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2B0878" w:rsidRDefault="0017429B" w:rsidP="0017429B">
      <w:r w:rsidRPr="002B0878">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52997340" r:id="rId10"/>
        </w:object>
      </w:r>
    </w:p>
    <w:p w:rsidR="0017429B" w:rsidRPr="002B0878" w:rsidRDefault="0017429B" w:rsidP="0017429B">
      <w:pPr>
        <w:pStyle w:val="ShortT"/>
        <w:spacing w:before="240"/>
      </w:pPr>
      <w:r w:rsidRPr="002B0878">
        <w:t>A New Tax System (Goods and Services Tax) Act 1999</w:t>
      </w:r>
    </w:p>
    <w:p w:rsidR="0017429B" w:rsidRPr="002B0878" w:rsidRDefault="0017429B" w:rsidP="0017429B">
      <w:pPr>
        <w:pStyle w:val="CompiledActNo"/>
        <w:spacing w:before="240"/>
      </w:pPr>
      <w:r w:rsidRPr="002B0878">
        <w:t>No.</w:t>
      </w:r>
      <w:r w:rsidR="002B0878">
        <w:t> </w:t>
      </w:r>
      <w:r w:rsidRPr="002B0878">
        <w:t>55, 1999</w:t>
      </w:r>
    </w:p>
    <w:p w:rsidR="0017429B" w:rsidRPr="002B0878" w:rsidRDefault="0017429B" w:rsidP="0017429B">
      <w:pPr>
        <w:spacing w:before="1000"/>
        <w:rPr>
          <w:rFonts w:cs="Arial"/>
          <w:b/>
          <w:sz w:val="32"/>
          <w:szCs w:val="32"/>
        </w:rPr>
      </w:pPr>
      <w:r w:rsidRPr="002B0878">
        <w:rPr>
          <w:rFonts w:cs="Arial"/>
          <w:b/>
          <w:sz w:val="32"/>
          <w:szCs w:val="32"/>
        </w:rPr>
        <w:t>Compilation No.</w:t>
      </w:r>
      <w:r w:rsidR="002B0878">
        <w:rPr>
          <w:rFonts w:cs="Arial"/>
          <w:b/>
          <w:sz w:val="32"/>
          <w:szCs w:val="32"/>
        </w:rPr>
        <w:t> </w:t>
      </w:r>
      <w:r w:rsidRPr="002B0878">
        <w:rPr>
          <w:rFonts w:cs="Arial"/>
          <w:b/>
          <w:sz w:val="32"/>
          <w:szCs w:val="32"/>
        </w:rPr>
        <w:fldChar w:fldCharType="begin"/>
      </w:r>
      <w:r w:rsidRPr="002B0878">
        <w:rPr>
          <w:rFonts w:cs="Arial"/>
          <w:b/>
          <w:sz w:val="32"/>
          <w:szCs w:val="32"/>
        </w:rPr>
        <w:instrText xml:space="preserve"> DOCPROPERTY  CompilationNumber </w:instrText>
      </w:r>
      <w:r w:rsidRPr="002B0878">
        <w:rPr>
          <w:rFonts w:cs="Arial"/>
          <w:b/>
          <w:sz w:val="32"/>
          <w:szCs w:val="32"/>
        </w:rPr>
        <w:fldChar w:fldCharType="separate"/>
      </w:r>
      <w:r w:rsidR="001250AB">
        <w:rPr>
          <w:rFonts w:cs="Arial"/>
          <w:b/>
          <w:sz w:val="32"/>
          <w:szCs w:val="32"/>
        </w:rPr>
        <w:t>71</w:t>
      </w:r>
      <w:r w:rsidRPr="002B0878">
        <w:rPr>
          <w:rFonts w:cs="Arial"/>
          <w:b/>
          <w:sz w:val="32"/>
          <w:szCs w:val="32"/>
        </w:rPr>
        <w:fldChar w:fldCharType="end"/>
      </w:r>
    </w:p>
    <w:p w:rsidR="0017429B" w:rsidRPr="002B0878" w:rsidRDefault="0017429B" w:rsidP="0017429B">
      <w:pPr>
        <w:spacing w:before="480"/>
        <w:rPr>
          <w:rFonts w:cs="Arial"/>
          <w:sz w:val="24"/>
        </w:rPr>
      </w:pPr>
      <w:r w:rsidRPr="002B0878">
        <w:rPr>
          <w:rFonts w:cs="Arial"/>
          <w:b/>
          <w:sz w:val="24"/>
        </w:rPr>
        <w:t>Compilation date:</w:t>
      </w:r>
      <w:r w:rsidRPr="002B0878">
        <w:rPr>
          <w:rFonts w:cs="Arial"/>
          <w:b/>
          <w:sz w:val="24"/>
        </w:rPr>
        <w:tab/>
      </w:r>
      <w:r w:rsidRPr="002B0878">
        <w:rPr>
          <w:rFonts w:cs="Arial"/>
          <w:b/>
          <w:sz w:val="24"/>
        </w:rPr>
        <w:tab/>
      </w:r>
      <w:r w:rsidRPr="002B0878">
        <w:rPr>
          <w:rFonts w:cs="Arial"/>
          <w:b/>
          <w:sz w:val="24"/>
        </w:rPr>
        <w:tab/>
      </w:r>
      <w:r w:rsidRPr="001250AB">
        <w:rPr>
          <w:rFonts w:cs="Arial"/>
          <w:sz w:val="24"/>
        </w:rPr>
        <w:fldChar w:fldCharType="begin"/>
      </w:r>
      <w:r w:rsidRPr="001250AB">
        <w:rPr>
          <w:rFonts w:cs="Arial"/>
          <w:sz w:val="24"/>
        </w:rPr>
        <w:instrText xml:space="preserve"> DOCPROPERTY StartDate \@ "d MMMM yyyy" </w:instrText>
      </w:r>
      <w:r w:rsidRPr="001250AB">
        <w:rPr>
          <w:rFonts w:cs="Arial"/>
          <w:sz w:val="24"/>
        </w:rPr>
        <w:fldChar w:fldCharType="separate"/>
      </w:r>
      <w:r w:rsidR="001250AB">
        <w:rPr>
          <w:rFonts w:cs="Arial"/>
          <w:sz w:val="24"/>
        </w:rPr>
        <w:t>5 April 2017</w:t>
      </w:r>
      <w:r w:rsidRPr="001250AB">
        <w:rPr>
          <w:rFonts w:cs="Arial"/>
          <w:sz w:val="24"/>
        </w:rPr>
        <w:fldChar w:fldCharType="end"/>
      </w:r>
    </w:p>
    <w:p w:rsidR="0017429B" w:rsidRPr="002B0878" w:rsidRDefault="0017429B" w:rsidP="0017429B">
      <w:pPr>
        <w:spacing w:before="240"/>
        <w:rPr>
          <w:rFonts w:cs="Arial"/>
          <w:sz w:val="24"/>
        </w:rPr>
      </w:pPr>
      <w:r w:rsidRPr="002B0878">
        <w:rPr>
          <w:rFonts w:cs="Arial"/>
          <w:b/>
          <w:sz w:val="24"/>
        </w:rPr>
        <w:t>Includes amendments up to:</w:t>
      </w:r>
      <w:r w:rsidRPr="002B0878">
        <w:rPr>
          <w:rFonts w:cs="Arial"/>
          <w:b/>
          <w:sz w:val="24"/>
        </w:rPr>
        <w:tab/>
      </w:r>
      <w:r w:rsidRPr="001250AB">
        <w:rPr>
          <w:rFonts w:cs="Arial"/>
          <w:sz w:val="24"/>
        </w:rPr>
        <w:fldChar w:fldCharType="begin"/>
      </w:r>
      <w:r w:rsidRPr="001250AB">
        <w:rPr>
          <w:rFonts w:cs="Arial"/>
          <w:sz w:val="24"/>
        </w:rPr>
        <w:instrText xml:space="preserve"> DOCPROPERTY IncludesUpTo </w:instrText>
      </w:r>
      <w:r w:rsidRPr="001250AB">
        <w:rPr>
          <w:rFonts w:cs="Arial"/>
          <w:sz w:val="24"/>
        </w:rPr>
        <w:fldChar w:fldCharType="separate"/>
      </w:r>
      <w:r w:rsidR="001250AB">
        <w:rPr>
          <w:rFonts w:cs="Arial"/>
          <w:sz w:val="24"/>
        </w:rPr>
        <w:t>Act No. 22, 2017</w:t>
      </w:r>
      <w:r w:rsidRPr="001250AB">
        <w:rPr>
          <w:rFonts w:cs="Arial"/>
          <w:sz w:val="24"/>
        </w:rPr>
        <w:fldChar w:fldCharType="end"/>
      </w:r>
    </w:p>
    <w:p w:rsidR="0017429B" w:rsidRPr="002B0878" w:rsidRDefault="0017429B" w:rsidP="0017429B">
      <w:pPr>
        <w:spacing w:before="240"/>
        <w:rPr>
          <w:rFonts w:cs="Arial"/>
          <w:b/>
          <w:sz w:val="28"/>
          <w:szCs w:val="28"/>
        </w:rPr>
      </w:pPr>
      <w:r w:rsidRPr="002B0878">
        <w:rPr>
          <w:rFonts w:cs="Arial"/>
          <w:b/>
          <w:sz w:val="24"/>
        </w:rPr>
        <w:t>Registered:</w:t>
      </w:r>
      <w:r w:rsidRPr="002B0878">
        <w:rPr>
          <w:rFonts w:cs="Arial"/>
          <w:b/>
          <w:sz w:val="24"/>
        </w:rPr>
        <w:tab/>
      </w:r>
      <w:r w:rsidRPr="002B0878">
        <w:rPr>
          <w:rFonts w:cs="Arial"/>
          <w:b/>
          <w:sz w:val="24"/>
        </w:rPr>
        <w:tab/>
      </w:r>
      <w:r w:rsidRPr="002B0878">
        <w:rPr>
          <w:rFonts w:cs="Arial"/>
          <w:b/>
          <w:sz w:val="24"/>
        </w:rPr>
        <w:tab/>
      </w:r>
      <w:r w:rsidRPr="002B0878">
        <w:rPr>
          <w:rFonts w:cs="Arial"/>
          <w:b/>
          <w:sz w:val="24"/>
        </w:rPr>
        <w:tab/>
      </w:r>
      <w:r w:rsidRPr="001250AB">
        <w:rPr>
          <w:rFonts w:cs="Arial"/>
          <w:sz w:val="24"/>
        </w:rPr>
        <w:fldChar w:fldCharType="begin"/>
      </w:r>
      <w:r w:rsidRPr="001250AB">
        <w:rPr>
          <w:rFonts w:cs="Arial"/>
          <w:sz w:val="24"/>
        </w:rPr>
        <w:instrText xml:space="preserve"> IF </w:instrText>
      </w:r>
      <w:r w:rsidRPr="001250AB">
        <w:rPr>
          <w:rFonts w:cs="Arial"/>
          <w:sz w:val="24"/>
        </w:rPr>
        <w:fldChar w:fldCharType="begin"/>
      </w:r>
      <w:r w:rsidRPr="001250AB">
        <w:rPr>
          <w:rFonts w:cs="Arial"/>
          <w:sz w:val="24"/>
        </w:rPr>
        <w:instrText xml:space="preserve"> DOCPROPERTY RegisteredDate </w:instrText>
      </w:r>
      <w:r w:rsidRPr="001250AB">
        <w:rPr>
          <w:rFonts w:cs="Arial"/>
          <w:sz w:val="24"/>
        </w:rPr>
        <w:fldChar w:fldCharType="separate"/>
      </w:r>
      <w:r w:rsidR="001250AB">
        <w:rPr>
          <w:rFonts w:cs="Arial"/>
          <w:sz w:val="24"/>
        </w:rPr>
        <w:instrText>7/04/2017</w:instrText>
      </w:r>
      <w:r w:rsidRPr="001250AB">
        <w:rPr>
          <w:rFonts w:cs="Arial"/>
          <w:sz w:val="24"/>
        </w:rPr>
        <w:fldChar w:fldCharType="end"/>
      </w:r>
      <w:r w:rsidRPr="001250AB">
        <w:rPr>
          <w:rFonts w:cs="Arial"/>
          <w:sz w:val="24"/>
        </w:rPr>
        <w:instrText xml:space="preserve"> = #1/1/1901# "Unknown" </w:instrText>
      </w:r>
      <w:r w:rsidRPr="001250AB">
        <w:rPr>
          <w:rFonts w:cs="Arial"/>
          <w:sz w:val="24"/>
        </w:rPr>
        <w:fldChar w:fldCharType="begin"/>
      </w:r>
      <w:r w:rsidRPr="001250AB">
        <w:rPr>
          <w:rFonts w:cs="Arial"/>
          <w:sz w:val="24"/>
        </w:rPr>
        <w:instrText xml:space="preserve"> DOCPROPERTY RegisteredDate \@ "d MMMM yyyy" </w:instrText>
      </w:r>
      <w:r w:rsidRPr="001250AB">
        <w:rPr>
          <w:rFonts w:cs="Arial"/>
          <w:sz w:val="24"/>
        </w:rPr>
        <w:fldChar w:fldCharType="separate"/>
      </w:r>
      <w:r w:rsidR="001250AB">
        <w:rPr>
          <w:rFonts w:cs="Arial"/>
          <w:sz w:val="24"/>
        </w:rPr>
        <w:instrText>7 April 2017</w:instrText>
      </w:r>
      <w:r w:rsidRPr="001250AB">
        <w:rPr>
          <w:rFonts w:cs="Arial"/>
          <w:sz w:val="24"/>
        </w:rPr>
        <w:fldChar w:fldCharType="end"/>
      </w:r>
      <w:r w:rsidRPr="001250AB">
        <w:rPr>
          <w:rFonts w:cs="Arial"/>
          <w:sz w:val="24"/>
        </w:rPr>
        <w:instrText xml:space="preserve"> </w:instrText>
      </w:r>
      <w:r w:rsidRPr="001250AB">
        <w:rPr>
          <w:rFonts w:cs="Arial"/>
          <w:sz w:val="24"/>
        </w:rPr>
        <w:fldChar w:fldCharType="separate"/>
      </w:r>
      <w:r w:rsidR="001250AB">
        <w:rPr>
          <w:rFonts w:cs="Arial"/>
          <w:noProof/>
          <w:sz w:val="24"/>
        </w:rPr>
        <w:t>7 April 2017</w:t>
      </w:r>
      <w:r w:rsidRPr="001250AB">
        <w:rPr>
          <w:rFonts w:cs="Arial"/>
          <w:sz w:val="24"/>
        </w:rPr>
        <w:fldChar w:fldCharType="end"/>
      </w:r>
    </w:p>
    <w:p w:rsidR="0017429B" w:rsidRPr="002B0878" w:rsidRDefault="0017429B" w:rsidP="0017429B">
      <w:pPr>
        <w:spacing w:before="120"/>
        <w:rPr>
          <w:rFonts w:cs="Arial"/>
          <w:sz w:val="24"/>
        </w:rPr>
      </w:pPr>
      <w:r w:rsidRPr="002B0878">
        <w:rPr>
          <w:rFonts w:cs="Arial"/>
          <w:sz w:val="24"/>
        </w:rPr>
        <w:t xml:space="preserve">This compilation is in </w:t>
      </w:r>
      <w:r w:rsidR="00EC37F6" w:rsidRPr="002B0878">
        <w:rPr>
          <w:rFonts w:cs="Arial"/>
          <w:sz w:val="24"/>
        </w:rPr>
        <w:t>2</w:t>
      </w:r>
      <w:r w:rsidRPr="002B0878">
        <w:rPr>
          <w:rFonts w:cs="Arial"/>
          <w:sz w:val="24"/>
        </w:rPr>
        <w:t xml:space="preserve"> volumes</w:t>
      </w:r>
    </w:p>
    <w:p w:rsidR="0017429B" w:rsidRPr="002B0878" w:rsidRDefault="0017429B" w:rsidP="0017429B">
      <w:pPr>
        <w:spacing w:before="240"/>
        <w:rPr>
          <w:rFonts w:cs="Arial"/>
          <w:b/>
          <w:sz w:val="24"/>
        </w:rPr>
      </w:pPr>
      <w:r w:rsidRPr="002B0878">
        <w:rPr>
          <w:rFonts w:cs="Arial"/>
          <w:b/>
          <w:sz w:val="24"/>
        </w:rPr>
        <w:t>Volume 1:</w:t>
      </w:r>
      <w:r w:rsidRPr="002B0878">
        <w:rPr>
          <w:rFonts w:cs="Arial"/>
          <w:b/>
          <w:sz w:val="24"/>
        </w:rPr>
        <w:tab/>
      </w:r>
      <w:r w:rsidR="00EC37F6" w:rsidRPr="002B0878">
        <w:rPr>
          <w:rFonts w:cs="Arial"/>
          <w:b/>
          <w:sz w:val="24"/>
        </w:rPr>
        <w:t>sections</w:t>
      </w:r>
      <w:r w:rsidR="002B0878">
        <w:rPr>
          <w:rFonts w:cs="Arial"/>
          <w:b/>
          <w:sz w:val="24"/>
        </w:rPr>
        <w:t> </w:t>
      </w:r>
      <w:r w:rsidR="00EC37F6" w:rsidRPr="002B0878">
        <w:rPr>
          <w:rFonts w:cs="Arial"/>
          <w:b/>
          <w:sz w:val="24"/>
        </w:rPr>
        <w:t>1</w:t>
      </w:r>
      <w:r w:rsidR="002B0878">
        <w:rPr>
          <w:rFonts w:cs="Arial"/>
          <w:b/>
          <w:sz w:val="24"/>
        </w:rPr>
        <w:noBreakHyphen/>
      </w:r>
      <w:r w:rsidR="00EC37F6" w:rsidRPr="002B0878">
        <w:rPr>
          <w:rFonts w:cs="Arial"/>
          <w:b/>
          <w:sz w:val="24"/>
        </w:rPr>
        <w:t>1 to 113</w:t>
      </w:r>
      <w:r w:rsidR="002B0878">
        <w:rPr>
          <w:rFonts w:cs="Arial"/>
          <w:b/>
          <w:sz w:val="24"/>
        </w:rPr>
        <w:noBreakHyphen/>
      </w:r>
      <w:r w:rsidR="00EC37F6" w:rsidRPr="002B0878">
        <w:rPr>
          <w:rFonts w:cs="Arial"/>
          <w:b/>
          <w:sz w:val="24"/>
        </w:rPr>
        <w:t>5</w:t>
      </w:r>
    </w:p>
    <w:p w:rsidR="0017429B" w:rsidRPr="002B0878" w:rsidRDefault="0017429B" w:rsidP="0017429B">
      <w:pPr>
        <w:rPr>
          <w:rFonts w:cs="Arial"/>
          <w:sz w:val="24"/>
        </w:rPr>
      </w:pPr>
      <w:r w:rsidRPr="002B0878">
        <w:rPr>
          <w:rFonts w:cs="Arial"/>
          <w:sz w:val="24"/>
        </w:rPr>
        <w:t>Volume 2:</w:t>
      </w:r>
      <w:r w:rsidRPr="002B0878">
        <w:rPr>
          <w:rFonts w:cs="Arial"/>
          <w:sz w:val="24"/>
        </w:rPr>
        <w:tab/>
      </w:r>
      <w:r w:rsidR="00EC37F6" w:rsidRPr="002B0878">
        <w:rPr>
          <w:rFonts w:cs="Arial"/>
          <w:sz w:val="24"/>
        </w:rPr>
        <w:t>sections</w:t>
      </w:r>
      <w:r w:rsidR="002B0878">
        <w:rPr>
          <w:rFonts w:cs="Arial"/>
          <w:sz w:val="24"/>
        </w:rPr>
        <w:t> </w:t>
      </w:r>
      <w:r w:rsidR="00EC37F6" w:rsidRPr="002B0878">
        <w:rPr>
          <w:rFonts w:cs="Arial"/>
          <w:sz w:val="24"/>
        </w:rPr>
        <w:t>114</w:t>
      </w:r>
      <w:r w:rsidR="002B0878">
        <w:rPr>
          <w:rFonts w:cs="Arial"/>
          <w:sz w:val="24"/>
        </w:rPr>
        <w:noBreakHyphen/>
      </w:r>
      <w:r w:rsidR="00EC37F6" w:rsidRPr="002B0878">
        <w:rPr>
          <w:rFonts w:cs="Arial"/>
          <w:sz w:val="24"/>
        </w:rPr>
        <w:t>1 to 195</w:t>
      </w:r>
      <w:r w:rsidR="002B0878">
        <w:rPr>
          <w:rFonts w:cs="Arial"/>
          <w:sz w:val="24"/>
        </w:rPr>
        <w:noBreakHyphen/>
      </w:r>
      <w:r w:rsidR="00EC37F6" w:rsidRPr="002B0878">
        <w:rPr>
          <w:rFonts w:cs="Arial"/>
          <w:sz w:val="24"/>
        </w:rPr>
        <w:t>1</w:t>
      </w:r>
    </w:p>
    <w:p w:rsidR="00EC37F6" w:rsidRPr="002B0878" w:rsidRDefault="00EC37F6" w:rsidP="0017429B">
      <w:pPr>
        <w:rPr>
          <w:rFonts w:cs="Arial"/>
          <w:sz w:val="24"/>
        </w:rPr>
      </w:pPr>
      <w:r w:rsidRPr="002B0878">
        <w:rPr>
          <w:rFonts w:cs="Arial"/>
          <w:sz w:val="24"/>
        </w:rPr>
        <w:tab/>
      </w:r>
      <w:r w:rsidRPr="002B0878">
        <w:rPr>
          <w:rFonts w:cs="Arial"/>
          <w:sz w:val="24"/>
        </w:rPr>
        <w:tab/>
        <w:t>Schedules</w:t>
      </w:r>
    </w:p>
    <w:p w:rsidR="00EC37F6" w:rsidRPr="002B0878" w:rsidRDefault="00EC37F6" w:rsidP="0017429B">
      <w:pPr>
        <w:rPr>
          <w:rFonts w:cs="Arial"/>
          <w:sz w:val="24"/>
        </w:rPr>
      </w:pPr>
      <w:r w:rsidRPr="002B0878">
        <w:rPr>
          <w:rFonts w:cs="Arial"/>
          <w:sz w:val="24"/>
        </w:rPr>
        <w:tab/>
      </w:r>
      <w:r w:rsidRPr="002B0878">
        <w:rPr>
          <w:rFonts w:cs="Arial"/>
          <w:sz w:val="24"/>
        </w:rPr>
        <w:tab/>
        <w:t>Endnotes</w:t>
      </w:r>
    </w:p>
    <w:p w:rsidR="0017429B" w:rsidRPr="002B0878" w:rsidRDefault="0017429B" w:rsidP="0017429B">
      <w:pPr>
        <w:spacing w:before="120"/>
        <w:rPr>
          <w:rFonts w:cs="Arial"/>
          <w:sz w:val="24"/>
        </w:rPr>
      </w:pPr>
      <w:r w:rsidRPr="002B0878">
        <w:rPr>
          <w:rFonts w:cs="Arial"/>
          <w:sz w:val="24"/>
        </w:rPr>
        <w:t>Each volume has its own contents</w:t>
      </w:r>
    </w:p>
    <w:p w:rsidR="0017429B" w:rsidRPr="002B0878" w:rsidRDefault="0017429B" w:rsidP="0017429B">
      <w:pPr>
        <w:spacing w:before="120"/>
        <w:rPr>
          <w:rFonts w:cs="Arial"/>
          <w:sz w:val="24"/>
        </w:rPr>
      </w:pPr>
    </w:p>
    <w:p w:rsidR="0017429B" w:rsidRPr="002B0878" w:rsidRDefault="0017429B" w:rsidP="0017429B">
      <w:pPr>
        <w:pageBreakBefore/>
        <w:rPr>
          <w:rFonts w:cs="Arial"/>
          <w:b/>
          <w:sz w:val="32"/>
          <w:szCs w:val="32"/>
        </w:rPr>
      </w:pPr>
      <w:r w:rsidRPr="002B0878">
        <w:rPr>
          <w:rFonts w:cs="Arial"/>
          <w:b/>
          <w:sz w:val="32"/>
          <w:szCs w:val="32"/>
        </w:rPr>
        <w:lastRenderedPageBreak/>
        <w:t>About this compilation</w:t>
      </w:r>
    </w:p>
    <w:p w:rsidR="0017429B" w:rsidRPr="002B0878" w:rsidRDefault="0017429B" w:rsidP="0017429B">
      <w:pPr>
        <w:spacing w:before="240"/>
        <w:rPr>
          <w:rFonts w:cs="Arial"/>
        </w:rPr>
      </w:pPr>
      <w:r w:rsidRPr="002B0878">
        <w:rPr>
          <w:rFonts w:cs="Arial"/>
          <w:b/>
          <w:szCs w:val="22"/>
        </w:rPr>
        <w:t>This compilation</w:t>
      </w:r>
    </w:p>
    <w:p w:rsidR="0017429B" w:rsidRPr="002B0878" w:rsidRDefault="0017429B" w:rsidP="0017429B">
      <w:pPr>
        <w:spacing w:before="120" w:after="120"/>
        <w:rPr>
          <w:rFonts w:cs="Arial"/>
          <w:szCs w:val="22"/>
        </w:rPr>
      </w:pPr>
      <w:r w:rsidRPr="002B0878">
        <w:rPr>
          <w:rFonts w:cs="Arial"/>
          <w:szCs w:val="22"/>
        </w:rPr>
        <w:t xml:space="preserve">This is a compilation of the </w:t>
      </w:r>
      <w:r w:rsidRPr="002B0878">
        <w:rPr>
          <w:rFonts w:cs="Arial"/>
          <w:i/>
          <w:szCs w:val="22"/>
        </w:rPr>
        <w:fldChar w:fldCharType="begin"/>
      </w:r>
      <w:r w:rsidRPr="002B0878">
        <w:rPr>
          <w:rFonts w:cs="Arial"/>
          <w:i/>
          <w:szCs w:val="22"/>
        </w:rPr>
        <w:instrText xml:space="preserve"> STYLEREF  ShortT </w:instrText>
      </w:r>
      <w:r w:rsidRPr="002B0878">
        <w:rPr>
          <w:rFonts w:cs="Arial"/>
          <w:i/>
          <w:szCs w:val="22"/>
        </w:rPr>
        <w:fldChar w:fldCharType="separate"/>
      </w:r>
      <w:r w:rsidR="001250AB">
        <w:rPr>
          <w:rFonts w:cs="Arial"/>
          <w:i/>
          <w:noProof/>
          <w:szCs w:val="22"/>
        </w:rPr>
        <w:t>A New Tax System (Goods and Services Tax) Act 1999</w:t>
      </w:r>
      <w:r w:rsidRPr="002B0878">
        <w:rPr>
          <w:rFonts w:cs="Arial"/>
          <w:i/>
          <w:szCs w:val="22"/>
        </w:rPr>
        <w:fldChar w:fldCharType="end"/>
      </w:r>
      <w:r w:rsidRPr="002B0878">
        <w:rPr>
          <w:rFonts w:cs="Arial"/>
          <w:szCs w:val="22"/>
        </w:rPr>
        <w:t xml:space="preserve"> that shows the text of the law as amended and in force on </w:t>
      </w:r>
      <w:r w:rsidRPr="001250AB">
        <w:rPr>
          <w:rFonts w:cs="Arial"/>
          <w:szCs w:val="22"/>
        </w:rPr>
        <w:fldChar w:fldCharType="begin"/>
      </w:r>
      <w:r w:rsidRPr="001250AB">
        <w:rPr>
          <w:rFonts w:cs="Arial"/>
          <w:szCs w:val="22"/>
        </w:rPr>
        <w:instrText xml:space="preserve"> DOCPROPERTY StartDate \@ "d MMMM yyyy" </w:instrText>
      </w:r>
      <w:r w:rsidRPr="001250AB">
        <w:rPr>
          <w:rFonts w:cs="Arial"/>
          <w:szCs w:val="22"/>
        </w:rPr>
        <w:fldChar w:fldCharType="separate"/>
      </w:r>
      <w:r w:rsidR="001250AB">
        <w:rPr>
          <w:rFonts w:cs="Arial"/>
          <w:szCs w:val="22"/>
        </w:rPr>
        <w:t>5 April 2017</w:t>
      </w:r>
      <w:r w:rsidRPr="001250AB">
        <w:rPr>
          <w:rFonts w:cs="Arial"/>
          <w:szCs w:val="22"/>
        </w:rPr>
        <w:fldChar w:fldCharType="end"/>
      </w:r>
      <w:r w:rsidRPr="002B0878">
        <w:rPr>
          <w:rFonts w:cs="Arial"/>
          <w:szCs w:val="22"/>
        </w:rPr>
        <w:t xml:space="preserve"> (the </w:t>
      </w:r>
      <w:r w:rsidRPr="002B0878">
        <w:rPr>
          <w:rFonts w:cs="Arial"/>
          <w:b/>
          <w:i/>
          <w:szCs w:val="22"/>
        </w:rPr>
        <w:t>compilation date</w:t>
      </w:r>
      <w:r w:rsidRPr="002B0878">
        <w:rPr>
          <w:rFonts w:cs="Arial"/>
          <w:szCs w:val="22"/>
        </w:rPr>
        <w:t>).</w:t>
      </w:r>
    </w:p>
    <w:p w:rsidR="0017429B" w:rsidRPr="002B0878" w:rsidRDefault="0017429B" w:rsidP="0017429B">
      <w:pPr>
        <w:spacing w:after="120"/>
        <w:rPr>
          <w:rFonts w:cs="Arial"/>
          <w:szCs w:val="22"/>
        </w:rPr>
      </w:pPr>
      <w:r w:rsidRPr="002B0878">
        <w:rPr>
          <w:rFonts w:cs="Arial"/>
          <w:szCs w:val="22"/>
        </w:rPr>
        <w:t xml:space="preserve">The notes at the end of this compilation (the </w:t>
      </w:r>
      <w:r w:rsidRPr="002B0878">
        <w:rPr>
          <w:rFonts w:cs="Arial"/>
          <w:b/>
          <w:i/>
          <w:szCs w:val="22"/>
        </w:rPr>
        <w:t>endnotes</w:t>
      </w:r>
      <w:r w:rsidRPr="002B0878">
        <w:rPr>
          <w:rFonts w:cs="Arial"/>
          <w:szCs w:val="22"/>
        </w:rPr>
        <w:t>) include information about amending laws and the amendment history of provisions of the compiled law.</w:t>
      </w:r>
    </w:p>
    <w:p w:rsidR="0017429B" w:rsidRPr="002B0878" w:rsidRDefault="0017429B" w:rsidP="0017429B">
      <w:pPr>
        <w:tabs>
          <w:tab w:val="left" w:pos="5640"/>
        </w:tabs>
        <w:spacing w:before="120" w:after="120"/>
        <w:rPr>
          <w:rFonts w:cs="Arial"/>
          <w:b/>
          <w:szCs w:val="22"/>
        </w:rPr>
      </w:pPr>
      <w:r w:rsidRPr="002B0878">
        <w:rPr>
          <w:rFonts w:cs="Arial"/>
          <w:b/>
          <w:szCs w:val="22"/>
        </w:rPr>
        <w:t>Uncommenced amendments</w:t>
      </w:r>
    </w:p>
    <w:p w:rsidR="0017429B" w:rsidRPr="002B0878" w:rsidRDefault="0017429B" w:rsidP="0017429B">
      <w:pPr>
        <w:spacing w:after="120"/>
        <w:rPr>
          <w:rFonts w:cs="Arial"/>
          <w:szCs w:val="22"/>
        </w:rPr>
      </w:pPr>
      <w:r w:rsidRPr="002B0878">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2B0878" w:rsidRDefault="0017429B" w:rsidP="0017429B">
      <w:pPr>
        <w:spacing w:before="120" w:after="120"/>
        <w:rPr>
          <w:rFonts w:cs="Arial"/>
          <w:b/>
          <w:szCs w:val="22"/>
        </w:rPr>
      </w:pPr>
      <w:r w:rsidRPr="002B0878">
        <w:rPr>
          <w:rFonts w:cs="Arial"/>
          <w:b/>
          <w:szCs w:val="22"/>
        </w:rPr>
        <w:t>Application, saving and transitional provisions for provisions and amendments</w:t>
      </w:r>
    </w:p>
    <w:p w:rsidR="0017429B" w:rsidRPr="002B0878" w:rsidRDefault="0017429B" w:rsidP="0017429B">
      <w:pPr>
        <w:spacing w:after="120"/>
        <w:rPr>
          <w:rFonts w:cs="Arial"/>
          <w:szCs w:val="22"/>
        </w:rPr>
      </w:pPr>
      <w:r w:rsidRPr="002B0878">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2B0878" w:rsidRDefault="0017429B" w:rsidP="0017429B">
      <w:pPr>
        <w:spacing w:after="120"/>
        <w:rPr>
          <w:rFonts w:cs="Arial"/>
          <w:b/>
          <w:szCs w:val="22"/>
        </w:rPr>
      </w:pPr>
      <w:r w:rsidRPr="002B0878">
        <w:rPr>
          <w:rFonts w:cs="Arial"/>
          <w:b/>
          <w:szCs w:val="22"/>
        </w:rPr>
        <w:t>Editorial changes</w:t>
      </w:r>
    </w:p>
    <w:p w:rsidR="0017429B" w:rsidRPr="002B0878" w:rsidRDefault="0017429B" w:rsidP="0017429B">
      <w:pPr>
        <w:spacing w:after="120"/>
        <w:rPr>
          <w:rFonts w:cs="Arial"/>
          <w:szCs w:val="22"/>
        </w:rPr>
      </w:pPr>
      <w:r w:rsidRPr="002B0878">
        <w:rPr>
          <w:rFonts w:cs="Arial"/>
          <w:szCs w:val="22"/>
        </w:rPr>
        <w:t>For more information about any editorial changes made in this compilation, see the endnotes.</w:t>
      </w:r>
    </w:p>
    <w:p w:rsidR="0017429B" w:rsidRPr="002B0878" w:rsidRDefault="0017429B" w:rsidP="0017429B">
      <w:pPr>
        <w:spacing w:before="120" w:after="120"/>
        <w:rPr>
          <w:rFonts w:cs="Arial"/>
          <w:b/>
          <w:szCs w:val="22"/>
        </w:rPr>
      </w:pPr>
      <w:r w:rsidRPr="002B0878">
        <w:rPr>
          <w:rFonts w:cs="Arial"/>
          <w:b/>
          <w:szCs w:val="22"/>
        </w:rPr>
        <w:t>Modifications</w:t>
      </w:r>
    </w:p>
    <w:p w:rsidR="0017429B" w:rsidRPr="002B0878" w:rsidRDefault="0017429B" w:rsidP="0017429B">
      <w:pPr>
        <w:spacing w:after="120"/>
        <w:rPr>
          <w:rFonts w:cs="Arial"/>
          <w:szCs w:val="22"/>
        </w:rPr>
      </w:pPr>
      <w:r w:rsidRPr="002B087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2B0878" w:rsidRDefault="0017429B" w:rsidP="0017429B">
      <w:pPr>
        <w:spacing w:before="80" w:after="120"/>
        <w:rPr>
          <w:rFonts w:cs="Arial"/>
          <w:b/>
          <w:szCs w:val="22"/>
        </w:rPr>
      </w:pPr>
      <w:r w:rsidRPr="002B0878">
        <w:rPr>
          <w:rFonts w:cs="Arial"/>
          <w:b/>
          <w:szCs w:val="22"/>
        </w:rPr>
        <w:t>Self</w:t>
      </w:r>
      <w:r w:rsidR="002B0878">
        <w:rPr>
          <w:rFonts w:cs="Arial"/>
          <w:b/>
          <w:szCs w:val="22"/>
        </w:rPr>
        <w:noBreakHyphen/>
      </w:r>
      <w:r w:rsidRPr="002B0878">
        <w:rPr>
          <w:rFonts w:cs="Arial"/>
          <w:b/>
          <w:szCs w:val="22"/>
        </w:rPr>
        <w:t>repealing provisions</w:t>
      </w:r>
    </w:p>
    <w:p w:rsidR="0017429B" w:rsidRPr="002B0878" w:rsidRDefault="0017429B" w:rsidP="0017429B">
      <w:pPr>
        <w:spacing w:after="120"/>
        <w:rPr>
          <w:rFonts w:cs="Arial"/>
          <w:szCs w:val="22"/>
        </w:rPr>
      </w:pPr>
      <w:r w:rsidRPr="002B0878">
        <w:rPr>
          <w:rFonts w:cs="Arial"/>
          <w:szCs w:val="22"/>
        </w:rPr>
        <w:t>If a provision of the compiled law has been repealed in accordance with a provision of the law, details are included in the endnotes.</w:t>
      </w:r>
    </w:p>
    <w:p w:rsidR="0017429B" w:rsidRPr="002B0878" w:rsidRDefault="0017429B" w:rsidP="0017429B">
      <w:pPr>
        <w:pStyle w:val="Header"/>
        <w:tabs>
          <w:tab w:val="clear" w:pos="4150"/>
          <w:tab w:val="clear" w:pos="8307"/>
        </w:tabs>
      </w:pPr>
      <w:r w:rsidRPr="002B0878">
        <w:rPr>
          <w:rStyle w:val="CharChapNo"/>
        </w:rPr>
        <w:t xml:space="preserve"> </w:t>
      </w:r>
      <w:r w:rsidRPr="002B0878">
        <w:rPr>
          <w:rStyle w:val="CharChapText"/>
        </w:rPr>
        <w:t xml:space="preserve"> </w:t>
      </w:r>
    </w:p>
    <w:p w:rsidR="0017429B" w:rsidRPr="002B0878" w:rsidRDefault="0017429B" w:rsidP="0017429B">
      <w:pPr>
        <w:pStyle w:val="Header"/>
        <w:tabs>
          <w:tab w:val="clear" w:pos="4150"/>
          <w:tab w:val="clear" w:pos="8307"/>
        </w:tabs>
      </w:pPr>
      <w:r w:rsidRPr="002B0878">
        <w:rPr>
          <w:rStyle w:val="CharPartNo"/>
        </w:rPr>
        <w:t xml:space="preserve"> </w:t>
      </w:r>
      <w:r w:rsidRPr="002B0878">
        <w:rPr>
          <w:rStyle w:val="CharPartText"/>
        </w:rPr>
        <w:t xml:space="preserve"> </w:t>
      </w:r>
    </w:p>
    <w:p w:rsidR="0017429B" w:rsidRPr="002B0878" w:rsidRDefault="0017429B" w:rsidP="0017429B">
      <w:pPr>
        <w:pStyle w:val="Header"/>
        <w:tabs>
          <w:tab w:val="clear" w:pos="4150"/>
          <w:tab w:val="clear" w:pos="8307"/>
        </w:tabs>
      </w:pPr>
      <w:r w:rsidRPr="002B0878">
        <w:rPr>
          <w:rStyle w:val="CharDivNo"/>
        </w:rPr>
        <w:t xml:space="preserve"> </w:t>
      </w:r>
      <w:r w:rsidRPr="002B0878">
        <w:rPr>
          <w:rStyle w:val="CharDivText"/>
        </w:rPr>
        <w:t xml:space="preserve"> </w:t>
      </w:r>
    </w:p>
    <w:p w:rsidR="0017429B" w:rsidRPr="002B0878" w:rsidRDefault="0017429B" w:rsidP="0017429B">
      <w:pPr>
        <w:sectPr w:rsidR="0017429B" w:rsidRPr="002B0878" w:rsidSect="0023602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2B0878" w:rsidRDefault="00A53099" w:rsidP="00A36DB5">
      <w:pPr>
        <w:rPr>
          <w:sz w:val="36"/>
        </w:rPr>
      </w:pPr>
      <w:r w:rsidRPr="002B0878">
        <w:rPr>
          <w:sz w:val="36"/>
        </w:rPr>
        <w:lastRenderedPageBreak/>
        <w:t>Contents</w:t>
      </w:r>
    </w:p>
    <w:p w:rsidR="00D55337" w:rsidRDefault="00CD5983">
      <w:pPr>
        <w:pStyle w:val="TOC1"/>
        <w:rPr>
          <w:rFonts w:asciiTheme="minorHAnsi" w:eastAsiaTheme="minorEastAsia" w:hAnsiTheme="minorHAnsi" w:cstheme="minorBidi"/>
          <w:b w:val="0"/>
          <w:noProof/>
          <w:kern w:val="0"/>
          <w:sz w:val="22"/>
          <w:szCs w:val="22"/>
        </w:rPr>
      </w:pPr>
      <w:r w:rsidRPr="002B0878">
        <w:fldChar w:fldCharType="begin"/>
      </w:r>
      <w:r w:rsidRPr="002B0878">
        <w:instrText xml:space="preserve"> TOC \o "1-9" </w:instrText>
      </w:r>
      <w:r w:rsidRPr="002B0878">
        <w:fldChar w:fldCharType="separate"/>
      </w:r>
      <w:r w:rsidR="00D55337">
        <w:rPr>
          <w:noProof/>
        </w:rPr>
        <w:t>Chapter 1—Introduction</w:t>
      </w:r>
      <w:r w:rsidR="00D55337" w:rsidRPr="00D55337">
        <w:rPr>
          <w:b w:val="0"/>
          <w:noProof/>
          <w:sz w:val="18"/>
        </w:rPr>
        <w:tab/>
      </w:r>
      <w:r w:rsidR="00D55337" w:rsidRPr="00D55337">
        <w:rPr>
          <w:b w:val="0"/>
          <w:noProof/>
          <w:sz w:val="18"/>
        </w:rPr>
        <w:fldChar w:fldCharType="begin"/>
      </w:r>
      <w:r w:rsidR="00D55337" w:rsidRPr="00D55337">
        <w:rPr>
          <w:b w:val="0"/>
          <w:noProof/>
          <w:sz w:val="18"/>
        </w:rPr>
        <w:instrText xml:space="preserve"> PAGEREF _Toc479251546 \h </w:instrText>
      </w:r>
      <w:r w:rsidR="00D55337" w:rsidRPr="00D55337">
        <w:rPr>
          <w:b w:val="0"/>
          <w:noProof/>
          <w:sz w:val="18"/>
        </w:rPr>
      </w:r>
      <w:r w:rsidR="00D55337" w:rsidRPr="00D55337">
        <w:rPr>
          <w:b w:val="0"/>
          <w:noProof/>
          <w:sz w:val="18"/>
        </w:rPr>
        <w:fldChar w:fldCharType="separate"/>
      </w:r>
      <w:r w:rsidR="001250AB">
        <w:rPr>
          <w:b w:val="0"/>
          <w:noProof/>
          <w:sz w:val="18"/>
        </w:rPr>
        <w:t>1</w:t>
      </w:r>
      <w:r w:rsidR="00D55337" w:rsidRPr="00D55337">
        <w:rPr>
          <w:b w:val="0"/>
          <w:noProof/>
          <w:sz w:val="18"/>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D55337">
        <w:rPr>
          <w:b w:val="0"/>
          <w:noProof/>
          <w:sz w:val="18"/>
        </w:rPr>
        <w:tab/>
      </w:r>
      <w:r w:rsidRPr="00D55337">
        <w:rPr>
          <w:b w:val="0"/>
          <w:noProof/>
          <w:sz w:val="18"/>
        </w:rPr>
        <w:fldChar w:fldCharType="begin"/>
      </w:r>
      <w:r w:rsidRPr="00D55337">
        <w:rPr>
          <w:b w:val="0"/>
          <w:noProof/>
          <w:sz w:val="18"/>
        </w:rPr>
        <w:instrText xml:space="preserve"> PAGEREF _Toc479251547 \h </w:instrText>
      </w:r>
      <w:r w:rsidRPr="00D55337">
        <w:rPr>
          <w:b w:val="0"/>
          <w:noProof/>
          <w:sz w:val="18"/>
        </w:rPr>
      </w:r>
      <w:r w:rsidRPr="00D55337">
        <w:rPr>
          <w:b w:val="0"/>
          <w:noProof/>
          <w:sz w:val="18"/>
        </w:rPr>
        <w:fldChar w:fldCharType="separate"/>
      </w:r>
      <w:r w:rsidR="001250AB">
        <w:rPr>
          <w:b w:val="0"/>
          <w:noProof/>
          <w:sz w:val="18"/>
        </w:rPr>
        <w:t>1</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1—Preliminary</w:t>
      </w:r>
      <w:r w:rsidRPr="00D55337">
        <w:rPr>
          <w:b w:val="0"/>
          <w:noProof/>
          <w:sz w:val="18"/>
        </w:rPr>
        <w:tab/>
      </w:r>
      <w:r w:rsidRPr="00D55337">
        <w:rPr>
          <w:b w:val="0"/>
          <w:noProof/>
          <w:sz w:val="18"/>
        </w:rPr>
        <w:fldChar w:fldCharType="begin"/>
      </w:r>
      <w:r w:rsidRPr="00D55337">
        <w:rPr>
          <w:b w:val="0"/>
          <w:noProof/>
          <w:sz w:val="18"/>
        </w:rPr>
        <w:instrText xml:space="preserve"> PAGEREF _Toc479251548 \h </w:instrText>
      </w:r>
      <w:r w:rsidRPr="00D55337">
        <w:rPr>
          <w:b w:val="0"/>
          <w:noProof/>
          <w:sz w:val="18"/>
        </w:rPr>
      </w:r>
      <w:r w:rsidRPr="00D55337">
        <w:rPr>
          <w:b w:val="0"/>
          <w:noProof/>
          <w:sz w:val="18"/>
        </w:rPr>
        <w:fldChar w:fldCharType="separate"/>
      </w:r>
      <w:r w:rsidR="001250AB">
        <w:rPr>
          <w:b w:val="0"/>
          <w:noProof/>
          <w:sz w:val="18"/>
        </w:rPr>
        <w:t>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D55337">
        <w:rPr>
          <w:noProof/>
        </w:rPr>
        <w:tab/>
      </w:r>
      <w:r w:rsidRPr="00D55337">
        <w:rPr>
          <w:noProof/>
        </w:rPr>
        <w:fldChar w:fldCharType="begin"/>
      </w:r>
      <w:r w:rsidRPr="00D55337">
        <w:rPr>
          <w:noProof/>
        </w:rPr>
        <w:instrText xml:space="preserve"> PAGEREF _Toc479251549 \h </w:instrText>
      </w:r>
      <w:r w:rsidRPr="00D55337">
        <w:rPr>
          <w:noProof/>
        </w:rPr>
      </w:r>
      <w:r w:rsidRPr="00D55337">
        <w:rPr>
          <w:noProof/>
        </w:rPr>
        <w:fldChar w:fldCharType="separate"/>
      </w:r>
      <w:r w:rsidR="001250AB">
        <w:rPr>
          <w:noProof/>
        </w:rPr>
        <w:t>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D55337">
        <w:rPr>
          <w:noProof/>
        </w:rPr>
        <w:tab/>
      </w:r>
      <w:r w:rsidRPr="00D55337">
        <w:rPr>
          <w:noProof/>
        </w:rPr>
        <w:fldChar w:fldCharType="begin"/>
      </w:r>
      <w:r w:rsidRPr="00D55337">
        <w:rPr>
          <w:noProof/>
        </w:rPr>
        <w:instrText xml:space="preserve"> PAGEREF _Toc479251550 \h </w:instrText>
      </w:r>
      <w:r w:rsidRPr="00D55337">
        <w:rPr>
          <w:noProof/>
        </w:rPr>
      </w:r>
      <w:r w:rsidRPr="00D55337">
        <w:rPr>
          <w:noProof/>
        </w:rPr>
        <w:fldChar w:fldCharType="separate"/>
      </w:r>
      <w:r w:rsidR="001250AB">
        <w:rPr>
          <w:noProof/>
        </w:rPr>
        <w:t>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D55337">
        <w:rPr>
          <w:noProof/>
        </w:rPr>
        <w:tab/>
      </w:r>
      <w:r w:rsidRPr="00D55337">
        <w:rPr>
          <w:noProof/>
        </w:rPr>
        <w:fldChar w:fldCharType="begin"/>
      </w:r>
      <w:r w:rsidRPr="00D55337">
        <w:rPr>
          <w:noProof/>
        </w:rPr>
        <w:instrText xml:space="preserve"> PAGEREF _Toc479251551 \h </w:instrText>
      </w:r>
      <w:r w:rsidRPr="00D55337">
        <w:rPr>
          <w:noProof/>
        </w:rPr>
      </w:r>
      <w:r w:rsidRPr="00D55337">
        <w:rPr>
          <w:noProof/>
        </w:rPr>
        <w:fldChar w:fldCharType="separate"/>
      </w:r>
      <w:r w:rsidR="001250AB">
        <w:rPr>
          <w:noProof/>
        </w:rPr>
        <w:t>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D55337">
        <w:rPr>
          <w:noProof/>
        </w:rPr>
        <w:tab/>
      </w:r>
      <w:r w:rsidRPr="00D55337">
        <w:rPr>
          <w:noProof/>
        </w:rPr>
        <w:fldChar w:fldCharType="begin"/>
      </w:r>
      <w:r w:rsidRPr="00D55337">
        <w:rPr>
          <w:noProof/>
        </w:rPr>
        <w:instrText xml:space="preserve"> PAGEREF _Toc479251552 \h </w:instrText>
      </w:r>
      <w:r w:rsidRPr="00D55337">
        <w:rPr>
          <w:noProof/>
        </w:rPr>
      </w:r>
      <w:r w:rsidRPr="00D55337">
        <w:rPr>
          <w:noProof/>
        </w:rPr>
        <w:fldChar w:fldCharType="separate"/>
      </w:r>
      <w:r w:rsidR="001250AB">
        <w:rPr>
          <w:noProof/>
        </w:rPr>
        <w:t>2</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D55337">
        <w:rPr>
          <w:b w:val="0"/>
          <w:noProof/>
          <w:sz w:val="18"/>
        </w:rPr>
        <w:tab/>
      </w:r>
      <w:r w:rsidRPr="00D55337">
        <w:rPr>
          <w:b w:val="0"/>
          <w:noProof/>
          <w:sz w:val="18"/>
        </w:rPr>
        <w:fldChar w:fldCharType="begin"/>
      </w:r>
      <w:r w:rsidRPr="00D55337">
        <w:rPr>
          <w:b w:val="0"/>
          <w:noProof/>
          <w:sz w:val="18"/>
        </w:rPr>
        <w:instrText xml:space="preserve"> PAGEREF _Toc479251553 \h </w:instrText>
      </w:r>
      <w:r w:rsidRPr="00D55337">
        <w:rPr>
          <w:b w:val="0"/>
          <w:noProof/>
          <w:sz w:val="18"/>
        </w:rPr>
      </w:r>
      <w:r w:rsidRPr="00D55337">
        <w:rPr>
          <w:b w:val="0"/>
          <w:noProof/>
          <w:sz w:val="18"/>
        </w:rPr>
        <w:fldChar w:fldCharType="separate"/>
      </w:r>
      <w:r w:rsidR="001250AB">
        <w:rPr>
          <w:b w:val="0"/>
          <w:noProof/>
          <w:sz w:val="18"/>
        </w:rPr>
        <w:t>3</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2—Overview of the GST legislation</w:t>
      </w:r>
      <w:r w:rsidRPr="00D55337">
        <w:rPr>
          <w:b w:val="0"/>
          <w:noProof/>
          <w:sz w:val="18"/>
        </w:rPr>
        <w:tab/>
      </w:r>
      <w:r w:rsidRPr="00D55337">
        <w:rPr>
          <w:b w:val="0"/>
          <w:noProof/>
          <w:sz w:val="18"/>
        </w:rPr>
        <w:fldChar w:fldCharType="begin"/>
      </w:r>
      <w:r w:rsidRPr="00D55337">
        <w:rPr>
          <w:b w:val="0"/>
          <w:noProof/>
          <w:sz w:val="18"/>
        </w:rPr>
        <w:instrText xml:space="preserve"> PAGEREF _Toc479251554 \h </w:instrText>
      </w:r>
      <w:r w:rsidRPr="00D55337">
        <w:rPr>
          <w:b w:val="0"/>
          <w:noProof/>
          <w:sz w:val="18"/>
        </w:rPr>
      </w:r>
      <w:r w:rsidRPr="00D55337">
        <w:rPr>
          <w:b w:val="0"/>
          <w:noProof/>
          <w:sz w:val="18"/>
        </w:rPr>
        <w:fldChar w:fldCharType="separate"/>
      </w:r>
      <w:r w:rsidR="001250AB">
        <w:rPr>
          <w:b w:val="0"/>
          <w:noProof/>
          <w:sz w:val="18"/>
        </w:rPr>
        <w:t>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D55337">
        <w:rPr>
          <w:noProof/>
        </w:rPr>
        <w:tab/>
      </w:r>
      <w:r w:rsidRPr="00D55337">
        <w:rPr>
          <w:noProof/>
        </w:rPr>
        <w:fldChar w:fldCharType="begin"/>
      </w:r>
      <w:r w:rsidRPr="00D55337">
        <w:rPr>
          <w:noProof/>
        </w:rPr>
        <w:instrText xml:space="preserve"> PAGEREF _Toc479251555 \h </w:instrText>
      </w:r>
      <w:r w:rsidRPr="00D55337">
        <w:rPr>
          <w:noProof/>
        </w:rPr>
      </w:r>
      <w:r w:rsidRPr="00D55337">
        <w:rPr>
          <w:noProof/>
        </w:rPr>
        <w:fldChar w:fldCharType="separate"/>
      </w:r>
      <w:r w:rsidR="001250AB">
        <w:rPr>
          <w:noProof/>
        </w:rPr>
        <w:t>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D55337">
        <w:rPr>
          <w:noProof/>
        </w:rPr>
        <w:tab/>
      </w:r>
      <w:r w:rsidRPr="00D55337">
        <w:rPr>
          <w:noProof/>
        </w:rPr>
        <w:fldChar w:fldCharType="begin"/>
      </w:r>
      <w:r w:rsidRPr="00D55337">
        <w:rPr>
          <w:noProof/>
        </w:rPr>
        <w:instrText xml:space="preserve"> PAGEREF _Toc479251556 \h </w:instrText>
      </w:r>
      <w:r w:rsidRPr="00D55337">
        <w:rPr>
          <w:noProof/>
        </w:rPr>
      </w:r>
      <w:r w:rsidRPr="00D55337">
        <w:rPr>
          <w:noProof/>
        </w:rPr>
        <w:fldChar w:fldCharType="separate"/>
      </w:r>
      <w:r w:rsidR="001250AB">
        <w:rPr>
          <w:noProof/>
        </w:rPr>
        <w:t>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D55337">
        <w:rPr>
          <w:noProof/>
        </w:rPr>
        <w:tab/>
      </w:r>
      <w:r w:rsidRPr="00D55337">
        <w:rPr>
          <w:noProof/>
        </w:rPr>
        <w:fldChar w:fldCharType="begin"/>
      </w:r>
      <w:r w:rsidRPr="00D55337">
        <w:rPr>
          <w:noProof/>
        </w:rPr>
        <w:instrText xml:space="preserve"> PAGEREF _Toc479251557 \h </w:instrText>
      </w:r>
      <w:r w:rsidRPr="00D55337">
        <w:rPr>
          <w:noProof/>
        </w:rPr>
      </w:r>
      <w:r w:rsidRPr="00D55337">
        <w:rPr>
          <w:noProof/>
        </w:rPr>
        <w:fldChar w:fldCharType="separate"/>
      </w:r>
      <w:r w:rsidR="001250AB">
        <w:rPr>
          <w:noProof/>
        </w:rPr>
        <w:t>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D55337">
        <w:rPr>
          <w:noProof/>
        </w:rPr>
        <w:tab/>
      </w:r>
      <w:r w:rsidRPr="00D55337">
        <w:rPr>
          <w:noProof/>
        </w:rPr>
        <w:fldChar w:fldCharType="begin"/>
      </w:r>
      <w:r w:rsidRPr="00D55337">
        <w:rPr>
          <w:noProof/>
        </w:rPr>
        <w:instrText xml:space="preserve"> PAGEREF _Toc479251558 \h </w:instrText>
      </w:r>
      <w:r w:rsidRPr="00D55337">
        <w:rPr>
          <w:noProof/>
        </w:rPr>
      </w:r>
      <w:r w:rsidRPr="00D55337">
        <w:rPr>
          <w:noProof/>
        </w:rPr>
        <w:fldChar w:fldCharType="separate"/>
      </w:r>
      <w:r w:rsidR="001250AB">
        <w:rPr>
          <w:noProof/>
        </w:rPr>
        <w:t>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D55337">
        <w:rPr>
          <w:noProof/>
        </w:rPr>
        <w:tab/>
      </w:r>
      <w:r w:rsidRPr="00D55337">
        <w:rPr>
          <w:noProof/>
        </w:rPr>
        <w:fldChar w:fldCharType="begin"/>
      </w:r>
      <w:r w:rsidRPr="00D55337">
        <w:rPr>
          <w:noProof/>
        </w:rPr>
        <w:instrText xml:space="preserve"> PAGEREF _Toc479251559 \h </w:instrText>
      </w:r>
      <w:r w:rsidRPr="00D55337">
        <w:rPr>
          <w:noProof/>
        </w:rPr>
      </w:r>
      <w:r w:rsidRPr="00D55337">
        <w:rPr>
          <w:noProof/>
        </w:rPr>
        <w:fldChar w:fldCharType="separate"/>
      </w:r>
      <w:r w:rsidR="001250AB">
        <w:rPr>
          <w:noProof/>
        </w:rPr>
        <w:t>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D55337">
        <w:rPr>
          <w:noProof/>
        </w:rPr>
        <w:tab/>
      </w:r>
      <w:r w:rsidRPr="00D55337">
        <w:rPr>
          <w:noProof/>
        </w:rPr>
        <w:fldChar w:fldCharType="begin"/>
      </w:r>
      <w:r w:rsidRPr="00D55337">
        <w:rPr>
          <w:noProof/>
        </w:rPr>
        <w:instrText xml:space="preserve"> PAGEREF _Toc479251560 \h </w:instrText>
      </w:r>
      <w:r w:rsidRPr="00D55337">
        <w:rPr>
          <w:noProof/>
        </w:rPr>
      </w:r>
      <w:r w:rsidRPr="00D55337">
        <w:rPr>
          <w:noProof/>
        </w:rPr>
        <w:fldChar w:fldCharType="separate"/>
      </w:r>
      <w:r w:rsidR="001250AB">
        <w:rPr>
          <w:noProof/>
        </w:rPr>
        <w:t>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502254">
        <w:rPr>
          <w:i/>
          <w:noProof/>
        </w:rPr>
        <w:t>Taxation Administration Act 1953</w:t>
      </w:r>
      <w:r w:rsidRPr="00D55337">
        <w:rPr>
          <w:noProof/>
        </w:rPr>
        <w:tab/>
      </w:r>
      <w:r w:rsidRPr="00D55337">
        <w:rPr>
          <w:noProof/>
        </w:rPr>
        <w:fldChar w:fldCharType="begin"/>
      </w:r>
      <w:r w:rsidRPr="00D55337">
        <w:rPr>
          <w:noProof/>
        </w:rPr>
        <w:instrText xml:space="preserve"> PAGEREF _Toc479251561 \h </w:instrText>
      </w:r>
      <w:r w:rsidRPr="00D55337">
        <w:rPr>
          <w:noProof/>
        </w:rPr>
      </w:r>
      <w:r w:rsidRPr="00D55337">
        <w:rPr>
          <w:noProof/>
        </w:rPr>
        <w:fldChar w:fldCharType="separate"/>
      </w:r>
      <w:r w:rsidR="001250AB">
        <w:rPr>
          <w:noProof/>
        </w:rPr>
        <w:t>4</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3—Defined terms</w:t>
      </w:r>
      <w:r w:rsidRPr="00D55337">
        <w:rPr>
          <w:b w:val="0"/>
          <w:noProof/>
          <w:sz w:val="18"/>
        </w:rPr>
        <w:tab/>
      </w:r>
      <w:r w:rsidRPr="00D55337">
        <w:rPr>
          <w:b w:val="0"/>
          <w:noProof/>
          <w:sz w:val="18"/>
        </w:rPr>
        <w:fldChar w:fldCharType="begin"/>
      </w:r>
      <w:r w:rsidRPr="00D55337">
        <w:rPr>
          <w:b w:val="0"/>
          <w:noProof/>
          <w:sz w:val="18"/>
        </w:rPr>
        <w:instrText xml:space="preserve"> PAGEREF _Toc479251562 \h </w:instrText>
      </w:r>
      <w:r w:rsidRPr="00D55337">
        <w:rPr>
          <w:b w:val="0"/>
          <w:noProof/>
          <w:sz w:val="18"/>
        </w:rPr>
      </w:r>
      <w:r w:rsidRPr="00D55337">
        <w:rPr>
          <w:b w:val="0"/>
          <w:noProof/>
          <w:sz w:val="18"/>
        </w:rPr>
        <w:fldChar w:fldCharType="separate"/>
      </w:r>
      <w:r w:rsidR="001250AB">
        <w:rPr>
          <w:b w:val="0"/>
          <w:noProof/>
          <w:sz w:val="18"/>
        </w:rPr>
        <w:t>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D55337">
        <w:rPr>
          <w:noProof/>
        </w:rPr>
        <w:tab/>
      </w:r>
      <w:r w:rsidRPr="00D55337">
        <w:rPr>
          <w:noProof/>
        </w:rPr>
        <w:fldChar w:fldCharType="begin"/>
      </w:r>
      <w:r w:rsidRPr="00D55337">
        <w:rPr>
          <w:noProof/>
        </w:rPr>
        <w:instrText xml:space="preserve"> PAGEREF _Toc479251563 \h </w:instrText>
      </w:r>
      <w:r w:rsidRPr="00D55337">
        <w:rPr>
          <w:noProof/>
        </w:rPr>
      </w:r>
      <w:r w:rsidRPr="00D55337">
        <w:rPr>
          <w:noProof/>
        </w:rPr>
        <w:fldChar w:fldCharType="separate"/>
      </w:r>
      <w:r w:rsidR="001250AB">
        <w:rPr>
          <w:noProof/>
        </w:rPr>
        <w:t>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02254">
        <w:rPr>
          <w:i/>
          <w:iCs/>
          <w:noProof/>
        </w:rPr>
        <w:t>not</w:t>
      </w:r>
      <w:r>
        <w:rPr>
          <w:noProof/>
        </w:rPr>
        <w:t xml:space="preserve"> identified</w:t>
      </w:r>
      <w:r w:rsidRPr="00D55337">
        <w:rPr>
          <w:noProof/>
        </w:rPr>
        <w:tab/>
      </w:r>
      <w:r w:rsidRPr="00D55337">
        <w:rPr>
          <w:noProof/>
        </w:rPr>
        <w:fldChar w:fldCharType="begin"/>
      </w:r>
      <w:r w:rsidRPr="00D55337">
        <w:rPr>
          <w:noProof/>
        </w:rPr>
        <w:instrText xml:space="preserve"> PAGEREF _Toc479251564 \h </w:instrText>
      </w:r>
      <w:r w:rsidRPr="00D55337">
        <w:rPr>
          <w:noProof/>
        </w:rPr>
      </w:r>
      <w:r w:rsidRPr="00D55337">
        <w:rPr>
          <w:noProof/>
        </w:rPr>
        <w:fldChar w:fldCharType="separate"/>
      </w:r>
      <w:r w:rsidR="001250AB">
        <w:rPr>
          <w:noProof/>
        </w:rPr>
        <w:t>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D55337">
        <w:rPr>
          <w:noProof/>
        </w:rPr>
        <w:tab/>
      </w:r>
      <w:r w:rsidRPr="00D55337">
        <w:rPr>
          <w:noProof/>
        </w:rPr>
        <w:fldChar w:fldCharType="begin"/>
      </w:r>
      <w:r w:rsidRPr="00D55337">
        <w:rPr>
          <w:noProof/>
        </w:rPr>
        <w:instrText xml:space="preserve"> PAGEREF _Toc479251565 \h </w:instrText>
      </w:r>
      <w:r w:rsidRPr="00D55337">
        <w:rPr>
          <w:noProof/>
        </w:rPr>
      </w:r>
      <w:r w:rsidRPr="00D55337">
        <w:rPr>
          <w:noProof/>
        </w:rPr>
        <w:fldChar w:fldCharType="separate"/>
      </w:r>
      <w:r w:rsidR="001250AB">
        <w:rPr>
          <w:noProof/>
        </w:rPr>
        <w:t>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D55337">
        <w:rPr>
          <w:b w:val="0"/>
          <w:noProof/>
          <w:sz w:val="18"/>
        </w:rPr>
        <w:tab/>
      </w:r>
      <w:r w:rsidRPr="00D55337">
        <w:rPr>
          <w:b w:val="0"/>
          <w:noProof/>
          <w:sz w:val="18"/>
        </w:rPr>
        <w:fldChar w:fldCharType="begin"/>
      </w:r>
      <w:r w:rsidRPr="00D55337">
        <w:rPr>
          <w:b w:val="0"/>
          <w:noProof/>
          <w:sz w:val="18"/>
        </w:rPr>
        <w:instrText xml:space="preserve"> PAGEREF _Toc479251566 \h </w:instrText>
      </w:r>
      <w:r w:rsidRPr="00D55337">
        <w:rPr>
          <w:b w:val="0"/>
          <w:noProof/>
          <w:sz w:val="18"/>
        </w:rPr>
      </w:r>
      <w:r w:rsidRPr="00D55337">
        <w:rPr>
          <w:b w:val="0"/>
          <w:noProof/>
          <w:sz w:val="18"/>
        </w:rPr>
        <w:fldChar w:fldCharType="separate"/>
      </w:r>
      <w:r w:rsidR="001250AB">
        <w:rPr>
          <w:b w:val="0"/>
          <w:noProof/>
          <w:sz w:val="18"/>
        </w:rPr>
        <w:t>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D55337">
        <w:rPr>
          <w:noProof/>
        </w:rPr>
        <w:tab/>
      </w:r>
      <w:r w:rsidRPr="00D55337">
        <w:rPr>
          <w:noProof/>
        </w:rPr>
        <w:fldChar w:fldCharType="begin"/>
      </w:r>
      <w:r w:rsidRPr="00D55337">
        <w:rPr>
          <w:noProof/>
        </w:rPr>
        <w:instrText xml:space="preserve"> PAGEREF _Toc479251567 \h </w:instrText>
      </w:r>
      <w:r w:rsidRPr="00D55337">
        <w:rPr>
          <w:noProof/>
        </w:rPr>
      </w:r>
      <w:r w:rsidRPr="00D55337">
        <w:rPr>
          <w:noProof/>
        </w:rPr>
        <w:fldChar w:fldCharType="separate"/>
      </w:r>
      <w:r w:rsidR="001250AB">
        <w:rPr>
          <w:noProof/>
        </w:rPr>
        <w:t>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D55337">
        <w:rPr>
          <w:noProof/>
        </w:rPr>
        <w:tab/>
      </w:r>
      <w:r w:rsidRPr="00D55337">
        <w:rPr>
          <w:noProof/>
        </w:rPr>
        <w:fldChar w:fldCharType="begin"/>
      </w:r>
      <w:r w:rsidRPr="00D55337">
        <w:rPr>
          <w:noProof/>
        </w:rPr>
        <w:instrText xml:space="preserve"> PAGEREF _Toc479251568 \h </w:instrText>
      </w:r>
      <w:r w:rsidRPr="00D55337">
        <w:rPr>
          <w:noProof/>
        </w:rPr>
      </w:r>
      <w:r w:rsidRPr="00D55337">
        <w:rPr>
          <w:noProof/>
        </w:rPr>
        <w:fldChar w:fldCharType="separate"/>
      </w:r>
      <w:r w:rsidR="001250AB">
        <w:rPr>
          <w:noProof/>
        </w:rPr>
        <w:t>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D55337">
        <w:rPr>
          <w:noProof/>
        </w:rPr>
        <w:tab/>
      </w:r>
      <w:r w:rsidRPr="00D55337">
        <w:rPr>
          <w:noProof/>
        </w:rPr>
        <w:fldChar w:fldCharType="begin"/>
      </w:r>
      <w:r w:rsidRPr="00D55337">
        <w:rPr>
          <w:noProof/>
        </w:rPr>
        <w:instrText xml:space="preserve"> PAGEREF _Toc479251569 \h </w:instrText>
      </w:r>
      <w:r w:rsidRPr="00D55337">
        <w:rPr>
          <w:noProof/>
        </w:rPr>
      </w:r>
      <w:r w:rsidRPr="00D55337">
        <w:rPr>
          <w:noProof/>
        </w:rPr>
        <w:fldChar w:fldCharType="separate"/>
      </w:r>
      <w:r w:rsidR="001250AB">
        <w:rPr>
          <w:noProof/>
        </w:rPr>
        <w:t>7</w:t>
      </w:r>
      <w:r w:rsidRPr="00D55337">
        <w:rPr>
          <w:noProof/>
        </w:rPr>
        <w:fldChar w:fldCharType="end"/>
      </w:r>
    </w:p>
    <w:p w:rsidR="00D55337" w:rsidRDefault="00D55337">
      <w:pPr>
        <w:pStyle w:val="TOC1"/>
        <w:rPr>
          <w:rFonts w:asciiTheme="minorHAnsi" w:eastAsiaTheme="minorEastAsia" w:hAnsiTheme="minorHAnsi" w:cstheme="minorBidi"/>
          <w:b w:val="0"/>
          <w:noProof/>
          <w:kern w:val="0"/>
          <w:sz w:val="22"/>
          <w:szCs w:val="22"/>
        </w:rPr>
      </w:pPr>
      <w:r>
        <w:rPr>
          <w:noProof/>
        </w:rPr>
        <w:t>Chapter 2—The basic rules</w:t>
      </w:r>
      <w:r w:rsidRPr="00D55337">
        <w:rPr>
          <w:b w:val="0"/>
          <w:noProof/>
          <w:sz w:val="18"/>
        </w:rPr>
        <w:tab/>
      </w:r>
      <w:r w:rsidRPr="00D55337">
        <w:rPr>
          <w:b w:val="0"/>
          <w:noProof/>
          <w:sz w:val="18"/>
        </w:rPr>
        <w:fldChar w:fldCharType="begin"/>
      </w:r>
      <w:r w:rsidRPr="00D55337">
        <w:rPr>
          <w:b w:val="0"/>
          <w:noProof/>
          <w:sz w:val="18"/>
        </w:rPr>
        <w:instrText xml:space="preserve"> PAGEREF _Toc479251570 \h </w:instrText>
      </w:r>
      <w:r w:rsidRPr="00D55337">
        <w:rPr>
          <w:b w:val="0"/>
          <w:noProof/>
          <w:sz w:val="18"/>
        </w:rPr>
      </w:r>
      <w:r w:rsidRPr="00D55337">
        <w:rPr>
          <w:b w:val="0"/>
          <w:noProof/>
          <w:sz w:val="18"/>
        </w:rPr>
        <w:fldChar w:fldCharType="separate"/>
      </w:r>
      <w:r w:rsidR="001250AB">
        <w:rPr>
          <w:b w:val="0"/>
          <w:noProof/>
          <w:sz w:val="18"/>
        </w:rPr>
        <w:t>8</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5—Introduction</w:t>
      </w:r>
      <w:r w:rsidRPr="00D55337">
        <w:rPr>
          <w:b w:val="0"/>
          <w:noProof/>
          <w:sz w:val="18"/>
        </w:rPr>
        <w:tab/>
      </w:r>
      <w:r w:rsidRPr="00D55337">
        <w:rPr>
          <w:b w:val="0"/>
          <w:noProof/>
          <w:sz w:val="18"/>
        </w:rPr>
        <w:fldChar w:fldCharType="begin"/>
      </w:r>
      <w:r w:rsidRPr="00D55337">
        <w:rPr>
          <w:b w:val="0"/>
          <w:noProof/>
          <w:sz w:val="18"/>
        </w:rPr>
        <w:instrText xml:space="preserve"> PAGEREF _Toc479251571 \h </w:instrText>
      </w:r>
      <w:r w:rsidRPr="00D55337">
        <w:rPr>
          <w:b w:val="0"/>
          <w:noProof/>
          <w:sz w:val="18"/>
        </w:rPr>
      </w:r>
      <w:r w:rsidRPr="00D55337">
        <w:rPr>
          <w:b w:val="0"/>
          <w:noProof/>
          <w:sz w:val="18"/>
        </w:rPr>
        <w:fldChar w:fldCharType="separate"/>
      </w:r>
      <w:r w:rsidR="001250AB">
        <w:rPr>
          <w:b w:val="0"/>
          <w:noProof/>
          <w:sz w:val="18"/>
        </w:rPr>
        <w:t>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D55337">
        <w:rPr>
          <w:noProof/>
        </w:rPr>
        <w:tab/>
      </w:r>
      <w:r w:rsidRPr="00D55337">
        <w:rPr>
          <w:noProof/>
        </w:rPr>
        <w:fldChar w:fldCharType="begin"/>
      </w:r>
      <w:r w:rsidRPr="00D55337">
        <w:rPr>
          <w:noProof/>
        </w:rPr>
        <w:instrText xml:space="preserve"> PAGEREF _Toc479251572 \h </w:instrText>
      </w:r>
      <w:r w:rsidRPr="00D55337">
        <w:rPr>
          <w:noProof/>
        </w:rPr>
      </w:r>
      <w:r w:rsidRPr="00D55337">
        <w:rPr>
          <w:noProof/>
        </w:rPr>
        <w:fldChar w:fldCharType="separate"/>
      </w:r>
      <w:r w:rsidR="001250AB">
        <w:rPr>
          <w:noProof/>
        </w:rPr>
        <w:t>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D55337">
        <w:rPr>
          <w:noProof/>
        </w:rPr>
        <w:tab/>
      </w:r>
      <w:r w:rsidRPr="00D55337">
        <w:rPr>
          <w:noProof/>
        </w:rPr>
        <w:fldChar w:fldCharType="begin"/>
      </w:r>
      <w:r w:rsidRPr="00D55337">
        <w:rPr>
          <w:noProof/>
        </w:rPr>
        <w:instrText xml:space="preserve"> PAGEREF _Toc479251573 \h </w:instrText>
      </w:r>
      <w:r w:rsidRPr="00D55337">
        <w:rPr>
          <w:noProof/>
        </w:rPr>
      </w:r>
      <w:r w:rsidRPr="00D55337">
        <w:rPr>
          <w:noProof/>
        </w:rPr>
        <w:fldChar w:fldCharType="separate"/>
      </w:r>
      <w:r w:rsidR="001250AB">
        <w:rPr>
          <w:noProof/>
        </w:rPr>
        <w:t>8</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D55337">
        <w:rPr>
          <w:b w:val="0"/>
          <w:noProof/>
          <w:sz w:val="18"/>
        </w:rPr>
        <w:tab/>
      </w:r>
      <w:r w:rsidRPr="00D55337">
        <w:rPr>
          <w:b w:val="0"/>
          <w:noProof/>
          <w:sz w:val="18"/>
        </w:rPr>
        <w:fldChar w:fldCharType="begin"/>
      </w:r>
      <w:r w:rsidRPr="00D55337">
        <w:rPr>
          <w:b w:val="0"/>
          <w:noProof/>
          <w:sz w:val="18"/>
        </w:rPr>
        <w:instrText xml:space="preserve"> PAGEREF _Toc479251574 \h </w:instrText>
      </w:r>
      <w:r w:rsidRPr="00D55337">
        <w:rPr>
          <w:b w:val="0"/>
          <w:noProof/>
          <w:sz w:val="18"/>
        </w:rPr>
      </w:r>
      <w:r w:rsidRPr="00D55337">
        <w:rPr>
          <w:b w:val="0"/>
          <w:noProof/>
          <w:sz w:val="18"/>
        </w:rPr>
        <w:fldChar w:fldCharType="separate"/>
      </w:r>
      <w:r w:rsidR="001250AB">
        <w:rPr>
          <w:b w:val="0"/>
          <w:noProof/>
          <w:sz w:val="18"/>
        </w:rPr>
        <w:t>10</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7—The central provisions</w:t>
      </w:r>
      <w:r w:rsidRPr="00D55337">
        <w:rPr>
          <w:b w:val="0"/>
          <w:noProof/>
          <w:sz w:val="18"/>
        </w:rPr>
        <w:tab/>
      </w:r>
      <w:r w:rsidRPr="00D55337">
        <w:rPr>
          <w:b w:val="0"/>
          <w:noProof/>
          <w:sz w:val="18"/>
        </w:rPr>
        <w:fldChar w:fldCharType="begin"/>
      </w:r>
      <w:r w:rsidRPr="00D55337">
        <w:rPr>
          <w:b w:val="0"/>
          <w:noProof/>
          <w:sz w:val="18"/>
        </w:rPr>
        <w:instrText xml:space="preserve"> PAGEREF _Toc479251575 \h </w:instrText>
      </w:r>
      <w:r w:rsidRPr="00D55337">
        <w:rPr>
          <w:b w:val="0"/>
          <w:noProof/>
          <w:sz w:val="18"/>
        </w:rPr>
      </w:r>
      <w:r w:rsidRPr="00D55337">
        <w:rPr>
          <w:b w:val="0"/>
          <w:noProof/>
          <w:sz w:val="18"/>
        </w:rPr>
        <w:fldChar w:fldCharType="separate"/>
      </w:r>
      <w:r w:rsidR="001250AB">
        <w:rPr>
          <w:b w:val="0"/>
          <w:noProof/>
          <w:sz w:val="18"/>
        </w:rPr>
        <w:t>10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D55337">
        <w:rPr>
          <w:noProof/>
        </w:rPr>
        <w:tab/>
      </w:r>
      <w:r w:rsidRPr="00D55337">
        <w:rPr>
          <w:noProof/>
        </w:rPr>
        <w:fldChar w:fldCharType="begin"/>
      </w:r>
      <w:r w:rsidRPr="00D55337">
        <w:rPr>
          <w:noProof/>
        </w:rPr>
        <w:instrText xml:space="preserve"> PAGEREF _Toc479251576 \h </w:instrText>
      </w:r>
      <w:r w:rsidRPr="00D55337">
        <w:rPr>
          <w:noProof/>
        </w:rPr>
      </w:r>
      <w:r w:rsidRPr="00D55337">
        <w:rPr>
          <w:noProof/>
        </w:rPr>
        <w:fldChar w:fldCharType="separate"/>
      </w:r>
      <w:r w:rsidR="001250AB">
        <w:rPr>
          <w:noProof/>
        </w:rPr>
        <w:t>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D55337">
        <w:rPr>
          <w:noProof/>
        </w:rPr>
        <w:tab/>
      </w:r>
      <w:r w:rsidRPr="00D55337">
        <w:rPr>
          <w:noProof/>
        </w:rPr>
        <w:fldChar w:fldCharType="begin"/>
      </w:r>
      <w:r w:rsidRPr="00D55337">
        <w:rPr>
          <w:noProof/>
        </w:rPr>
        <w:instrText xml:space="preserve"> PAGEREF _Toc479251577 \h </w:instrText>
      </w:r>
      <w:r w:rsidRPr="00D55337">
        <w:rPr>
          <w:noProof/>
        </w:rPr>
      </w:r>
      <w:r w:rsidRPr="00D55337">
        <w:rPr>
          <w:noProof/>
        </w:rPr>
        <w:fldChar w:fldCharType="separate"/>
      </w:r>
      <w:r w:rsidR="001250AB">
        <w:rPr>
          <w:noProof/>
        </w:rPr>
        <w:t>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D55337">
        <w:rPr>
          <w:noProof/>
        </w:rPr>
        <w:tab/>
      </w:r>
      <w:r w:rsidRPr="00D55337">
        <w:rPr>
          <w:noProof/>
        </w:rPr>
        <w:fldChar w:fldCharType="begin"/>
      </w:r>
      <w:r w:rsidRPr="00D55337">
        <w:rPr>
          <w:noProof/>
        </w:rPr>
        <w:instrText xml:space="preserve"> PAGEREF _Toc479251578 \h </w:instrText>
      </w:r>
      <w:r w:rsidRPr="00D55337">
        <w:rPr>
          <w:noProof/>
        </w:rPr>
      </w:r>
      <w:r w:rsidRPr="00D55337">
        <w:rPr>
          <w:noProof/>
        </w:rPr>
        <w:fldChar w:fldCharType="separate"/>
      </w:r>
      <w:r w:rsidR="001250AB">
        <w:rPr>
          <w:noProof/>
        </w:rPr>
        <w:t>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D55337">
        <w:rPr>
          <w:noProof/>
        </w:rPr>
        <w:tab/>
      </w:r>
      <w:r w:rsidRPr="00D55337">
        <w:rPr>
          <w:noProof/>
        </w:rPr>
        <w:fldChar w:fldCharType="begin"/>
      </w:r>
      <w:r w:rsidRPr="00D55337">
        <w:rPr>
          <w:noProof/>
        </w:rPr>
        <w:instrText xml:space="preserve"> PAGEREF _Toc479251579 \h </w:instrText>
      </w:r>
      <w:r w:rsidRPr="00D55337">
        <w:rPr>
          <w:noProof/>
        </w:rPr>
      </w:r>
      <w:r w:rsidRPr="00D55337">
        <w:rPr>
          <w:noProof/>
        </w:rPr>
        <w:fldChar w:fldCharType="separate"/>
      </w:r>
      <w:r w:rsidR="001250AB">
        <w:rPr>
          <w:noProof/>
        </w:rPr>
        <w:t>10</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D55337">
        <w:rPr>
          <w:b w:val="0"/>
          <w:noProof/>
          <w:sz w:val="18"/>
        </w:rPr>
        <w:tab/>
      </w:r>
      <w:r w:rsidRPr="00D55337">
        <w:rPr>
          <w:b w:val="0"/>
          <w:noProof/>
          <w:sz w:val="18"/>
        </w:rPr>
        <w:fldChar w:fldCharType="begin"/>
      </w:r>
      <w:r w:rsidRPr="00D55337">
        <w:rPr>
          <w:b w:val="0"/>
          <w:noProof/>
          <w:sz w:val="18"/>
        </w:rPr>
        <w:instrText xml:space="preserve"> PAGEREF _Toc479251580 \h </w:instrText>
      </w:r>
      <w:r w:rsidRPr="00D55337">
        <w:rPr>
          <w:b w:val="0"/>
          <w:noProof/>
          <w:sz w:val="18"/>
        </w:rPr>
      </w:r>
      <w:r w:rsidRPr="00D55337">
        <w:rPr>
          <w:b w:val="0"/>
          <w:noProof/>
          <w:sz w:val="18"/>
        </w:rPr>
        <w:fldChar w:fldCharType="separate"/>
      </w:r>
      <w:r w:rsidR="001250AB">
        <w:rPr>
          <w:b w:val="0"/>
          <w:noProof/>
          <w:sz w:val="18"/>
        </w:rPr>
        <w:t>12</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9—Taxable supplies</w:t>
      </w:r>
      <w:r w:rsidRPr="00D55337">
        <w:rPr>
          <w:b w:val="0"/>
          <w:noProof/>
          <w:sz w:val="18"/>
        </w:rPr>
        <w:tab/>
      </w:r>
      <w:r w:rsidRPr="00D55337">
        <w:rPr>
          <w:b w:val="0"/>
          <w:noProof/>
          <w:sz w:val="18"/>
        </w:rPr>
        <w:fldChar w:fldCharType="begin"/>
      </w:r>
      <w:r w:rsidRPr="00D55337">
        <w:rPr>
          <w:b w:val="0"/>
          <w:noProof/>
          <w:sz w:val="18"/>
        </w:rPr>
        <w:instrText xml:space="preserve"> PAGEREF _Toc479251581 \h </w:instrText>
      </w:r>
      <w:r w:rsidRPr="00D55337">
        <w:rPr>
          <w:b w:val="0"/>
          <w:noProof/>
          <w:sz w:val="18"/>
        </w:rPr>
      </w:r>
      <w:r w:rsidRPr="00D55337">
        <w:rPr>
          <w:b w:val="0"/>
          <w:noProof/>
          <w:sz w:val="18"/>
        </w:rPr>
        <w:fldChar w:fldCharType="separate"/>
      </w:r>
      <w:r w:rsidR="001250AB">
        <w:rPr>
          <w:b w:val="0"/>
          <w:noProof/>
          <w:sz w:val="18"/>
        </w:rPr>
        <w:t>12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_Toc479251582 \h </w:instrText>
      </w:r>
      <w:r w:rsidRPr="00D55337">
        <w:rPr>
          <w:noProof/>
        </w:rPr>
      </w:r>
      <w:r w:rsidRPr="00D55337">
        <w:rPr>
          <w:noProof/>
        </w:rPr>
        <w:fldChar w:fldCharType="separate"/>
      </w:r>
      <w:r w:rsidR="001250AB">
        <w:rPr>
          <w:noProof/>
        </w:rPr>
        <w:t>12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D55337">
        <w:rPr>
          <w:b w:val="0"/>
          <w:noProof/>
          <w:sz w:val="18"/>
        </w:rPr>
        <w:tab/>
      </w:r>
      <w:r w:rsidRPr="00D55337">
        <w:rPr>
          <w:b w:val="0"/>
          <w:noProof/>
          <w:sz w:val="18"/>
        </w:rPr>
        <w:fldChar w:fldCharType="begin"/>
      </w:r>
      <w:r w:rsidRPr="00D55337">
        <w:rPr>
          <w:b w:val="0"/>
          <w:noProof/>
          <w:sz w:val="18"/>
        </w:rPr>
        <w:instrText xml:space="preserve"> PAGEREF _Toc479251583 \h </w:instrText>
      </w:r>
      <w:r w:rsidRPr="00D55337">
        <w:rPr>
          <w:b w:val="0"/>
          <w:noProof/>
          <w:sz w:val="18"/>
        </w:rPr>
      </w:r>
      <w:r w:rsidRPr="00D55337">
        <w:rPr>
          <w:b w:val="0"/>
          <w:noProof/>
          <w:sz w:val="18"/>
        </w:rPr>
        <w:fldChar w:fldCharType="separate"/>
      </w:r>
      <w:r w:rsidR="001250AB">
        <w:rPr>
          <w:b w:val="0"/>
          <w:noProof/>
          <w:sz w:val="18"/>
        </w:rPr>
        <w:t>12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D55337">
        <w:rPr>
          <w:noProof/>
        </w:rPr>
        <w:tab/>
      </w:r>
      <w:r w:rsidRPr="00D55337">
        <w:rPr>
          <w:noProof/>
        </w:rPr>
        <w:fldChar w:fldCharType="begin"/>
      </w:r>
      <w:r w:rsidRPr="00D55337">
        <w:rPr>
          <w:noProof/>
        </w:rPr>
        <w:instrText xml:space="preserve"> PAGEREF _Toc479251584 \h </w:instrText>
      </w:r>
      <w:r w:rsidRPr="00D55337">
        <w:rPr>
          <w:noProof/>
        </w:rPr>
      </w:r>
      <w:r w:rsidRPr="00D55337">
        <w:rPr>
          <w:noProof/>
        </w:rPr>
        <w:fldChar w:fldCharType="separate"/>
      </w:r>
      <w:r w:rsidR="001250AB">
        <w:rPr>
          <w:noProof/>
        </w:rPr>
        <w:t>12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502254">
        <w:rPr>
          <w:i/>
          <w:iCs/>
          <w:noProof/>
        </w:rPr>
        <w:t>supply</w:t>
      </w:r>
      <w:r w:rsidRPr="00D55337">
        <w:rPr>
          <w:noProof/>
        </w:rPr>
        <w:tab/>
      </w:r>
      <w:r w:rsidRPr="00D55337">
        <w:rPr>
          <w:noProof/>
        </w:rPr>
        <w:fldChar w:fldCharType="begin"/>
      </w:r>
      <w:r w:rsidRPr="00D55337">
        <w:rPr>
          <w:noProof/>
        </w:rPr>
        <w:instrText xml:space="preserve"> PAGEREF _Toc479251585 \h </w:instrText>
      </w:r>
      <w:r w:rsidRPr="00D55337">
        <w:rPr>
          <w:noProof/>
        </w:rPr>
      </w:r>
      <w:r w:rsidRPr="00D55337">
        <w:rPr>
          <w:noProof/>
        </w:rPr>
        <w:fldChar w:fldCharType="separate"/>
      </w:r>
      <w:r w:rsidR="001250AB">
        <w:rPr>
          <w:noProof/>
        </w:rPr>
        <w:t>12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D55337">
        <w:rPr>
          <w:noProof/>
        </w:rPr>
        <w:tab/>
      </w:r>
      <w:r w:rsidRPr="00D55337">
        <w:rPr>
          <w:noProof/>
        </w:rPr>
        <w:fldChar w:fldCharType="begin"/>
      </w:r>
      <w:r w:rsidRPr="00D55337">
        <w:rPr>
          <w:noProof/>
        </w:rPr>
        <w:instrText xml:space="preserve"> PAGEREF _Toc479251586 \h </w:instrText>
      </w:r>
      <w:r w:rsidRPr="00D55337">
        <w:rPr>
          <w:noProof/>
        </w:rPr>
      </w:r>
      <w:r w:rsidRPr="00D55337">
        <w:rPr>
          <w:noProof/>
        </w:rPr>
        <w:fldChar w:fldCharType="separate"/>
      </w:r>
      <w:r w:rsidR="001250AB">
        <w:rPr>
          <w:noProof/>
        </w:rPr>
        <w:t>13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D55337">
        <w:rPr>
          <w:noProof/>
        </w:rPr>
        <w:tab/>
      </w:r>
      <w:r w:rsidRPr="00D55337">
        <w:rPr>
          <w:noProof/>
        </w:rPr>
        <w:fldChar w:fldCharType="begin"/>
      </w:r>
      <w:r w:rsidRPr="00D55337">
        <w:rPr>
          <w:noProof/>
        </w:rPr>
        <w:instrText xml:space="preserve"> PAGEREF _Toc479251587 \h </w:instrText>
      </w:r>
      <w:r w:rsidRPr="00D55337">
        <w:rPr>
          <w:noProof/>
        </w:rPr>
      </w:r>
      <w:r w:rsidRPr="00D55337">
        <w:rPr>
          <w:noProof/>
        </w:rPr>
        <w:fldChar w:fldCharType="separate"/>
      </w:r>
      <w:r w:rsidR="001250AB">
        <w:rPr>
          <w:noProof/>
        </w:rPr>
        <w:t>14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D55337">
        <w:rPr>
          <w:noProof/>
        </w:rPr>
        <w:tab/>
      </w:r>
      <w:r w:rsidRPr="00D55337">
        <w:rPr>
          <w:noProof/>
        </w:rPr>
        <w:fldChar w:fldCharType="begin"/>
      </w:r>
      <w:r w:rsidRPr="00D55337">
        <w:rPr>
          <w:noProof/>
        </w:rPr>
        <w:instrText xml:space="preserve"> PAGEREF _Toc479251588 \h </w:instrText>
      </w:r>
      <w:r w:rsidRPr="00D55337">
        <w:rPr>
          <w:noProof/>
        </w:rPr>
      </w:r>
      <w:r w:rsidRPr="00D55337">
        <w:rPr>
          <w:noProof/>
        </w:rPr>
        <w:fldChar w:fldCharType="separate"/>
      </w:r>
      <w:r w:rsidR="001250AB">
        <w:rPr>
          <w:noProof/>
        </w:rPr>
        <w:t>15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D55337">
        <w:rPr>
          <w:noProof/>
        </w:rPr>
        <w:tab/>
      </w:r>
      <w:r w:rsidRPr="00D55337">
        <w:rPr>
          <w:noProof/>
        </w:rPr>
        <w:fldChar w:fldCharType="begin"/>
      </w:r>
      <w:r w:rsidRPr="00D55337">
        <w:rPr>
          <w:noProof/>
        </w:rPr>
        <w:instrText xml:space="preserve"> PAGEREF _Toc479251589 \h </w:instrText>
      </w:r>
      <w:r w:rsidRPr="00D55337">
        <w:rPr>
          <w:noProof/>
        </w:rPr>
      </w:r>
      <w:r w:rsidRPr="00D55337">
        <w:rPr>
          <w:noProof/>
        </w:rPr>
        <w:fldChar w:fldCharType="separate"/>
      </w:r>
      <w:r w:rsidR="001250AB">
        <w:rPr>
          <w:noProof/>
        </w:rPr>
        <w:t>17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D55337">
        <w:rPr>
          <w:noProof/>
        </w:rPr>
        <w:tab/>
      </w:r>
      <w:r w:rsidRPr="00D55337">
        <w:rPr>
          <w:noProof/>
        </w:rPr>
        <w:fldChar w:fldCharType="begin"/>
      </w:r>
      <w:r w:rsidRPr="00D55337">
        <w:rPr>
          <w:noProof/>
        </w:rPr>
        <w:instrText xml:space="preserve"> PAGEREF _Toc479251590 \h </w:instrText>
      </w:r>
      <w:r w:rsidRPr="00D55337">
        <w:rPr>
          <w:noProof/>
        </w:rPr>
      </w:r>
      <w:r w:rsidRPr="00D55337">
        <w:rPr>
          <w:noProof/>
        </w:rPr>
        <w:fldChar w:fldCharType="separate"/>
      </w:r>
      <w:r w:rsidR="001250AB">
        <w:rPr>
          <w:noProof/>
        </w:rPr>
        <w:t>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502254">
        <w:rPr>
          <w:i/>
          <w:noProof/>
        </w:rPr>
        <w:t>carried on in the indirect tax zone</w:t>
      </w:r>
      <w:r w:rsidRPr="00D55337">
        <w:rPr>
          <w:noProof/>
        </w:rPr>
        <w:tab/>
      </w:r>
      <w:r w:rsidRPr="00D55337">
        <w:rPr>
          <w:noProof/>
        </w:rPr>
        <w:fldChar w:fldCharType="begin"/>
      </w:r>
      <w:r w:rsidRPr="00D55337">
        <w:rPr>
          <w:noProof/>
        </w:rPr>
        <w:instrText xml:space="preserve"> PAGEREF _Toc479251591 \h </w:instrText>
      </w:r>
      <w:r w:rsidRPr="00D55337">
        <w:rPr>
          <w:noProof/>
        </w:rPr>
      </w:r>
      <w:r w:rsidRPr="00D55337">
        <w:rPr>
          <w:noProof/>
        </w:rPr>
        <w:fldChar w:fldCharType="separate"/>
      </w:r>
      <w:r w:rsidR="001250AB">
        <w:rPr>
          <w:noProof/>
        </w:rPr>
        <w:t>22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D55337">
        <w:rPr>
          <w:noProof/>
        </w:rPr>
        <w:tab/>
      </w:r>
      <w:r w:rsidRPr="00D55337">
        <w:rPr>
          <w:noProof/>
        </w:rPr>
        <w:fldChar w:fldCharType="begin"/>
      </w:r>
      <w:r w:rsidRPr="00D55337">
        <w:rPr>
          <w:noProof/>
        </w:rPr>
        <w:instrText xml:space="preserve"> PAGEREF _Toc479251592 \h </w:instrText>
      </w:r>
      <w:r w:rsidRPr="00D55337">
        <w:rPr>
          <w:noProof/>
        </w:rPr>
      </w:r>
      <w:r w:rsidRPr="00D55337">
        <w:rPr>
          <w:noProof/>
        </w:rPr>
        <w:fldChar w:fldCharType="separate"/>
      </w:r>
      <w:r w:rsidR="001250AB">
        <w:rPr>
          <w:noProof/>
        </w:rPr>
        <w:t>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D55337">
        <w:rPr>
          <w:noProof/>
        </w:rPr>
        <w:tab/>
      </w:r>
      <w:r w:rsidRPr="00D55337">
        <w:rPr>
          <w:noProof/>
        </w:rPr>
        <w:fldChar w:fldCharType="begin"/>
      </w:r>
      <w:r w:rsidRPr="00D55337">
        <w:rPr>
          <w:noProof/>
        </w:rPr>
        <w:instrText xml:space="preserve"> PAGEREF _Toc479251593 \h </w:instrText>
      </w:r>
      <w:r w:rsidRPr="00D55337">
        <w:rPr>
          <w:noProof/>
        </w:rPr>
      </w:r>
      <w:r w:rsidRPr="00D55337">
        <w:rPr>
          <w:noProof/>
        </w:rPr>
        <w:fldChar w:fldCharType="separate"/>
      </w:r>
      <w:r w:rsidR="001250AB">
        <w:rPr>
          <w:noProof/>
        </w:rPr>
        <w:t>24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D55337">
        <w:rPr>
          <w:b w:val="0"/>
          <w:noProof/>
          <w:sz w:val="18"/>
        </w:rPr>
        <w:tab/>
      </w:r>
      <w:r w:rsidRPr="00D55337">
        <w:rPr>
          <w:b w:val="0"/>
          <w:noProof/>
          <w:sz w:val="18"/>
        </w:rPr>
        <w:fldChar w:fldCharType="begin"/>
      </w:r>
      <w:r w:rsidRPr="00D55337">
        <w:rPr>
          <w:b w:val="0"/>
          <w:noProof/>
          <w:sz w:val="18"/>
        </w:rPr>
        <w:instrText xml:space="preserve"> PAGEREF _Toc479251594 \h </w:instrText>
      </w:r>
      <w:r w:rsidRPr="00D55337">
        <w:rPr>
          <w:b w:val="0"/>
          <w:noProof/>
          <w:sz w:val="18"/>
        </w:rPr>
      </w:r>
      <w:r w:rsidRPr="00D55337">
        <w:rPr>
          <w:b w:val="0"/>
          <w:noProof/>
          <w:sz w:val="18"/>
        </w:rPr>
        <w:fldChar w:fldCharType="separate"/>
      </w:r>
      <w:r w:rsidR="001250AB">
        <w:rPr>
          <w:b w:val="0"/>
          <w:noProof/>
          <w:sz w:val="18"/>
        </w:rPr>
        <w:t>25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D55337">
        <w:rPr>
          <w:noProof/>
        </w:rPr>
        <w:tab/>
      </w:r>
      <w:r w:rsidRPr="00D55337">
        <w:rPr>
          <w:noProof/>
        </w:rPr>
        <w:fldChar w:fldCharType="begin"/>
      </w:r>
      <w:r w:rsidRPr="00D55337">
        <w:rPr>
          <w:noProof/>
        </w:rPr>
        <w:instrText xml:space="preserve"> PAGEREF _Toc479251595 \h </w:instrText>
      </w:r>
      <w:r w:rsidRPr="00D55337">
        <w:rPr>
          <w:noProof/>
        </w:rPr>
      </w:r>
      <w:r w:rsidRPr="00D55337">
        <w:rPr>
          <w:noProof/>
        </w:rPr>
        <w:fldChar w:fldCharType="separate"/>
      </w:r>
      <w:r w:rsidR="001250AB">
        <w:rPr>
          <w:noProof/>
        </w:rPr>
        <w:t>25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D55337">
        <w:rPr>
          <w:noProof/>
        </w:rPr>
        <w:tab/>
      </w:r>
      <w:r w:rsidRPr="00D55337">
        <w:rPr>
          <w:noProof/>
        </w:rPr>
        <w:fldChar w:fldCharType="begin"/>
      </w:r>
      <w:r w:rsidRPr="00D55337">
        <w:rPr>
          <w:noProof/>
        </w:rPr>
        <w:instrText xml:space="preserve"> PAGEREF _Toc479251596 \h </w:instrText>
      </w:r>
      <w:r w:rsidRPr="00D55337">
        <w:rPr>
          <w:noProof/>
        </w:rPr>
      </w:r>
      <w:r w:rsidRPr="00D55337">
        <w:rPr>
          <w:noProof/>
        </w:rPr>
        <w:fldChar w:fldCharType="separate"/>
      </w:r>
      <w:r w:rsidR="001250AB">
        <w:rPr>
          <w:noProof/>
        </w:rPr>
        <w:t>25</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D55337">
        <w:rPr>
          <w:b w:val="0"/>
          <w:noProof/>
          <w:sz w:val="18"/>
        </w:rPr>
        <w:tab/>
      </w:r>
      <w:r w:rsidRPr="00D55337">
        <w:rPr>
          <w:b w:val="0"/>
          <w:noProof/>
          <w:sz w:val="18"/>
        </w:rPr>
        <w:fldChar w:fldCharType="begin"/>
      </w:r>
      <w:r w:rsidRPr="00D55337">
        <w:rPr>
          <w:b w:val="0"/>
          <w:noProof/>
          <w:sz w:val="18"/>
        </w:rPr>
        <w:instrText xml:space="preserve"> PAGEREF _Toc479251597 \h </w:instrText>
      </w:r>
      <w:r w:rsidRPr="00D55337">
        <w:rPr>
          <w:b w:val="0"/>
          <w:noProof/>
          <w:sz w:val="18"/>
        </w:rPr>
      </w:r>
      <w:r w:rsidRPr="00D55337">
        <w:rPr>
          <w:b w:val="0"/>
          <w:noProof/>
          <w:sz w:val="18"/>
        </w:rPr>
        <w:fldChar w:fldCharType="separate"/>
      </w:r>
      <w:r w:rsidR="001250AB">
        <w:rPr>
          <w:b w:val="0"/>
          <w:noProof/>
          <w:sz w:val="18"/>
        </w:rPr>
        <w:t>26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D55337">
        <w:rPr>
          <w:noProof/>
        </w:rPr>
        <w:tab/>
      </w:r>
      <w:r w:rsidRPr="00D55337">
        <w:rPr>
          <w:noProof/>
        </w:rPr>
        <w:fldChar w:fldCharType="begin"/>
      </w:r>
      <w:r w:rsidRPr="00D55337">
        <w:rPr>
          <w:noProof/>
        </w:rPr>
        <w:instrText xml:space="preserve"> PAGEREF _Toc479251598 \h </w:instrText>
      </w:r>
      <w:r w:rsidRPr="00D55337">
        <w:rPr>
          <w:noProof/>
        </w:rPr>
      </w:r>
      <w:r w:rsidRPr="00D55337">
        <w:rPr>
          <w:noProof/>
        </w:rPr>
        <w:fldChar w:fldCharType="separate"/>
      </w:r>
      <w:r w:rsidR="001250AB">
        <w:rPr>
          <w:noProof/>
        </w:rPr>
        <w:t>26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D55337">
        <w:rPr>
          <w:noProof/>
        </w:rPr>
        <w:tab/>
      </w:r>
      <w:r w:rsidRPr="00D55337">
        <w:rPr>
          <w:noProof/>
        </w:rPr>
        <w:fldChar w:fldCharType="begin"/>
      </w:r>
      <w:r w:rsidRPr="00D55337">
        <w:rPr>
          <w:noProof/>
        </w:rPr>
        <w:instrText xml:space="preserve"> PAGEREF _Toc479251599 \h </w:instrText>
      </w:r>
      <w:r w:rsidRPr="00D55337">
        <w:rPr>
          <w:noProof/>
        </w:rPr>
      </w:r>
      <w:r w:rsidRPr="00D55337">
        <w:rPr>
          <w:noProof/>
        </w:rPr>
        <w:fldChar w:fldCharType="separate"/>
      </w:r>
      <w:r w:rsidR="001250AB">
        <w:rPr>
          <w:noProof/>
        </w:rPr>
        <w:t>26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D55337">
        <w:rPr>
          <w:noProof/>
        </w:rPr>
        <w:tab/>
      </w:r>
      <w:r w:rsidRPr="00D55337">
        <w:rPr>
          <w:noProof/>
        </w:rPr>
        <w:fldChar w:fldCharType="begin"/>
      </w:r>
      <w:r w:rsidRPr="00D55337">
        <w:rPr>
          <w:noProof/>
        </w:rPr>
        <w:instrText xml:space="preserve"> PAGEREF _Toc479251600 \h </w:instrText>
      </w:r>
      <w:r w:rsidRPr="00D55337">
        <w:rPr>
          <w:noProof/>
        </w:rPr>
      </w:r>
      <w:r w:rsidRPr="00D55337">
        <w:rPr>
          <w:noProof/>
        </w:rPr>
        <w:fldChar w:fldCharType="separate"/>
      </w:r>
      <w:r w:rsidR="001250AB">
        <w:rPr>
          <w:noProof/>
        </w:rPr>
        <w:t>28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D55337">
        <w:rPr>
          <w:noProof/>
        </w:rPr>
        <w:tab/>
      </w:r>
      <w:r w:rsidRPr="00D55337">
        <w:rPr>
          <w:noProof/>
        </w:rPr>
        <w:fldChar w:fldCharType="begin"/>
      </w:r>
      <w:r w:rsidRPr="00D55337">
        <w:rPr>
          <w:noProof/>
        </w:rPr>
        <w:instrText xml:space="preserve"> PAGEREF _Toc479251601 \h </w:instrText>
      </w:r>
      <w:r w:rsidRPr="00D55337">
        <w:rPr>
          <w:noProof/>
        </w:rPr>
      </w:r>
      <w:r w:rsidRPr="00D55337">
        <w:rPr>
          <w:noProof/>
        </w:rPr>
        <w:fldChar w:fldCharType="separate"/>
      </w:r>
      <w:r w:rsidR="001250AB">
        <w:rPr>
          <w:noProof/>
        </w:rPr>
        <w:t>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D55337">
        <w:rPr>
          <w:noProof/>
        </w:rPr>
        <w:tab/>
      </w:r>
      <w:r w:rsidRPr="00D55337">
        <w:rPr>
          <w:noProof/>
        </w:rPr>
        <w:fldChar w:fldCharType="begin"/>
      </w:r>
      <w:r w:rsidRPr="00D55337">
        <w:rPr>
          <w:noProof/>
        </w:rPr>
        <w:instrText xml:space="preserve"> PAGEREF _Toc479251602 \h </w:instrText>
      </w:r>
      <w:r w:rsidRPr="00D55337">
        <w:rPr>
          <w:noProof/>
        </w:rPr>
      </w:r>
      <w:r w:rsidRPr="00D55337">
        <w:rPr>
          <w:noProof/>
        </w:rPr>
        <w:fldChar w:fldCharType="separate"/>
      </w:r>
      <w:r w:rsidR="001250AB">
        <w:rPr>
          <w:noProof/>
        </w:rPr>
        <w:t>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D55337">
        <w:rPr>
          <w:noProof/>
        </w:rPr>
        <w:tab/>
      </w:r>
      <w:r w:rsidRPr="00D55337">
        <w:rPr>
          <w:noProof/>
        </w:rPr>
        <w:fldChar w:fldCharType="begin"/>
      </w:r>
      <w:r w:rsidRPr="00D55337">
        <w:rPr>
          <w:noProof/>
        </w:rPr>
        <w:instrText xml:space="preserve"> PAGEREF _Toc479251603 \h </w:instrText>
      </w:r>
      <w:r w:rsidRPr="00D55337">
        <w:rPr>
          <w:noProof/>
        </w:rPr>
      </w:r>
      <w:r w:rsidRPr="00D55337">
        <w:rPr>
          <w:noProof/>
        </w:rPr>
        <w:fldChar w:fldCharType="separate"/>
      </w:r>
      <w:r w:rsidR="001250AB">
        <w:rPr>
          <w:noProof/>
        </w:rPr>
        <w:t>31</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11—Creditable acquisitions</w:t>
      </w:r>
      <w:r w:rsidRPr="00D55337">
        <w:rPr>
          <w:b w:val="0"/>
          <w:noProof/>
          <w:sz w:val="18"/>
        </w:rPr>
        <w:tab/>
      </w:r>
      <w:r w:rsidRPr="00D55337">
        <w:rPr>
          <w:b w:val="0"/>
          <w:noProof/>
          <w:sz w:val="18"/>
        </w:rPr>
        <w:fldChar w:fldCharType="begin"/>
      </w:r>
      <w:r w:rsidRPr="00D55337">
        <w:rPr>
          <w:b w:val="0"/>
          <w:noProof/>
          <w:sz w:val="18"/>
        </w:rPr>
        <w:instrText xml:space="preserve"> PAGEREF _Toc479251604 \h </w:instrText>
      </w:r>
      <w:r w:rsidRPr="00D55337">
        <w:rPr>
          <w:b w:val="0"/>
          <w:noProof/>
          <w:sz w:val="18"/>
        </w:rPr>
      </w:r>
      <w:r w:rsidRPr="00D55337">
        <w:rPr>
          <w:b w:val="0"/>
          <w:noProof/>
          <w:sz w:val="18"/>
        </w:rPr>
        <w:fldChar w:fldCharType="separate"/>
      </w:r>
      <w:r w:rsidR="001250AB">
        <w:rPr>
          <w:b w:val="0"/>
          <w:noProof/>
          <w:sz w:val="18"/>
        </w:rPr>
        <w:t>33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_Toc479251605 \h </w:instrText>
      </w:r>
      <w:r w:rsidRPr="00D55337">
        <w:rPr>
          <w:noProof/>
        </w:rPr>
      </w:r>
      <w:r w:rsidRPr="00D55337">
        <w:rPr>
          <w:noProof/>
        </w:rPr>
        <w:fldChar w:fldCharType="separate"/>
      </w:r>
      <w:r w:rsidR="001250AB">
        <w:rPr>
          <w:noProof/>
        </w:rPr>
        <w:t>33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D55337">
        <w:rPr>
          <w:noProof/>
        </w:rPr>
        <w:tab/>
      </w:r>
      <w:r w:rsidRPr="00D55337">
        <w:rPr>
          <w:noProof/>
        </w:rPr>
        <w:fldChar w:fldCharType="begin"/>
      </w:r>
      <w:r w:rsidRPr="00D55337">
        <w:rPr>
          <w:noProof/>
        </w:rPr>
        <w:instrText xml:space="preserve"> PAGEREF _Toc479251606 \h </w:instrText>
      </w:r>
      <w:r w:rsidRPr="00D55337">
        <w:rPr>
          <w:noProof/>
        </w:rPr>
      </w:r>
      <w:r w:rsidRPr="00D55337">
        <w:rPr>
          <w:noProof/>
        </w:rPr>
        <w:fldChar w:fldCharType="separate"/>
      </w:r>
      <w:r w:rsidR="001250AB">
        <w:rPr>
          <w:noProof/>
        </w:rPr>
        <w:t>33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502254">
        <w:rPr>
          <w:i/>
          <w:iCs/>
          <w:noProof/>
        </w:rPr>
        <w:t>acquisition</w:t>
      </w:r>
      <w:r w:rsidRPr="00D55337">
        <w:rPr>
          <w:noProof/>
        </w:rPr>
        <w:tab/>
      </w:r>
      <w:r w:rsidRPr="00D55337">
        <w:rPr>
          <w:noProof/>
        </w:rPr>
        <w:fldChar w:fldCharType="begin"/>
      </w:r>
      <w:r w:rsidRPr="00D55337">
        <w:rPr>
          <w:noProof/>
        </w:rPr>
        <w:instrText xml:space="preserve"> PAGEREF _Toc479251607 \h </w:instrText>
      </w:r>
      <w:r w:rsidRPr="00D55337">
        <w:rPr>
          <w:noProof/>
        </w:rPr>
      </w:r>
      <w:r w:rsidRPr="00D55337">
        <w:rPr>
          <w:noProof/>
        </w:rPr>
        <w:fldChar w:fldCharType="separate"/>
      </w:r>
      <w:r w:rsidR="001250AB">
        <w:rPr>
          <w:noProof/>
        </w:rPr>
        <w:t>33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11</w:t>
      </w:r>
      <w:r>
        <w:rPr>
          <w:noProof/>
        </w:rPr>
        <w:noBreakHyphen/>
        <w:t>15</w:t>
      </w:r>
      <w:r>
        <w:rPr>
          <w:noProof/>
        </w:rPr>
        <w:tab/>
        <w:t xml:space="preserve">Meaning of </w:t>
      </w:r>
      <w:r w:rsidRPr="00502254">
        <w:rPr>
          <w:i/>
          <w:iCs/>
          <w:noProof/>
        </w:rPr>
        <w:t>creditable purpose</w:t>
      </w:r>
      <w:r w:rsidRPr="00D55337">
        <w:rPr>
          <w:noProof/>
        </w:rPr>
        <w:tab/>
      </w:r>
      <w:r w:rsidRPr="00D55337">
        <w:rPr>
          <w:noProof/>
        </w:rPr>
        <w:fldChar w:fldCharType="begin"/>
      </w:r>
      <w:r w:rsidRPr="00D55337">
        <w:rPr>
          <w:noProof/>
        </w:rPr>
        <w:instrText xml:space="preserve"> PAGEREF _Toc479251608 \h </w:instrText>
      </w:r>
      <w:r w:rsidRPr="00D55337">
        <w:rPr>
          <w:noProof/>
        </w:rPr>
      </w:r>
      <w:r w:rsidRPr="00D55337">
        <w:rPr>
          <w:noProof/>
        </w:rPr>
        <w:fldChar w:fldCharType="separate"/>
      </w:r>
      <w:r w:rsidR="001250AB">
        <w:rPr>
          <w:noProof/>
        </w:rPr>
        <w:t>34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D55337">
        <w:rPr>
          <w:noProof/>
        </w:rPr>
        <w:tab/>
      </w:r>
      <w:r w:rsidRPr="00D55337">
        <w:rPr>
          <w:noProof/>
        </w:rPr>
        <w:fldChar w:fldCharType="begin"/>
      </w:r>
      <w:r w:rsidRPr="00D55337">
        <w:rPr>
          <w:noProof/>
        </w:rPr>
        <w:instrText xml:space="preserve"> PAGEREF _Toc479251609 \h </w:instrText>
      </w:r>
      <w:r w:rsidRPr="00D55337">
        <w:rPr>
          <w:noProof/>
        </w:rPr>
      </w:r>
      <w:r w:rsidRPr="00D55337">
        <w:rPr>
          <w:noProof/>
        </w:rPr>
        <w:fldChar w:fldCharType="separate"/>
      </w:r>
      <w:r w:rsidR="001250AB">
        <w:rPr>
          <w:noProof/>
        </w:rPr>
        <w:t>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D55337">
        <w:rPr>
          <w:noProof/>
        </w:rPr>
        <w:tab/>
      </w:r>
      <w:r w:rsidRPr="00D55337">
        <w:rPr>
          <w:noProof/>
        </w:rPr>
        <w:fldChar w:fldCharType="begin"/>
      </w:r>
      <w:r w:rsidRPr="00D55337">
        <w:rPr>
          <w:noProof/>
        </w:rPr>
        <w:instrText xml:space="preserve"> PAGEREF _Toc479251610 \h </w:instrText>
      </w:r>
      <w:r w:rsidRPr="00D55337">
        <w:rPr>
          <w:noProof/>
        </w:rPr>
      </w:r>
      <w:r w:rsidRPr="00D55337">
        <w:rPr>
          <w:noProof/>
        </w:rPr>
        <w:fldChar w:fldCharType="separate"/>
      </w:r>
      <w:r w:rsidR="001250AB">
        <w:rPr>
          <w:noProof/>
        </w:rPr>
        <w:t>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D55337">
        <w:rPr>
          <w:noProof/>
        </w:rPr>
        <w:tab/>
      </w:r>
      <w:r w:rsidRPr="00D55337">
        <w:rPr>
          <w:noProof/>
        </w:rPr>
        <w:fldChar w:fldCharType="begin"/>
      </w:r>
      <w:r w:rsidRPr="00D55337">
        <w:rPr>
          <w:noProof/>
        </w:rPr>
        <w:instrText xml:space="preserve"> PAGEREF _Toc479251611 \h </w:instrText>
      </w:r>
      <w:r w:rsidRPr="00D55337">
        <w:rPr>
          <w:noProof/>
        </w:rPr>
      </w:r>
      <w:r w:rsidRPr="00D55337">
        <w:rPr>
          <w:noProof/>
        </w:rPr>
        <w:fldChar w:fldCharType="separate"/>
      </w:r>
      <w:r w:rsidR="001250AB">
        <w:rPr>
          <w:noProof/>
        </w:rPr>
        <w:t>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D55337">
        <w:rPr>
          <w:noProof/>
        </w:rPr>
        <w:tab/>
      </w:r>
      <w:r w:rsidRPr="00D55337">
        <w:rPr>
          <w:noProof/>
        </w:rPr>
        <w:fldChar w:fldCharType="begin"/>
      </w:r>
      <w:r w:rsidRPr="00D55337">
        <w:rPr>
          <w:noProof/>
        </w:rPr>
        <w:instrText xml:space="preserve"> PAGEREF _Toc479251612 \h </w:instrText>
      </w:r>
      <w:r w:rsidRPr="00D55337">
        <w:rPr>
          <w:noProof/>
        </w:rPr>
      </w:r>
      <w:r w:rsidRPr="00D55337">
        <w:rPr>
          <w:noProof/>
        </w:rPr>
        <w:fldChar w:fldCharType="separate"/>
      </w:r>
      <w:r w:rsidR="001250AB">
        <w:rPr>
          <w:noProof/>
        </w:rPr>
        <w:t>36</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D55337">
        <w:rPr>
          <w:b w:val="0"/>
          <w:noProof/>
          <w:sz w:val="18"/>
        </w:rPr>
        <w:tab/>
      </w:r>
      <w:r w:rsidRPr="00D55337">
        <w:rPr>
          <w:b w:val="0"/>
          <w:noProof/>
          <w:sz w:val="18"/>
        </w:rPr>
        <w:fldChar w:fldCharType="begin"/>
      </w:r>
      <w:r w:rsidRPr="00D55337">
        <w:rPr>
          <w:b w:val="0"/>
          <w:noProof/>
          <w:sz w:val="18"/>
        </w:rPr>
        <w:instrText xml:space="preserve"> PAGEREF _Toc479251613 \h </w:instrText>
      </w:r>
      <w:r w:rsidRPr="00D55337">
        <w:rPr>
          <w:b w:val="0"/>
          <w:noProof/>
          <w:sz w:val="18"/>
        </w:rPr>
      </w:r>
      <w:r w:rsidRPr="00D55337">
        <w:rPr>
          <w:b w:val="0"/>
          <w:noProof/>
          <w:sz w:val="18"/>
        </w:rPr>
        <w:fldChar w:fldCharType="separate"/>
      </w:r>
      <w:r w:rsidR="001250AB">
        <w:rPr>
          <w:b w:val="0"/>
          <w:noProof/>
          <w:sz w:val="18"/>
        </w:rPr>
        <w:t>38</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13—Taxable importations</w:t>
      </w:r>
      <w:r w:rsidRPr="00D55337">
        <w:rPr>
          <w:b w:val="0"/>
          <w:noProof/>
          <w:sz w:val="18"/>
        </w:rPr>
        <w:tab/>
      </w:r>
      <w:r w:rsidRPr="00D55337">
        <w:rPr>
          <w:b w:val="0"/>
          <w:noProof/>
          <w:sz w:val="18"/>
        </w:rPr>
        <w:fldChar w:fldCharType="begin"/>
      </w:r>
      <w:r w:rsidRPr="00D55337">
        <w:rPr>
          <w:b w:val="0"/>
          <w:noProof/>
          <w:sz w:val="18"/>
        </w:rPr>
        <w:instrText xml:space="preserve"> PAGEREF _Toc479251614 \h </w:instrText>
      </w:r>
      <w:r w:rsidRPr="00D55337">
        <w:rPr>
          <w:b w:val="0"/>
          <w:noProof/>
          <w:sz w:val="18"/>
        </w:rPr>
      </w:r>
      <w:r w:rsidRPr="00D55337">
        <w:rPr>
          <w:b w:val="0"/>
          <w:noProof/>
          <w:sz w:val="18"/>
        </w:rPr>
        <w:fldChar w:fldCharType="separate"/>
      </w:r>
      <w:r w:rsidR="001250AB">
        <w:rPr>
          <w:b w:val="0"/>
          <w:noProof/>
          <w:sz w:val="18"/>
        </w:rPr>
        <w:t>38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_Toc479251615 \h </w:instrText>
      </w:r>
      <w:r w:rsidRPr="00D55337">
        <w:rPr>
          <w:noProof/>
        </w:rPr>
      </w:r>
      <w:r w:rsidRPr="00D55337">
        <w:rPr>
          <w:noProof/>
        </w:rPr>
        <w:fldChar w:fldCharType="separate"/>
      </w:r>
      <w:r w:rsidR="001250AB">
        <w:rPr>
          <w:noProof/>
        </w:rPr>
        <w:t>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D55337">
        <w:rPr>
          <w:noProof/>
        </w:rPr>
        <w:tab/>
      </w:r>
      <w:r w:rsidRPr="00D55337">
        <w:rPr>
          <w:noProof/>
        </w:rPr>
        <w:fldChar w:fldCharType="begin"/>
      </w:r>
      <w:r w:rsidRPr="00D55337">
        <w:rPr>
          <w:noProof/>
        </w:rPr>
        <w:instrText xml:space="preserve"> PAGEREF _Toc479251616 \h </w:instrText>
      </w:r>
      <w:r w:rsidRPr="00D55337">
        <w:rPr>
          <w:noProof/>
        </w:rPr>
      </w:r>
      <w:r w:rsidRPr="00D55337">
        <w:rPr>
          <w:noProof/>
        </w:rPr>
        <w:fldChar w:fldCharType="separate"/>
      </w:r>
      <w:r w:rsidR="001250AB">
        <w:rPr>
          <w:noProof/>
        </w:rPr>
        <w:t>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502254">
        <w:rPr>
          <w:i/>
          <w:iCs/>
          <w:noProof/>
        </w:rPr>
        <w:t>non</w:t>
      </w:r>
      <w:r w:rsidRPr="00502254">
        <w:rPr>
          <w:i/>
          <w:iCs/>
          <w:noProof/>
        </w:rPr>
        <w:noBreakHyphen/>
        <w:t>taxable importation</w:t>
      </w:r>
      <w:r w:rsidRPr="00D55337">
        <w:rPr>
          <w:noProof/>
        </w:rPr>
        <w:tab/>
      </w:r>
      <w:r w:rsidRPr="00D55337">
        <w:rPr>
          <w:noProof/>
        </w:rPr>
        <w:fldChar w:fldCharType="begin"/>
      </w:r>
      <w:r w:rsidRPr="00D55337">
        <w:rPr>
          <w:noProof/>
        </w:rPr>
        <w:instrText xml:space="preserve"> PAGEREF _Toc479251617 \h </w:instrText>
      </w:r>
      <w:r w:rsidRPr="00D55337">
        <w:rPr>
          <w:noProof/>
        </w:rPr>
      </w:r>
      <w:r w:rsidRPr="00D55337">
        <w:rPr>
          <w:noProof/>
        </w:rPr>
        <w:fldChar w:fldCharType="separate"/>
      </w:r>
      <w:r w:rsidR="001250AB">
        <w:rPr>
          <w:noProof/>
        </w:rPr>
        <w:t>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D55337">
        <w:rPr>
          <w:noProof/>
        </w:rPr>
        <w:tab/>
      </w:r>
      <w:r w:rsidRPr="00D55337">
        <w:rPr>
          <w:noProof/>
        </w:rPr>
        <w:fldChar w:fldCharType="begin"/>
      </w:r>
      <w:r w:rsidRPr="00D55337">
        <w:rPr>
          <w:noProof/>
        </w:rPr>
        <w:instrText xml:space="preserve"> PAGEREF _Toc479251618 \h </w:instrText>
      </w:r>
      <w:r w:rsidRPr="00D55337">
        <w:rPr>
          <w:noProof/>
        </w:rPr>
      </w:r>
      <w:r w:rsidRPr="00D55337">
        <w:rPr>
          <w:noProof/>
        </w:rPr>
        <w:fldChar w:fldCharType="separate"/>
      </w:r>
      <w:r w:rsidR="001250AB">
        <w:rPr>
          <w:noProof/>
        </w:rPr>
        <w:t>39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D55337">
        <w:rPr>
          <w:noProof/>
        </w:rPr>
        <w:tab/>
      </w:r>
      <w:r w:rsidRPr="00D55337">
        <w:rPr>
          <w:noProof/>
        </w:rPr>
        <w:fldChar w:fldCharType="begin"/>
      </w:r>
      <w:r w:rsidRPr="00D55337">
        <w:rPr>
          <w:noProof/>
        </w:rPr>
        <w:instrText xml:space="preserve"> PAGEREF _Toc479251619 \h </w:instrText>
      </w:r>
      <w:r w:rsidRPr="00D55337">
        <w:rPr>
          <w:noProof/>
        </w:rPr>
      </w:r>
      <w:r w:rsidRPr="00D55337">
        <w:rPr>
          <w:noProof/>
        </w:rPr>
        <w:fldChar w:fldCharType="separate"/>
      </w:r>
      <w:r w:rsidR="001250AB">
        <w:rPr>
          <w:noProof/>
        </w:rPr>
        <w:t>39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D55337">
        <w:rPr>
          <w:noProof/>
        </w:rPr>
        <w:tab/>
      </w:r>
      <w:r w:rsidRPr="00D55337">
        <w:rPr>
          <w:noProof/>
        </w:rPr>
        <w:fldChar w:fldCharType="begin"/>
      </w:r>
      <w:r w:rsidRPr="00D55337">
        <w:rPr>
          <w:noProof/>
        </w:rPr>
        <w:instrText xml:space="preserve"> PAGEREF _Toc479251620 \h </w:instrText>
      </w:r>
      <w:r w:rsidRPr="00D55337">
        <w:rPr>
          <w:noProof/>
        </w:rPr>
      </w:r>
      <w:r w:rsidRPr="00D55337">
        <w:rPr>
          <w:noProof/>
        </w:rPr>
        <w:fldChar w:fldCharType="separate"/>
      </w:r>
      <w:r w:rsidR="001250AB">
        <w:rPr>
          <w:noProof/>
        </w:rPr>
        <w:t>41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D55337">
        <w:rPr>
          <w:noProof/>
        </w:rPr>
        <w:tab/>
      </w:r>
      <w:r w:rsidRPr="00D55337">
        <w:rPr>
          <w:noProof/>
        </w:rPr>
        <w:fldChar w:fldCharType="begin"/>
      </w:r>
      <w:r w:rsidRPr="00D55337">
        <w:rPr>
          <w:noProof/>
        </w:rPr>
        <w:instrText xml:space="preserve"> PAGEREF _Toc479251621 \h </w:instrText>
      </w:r>
      <w:r w:rsidRPr="00D55337">
        <w:rPr>
          <w:noProof/>
        </w:rPr>
      </w:r>
      <w:r w:rsidRPr="00D55337">
        <w:rPr>
          <w:noProof/>
        </w:rPr>
        <w:fldChar w:fldCharType="separate"/>
      </w:r>
      <w:r w:rsidR="001250AB">
        <w:rPr>
          <w:noProof/>
        </w:rPr>
        <w:t>41</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15—Creditable importations</w:t>
      </w:r>
      <w:r w:rsidRPr="00D55337">
        <w:rPr>
          <w:b w:val="0"/>
          <w:noProof/>
          <w:sz w:val="18"/>
        </w:rPr>
        <w:tab/>
      </w:r>
      <w:r w:rsidRPr="00D55337">
        <w:rPr>
          <w:b w:val="0"/>
          <w:noProof/>
          <w:sz w:val="18"/>
        </w:rPr>
        <w:fldChar w:fldCharType="begin"/>
      </w:r>
      <w:r w:rsidRPr="00D55337">
        <w:rPr>
          <w:b w:val="0"/>
          <w:noProof/>
          <w:sz w:val="18"/>
        </w:rPr>
        <w:instrText xml:space="preserve"> PAGEREF _Toc479251622 \h </w:instrText>
      </w:r>
      <w:r w:rsidRPr="00D55337">
        <w:rPr>
          <w:b w:val="0"/>
          <w:noProof/>
          <w:sz w:val="18"/>
        </w:rPr>
      </w:r>
      <w:r w:rsidRPr="00D55337">
        <w:rPr>
          <w:b w:val="0"/>
          <w:noProof/>
          <w:sz w:val="18"/>
        </w:rPr>
        <w:fldChar w:fldCharType="separate"/>
      </w:r>
      <w:r w:rsidR="001250AB">
        <w:rPr>
          <w:b w:val="0"/>
          <w:noProof/>
          <w:sz w:val="18"/>
        </w:rPr>
        <w:t>42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_Toc479251623 \h </w:instrText>
      </w:r>
      <w:r w:rsidRPr="00D55337">
        <w:rPr>
          <w:noProof/>
        </w:rPr>
      </w:r>
      <w:r w:rsidRPr="00D55337">
        <w:rPr>
          <w:noProof/>
        </w:rPr>
        <w:fldChar w:fldCharType="separate"/>
      </w:r>
      <w:r w:rsidR="001250AB">
        <w:rPr>
          <w:noProof/>
        </w:rPr>
        <w:t>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D55337">
        <w:rPr>
          <w:noProof/>
        </w:rPr>
        <w:tab/>
      </w:r>
      <w:r w:rsidRPr="00D55337">
        <w:rPr>
          <w:noProof/>
        </w:rPr>
        <w:fldChar w:fldCharType="begin"/>
      </w:r>
      <w:r w:rsidRPr="00D55337">
        <w:rPr>
          <w:noProof/>
        </w:rPr>
        <w:instrText xml:space="preserve"> PAGEREF _Toc479251624 \h </w:instrText>
      </w:r>
      <w:r w:rsidRPr="00D55337">
        <w:rPr>
          <w:noProof/>
        </w:rPr>
      </w:r>
      <w:r w:rsidRPr="00D55337">
        <w:rPr>
          <w:noProof/>
        </w:rPr>
        <w:fldChar w:fldCharType="separate"/>
      </w:r>
      <w:r w:rsidR="001250AB">
        <w:rPr>
          <w:noProof/>
        </w:rPr>
        <w:t>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502254">
        <w:rPr>
          <w:i/>
          <w:iCs/>
          <w:noProof/>
        </w:rPr>
        <w:t>creditable purpose</w:t>
      </w:r>
      <w:r w:rsidRPr="00D55337">
        <w:rPr>
          <w:noProof/>
        </w:rPr>
        <w:tab/>
      </w:r>
      <w:r w:rsidRPr="00D55337">
        <w:rPr>
          <w:noProof/>
        </w:rPr>
        <w:fldChar w:fldCharType="begin"/>
      </w:r>
      <w:r w:rsidRPr="00D55337">
        <w:rPr>
          <w:noProof/>
        </w:rPr>
        <w:instrText xml:space="preserve"> PAGEREF _Toc479251625 \h </w:instrText>
      </w:r>
      <w:r w:rsidRPr="00D55337">
        <w:rPr>
          <w:noProof/>
        </w:rPr>
      </w:r>
      <w:r w:rsidRPr="00D55337">
        <w:rPr>
          <w:noProof/>
        </w:rPr>
        <w:fldChar w:fldCharType="separate"/>
      </w:r>
      <w:r w:rsidR="001250AB">
        <w:rPr>
          <w:noProof/>
        </w:rPr>
        <w:t>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D55337">
        <w:rPr>
          <w:noProof/>
        </w:rPr>
        <w:tab/>
      </w:r>
      <w:r w:rsidRPr="00D55337">
        <w:rPr>
          <w:noProof/>
        </w:rPr>
        <w:fldChar w:fldCharType="begin"/>
      </w:r>
      <w:r w:rsidRPr="00D55337">
        <w:rPr>
          <w:noProof/>
        </w:rPr>
        <w:instrText xml:space="preserve"> PAGEREF _Toc479251626 \h </w:instrText>
      </w:r>
      <w:r w:rsidRPr="00D55337">
        <w:rPr>
          <w:noProof/>
        </w:rPr>
      </w:r>
      <w:r w:rsidRPr="00D55337">
        <w:rPr>
          <w:noProof/>
        </w:rPr>
        <w:fldChar w:fldCharType="separate"/>
      </w:r>
      <w:r w:rsidR="001250AB">
        <w:rPr>
          <w:noProof/>
        </w:rPr>
        <w:t>43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D55337">
        <w:rPr>
          <w:noProof/>
        </w:rPr>
        <w:tab/>
      </w:r>
      <w:r w:rsidRPr="00D55337">
        <w:rPr>
          <w:noProof/>
        </w:rPr>
        <w:fldChar w:fldCharType="begin"/>
      </w:r>
      <w:r w:rsidRPr="00D55337">
        <w:rPr>
          <w:noProof/>
        </w:rPr>
        <w:instrText xml:space="preserve"> PAGEREF _Toc479251627 \h </w:instrText>
      </w:r>
      <w:r w:rsidRPr="00D55337">
        <w:rPr>
          <w:noProof/>
        </w:rPr>
      </w:r>
      <w:r w:rsidRPr="00D55337">
        <w:rPr>
          <w:noProof/>
        </w:rPr>
        <w:fldChar w:fldCharType="separate"/>
      </w:r>
      <w:r w:rsidR="001250AB">
        <w:rPr>
          <w:noProof/>
        </w:rPr>
        <w:t>43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D55337">
        <w:rPr>
          <w:noProof/>
        </w:rPr>
        <w:tab/>
      </w:r>
      <w:r w:rsidRPr="00D55337">
        <w:rPr>
          <w:noProof/>
        </w:rPr>
        <w:fldChar w:fldCharType="begin"/>
      </w:r>
      <w:r w:rsidRPr="00D55337">
        <w:rPr>
          <w:noProof/>
        </w:rPr>
        <w:instrText xml:space="preserve"> PAGEREF _Toc479251628 \h </w:instrText>
      </w:r>
      <w:r w:rsidRPr="00D55337">
        <w:rPr>
          <w:noProof/>
        </w:rPr>
      </w:r>
      <w:r w:rsidRPr="00D55337">
        <w:rPr>
          <w:noProof/>
        </w:rPr>
        <w:fldChar w:fldCharType="separate"/>
      </w:r>
      <w:r w:rsidR="001250AB">
        <w:rPr>
          <w:noProof/>
        </w:rPr>
        <w:t>44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D55337">
        <w:rPr>
          <w:noProof/>
        </w:rPr>
        <w:tab/>
      </w:r>
      <w:r w:rsidRPr="00D55337">
        <w:rPr>
          <w:noProof/>
        </w:rPr>
        <w:fldChar w:fldCharType="begin"/>
      </w:r>
      <w:r w:rsidRPr="00D55337">
        <w:rPr>
          <w:noProof/>
        </w:rPr>
        <w:instrText xml:space="preserve"> PAGEREF _Toc479251629 \h </w:instrText>
      </w:r>
      <w:r w:rsidRPr="00D55337">
        <w:rPr>
          <w:noProof/>
        </w:rPr>
      </w:r>
      <w:r w:rsidRPr="00D55337">
        <w:rPr>
          <w:noProof/>
        </w:rPr>
        <w:fldChar w:fldCharType="separate"/>
      </w:r>
      <w:r w:rsidR="001250AB">
        <w:rPr>
          <w:noProof/>
        </w:rPr>
        <w:t>44</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D55337">
        <w:rPr>
          <w:b w:val="0"/>
          <w:noProof/>
          <w:sz w:val="18"/>
        </w:rPr>
        <w:tab/>
      </w:r>
      <w:r w:rsidRPr="00D55337">
        <w:rPr>
          <w:b w:val="0"/>
          <w:noProof/>
          <w:sz w:val="18"/>
        </w:rPr>
        <w:fldChar w:fldCharType="begin"/>
      </w:r>
      <w:r w:rsidRPr="00D55337">
        <w:rPr>
          <w:b w:val="0"/>
          <w:noProof/>
          <w:sz w:val="18"/>
        </w:rPr>
        <w:instrText xml:space="preserve"> PAGEREF _Toc479251630 \h </w:instrText>
      </w:r>
      <w:r w:rsidRPr="00D55337">
        <w:rPr>
          <w:b w:val="0"/>
          <w:noProof/>
          <w:sz w:val="18"/>
        </w:rPr>
      </w:r>
      <w:r w:rsidRPr="00D55337">
        <w:rPr>
          <w:b w:val="0"/>
          <w:noProof/>
          <w:sz w:val="18"/>
        </w:rPr>
        <w:fldChar w:fldCharType="separate"/>
      </w:r>
      <w:r w:rsidR="001250AB">
        <w:rPr>
          <w:b w:val="0"/>
          <w:noProof/>
          <w:sz w:val="18"/>
        </w:rPr>
        <w:t>46</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17—Net amounts and adjustments</w:t>
      </w:r>
      <w:r w:rsidRPr="00D55337">
        <w:rPr>
          <w:b w:val="0"/>
          <w:noProof/>
          <w:sz w:val="18"/>
        </w:rPr>
        <w:tab/>
      </w:r>
      <w:r w:rsidRPr="00D55337">
        <w:rPr>
          <w:b w:val="0"/>
          <w:noProof/>
          <w:sz w:val="18"/>
        </w:rPr>
        <w:fldChar w:fldCharType="begin"/>
      </w:r>
      <w:r w:rsidRPr="00D55337">
        <w:rPr>
          <w:b w:val="0"/>
          <w:noProof/>
          <w:sz w:val="18"/>
        </w:rPr>
        <w:instrText xml:space="preserve"> PAGEREF _Toc479251631 \h </w:instrText>
      </w:r>
      <w:r w:rsidRPr="00D55337">
        <w:rPr>
          <w:b w:val="0"/>
          <w:noProof/>
          <w:sz w:val="18"/>
        </w:rPr>
      </w:r>
      <w:r w:rsidRPr="00D55337">
        <w:rPr>
          <w:b w:val="0"/>
          <w:noProof/>
          <w:sz w:val="18"/>
        </w:rPr>
        <w:fldChar w:fldCharType="separate"/>
      </w:r>
      <w:r w:rsidR="001250AB">
        <w:rPr>
          <w:b w:val="0"/>
          <w:noProof/>
          <w:sz w:val="18"/>
        </w:rPr>
        <w:t>46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_Toc479251632 \h </w:instrText>
      </w:r>
      <w:r w:rsidRPr="00D55337">
        <w:rPr>
          <w:noProof/>
        </w:rPr>
      </w:r>
      <w:r w:rsidRPr="00D55337">
        <w:rPr>
          <w:noProof/>
        </w:rPr>
        <w:fldChar w:fldCharType="separate"/>
      </w:r>
      <w:r w:rsidR="001250AB">
        <w:rPr>
          <w:noProof/>
        </w:rPr>
        <w:t>46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D55337">
        <w:rPr>
          <w:noProof/>
        </w:rPr>
        <w:tab/>
      </w:r>
      <w:r w:rsidRPr="00D55337">
        <w:rPr>
          <w:noProof/>
        </w:rPr>
        <w:fldChar w:fldCharType="begin"/>
      </w:r>
      <w:r w:rsidRPr="00D55337">
        <w:rPr>
          <w:noProof/>
        </w:rPr>
        <w:instrText xml:space="preserve"> PAGEREF _Toc479251633 \h </w:instrText>
      </w:r>
      <w:r w:rsidRPr="00D55337">
        <w:rPr>
          <w:noProof/>
        </w:rPr>
      </w:r>
      <w:r w:rsidRPr="00D55337">
        <w:rPr>
          <w:noProof/>
        </w:rPr>
        <w:fldChar w:fldCharType="separate"/>
      </w:r>
      <w:r w:rsidR="001250AB">
        <w:rPr>
          <w:noProof/>
        </w:rPr>
        <w:t>46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D55337">
        <w:rPr>
          <w:noProof/>
        </w:rPr>
        <w:tab/>
      </w:r>
      <w:r w:rsidRPr="00D55337">
        <w:rPr>
          <w:noProof/>
        </w:rPr>
        <w:fldChar w:fldCharType="begin"/>
      </w:r>
      <w:r w:rsidRPr="00D55337">
        <w:rPr>
          <w:noProof/>
        </w:rPr>
        <w:instrText xml:space="preserve"> PAGEREF _Toc479251634 \h </w:instrText>
      </w:r>
      <w:r w:rsidRPr="00D55337">
        <w:rPr>
          <w:noProof/>
        </w:rPr>
      </w:r>
      <w:r w:rsidRPr="00D55337">
        <w:rPr>
          <w:noProof/>
        </w:rPr>
        <w:fldChar w:fldCharType="separate"/>
      </w:r>
      <w:r w:rsidR="001250AB">
        <w:rPr>
          <w:noProof/>
        </w:rPr>
        <w:t>47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D55337">
        <w:rPr>
          <w:noProof/>
        </w:rPr>
        <w:tab/>
      </w:r>
      <w:r w:rsidRPr="00D55337">
        <w:rPr>
          <w:noProof/>
        </w:rPr>
        <w:fldChar w:fldCharType="begin"/>
      </w:r>
      <w:r w:rsidRPr="00D55337">
        <w:rPr>
          <w:noProof/>
        </w:rPr>
        <w:instrText xml:space="preserve"> PAGEREF _Toc479251635 \h </w:instrText>
      </w:r>
      <w:r w:rsidRPr="00D55337">
        <w:rPr>
          <w:noProof/>
        </w:rPr>
      </w:r>
      <w:r w:rsidRPr="00D55337">
        <w:rPr>
          <w:noProof/>
        </w:rPr>
        <w:fldChar w:fldCharType="separate"/>
      </w:r>
      <w:r w:rsidR="001250AB">
        <w:rPr>
          <w:noProof/>
        </w:rPr>
        <w:t>47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D55337">
        <w:rPr>
          <w:noProof/>
        </w:rPr>
        <w:tab/>
      </w:r>
      <w:r w:rsidRPr="00D55337">
        <w:rPr>
          <w:noProof/>
        </w:rPr>
        <w:fldChar w:fldCharType="begin"/>
      </w:r>
      <w:r w:rsidRPr="00D55337">
        <w:rPr>
          <w:noProof/>
        </w:rPr>
        <w:instrText xml:space="preserve"> PAGEREF _Toc479251636 \h </w:instrText>
      </w:r>
      <w:r w:rsidRPr="00D55337">
        <w:rPr>
          <w:noProof/>
        </w:rPr>
      </w:r>
      <w:r w:rsidRPr="00D55337">
        <w:rPr>
          <w:noProof/>
        </w:rPr>
        <w:fldChar w:fldCharType="separate"/>
      </w:r>
      <w:r w:rsidR="001250AB">
        <w:rPr>
          <w:noProof/>
        </w:rPr>
        <w:t>48</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lastRenderedPageBreak/>
        <w:t>Division 19—Adjustment events</w:t>
      </w:r>
      <w:r w:rsidRPr="00D55337">
        <w:rPr>
          <w:b w:val="0"/>
          <w:noProof/>
          <w:sz w:val="18"/>
        </w:rPr>
        <w:tab/>
      </w:r>
      <w:r w:rsidRPr="00D55337">
        <w:rPr>
          <w:b w:val="0"/>
          <w:noProof/>
          <w:sz w:val="18"/>
        </w:rPr>
        <w:fldChar w:fldCharType="begin"/>
      </w:r>
      <w:r w:rsidRPr="00D55337">
        <w:rPr>
          <w:b w:val="0"/>
          <w:noProof/>
          <w:sz w:val="18"/>
        </w:rPr>
        <w:instrText xml:space="preserve"> PAGEREF _Toc479251637 \h </w:instrText>
      </w:r>
      <w:r w:rsidRPr="00D55337">
        <w:rPr>
          <w:b w:val="0"/>
          <w:noProof/>
          <w:sz w:val="18"/>
        </w:rPr>
      </w:r>
      <w:r w:rsidRPr="00D55337">
        <w:rPr>
          <w:b w:val="0"/>
          <w:noProof/>
          <w:sz w:val="18"/>
        </w:rPr>
        <w:fldChar w:fldCharType="separate"/>
      </w:r>
      <w:r w:rsidR="001250AB">
        <w:rPr>
          <w:b w:val="0"/>
          <w:noProof/>
          <w:sz w:val="18"/>
        </w:rPr>
        <w:t>50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_Toc479251638 \h </w:instrText>
      </w:r>
      <w:r w:rsidRPr="00D55337">
        <w:rPr>
          <w:noProof/>
        </w:rPr>
      </w:r>
      <w:r w:rsidRPr="00D55337">
        <w:rPr>
          <w:noProof/>
        </w:rPr>
        <w:fldChar w:fldCharType="separate"/>
      </w:r>
      <w:r w:rsidR="001250AB">
        <w:rPr>
          <w:noProof/>
        </w:rPr>
        <w:t>50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D55337">
        <w:rPr>
          <w:noProof/>
        </w:rPr>
        <w:tab/>
      </w:r>
      <w:r w:rsidRPr="00D55337">
        <w:rPr>
          <w:noProof/>
        </w:rPr>
        <w:fldChar w:fldCharType="begin"/>
      </w:r>
      <w:r w:rsidRPr="00D55337">
        <w:rPr>
          <w:noProof/>
        </w:rPr>
        <w:instrText xml:space="preserve"> PAGEREF _Toc479251639 \h </w:instrText>
      </w:r>
      <w:r w:rsidRPr="00D55337">
        <w:rPr>
          <w:noProof/>
        </w:rPr>
      </w:r>
      <w:r w:rsidRPr="00D55337">
        <w:rPr>
          <w:noProof/>
        </w:rPr>
        <w:fldChar w:fldCharType="separate"/>
      </w:r>
      <w:r w:rsidR="001250AB">
        <w:rPr>
          <w:noProof/>
        </w:rPr>
        <w:t>50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D55337">
        <w:rPr>
          <w:b w:val="0"/>
          <w:noProof/>
          <w:sz w:val="18"/>
        </w:rPr>
        <w:tab/>
      </w:r>
      <w:r w:rsidRPr="00D55337">
        <w:rPr>
          <w:b w:val="0"/>
          <w:noProof/>
          <w:sz w:val="18"/>
        </w:rPr>
        <w:fldChar w:fldCharType="begin"/>
      </w:r>
      <w:r w:rsidRPr="00D55337">
        <w:rPr>
          <w:b w:val="0"/>
          <w:noProof/>
          <w:sz w:val="18"/>
        </w:rPr>
        <w:instrText xml:space="preserve"> PAGEREF _Toc479251640 \h </w:instrText>
      </w:r>
      <w:r w:rsidRPr="00D55337">
        <w:rPr>
          <w:b w:val="0"/>
          <w:noProof/>
          <w:sz w:val="18"/>
        </w:rPr>
      </w:r>
      <w:r w:rsidRPr="00D55337">
        <w:rPr>
          <w:b w:val="0"/>
          <w:noProof/>
          <w:sz w:val="18"/>
        </w:rPr>
        <w:fldChar w:fldCharType="separate"/>
      </w:r>
      <w:r w:rsidR="001250AB">
        <w:rPr>
          <w:b w:val="0"/>
          <w:noProof/>
          <w:sz w:val="18"/>
        </w:rPr>
        <w:t>51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D55337">
        <w:rPr>
          <w:noProof/>
        </w:rPr>
        <w:tab/>
      </w:r>
      <w:r w:rsidRPr="00D55337">
        <w:rPr>
          <w:noProof/>
        </w:rPr>
        <w:fldChar w:fldCharType="begin"/>
      </w:r>
      <w:r w:rsidRPr="00D55337">
        <w:rPr>
          <w:noProof/>
        </w:rPr>
        <w:instrText xml:space="preserve"> PAGEREF _Toc479251641 \h </w:instrText>
      </w:r>
      <w:r w:rsidRPr="00D55337">
        <w:rPr>
          <w:noProof/>
        </w:rPr>
      </w:r>
      <w:r w:rsidRPr="00D55337">
        <w:rPr>
          <w:noProof/>
        </w:rPr>
        <w:fldChar w:fldCharType="separate"/>
      </w:r>
      <w:r w:rsidR="001250AB">
        <w:rPr>
          <w:noProof/>
        </w:rPr>
        <w:t>51</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D55337">
        <w:rPr>
          <w:b w:val="0"/>
          <w:noProof/>
          <w:sz w:val="18"/>
        </w:rPr>
        <w:tab/>
      </w:r>
      <w:r w:rsidRPr="00D55337">
        <w:rPr>
          <w:b w:val="0"/>
          <w:noProof/>
          <w:sz w:val="18"/>
        </w:rPr>
        <w:fldChar w:fldCharType="begin"/>
      </w:r>
      <w:r w:rsidRPr="00D55337">
        <w:rPr>
          <w:b w:val="0"/>
          <w:noProof/>
          <w:sz w:val="18"/>
        </w:rPr>
        <w:instrText xml:space="preserve"> PAGEREF _Toc479251642 \h </w:instrText>
      </w:r>
      <w:r w:rsidRPr="00D55337">
        <w:rPr>
          <w:b w:val="0"/>
          <w:noProof/>
          <w:sz w:val="18"/>
        </w:rPr>
      </w:r>
      <w:r w:rsidRPr="00D55337">
        <w:rPr>
          <w:b w:val="0"/>
          <w:noProof/>
          <w:sz w:val="18"/>
        </w:rPr>
        <w:fldChar w:fldCharType="separate"/>
      </w:r>
      <w:r w:rsidR="001250AB">
        <w:rPr>
          <w:b w:val="0"/>
          <w:noProof/>
          <w:sz w:val="18"/>
        </w:rPr>
        <w:t>52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D55337">
        <w:rPr>
          <w:noProof/>
        </w:rPr>
        <w:tab/>
      </w:r>
      <w:r w:rsidRPr="00D55337">
        <w:rPr>
          <w:noProof/>
        </w:rPr>
        <w:fldChar w:fldCharType="begin"/>
      </w:r>
      <w:r w:rsidRPr="00D55337">
        <w:rPr>
          <w:noProof/>
        </w:rPr>
        <w:instrText xml:space="preserve"> PAGEREF _Toc479251643 \h </w:instrText>
      </w:r>
      <w:r w:rsidRPr="00D55337">
        <w:rPr>
          <w:noProof/>
        </w:rPr>
      </w:r>
      <w:r w:rsidRPr="00D55337">
        <w:rPr>
          <w:noProof/>
        </w:rPr>
        <w:fldChar w:fldCharType="separate"/>
      </w:r>
      <w:r w:rsidR="001250AB">
        <w:rPr>
          <w:noProof/>
        </w:rPr>
        <w:t>52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D55337">
        <w:rPr>
          <w:noProof/>
        </w:rPr>
        <w:tab/>
      </w:r>
      <w:r w:rsidRPr="00D55337">
        <w:rPr>
          <w:noProof/>
        </w:rPr>
        <w:fldChar w:fldCharType="begin"/>
      </w:r>
      <w:r w:rsidRPr="00D55337">
        <w:rPr>
          <w:noProof/>
        </w:rPr>
        <w:instrText xml:space="preserve"> PAGEREF _Toc479251644 \h </w:instrText>
      </w:r>
      <w:r w:rsidRPr="00D55337">
        <w:rPr>
          <w:noProof/>
        </w:rPr>
      </w:r>
      <w:r w:rsidRPr="00D55337">
        <w:rPr>
          <w:noProof/>
        </w:rPr>
        <w:fldChar w:fldCharType="separate"/>
      </w:r>
      <w:r w:rsidR="001250AB">
        <w:rPr>
          <w:noProof/>
        </w:rPr>
        <w:t>53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D55337">
        <w:rPr>
          <w:noProof/>
        </w:rPr>
        <w:tab/>
      </w:r>
      <w:r w:rsidRPr="00D55337">
        <w:rPr>
          <w:noProof/>
        </w:rPr>
        <w:fldChar w:fldCharType="begin"/>
      </w:r>
      <w:r w:rsidRPr="00D55337">
        <w:rPr>
          <w:noProof/>
        </w:rPr>
        <w:instrText xml:space="preserve"> PAGEREF _Toc479251645 \h </w:instrText>
      </w:r>
      <w:r w:rsidRPr="00D55337">
        <w:rPr>
          <w:noProof/>
        </w:rPr>
      </w:r>
      <w:r w:rsidRPr="00D55337">
        <w:rPr>
          <w:noProof/>
        </w:rPr>
        <w:fldChar w:fldCharType="separate"/>
      </w:r>
      <w:r w:rsidR="001250AB">
        <w:rPr>
          <w:noProof/>
        </w:rPr>
        <w:t>53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D55337">
        <w:rPr>
          <w:noProof/>
        </w:rPr>
        <w:tab/>
      </w:r>
      <w:r w:rsidRPr="00D55337">
        <w:rPr>
          <w:noProof/>
        </w:rPr>
        <w:fldChar w:fldCharType="begin"/>
      </w:r>
      <w:r w:rsidRPr="00D55337">
        <w:rPr>
          <w:noProof/>
        </w:rPr>
        <w:instrText xml:space="preserve"> PAGEREF _Toc479251646 \h </w:instrText>
      </w:r>
      <w:r w:rsidRPr="00D55337">
        <w:rPr>
          <w:noProof/>
        </w:rPr>
      </w:r>
      <w:r w:rsidRPr="00D55337">
        <w:rPr>
          <w:noProof/>
        </w:rPr>
        <w:fldChar w:fldCharType="separate"/>
      </w:r>
      <w:r w:rsidR="001250AB">
        <w:rPr>
          <w:noProof/>
        </w:rPr>
        <w:t>53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D55337">
        <w:rPr>
          <w:b w:val="0"/>
          <w:noProof/>
          <w:sz w:val="18"/>
        </w:rPr>
        <w:tab/>
      </w:r>
      <w:r w:rsidRPr="00D55337">
        <w:rPr>
          <w:b w:val="0"/>
          <w:noProof/>
          <w:sz w:val="18"/>
        </w:rPr>
        <w:fldChar w:fldCharType="begin"/>
      </w:r>
      <w:r w:rsidRPr="00D55337">
        <w:rPr>
          <w:b w:val="0"/>
          <w:noProof/>
          <w:sz w:val="18"/>
        </w:rPr>
        <w:instrText xml:space="preserve"> PAGEREF _Toc479251647 \h </w:instrText>
      </w:r>
      <w:r w:rsidRPr="00D55337">
        <w:rPr>
          <w:b w:val="0"/>
          <w:noProof/>
          <w:sz w:val="18"/>
        </w:rPr>
      </w:r>
      <w:r w:rsidRPr="00D55337">
        <w:rPr>
          <w:b w:val="0"/>
          <w:noProof/>
          <w:sz w:val="18"/>
        </w:rPr>
        <w:fldChar w:fldCharType="separate"/>
      </w:r>
      <w:r w:rsidR="001250AB">
        <w:rPr>
          <w:b w:val="0"/>
          <w:noProof/>
          <w:sz w:val="18"/>
        </w:rPr>
        <w:t>54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D55337">
        <w:rPr>
          <w:noProof/>
        </w:rPr>
        <w:tab/>
      </w:r>
      <w:r w:rsidRPr="00D55337">
        <w:rPr>
          <w:noProof/>
        </w:rPr>
        <w:fldChar w:fldCharType="begin"/>
      </w:r>
      <w:r w:rsidRPr="00D55337">
        <w:rPr>
          <w:noProof/>
        </w:rPr>
        <w:instrText xml:space="preserve"> PAGEREF _Toc479251648 \h </w:instrText>
      </w:r>
      <w:r w:rsidRPr="00D55337">
        <w:rPr>
          <w:noProof/>
        </w:rPr>
      </w:r>
      <w:r w:rsidRPr="00D55337">
        <w:rPr>
          <w:noProof/>
        </w:rPr>
        <w:fldChar w:fldCharType="separate"/>
      </w:r>
      <w:r w:rsidR="001250AB">
        <w:rPr>
          <w:noProof/>
        </w:rPr>
        <w:t>54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D55337">
        <w:rPr>
          <w:noProof/>
        </w:rPr>
        <w:tab/>
      </w:r>
      <w:r w:rsidRPr="00D55337">
        <w:rPr>
          <w:noProof/>
        </w:rPr>
        <w:fldChar w:fldCharType="begin"/>
      </w:r>
      <w:r w:rsidRPr="00D55337">
        <w:rPr>
          <w:noProof/>
        </w:rPr>
        <w:instrText xml:space="preserve"> PAGEREF _Toc479251649 \h </w:instrText>
      </w:r>
      <w:r w:rsidRPr="00D55337">
        <w:rPr>
          <w:noProof/>
        </w:rPr>
      </w:r>
      <w:r w:rsidRPr="00D55337">
        <w:rPr>
          <w:noProof/>
        </w:rPr>
        <w:fldChar w:fldCharType="separate"/>
      </w:r>
      <w:r w:rsidR="001250AB">
        <w:rPr>
          <w:noProof/>
        </w:rPr>
        <w:t>54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D55337">
        <w:rPr>
          <w:noProof/>
        </w:rPr>
        <w:tab/>
      </w:r>
      <w:r w:rsidRPr="00D55337">
        <w:rPr>
          <w:noProof/>
        </w:rPr>
        <w:fldChar w:fldCharType="begin"/>
      </w:r>
      <w:r w:rsidRPr="00D55337">
        <w:rPr>
          <w:noProof/>
        </w:rPr>
        <w:instrText xml:space="preserve"> PAGEREF _Toc479251650 \h </w:instrText>
      </w:r>
      <w:r w:rsidRPr="00D55337">
        <w:rPr>
          <w:noProof/>
        </w:rPr>
      </w:r>
      <w:r w:rsidRPr="00D55337">
        <w:rPr>
          <w:noProof/>
        </w:rPr>
        <w:fldChar w:fldCharType="separate"/>
      </w:r>
      <w:r w:rsidR="001250AB">
        <w:rPr>
          <w:noProof/>
        </w:rPr>
        <w:t>55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D55337">
        <w:rPr>
          <w:noProof/>
        </w:rPr>
        <w:tab/>
      </w:r>
      <w:r w:rsidRPr="00D55337">
        <w:rPr>
          <w:noProof/>
        </w:rPr>
        <w:fldChar w:fldCharType="begin"/>
      </w:r>
      <w:r w:rsidRPr="00D55337">
        <w:rPr>
          <w:noProof/>
        </w:rPr>
        <w:instrText xml:space="preserve"> PAGEREF _Toc479251651 \h </w:instrText>
      </w:r>
      <w:r w:rsidRPr="00D55337">
        <w:rPr>
          <w:noProof/>
        </w:rPr>
      </w:r>
      <w:r w:rsidRPr="00D55337">
        <w:rPr>
          <w:noProof/>
        </w:rPr>
        <w:fldChar w:fldCharType="separate"/>
      </w:r>
      <w:r w:rsidR="001250AB">
        <w:rPr>
          <w:noProof/>
        </w:rPr>
        <w:t>55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D55337">
        <w:rPr>
          <w:noProof/>
        </w:rPr>
        <w:tab/>
      </w:r>
      <w:r w:rsidRPr="00D55337">
        <w:rPr>
          <w:noProof/>
        </w:rPr>
        <w:fldChar w:fldCharType="begin"/>
      </w:r>
      <w:r w:rsidRPr="00D55337">
        <w:rPr>
          <w:noProof/>
        </w:rPr>
        <w:instrText xml:space="preserve"> PAGEREF _Toc479251652 \h </w:instrText>
      </w:r>
      <w:r w:rsidRPr="00D55337">
        <w:rPr>
          <w:noProof/>
        </w:rPr>
      </w:r>
      <w:r w:rsidRPr="00D55337">
        <w:rPr>
          <w:noProof/>
        </w:rPr>
        <w:fldChar w:fldCharType="separate"/>
      </w:r>
      <w:r w:rsidR="001250AB">
        <w:rPr>
          <w:noProof/>
        </w:rPr>
        <w:t>55</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21—Bad debts</w:t>
      </w:r>
      <w:r w:rsidRPr="00D55337">
        <w:rPr>
          <w:b w:val="0"/>
          <w:noProof/>
          <w:sz w:val="18"/>
        </w:rPr>
        <w:tab/>
      </w:r>
      <w:r w:rsidRPr="00D55337">
        <w:rPr>
          <w:b w:val="0"/>
          <w:noProof/>
          <w:sz w:val="18"/>
        </w:rPr>
        <w:fldChar w:fldCharType="begin"/>
      </w:r>
      <w:r w:rsidRPr="00D55337">
        <w:rPr>
          <w:b w:val="0"/>
          <w:noProof/>
          <w:sz w:val="18"/>
        </w:rPr>
        <w:instrText xml:space="preserve"> PAGEREF _Toc479251653 \h </w:instrText>
      </w:r>
      <w:r w:rsidRPr="00D55337">
        <w:rPr>
          <w:b w:val="0"/>
          <w:noProof/>
          <w:sz w:val="18"/>
        </w:rPr>
      </w:r>
      <w:r w:rsidRPr="00D55337">
        <w:rPr>
          <w:b w:val="0"/>
          <w:noProof/>
          <w:sz w:val="18"/>
        </w:rPr>
        <w:fldChar w:fldCharType="separate"/>
      </w:r>
      <w:r w:rsidR="001250AB">
        <w:rPr>
          <w:b w:val="0"/>
          <w:noProof/>
          <w:sz w:val="18"/>
        </w:rPr>
        <w:t>57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_Toc479251654 \h </w:instrText>
      </w:r>
      <w:r w:rsidRPr="00D55337">
        <w:rPr>
          <w:noProof/>
        </w:rPr>
      </w:r>
      <w:r w:rsidRPr="00D55337">
        <w:rPr>
          <w:noProof/>
        </w:rPr>
        <w:fldChar w:fldCharType="separate"/>
      </w:r>
      <w:r w:rsidR="001250AB">
        <w:rPr>
          <w:noProof/>
        </w:rPr>
        <w:t>57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D55337">
        <w:rPr>
          <w:noProof/>
        </w:rPr>
        <w:tab/>
      </w:r>
      <w:r w:rsidRPr="00D55337">
        <w:rPr>
          <w:noProof/>
        </w:rPr>
        <w:fldChar w:fldCharType="begin"/>
      </w:r>
      <w:r w:rsidRPr="00D55337">
        <w:rPr>
          <w:noProof/>
        </w:rPr>
        <w:instrText xml:space="preserve"> PAGEREF _Toc479251655 \h </w:instrText>
      </w:r>
      <w:r w:rsidRPr="00D55337">
        <w:rPr>
          <w:noProof/>
        </w:rPr>
      </w:r>
      <w:r w:rsidRPr="00D55337">
        <w:rPr>
          <w:noProof/>
        </w:rPr>
        <w:fldChar w:fldCharType="separate"/>
      </w:r>
      <w:r w:rsidR="001250AB">
        <w:rPr>
          <w:noProof/>
        </w:rPr>
        <w:t>57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D55337">
        <w:rPr>
          <w:noProof/>
        </w:rPr>
        <w:tab/>
      </w:r>
      <w:r w:rsidRPr="00D55337">
        <w:rPr>
          <w:noProof/>
        </w:rPr>
        <w:fldChar w:fldCharType="begin"/>
      </w:r>
      <w:r w:rsidRPr="00D55337">
        <w:rPr>
          <w:noProof/>
        </w:rPr>
        <w:instrText xml:space="preserve"> PAGEREF _Toc479251656 \h </w:instrText>
      </w:r>
      <w:r w:rsidRPr="00D55337">
        <w:rPr>
          <w:noProof/>
        </w:rPr>
      </w:r>
      <w:r w:rsidRPr="00D55337">
        <w:rPr>
          <w:noProof/>
        </w:rPr>
        <w:fldChar w:fldCharType="separate"/>
      </w:r>
      <w:r w:rsidR="001250AB">
        <w:rPr>
          <w:noProof/>
        </w:rPr>
        <w:t>57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D55337">
        <w:rPr>
          <w:noProof/>
        </w:rPr>
        <w:tab/>
      </w:r>
      <w:r w:rsidRPr="00D55337">
        <w:rPr>
          <w:noProof/>
        </w:rPr>
        <w:fldChar w:fldCharType="begin"/>
      </w:r>
      <w:r w:rsidRPr="00D55337">
        <w:rPr>
          <w:noProof/>
        </w:rPr>
        <w:instrText xml:space="preserve"> PAGEREF _Toc479251657 \h </w:instrText>
      </w:r>
      <w:r w:rsidRPr="00D55337">
        <w:rPr>
          <w:noProof/>
        </w:rPr>
      </w:r>
      <w:r w:rsidRPr="00D55337">
        <w:rPr>
          <w:noProof/>
        </w:rPr>
        <w:fldChar w:fldCharType="separate"/>
      </w:r>
      <w:r w:rsidR="001250AB">
        <w:rPr>
          <w:noProof/>
        </w:rPr>
        <w:t>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D55337">
        <w:rPr>
          <w:noProof/>
        </w:rPr>
        <w:tab/>
      </w:r>
      <w:r w:rsidRPr="00D55337">
        <w:rPr>
          <w:noProof/>
        </w:rPr>
        <w:fldChar w:fldCharType="begin"/>
      </w:r>
      <w:r w:rsidRPr="00D55337">
        <w:rPr>
          <w:noProof/>
        </w:rPr>
        <w:instrText xml:space="preserve"> PAGEREF _Toc479251658 \h </w:instrText>
      </w:r>
      <w:r w:rsidRPr="00D55337">
        <w:rPr>
          <w:noProof/>
        </w:rPr>
      </w:r>
      <w:r w:rsidRPr="00D55337">
        <w:rPr>
          <w:noProof/>
        </w:rPr>
        <w:fldChar w:fldCharType="separate"/>
      </w:r>
      <w:r w:rsidR="001250AB">
        <w:rPr>
          <w:noProof/>
        </w:rPr>
        <w:t>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D55337">
        <w:rPr>
          <w:noProof/>
        </w:rPr>
        <w:tab/>
      </w:r>
      <w:r w:rsidRPr="00D55337">
        <w:rPr>
          <w:noProof/>
        </w:rPr>
        <w:fldChar w:fldCharType="begin"/>
      </w:r>
      <w:r w:rsidRPr="00D55337">
        <w:rPr>
          <w:noProof/>
        </w:rPr>
        <w:instrText xml:space="preserve"> PAGEREF _Toc479251659 \h </w:instrText>
      </w:r>
      <w:r w:rsidRPr="00D55337">
        <w:rPr>
          <w:noProof/>
        </w:rPr>
      </w:r>
      <w:r w:rsidRPr="00D55337">
        <w:rPr>
          <w:noProof/>
        </w:rPr>
        <w:fldChar w:fldCharType="separate"/>
      </w:r>
      <w:r w:rsidR="001250AB">
        <w:rPr>
          <w:noProof/>
        </w:rPr>
        <w:t>59</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D55337">
        <w:rPr>
          <w:b w:val="0"/>
          <w:noProof/>
          <w:sz w:val="18"/>
        </w:rPr>
        <w:tab/>
      </w:r>
      <w:r w:rsidRPr="00D55337">
        <w:rPr>
          <w:b w:val="0"/>
          <w:noProof/>
          <w:sz w:val="18"/>
        </w:rPr>
        <w:fldChar w:fldCharType="begin"/>
      </w:r>
      <w:r w:rsidRPr="00D55337">
        <w:rPr>
          <w:b w:val="0"/>
          <w:noProof/>
          <w:sz w:val="18"/>
        </w:rPr>
        <w:instrText xml:space="preserve"> PAGEREF _Toc479251660 \h </w:instrText>
      </w:r>
      <w:r w:rsidRPr="00D55337">
        <w:rPr>
          <w:b w:val="0"/>
          <w:noProof/>
          <w:sz w:val="18"/>
        </w:rPr>
      </w:r>
      <w:r w:rsidRPr="00D55337">
        <w:rPr>
          <w:b w:val="0"/>
          <w:noProof/>
          <w:sz w:val="18"/>
        </w:rPr>
        <w:fldChar w:fldCharType="separate"/>
      </w:r>
      <w:r w:rsidR="001250AB">
        <w:rPr>
          <w:b w:val="0"/>
          <w:noProof/>
          <w:sz w:val="18"/>
        </w:rPr>
        <w:t>60</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D55337">
        <w:rPr>
          <w:b w:val="0"/>
          <w:noProof/>
          <w:sz w:val="18"/>
        </w:rPr>
        <w:tab/>
      </w:r>
      <w:r w:rsidRPr="00D55337">
        <w:rPr>
          <w:b w:val="0"/>
          <w:noProof/>
          <w:sz w:val="18"/>
        </w:rPr>
        <w:fldChar w:fldCharType="begin"/>
      </w:r>
      <w:r w:rsidRPr="00D55337">
        <w:rPr>
          <w:b w:val="0"/>
          <w:noProof/>
          <w:sz w:val="18"/>
        </w:rPr>
        <w:instrText xml:space="preserve"> PAGEREF _Toc479251661 \h </w:instrText>
      </w:r>
      <w:r w:rsidRPr="00D55337">
        <w:rPr>
          <w:b w:val="0"/>
          <w:noProof/>
          <w:sz w:val="18"/>
        </w:rPr>
      </w:r>
      <w:r w:rsidRPr="00D55337">
        <w:rPr>
          <w:b w:val="0"/>
          <w:noProof/>
          <w:sz w:val="18"/>
        </w:rPr>
        <w:fldChar w:fldCharType="separate"/>
      </w:r>
      <w:r w:rsidR="001250AB">
        <w:rPr>
          <w:b w:val="0"/>
          <w:noProof/>
          <w:sz w:val="18"/>
        </w:rPr>
        <w:t>60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D55337">
        <w:rPr>
          <w:noProof/>
        </w:rPr>
        <w:tab/>
      </w:r>
      <w:r w:rsidRPr="00D55337">
        <w:rPr>
          <w:noProof/>
        </w:rPr>
        <w:fldChar w:fldCharType="begin"/>
      </w:r>
      <w:r w:rsidRPr="00D55337">
        <w:rPr>
          <w:noProof/>
        </w:rPr>
        <w:instrText xml:space="preserve"> PAGEREF _Toc479251662 \h </w:instrText>
      </w:r>
      <w:r w:rsidRPr="00D55337">
        <w:rPr>
          <w:noProof/>
        </w:rPr>
      </w:r>
      <w:r w:rsidRPr="00D55337">
        <w:rPr>
          <w:noProof/>
        </w:rPr>
        <w:fldChar w:fldCharType="separate"/>
      </w:r>
      <w:r w:rsidR="001250AB">
        <w:rPr>
          <w:noProof/>
        </w:rPr>
        <w:t>60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D55337">
        <w:rPr>
          <w:noProof/>
        </w:rPr>
        <w:tab/>
      </w:r>
      <w:r w:rsidRPr="00D55337">
        <w:rPr>
          <w:noProof/>
        </w:rPr>
        <w:fldChar w:fldCharType="begin"/>
      </w:r>
      <w:r w:rsidRPr="00D55337">
        <w:rPr>
          <w:noProof/>
        </w:rPr>
        <w:instrText xml:space="preserve"> PAGEREF _Toc479251663 \h </w:instrText>
      </w:r>
      <w:r w:rsidRPr="00D55337">
        <w:rPr>
          <w:noProof/>
        </w:rPr>
      </w:r>
      <w:r w:rsidRPr="00D55337">
        <w:rPr>
          <w:noProof/>
        </w:rPr>
        <w:fldChar w:fldCharType="separate"/>
      </w:r>
      <w:r w:rsidR="001250AB">
        <w:rPr>
          <w:noProof/>
        </w:rPr>
        <w:t>60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D55337">
        <w:rPr>
          <w:noProof/>
        </w:rPr>
        <w:tab/>
      </w:r>
      <w:r w:rsidRPr="00D55337">
        <w:rPr>
          <w:noProof/>
        </w:rPr>
        <w:fldChar w:fldCharType="begin"/>
      </w:r>
      <w:r w:rsidRPr="00D55337">
        <w:rPr>
          <w:noProof/>
        </w:rPr>
        <w:instrText xml:space="preserve"> PAGEREF _Toc479251664 \h </w:instrText>
      </w:r>
      <w:r w:rsidRPr="00D55337">
        <w:rPr>
          <w:noProof/>
        </w:rPr>
      </w:r>
      <w:r w:rsidRPr="00D55337">
        <w:rPr>
          <w:noProof/>
        </w:rPr>
        <w:fldChar w:fldCharType="separate"/>
      </w:r>
      <w:r w:rsidR="001250AB">
        <w:rPr>
          <w:noProof/>
        </w:rPr>
        <w:t>61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D55337">
        <w:rPr>
          <w:noProof/>
        </w:rPr>
        <w:tab/>
      </w:r>
      <w:r w:rsidRPr="00D55337">
        <w:rPr>
          <w:noProof/>
        </w:rPr>
        <w:fldChar w:fldCharType="begin"/>
      </w:r>
      <w:r w:rsidRPr="00D55337">
        <w:rPr>
          <w:noProof/>
        </w:rPr>
        <w:instrText xml:space="preserve"> PAGEREF _Toc479251665 \h </w:instrText>
      </w:r>
      <w:r w:rsidRPr="00D55337">
        <w:rPr>
          <w:noProof/>
        </w:rPr>
      </w:r>
      <w:r w:rsidRPr="00D55337">
        <w:rPr>
          <w:noProof/>
        </w:rPr>
        <w:fldChar w:fldCharType="separate"/>
      </w:r>
      <w:r w:rsidR="001250AB">
        <w:rPr>
          <w:noProof/>
        </w:rPr>
        <w:t>61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D55337">
        <w:rPr>
          <w:noProof/>
        </w:rPr>
        <w:tab/>
      </w:r>
      <w:r w:rsidRPr="00D55337">
        <w:rPr>
          <w:noProof/>
        </w:rPr>
        <w:fldChar w:fldCharType="begin"/>
      </w:r>
      <w:r w:rsidRPr="00D55337">
        <w:rPr>
          <w:noProof/>
        </w:rPr>
        <w:instrText xml:space="preserve"> PAGEREF _Toc479251666 \h </w:instrText>
      </w:r>
      <w:r w:rsidRPr="00D55337">
        <w:rPr>
          <w:noProof/>
        </w:rPr>
      </w:r>
      <w:r w:rsidRPr="00D55337">
        <w:rPr>
          <w:noProof/>
        </w:rPr>
        <w:fldChar w:fldCharType="separate"/>
      </w:r>
      <w:r w:rsidR="001250AB">
        <w:rPr>
          <w:noProof/>
        </w:rPr>
        <w:t>61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D55337">
        <w:rPr>
          <w:noProof/>
        </w:rPr>
        <w:tab/>
      </w:r>
      <w:r w:rsidRPr="00D55337">
        <w:rPr>
          <w:noProof/>
        </w:rPr>
        <w:fldChar w:fldCharType="begin"/>
      </w:r>
      <w:r w:rsidRPr="00D55337">
        <w:rPr>
          <w:noProof/>
        </w:rPr>
        <w:instrText xml:space="preserve"> PAGEREF _Toc479251667 \h </w:instrText>
      </w:r>
      <w:r w:rsidRPr="00D55337">
        <w:rPr>
          <w:noProof/>
        </w:rPr>
      </w:r>
      <w:r w:rsidRPr="00D55337">
        <w:rPr>
          <w:noProof/>
        </w:rPr>
        <w:fldChar w:fldCharType="separate"/>
      </w:r>
      <w:r w:rsidR="001250AB">
        <w:rPr>
          <w:noProof/>
        </w:rPr>
        <w:t>62</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D55337">
        <w:rPr>
          <w:b w:val="0"/>
          <w:noProof/>
          <w:sz w:val="18"/>
        </w:rPr>
        <w:tab/>
      </w:r>
      <w:r w:rsidRPr="00D55337">
        <w:rPr>
          <w:b w:val="0"/>
          <w:noProof/>
          <w:sz w:val="18"/>
        </w:rPr>
        <w:fldChar w:fldCharType="begin"/>
      </w:r>
      <w:r w:rsidRPr="00D55337">
        <w:rPr>
          <w:b w:val="0"/>
          <w:noProof/>
          <w:sz w:val="18"/>
        </w:rPr>
        <w:instrText xml:space="preserve"> PAGEREF _Toc479251668 \h </w:instrText>
      </w:r>
      <w:r w:rsidRPr="00D55337">
        <w:rPr>
          <w:b w:val="0"/>
          <w:noProof/>
          <w:sz w:val="18"/>
        </w:rPr>
      </w:r>
      <w:r w:rsidRPr="00D55337">
        <w:rPr>
          <w:b w:val="0"/>
          <w:noProof/>
          <w:sz w:val="18"/>
        </w:rPr>
        <w:fldChar w:fldCharType="separate"/>
      </w:r>
      <w:r w:rsidR="001250AB">
        <w:rPr>
          <w:b w:val="0"/>
          <w:noProof/>
          <w:sz w:val="18"/>
        </w:rPr>
        <w:t>63</w:t>
      </w:r>
      <w:r w:rsidRPr="00D55337">
        <w:rPr>
          <w:b w:val="0"/>
          <w:noProof/>
          <w:sz w:val="18"/>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D55337">
        <w:rPr>
          <w:b w:val="0"/>
          <w:noProof/>
          <w:sz w:val="18"/>
        </w:rPr>
        <w:tab/>
      </w:r>
      <w:r w:rsidRPr="00D55337">
        <w:rPr>
          <w:b w:val="0"/>
          <w:noProof/>
          <w:sz w:val="18"/>
        </w:rPr>
        <w:fldChar w:fldCharType="begin"/>
      </w:r>
      <w:r w:rsidRPr="00D55337">
        <w:rPr>
          <w:b w:val="0"/>
          <w:noProof/>
          <w:sz w:val="18"/>
        </w:rPr>
        <w:instrText xml:space="preserve"> PAGEREF _Toc479251669 \h </w:instrText>
      </w:r>
      <w:r w:rsidRPr="00D55337">
        <w:rPr>
          <w:b w:val="0"/>
          <w:noProof/>
          <w:sz w:val="18"/>
        </w:rPr>
      </w:r>
      <w:r w:rsidRPr="00D55337">
        <w:rPr>
          <w:b w:val="0"/>
          <w:noProof/>
          <w:sz w:val="18"/>
        </w:rPr>
        <w:fldChar w:fldCharType="separate"/>
      </w:r>
      <w:r w:rsidR="001250AB">
        <w:rPr>
          <w:b w:val="0"/>
          <w:noProof/>
          <w:sz w:val="18"/>
        </w:rPr>
        <w:t>63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D55337">
        <w:rPr>
          <w:noProof/>
        </w:rPr>
        <w:tab/>
      </w:r>
      <w:r w:rsidRPr="00D55337">
        <w:rPr>
          <w:noProof/>
        </w:rPr>
        <w:fldChar w:fldCharType="begin"/>
      </w:r>
      <w:r w:rsidRPr="00D55337">
        <w:rPr>
          <w:noProof/>
        </w:rPr>
        <w:instrText xml:space="preserve"> PAGEREF _Toc479251670 \h </w:instrText>
      </w:r>
      <w:r w:rsidRPr="00D55337">
        <w:rPr>
          <w:noProof/>
        </w:rPr>
      </w:r>
      <w:r w:rsidRPr="00D55337">
        <w:rPr>
          <w:noProof/>
        </w:rPr>
        <w:fldChar w:fldCharType="separate"/>
      </w:r>
      <w:r w:rsidR="001250AB">
        <w:rPr>
          <w:noProof/>
        </w:rPr>
        <w:t>63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D55337">
        <w:rPr>
          <w:noProof/>
        </w:rPr>
        <w:tab/>
      </w:r>
      <w:r w:rsidRPr="00D55337">
        <w:rPr>
          <w:noProof/>
        </w:rPr>
        <w:fldChar w:fldCharType="begin"/>
      </w:r>
      <w:r w:rsidRPr="00D55337">
        <w:rPr>
          <w:noProof/>
        </w:rPr>
        <w:instrText xml:space="preserve"> PAGEREF _Toc479251671 \h </w:instrText>
      </w:r>
      <w:r w:rsidRPr="00D55337">
        <w:rPr>
          <w:noProof/>
        </w:rPr>
      </w:r>
      <w:r w:rsidRPr="00D55337">
        <w:rPr>
          <w:noProof/>
        </w:rPr>
        <w:fldChar w:fldCharType="separate"/>
      </w:r>
      <w:r w:rsidR="001250AB">
        <w:rPr>
          <w:noProof/>
        </w:rPr>
        <w:t>63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D55337">
        <w:rPr>
          <w:noProof/>
        </w:rPr>
        <w:tab/>
      </w:r>
      <w:r w:rsidRPr="00D55337">
        <w:rPr>
          <w:noProof/>
        </w:rPr>
        <w:fldChar w:fldCharType="begin"/>
      </w:r>
      <w:r w:rsidRPr="00D55337">
        <w:rPr>
          <w:noProof/>
        </w:rPr>
        <w:instrText xml:space="preserve"> PAGEREF _Toc479251672 \h </w:instrText>
      </w:r>
      <w:r w:rsidRPr="00D55337">
        <w:rPr>
          <w:noProof/>
        </w:rPr>
      </w:r>
      <w:r w:rsidRPr="00D55337">
        <w:rPr>
          <w:noProof/>
        </w:rPr>
        <w:fldChar w:fldCharType="separate"/>
      </w:r>
      <w:r w:rsidR="001250AB">
        <w:rPr>
          <w:noProof/>
        </w:rPr>
        <w:t>64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D55337">
        <w:rPr>
          <w:noProof/>
        </w:rPr>
        <w:tab/>
      </w:r>
      <w:r w:rsidRPr="00D55337">
        <w:rPr>
          <w:noProof/>
        </w:rPr>
        <w:fldChar w:fldCharType="begin"/>
      </w:r>
      <w:r w:rsidRPr="00D55337">
        <w:rPr>
          <w:noProof/>
        </w:rPr>
        <w:instrText xml:space="preserve"> PAGEREF _Toc479251673 \h </w:instrText>
      </w:r>
      <w:r w:rsidRPr="00D55337">
        <w:rPr>
          <w:noProof/>
        </w:rPr>
      </w:r>
      <w:r w:rsidRPr="00D55337">
        <w:rPr>
          <w:noProof/>
        </w:rPr>
        <w:fldChar w:fldCharType="separate"/>
      </w:r>
      <w:r w:rsidR="001250AB">
        <w:rPr>
          <w:noProof/>
        </w:rPr>
        <w:t>65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D55337">
        <w:rPr>
          <w:noProof/>
        </w:rPr>
        <w:tab/>
      </w:r>
      <w:r w:rsidRPr="00D55337">
        <w:rPr>
          <w:noProof/>
        </w:rPr>
        <w:fldChar w:fldCharType="begin"/>
      </w:r>
      <w:r w:rsidRPr="00D55337">
        <w:rPr>
          <w:noProof/>
        </w:rPr>
        <w:instrText xml:space="preserve"> PAGEREF _Toc479251674 \h </w:instrText>
      </w:r>
      <w:r w:rsidRPr="00D55337">
        <w:rPr>
          <w:noProof/>
        </w:rPr>
      </w:r>
      <w:r w:rsidRPr="00D55337">
        <w:rPr>
          <w:noProof/>
        </w:rPr>
        <w:fldChar w:fldCharType="separate"/>
      </w:r>
      <w:r w:rsidR="001250AB">
        <w:rPr>
          <w:noProof/>
        </w:rPr>
        <w:t>65</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D55337">
        <w:rPr>
          <w:b w:val="0"/>
          <w:noProof/>
          <w:sz w:val="18"/>
        </w:rPr>
        <w:tab/>
      </w:r>
      <w:r w:rsidRPr="00D55337">
        <w:rPr>
          <w:b w:val="0"/>
          <w:noProof/>
          <w:sz w:val="18"/>
        </w:rPr>
        <w:fldChar w:fldCharType="begin"/>
      </w:r>
      <w:r w:rsidRPr="00D55337">
        <w:rPr>
          <w:b w:val="0"/>
          <w:noProof/>
          <w:sz w:val="18"/>
        </w:rPr>
        <w:instrText xml:space="preserve"> PAGEREF _Toc479251675 \h </w:instrText>
      </w:r>
      <w:r w:rsidRPr="00D55337">
        <w:rPr>
          <w:b w:val="0"/>
          <w:noProof/>
          <w:sz w:val="18"/>
        </w:rPr>
      </w:r>
      <w:r w:rsidRPr="00D55337">
        <w:rPr>
          <w:b w:val="0"/>
          <w:noProof/>
          <w:sz w:val="18"/>
        </w:rPr>
        <w:fldChar w:fldCharType="separate"/>
      </w:r>
      <w:r w:rsidR="001250AB">
        <w:rPr>
          <w:b w:val="0"/>
          <w:noProof/>
          <w:sz w:val="18"/>
        </w:rPr>
        <w:t>66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D55337">
        <w:rPr>
          <w:noProof/>
        </w:rPr>
        <w:tab/>
      </w:r>
      <w:r w:rsidRPr="00D55337">
        <w:rPr>
          <w:noProof/>
        </w:rPr>
        <w:fldChar w:fldCharType="begin"/>
      </w:r>
      <w:r w:rsidRPr="00D55337">
        <w:rPr>
          <w:noProof/>
        </w:rPr>
        <w:instrText xml:space="preserve"> PAGEREF _Toc479251676 \h </w:instrText>
      </w:r>
      <w:r w:rsidRPr="00D55337">
        <w:rPr>
          <w:noProof/>
        </w:rPr>
      </w:r>
      <w:r w:rsidRPr="00D55337">
        <w:rPr>
          <w:noProof/>
        </w:rPr>
        <w:fldChar w:fldCharType="separate"/>
      </w:r>
      <w:r w:rsidR="001250AB">
        <w:rPr>
          <w:noProof/>
        </w:rPr>
        <w:t>66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D55337">
        <w:rPr>
          <w:noProof/>
        </w:rPr>
        <w:tab/>
      </w:r>
      <w:r w:rsidRPr="00D55337">
        <w:rPr>
          <w:noProof/>
        </w:rPr>
        <w:fldChar w:fldCharType="begin"/>
      </w:r>
      <w:r w:rsidRPr="00D55337">
        <w:rPr>
          <w:noProof/>
        </w:rPr>
        <w:instrText xml:space="preserve"> PAGEREF _Toc479251677 \h </w:instrText>
      </w:r>
      <w:r w:rsidRPr="00D55337">
        <w:rPr>
          <w:noProof/>
        </w:rPr>
      </w:r>
      <w:r w:rsidRPr="00D55337">
        <w:rPr>
          <w:noProof/>
        </w:rPr>
        <w:fldChar w:fldCharType="separate"/>
      </w:r>
      <w:r w:rsidR="001250AB">
        <w:rPr>
          <w:noProof/>
        </w:rPr>
        <w:t>66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D55337">
        <w:rPr>
          <w:noProof/>
        </w:rPr>
        <w:tab/>
      </w:r>
      <w:r w:rsidRPr="00D55337">
        <w:rPr>
          <w:noProof/>
        </w:rPr>
        <w:fldChar w:fldCharType="begin"/>
      </w:r>
      <w:r w:rsidRPr="00D55337">
        <w:rPr>
          <w:noProof/>
        </w:rPr>
        <w:instrText xml:space="preserve"> PAGEREF _Toc479251678 \h </w:instrText>
      </w:r>
      <w:r w:rsidRPr="00D55337">
        <w:rPr>
          <w:noProof/>
        </w:rPr>
      </w:r>
      <w:r w:rsidRPr="00D55337">
        <w:rPr>
          <w:noProof/>
        </w:rPr>
        <w:fldChar w:fldCharType="separate"/>
      </w:r>
      <w:r w:rsidR="001250AB">
        <w:rPr>
          <w:noProof/>
        </w:rPr>
        <w:t>67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D55337">
        <w:rPr>
          <w:noProof/>
        </w:rPr>
        <w:tab/>
      </w:r>
      <w:r w:rsidRPr="00D55337">
        <w:rPr>
          <w:noProof/>
        </w:rPr>
        <w:fldChar w:fldCharType="begin"/>
      </w:r>
      <w:r w:rsidRPr="00D55337">
        <w:rPr>
          <w:noProof/>
        </w:rPr>
        <w:instrText xml:space="preserve"> PAGEREF _Toc479251679 \h </w:instrText>
      </w:r>
      <w:r w:rsidRPr="00D55337">
        <w:rPr>
          <w:noProof/>
        </w:rPr>
      </w:r>
      <w:r w:rsidRPr="00D55337">
        <w:rPr>
          <w:noProof/>
        </w:rPr>
        <w:fldChar w:fldCharType="separate"/>
      </w:r>
      <w:r w:rsidR="001250AB">
        <w:rPr>
          <w:noProof/>
        </w:rPr>
        <w:t>68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D55337">
        <w:rPr>
          <w:noProof/>
        </w:rPr>
        <w:tab/>
      </w:r>
      <w:r w:rsidRPr="00D55337">
        <w:rPr>
          <w:noProof/>
        </w:rPr>
        <w:fldChar w:fldCharType="begin"/>
      </w:r>
      <w:r w:rsidRPr="00D55337">
        <w:rPr>
          <w:noProof/>
        </w:rPr>
        <w:instrText xml:space="preserve"> PAGEREF _Toc479251680 \h </w:instrText>
      </w:r>
      <w:r w:rsidRPr="00D55337">
        <w:rPr>
          <w:noProof/>
        </w:rPr>
      </w:r>
      <w:r w:rsidRPr="00D55337">
        <w:rPr>
          <w:noProof/>
        </w:rPr>
        <w:fldChar w:fldCharType="separate"/>
      </w:r>
      <w:r w:rsidR="001250AB">
        <w:rPr>
          <w:noProof/>
        </w:rPr>
        <w:t>68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D55337">
        <w:rPr>
          <w:noProof/>
        </w:rPr>
        <w:tab/>
      </w:r>
      <w:r w:rsidRPr="00D55337">
        <w:rPr>
          <w:noProof/>
        </w:rPr>
        <w:fldChar w:fldCharType="begin"/>
      </w:r>
      <w:r w:rsidRPr="00D55337">
        <w:rPr>
          <w:noProof/>
        </w:rPr>
        <w:instrText xml:space="preserve"> PAGEREF _Toc479251681 \h </w:instrText>
      </w:r>
      <w:r w:rsidRPr="00D55337">
        <w:rPr>
          <w:noProof/>
        </w:rPr>
      </w:r>
      <w:r w:rsidRPr="00D55337">
        <w:rPr>
          <w:noProof/>
        </w:rPr>
        <w:fldChar w:fldCharType="separate"/>
      </w:r>
      <w:r w:rsidR="001250AB">
        <w:rPr>
          <w:noProof/>
        </w:rPr>
        <w:t>68</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D55337">
        <w:rPr>
          <w:b w:val="0"/>
          <w:noProof/>
          <w:sz w:val="18"/>
        </w:rPr>
        <w:tab/>
      </w:r>
      <w:r w:rsidRPr="00D55337">
        <w:rPr>
          <w:b w:val="0"/>
          <w:noProof/>
          <w:sz w:val="18"/>
        </w:rPr>
        <w:fldChar w:fldCharType="begin"/>
      </w:r>
      <w:r w:rsidRPr="00D55337">
        <w:rPr>
          <w:b w:val="0"/>
          <w:noProof/>
          <w:sz w:val="18"/>
        </w:rPr>
        <w:instrText xml:space="preserve"> PAGEREF _Toc479251682 \h </w:instrText>
      </w:r>
      <w:r w:rsidRPr="00D55337">
        <w:rPr>
          <w:b w:val="0"/>
          <w:noProof/>
          <w:sz w:val="18"/>
        </w:rPr>
      </w:r>
      <w:r w:rsidRPr="00D55337">
        <w:rPr>
          <w:b w:val="0"/>
          <w:noProof/>
          <w:sz w:val="18"/>
        </w:rPr>
        <w:fldChar w:fldCharType="separate"/>
      </w:r>
      <w:r w:rsidR="001250AB">
        <w:rPr>
          <w:b w:val="0"/>
          <w:noProof/>
          <w:sz w:val="18"/>
        </w:rPr>
        <w:t>70</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D55337">
        <w:rPr>
          <w:b w:val="0"/>
          <w:noProof/>
          <w:sz w:val="18"/>
        </w:rPr>
        <w:tab/>
      </w:r>
      <w:r w:rsidRPr="00D55337">
        <w:rPr>
          <w:b w:val="0"/>
          <w:noProof/>
          <w:sz w:val="18"/>
        </w:rPr>
        <w:fldChar w:fldCharType="begin"/>
      </w:r>
      <w:r w:rsidRPr="00D55337">
        <w:rPr>
          <w:b w:val="0"/>
          <w:noProof/>
          <w:sz w:val="18"/>
        </w:rPr>
        <w:instrText xml:space="preserve"> PAGEREF _Toc479251683 \h </w:instrText>
      </w:r>
      <w:r w:rsidRPr="00D55337">
        <w:rPr>
          <w:b w:val="0"/>
          <w:noProof/>
          <w:sz w:val="18"/>
        </w:rPr>
      </w:r>
      <w:r w:rsidRPr="00D55337">
        <w:rPr>
          <w:b w:val="0"/>
          <w:noProof/>
          <w:sz w:val="18"/>
        </w:rPr>
        <w:fldChar w:fldCharType="separate"/>
      </w:r>
      <w:r w:rsidR="001250AB">
        <w:rPr>
          <w:b w:val="0"/>
          <w:noProof/>
          <w:sz w:val="18"/>
        </w:rPr>
        <w:t>70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_Toc479251684 \h </w:instrText>
      </w:r>
      <w:r w:rsidRPr="00D55337">
        <w:rPr>
          <w:noProof/>
        </w:rPr>
      </w:r>
      <w:r w:rsidRPr="00D55337">
        <w:rPr>
          <w:noProof/>
        </w:rPr>
        <w:fldChar w:fldCharType="separate"/>
      </w:r>
      <w:r w:rsidR="001250AB">
        <w:rPr>
          <w:noProof/>
        </w:rPr>
        <w:t>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D55337">
        <w:rPr>
          <w:noProof/>
        </w:rPr>
        <w:tab/>
      </w:r>
      <w:r w:rsidRPr="00D55337">
        <w:rPr>
          <w:noProof/>
        </w:rPr>
        <w:fldChar w:fldCharType="begin"/>
      </w:r>
      <w:r w:rsidRPr="00D55337">
        <w:rPr>
          <w:noProof/>
        </w:rPr>
        <w:instrText xml:space="preserve"> PAGEREF _Toc479251685 \h </w:instrText>
      </w:r>
      <w:r w:rsidRPr="00D55337">
        <w:rPr>
          <w:noProof/>
        </w:rPr>
      </w:r>
      <w:r w:rsidRPr="00D55337">
        <w:rPr>
          <w:noProof/>
        </w:rPr>
        <w:fldChar w:fldCharType="separate"/>
      </w:r>
      <w:r w:rsidR="001250AB">
        <w:rPr>
          <w:noProof/>
        </w:rPr>
        <w:t>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D55337">
        <w:rPr>
          <w:noProof/>
        </w:rPr>
        <w:tab/>
      </w:r>
      <w:r w:rsidRPr="00D55337">
        <w:rPr>
          <w:noProof/>
        </w:rPr>
        <w:fldChar w:fldCharType="begin"/>
      </w:r>
      <w:r w:rsidRPr="00D55337">
        <w:rPr>
          <w:noProof/>
        </w:rPr>
        <w:instrText xml:space="preserve"> PAGEREF _Toc479251686 \h </w:instrText>
      </w:r>
      <w:r w:rsidRPr="00D55337">
        <w:rPr>
          <w:noProof/>
        </w:rPr>
      </w:r>
      <w:r w:rsidRPr="00D55337">
        <w:rPr>
          <w:noProof/>
        </w:rPr>
        <w:fldChar w:fldCharType="separate"/>
      </w:r>
      <w:r w:rsidR="001250AB">
        <w:rPr>
          <w:noProof/>
        </w:rPr>
        <w:t>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D55337">
        <w:rPr>
          <w:noProof/>
        </w:rPr>
        <w:tab/>
      </w:r>
      <w:r w:rsidRPr="00D55337">
        <w:rPr>
          <w:noProof/>
        </w:rPr>
        <w:fldChar w:fldCharType="begin"/>
      </w:r>
      <w:r w:rsidRPr="00D55337">
        <w:rPr>
          <w:noProof/>
        </w:rPr>
        <w:instrText xml:space="preserve"> PAGEREF _Toc479251687 \h </w:instrText>
      </w:r>
      <w:r w:rsidRPr="00D55337">
        <w:rPr>
          <w:noProof/>
        </w:rPr>
      </w:r>
      <w:r w:rsidRPr="00D55337">
        <w:rPr>
          <w:noProof/>
        </w:rPr>
        <w:fldChar w:fldCharType="separate"/>
      </w:r>
      <w:r w:rsidR="001250AB">
        <w:rPr>
          <w:noProof/>
        </w:rPr>
        <w:t>71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D55337">
        <w:rPr>
          <w:noProof/>
        </w:rPr>
        <w:tab/>
      </w:r>
      <w:r w:rsidRPr="00D55337">
        <w:rPr>
          <w:noProof/>
        </w:rPr>
        <w:fldChar w:fldCharType="begin"/>
      </w:r>
      <w:r w:rsidRPr="00D55337">
        <w:rPr>
          <w:noProof/>
        </w:rPr>
        <w:instrText xml:space="preserve"> PAGEREF _Toc479251688 \h </w:instrText>
      </w:r>
      <w:r w:rsidRPr="00D55337">
        <w:rPr>
          <w:noProof/>
        </w:rPr>
      </w:r>
      <w:r w:rsidRPr="00D55337">
        <w:rPr>
          <w:noProof/>
        </w:rPr>
        <w:fldChar w:fldCharType="separate"/>
      </w:r>
      <w:r w:rsidR="001250AB">
        <w:rPr>
          <w:noProof/>
        </w:rPr>
        <w:t>71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D55337">
        <w:rPr>
          <w:noProof/>
        </w:rPr>
        <w:tab/>
      </w:r>
      <w:r w:rsidRPr="00D55337">
        <w:rPr>
          <w:noProof/>
        </w:rPr>
        <w:fldChar w:fldCharType="begin"/>
      </w:r>
      <w:r w:rsidRPr="00D55337">
        <w:rPr>
          <w:noProof/>
        </w:rPr>
        <w:instrText xml:space="preserve"> PAGEREF _Toc479251689 \h </w:instrText>
      </w:r>
      <w:r w:rsidRPr="00D55337">
        <w:rPr>
          <w:noProof/>
        </w:rPr>
      </w:r>
      <w:r w:rsidRPr="00D55337">
        <w:rPr>
          <w:noProof/>
        </w:rPr>
        <w:fldChar w:fldCharType="separate"/>
      </w:r>
      <w:r w:rsidR="001250AB">
        <w:rPr>
          <w:noProof/>
        </w:rPr>
        <w:t>72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D55337">
        <w:rPr>
          <w:noProof/>
        </w:rPr>
        <w:tab/>
      </w:r>
      <w:r w:rsidRPr="00D55337">
        <w:rPr>
          <w:noProof/>
        </w:rPr>
        <w:fldChar w:fldCharType="begin"/>
      </w:r>
      <w:r w:rsidRPr="00D55337">
        <w:rPr>
          <w:noProof/>
        </w:rPr>
        <w:instrText xml:space="preserve"> PAGEREF _Toc479251690 \h </w:instrText>
      </w:r>
      <w:r w:rsidRPr="00D55337">
        <w:rPr>
          <w:noProof/>
        </w:rPr>
      </w:r>
      <w:r w:rsidRPr="00D55337">
        <w:rPr>
          <w:noProof/>
        </w:rPr>
        <w:fldChar w:fldCharType="separate"/>
      </w:r>
      <w:r w:rsidR="001250AB">
        <w:rPr>
          <w:noProof/>
        </w:rPr>
        <w:t>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D55337">
        <w:rPr>
          <w:noProof/>
        </w:rPr>
        <w:tab/>
      </w:r>
      <w:r w:rsidRPr="00D55337">
        <w:rPr>
          <w:noProof/>
        </w:rPr>
        <w:fldChar w:fldCharType="begin"/>
      </w:r>
      <w:r w:rsidRPr="00D55337">
        <w:rPr>
          <w:noProof/>
        </w:rPr>
        <w:instrText xml:space="preserve"> PAGEREF _Toc479251691 \h </w:instrText>
      </w:r>
      <w:r w:rsidRPr="00D55337">
        <w:rPr>
          <w:noProof/>
        </w:rPr>
      </w:r>
      <w:r w:rsidRPr="00D55337">
        <w:rPr>
          <w:noProof/>
        </w:rPr>
        <w:fldChar w:fldCharType="separate"/>
      </w:r>
      <w:r w:rsidR="001250AB">
        <w:rPr>
          <w:noProof/>
        </w:rPr>
        <w:t>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D55337">
        <w:rPr>
          <w:noProof/>
        </w:rPr>
        <w:tab/>
      </w:r>
      <w:r w:rsidRPr="00D55337">
        <w:rPr>
          <w:noProof/>
        </w:rPr>
        <w:fldChar w:fldCharType="begin"/>
      </w:r>
      <w:r w:rsidRPr="00D55337">
        <w:rPr>
          <w:noProof/>
        </w:rPr>
        <w:instrText xml:space="preserve"> PAGEREF _Toc479251692 \h </w:instrText>
      </w:r>
      <w:r w:rsidRPr="00D55337">
        <w:rPr>
          <w:noProof/>
        </w:rPr>
      </w:r>
      <w:r w:rsidRPr="00D55337">
        <w:rPr>
          <w:noProof/>
        </w:rPr>
        <w:fldChar w:fldCharType="separate"/>
      </w:r>
      <w:r w:rsidR="001250AB">
        <w:rPr>
          <w:noProof/>
        </w:rPr>
        <w:t>74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D55337">
        <w:rPr>
          <w:noProof/>
        </w:rPr>
        <w:tab/>
      </w:r>
      <w:r w:rsidRPr="00D55337">
        <w:rPr>
          <w:noProof/>
        </w:rPr>
        <w:fldChar w:fldCharType="begin"/>
      </w:r>
      <w:r w:rsidRPr="00D55337">
        <w:rPr>
          <w:noProof/>
        </w:rPr>
        <w:instrText xml:space="preserve"> PAGEREF _Toc479251693 \h </w:instrText>
      </w:r>
      <w:r w:rsidRPr="00D55337">
        <w:rPr>
          <w:noProof/>
        </w:rPr>
      </w:r>
      <w:r w:rsidRPr="00D55337">
        <w:rPr>
          <w:noProof/>
        </w:rPr>
        <w:fldChar w:fldCharType="separate"/>
      </w:r>
      <w:r w:rsidR="001250AB">
        <w:rPr>
          <w:noProof/>
        </w:rPr>
        <w:t>74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D55337">
        <w:rPr>
          <w:noProof/>
        </w:rPr>
        <w:tab/>
      </w:r>
      <w:r w:rsidRPr="00D55337">
        <w:rPr>
          <w:noProof/>
        </w:rPr>
        <w:fldChar w:fldCharType="begin"/>
      </w:r>
      <w:r w:rsidRPr="00D55337">
        <w:rPr>
          <w:noProof/>
        </w:rPr>
        <w:instrText xml:space="preserve"> PAGEREF _Toc479251694 \h </w:instrText>
      </w:r>
      <w:r w:rsidRPr="00D55337">
        <w:rPr>
          <w:noProof/>
        </w:rPr>
      </w:r>
      <w:r w:rsidRPr="00D55337">
        <w:rPr>
          <w:noProof/>
        </w:rPr>
        <w:fldChar w:fldCharType="separate"/>
      </w:r>
      <w:r w:rsidR="001250AB">
        <w:rPr>
          <w:noProof/>
        </w:rPr>
        <w:t>75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D55337">
        <w:rPr>
          <w:noProof/>
        </w:rPr>
        <w:tab/>
      </w:r>
      <w:r w:rsidRPr="00D55337">
        <w:rPr>
          <w:noProof/>
        </w:rPr>
        <w:fldChar w:fldCharType="begin"/>
      </w:r>
      <w:r w:rsidRPr="00D55337">
        <w:rPr>
          <w:noProof/>
        </w:rPr>
        <w:instrText xml:space="preserve"> PAGEREF _Toc479251695 \h </w:instrText>
      </w:r>
      <w:r w:rsidRPr="00D55337">
        <w:rPr>
          <w:noProof/>
        </w:rPr>
      </w:r>
      <w:r w:rsidRPr="00D55337">
        <w:rPr>
          <w:noProof/>
        </w:rPr>
        <w:fldChar w:fldCharType="separate"/>
      </w:r>
      <w:r w:rsidR="001250AB">
        <w:rPr>
          <w:noProof/>
        </w:rPr>
        <w:t>75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D55337">
        <w:rPr>
          <w:noProof/>
        </w:rPr>
        <w:tab/>
      </w:r>
      <w:r w:rsidRPr="00D55337">
        <w:rPr>
          <w:noProof/>
        </w:rPr>
        <w:fldChar w:fldCharType="begin"/>
      </w:r>
      <w:r w:rsidRPr="00D55337">
        <w:rPr>
          <w:noProof/>
        </w:rPr>
        <w:instrText xml:space="preserve"> PAGEREF _Toc479251696 \h </w:instrText>
      </w:r>
      <w:r w:rsidRPr="00D55337">
        <w:rPr>
          <w:noProof/>
        </w:rPr>
      </w:r>
      <w:r w:rsidRPr="00D55337">
        <w:rPr>
          <w:noProof/>
        </w:rPr>
        <w:fldChar w:fldCharType="separate"/>
      </w:r>
      <w:r w:rsidR="001250AB">
        <w:rPr>
          <w:noProof/>
        </w:rPr>
        <w:t>76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D55337">
        <w:rPr>
          <w:noProof/>
        </w:rPr>
        <w:tab/>
      </w:r>
      <w:r w:rsidRPr="00D55337">
        <w:rPr>
          <w:noProof/>
        </w:rPr>
        <w:fldChar w:fldCharType="begin"/>
      </w:r>
      <w:r w:rsidRPr="00D55337">
        <w:rPr>
          <w:noProof/>
        </w:rPr>
        <w:instrText xml:space="preserve"> PAGEREF _Toc479251697 \h </w:instrText>
      </w:r>
      <w:r w:rsidRPr="00D55337">
        <w:rPr>
          <w:noProof/>
        </w:rPr>
      </w:r>
      <w:r w:rsidRPr="00D55337">
        <w:rPr>
          <w:noProof/>
        </w:rPr>
        <w:fldChar w:fldCharType="separate"/>
      </w:r>
      <w:r w:rsidR="001250AB">
        <w:rPr>
          <w:noProof/>
        </w:rPr>
        <w:t>76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29—What is attributable to tax periods</w:t>
      </w:r>
      <w:r w:rsidRPr="00D55337">
        <w:rPr>
          <w:b w:val="0"/>
          <w:noProof/>
          <w:sz w:val="18"/>
        </w:rPr>
        <w:tab/>
      </w:r>
      <w:r w:rsidRPr="00D55337">
        <w:rPr>
          <w:b w:val="0"/>
          <w:noProof/>
          <w:sz w:val="18"/>
        </w:rPr>
        <w:fldChar w:fldCharType="begin"/>
      </w:r>
      <w:r w:rsidRPr="00D55337">
        <w:rPr>
          <w:b w:val="0"/>
          <w:noProof/>
          <w:sz w:val="18"/>
        </w:rPr>
        <w:instrText xml:space="preserve"> PAGEREF _Toc479251698 \h </w:instrText>
      </w:r>
      <w:r w:rsidRPr="00D55337">
        <w:rPr>
          <w:b w:val="0"/>
          <w:noProof/>
          <w:sz w:val="18"/>
        </w:rPr>
      </w:r>
      <w:r w:rsidRPr="00D55337">
        <w:rPr>
          <w:b w:val="0"/>
          <w:noProof/>
          <w:sz w:val="18"/>
        </w:rPr>
        <w:fldChar w:fldCharType="separate"/>
      </w:r>
      <w:r w:rsidR="001250AB">
        <w:rPr>
          <w:b w:val="0"/>
          <w:noProof/>
          <w:sz w:val="18"/>
        </w:rPr>
        <w:t>77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_Toc479251699 \h </w:instrText>
      </w:r>
      <w:r w:rsidRPr="00D55337">
        <w:rPr>
          <w:noProof/>
        </w:rPr>
      </w:r>
      <w:r w:rsidRPr="00D55337">
        <w:rPr>
          <w:noProof/>
        </w:rPr>
        <w:fldChar w:fldCharType="separate"/>
      </w:r>
      <w:r w:rsidR="001250AB">
        <w:rPr>
          <w:noProof/>
        </w:rPr>
        <w:t>77</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D55337">
        <w:rPr>
          <w:b w:val="0"/>
          <w:noProof/>
          <w:sz w:val="18"/>
        </w:rPr>
        <w:tab/>
      </w:r>
      <w:r w:rsidRPr="00D55337">
        <w:rPr>
          <w:b w:val="0"/>
          <w:noProof/>
          <w:sz w:val="18"/>
        </w:rPr>
        <w:fldChar w:fldCharType="begin"/>
      </w:r>
      <w:r w:rsidRPr="00D55337">
        <w:rPr>
          <w:b w:val="0"/>
          <w:noProof/>
          <w:sz w:val="18"/>
        </w:rPr>
        <w:instrText xml:space="preserve"> PAGEREF _Toc479251700 \h </w:instrText>
      </w:r>
      <w:r w:rsidRPr="00D55337">
        <w:rPr>
          <w:b w:val="0"/>
          <w:noProof/>
          <w:sz w:val="18"/>
        </w:rPr>
      </w:r>
      <w:r w:rsidRPr="00D55337">
        <w:rPr>
          <w:b w:val="0"/>
          <w:noProof/>
          <w:sz w:val="18"/>
        </w:rPr>
        <w:fldChar w:fldCharType="separate"/>
      </w:r>
      <w:r w:rsidR="001250AB">
        <w:rPr>
          <w:b w:val="0"/>
          <w:noProof/>
          <w:sz w:val="18"/>
        </w:rPr>
        <w:t>77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29</w:t>
      </w:r>
      <w:r>
        <w:rPr>
          <w:noProof/>
        </w:rPr>
        <w:noBreakHyphen/>
        <w:t>5</w:t>
      </w:r>
      <w:r>
        <w:rPr>
          <w:noProof/>
        </w:rPr>
        <w:tab/>
        <w:t>Attributing the GST on your taxable supplies</w:t>
      </w:r>
      <w:r w:rsidRPr="00D55337">
        <w:rPr>
          <w:noProof/>
        </w:rPr>
        <w:tab/>
      </w:r>
      <w:r w:rsidRPr="00D55337">
        <w:rPr>
          <w:noProof/>
        </w:rPr>
        <w:fldChar w:fldCharType="begin"/>
      </w:r>
      <w:r w:rsidRPr="00D55337">
        <w:rPr>
          <w:noProof/>
        </w:rPr>
        <w:instrText xml:space="preserve"> PAGEREF _Toc479251701 \h </w:instrText>
      </w:r>
      <w:r w:rsidRPr="00D55337">
        <w:rPr>
          <w:noProof/>
        </w:rPr>
      </w:r>
      <w:r w:rsidRPr="00D55337">
        <w:rPr>
          <w:noProof/>
        </w:rPr>
        <w:fldChar w:fldCharType="separate"/>
      </w:r>
      <w:r w:rsidR="001250AB">
        <w:rPr>
          <w:noProof/>
        </w:rPr>
        <w:t>77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D55337">
        <w:rPr>
          <w:noProof/>
        </w:rPr>
        <w:tab/>
      </w:r>
      <w:r w:rsidRPr="00D55337">
        <w:rPr>
          <w:noProof/>
        </w:rPr>
        <w:fldChar w:fldCharType="begin"/>
      </w:r>
      <w:r w:rsidRPr="00D55337">
        <w:rPr>
          <w:noProof/>
        </w:rPr>
        <w:instrText xml:space="preserve"> PAGEREF _Toc479251702 \h </w:instrText>
      </w:r>
      <w:r w:rsidRPr="00D55337">
        <w:rPr>
          <w:noProof/>
        </w:rPr>
      </w:r>
      <w:r w:rsidRPr="00D55337">
        <w:rPr>
          <w:noProof/>
        </w:rPr>
        <w:fldChar w:fldCharType="separate"/>
      </w:r>
      <w:r w:rsidR="001250AB">
        <w:rPr>
          <w:noProof/>
        </w:rPr>
        <w:t>78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D55337">
        <w:rPr>
          <w:noProof/>
        </w:rPr>
        <w:tab/>
      </w:r>
      <w:r w:rsidRPr="00D55337">
        <w:rPr>
          <w:noProof/>
        </w:rPr>
        <w:fldChar w:fldCharType="begin"/>
      </w:r>
      <w:r w:rsidRPr="00D55337">
        <w:rPr>
          <w:noProof/>
        </w:rPr>
        <w:instrText xml:space="preserve"> PAGEREF _Toc479251703 \h </w:instrText>
      </w:r>
      <w:r w:rsidRPr="00D55337">
        <w:rPr>
          <w:noProof/>
        </w:rPr>
      </w:r>
      <w:r w:rsidRPr="00D55337">
        <w:rPr>
          <w:noProof/>
        </w:rPr>
        <w:fldChar w:fldCharType="separate"/>
      </w:r>
      <w:r w:rsidR="001250AB">
        <w:rPr>
          <w:noProof/>
        </w:rPr>
        <w:t>79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D55337">
        <w:rPr>
          <w:noProof/>
        </w:rPr>
        <w:tab/>
      </w:r>
      <w:r w:rsidRPr="00D55337">
        <w:rPr>
          <w:noProof/>
        </w:rPr>
        <w:fldChar w:fldCharType="begin"/>
      </w:r>
      <w:r w:rsidRPr="00D55337">
        <w:rPr>
          <w:noProof/>
        </w:rPr>
        <w:instrText xml:space="preserve"> PAGEREF _Toc479251704 \h </w:instrText>
      </w:r>
      <w:r w:rsidRPr="00D55337">
        <w:rPr>
          <w:noProof/>
        </w:rPr>
      </w:r>
      <w:r w:rsidRPr="00D55337">
        <w:rPr>
          <w:noProof/>
        </w:rPr>
        <w:fldChar w:fldCharType="separate"/>
      </w:r>
      <w:r w:rsidR="001250AB">
        <w:rPr>
          <w:noProof/>
        </w:rPr>
        <w:t>79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D55337">
        <w:rPr>
          <w:noProof/>
        </w:rPr>
        <w:tab/>
      </w:r>
      <w:r w:rsidRPr="00D55337">
        <w:rPr>
          <w:noProof/>
        </w:rPr>
        <w:fldChar w:fldCharType="begin"/>
      </w:r>
      <w:r w:rsidRPr="00D55337">
        <w:rPr>
          <w:noProof/>
        </w:rPr>
        <w:instrText xml:space="preserve"> PAGEREF _Toc479251705 \h </w:instrText>
      </w:r>
      <w:r w:rsidRPr="00D55337">
        <w:rPr>
          <w:noProof/>
        </w:rPr>
      </w:r>
      <w:r w:rsidRPr="00D55337">
        <w:rPr>
          <w:noProof/>
        </w:rPr>
        <w:fldChar w:fldCharType="separate"/>
      </w:r>
      <w:r w:rsidR="001250AB">
        <w:rPr>
          <w:noProof/>
        </w:rPr>
        <w:t>80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D55337">
        <w:rPr>
          <w:noProof/>
        </w:rPr>
        <w:tab/>
      </w:r>
      <w:r w:rsidRPr="00D55337">
        <w:rPr>
          <w:noProof/>
        </w:rPr>
        <w:fldChar w:fldCharType="begin"/>
      </w:r>
      <w:r w:rsidRPr="00D55337">
        <w:rPr>
          <w:noProof/>
        </w:rPr>
        <w:instrText xml:space="preserve"> PAGEREF _Toc479251706 \h </w:instrText>
      </w:r>
      <w:r w:rsidRPr="00D55337">
        <w:rPr>
          <w:noProof/>
        </w:rPr>
      </w:r>
      <w:r w:rsidRPr="00D55337">
        <w:rPr>
          <w:noProof/>
        </w:rPr>
        <w:fldChar w:fldCharType="separate"/>
      </w:r>
      <w:r w:rsidR="001250AB">
        <w:rPr>
          <w:noProof/>
        </w:rPr>
        <w:t>82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D55337">
        <w:rPr>
          <w:b w:val="0"/>
          <w:noProof/>
          <w:sz w:val="18"/>
        </w:rPr>
        <w:tab/>
      </w:r>
      <w:r w:rsidRPr="00D55337">
        <w:rPr>
          <w:b w:val="0"/>
          <w:noProof/>
          <w:sz w:val="18"/>
        </w:rPr>
        <w:fldChar w:fldCharType="begin"/>
      </w:r>
      <w:r w:rsidRPr="00D55337">
        <w:rPr>
          <w:b w:val="0"/>
          <w:noProof/>
          <w:sz w:val="18"/>
        </w:rPr>
        <w:instrText xml:space="preserve"> PAGEREF _Toc479251707 \h </w:instrText>
      </w:r>
      <w:r w:rsidRPr="00D55337">
        <w:rPr>
          <w:b w:val="0"/>
          <w:noProof/>
          <w:sz w:val="18"/>
        </w:rPr>
      </w:r>
      <w:r w:rsidRPr="00D55337">
        <w:rPr>
          <w:b w:val="0"/>
          <w:noProof/>
          <w:sz w:val="18"/>
        </w:rPr>
        <w:fldChar w:fldCharType="separate"/>
      </w:r>
      <w:r w:rsidR="001250AB">
        <w:rPr>
          <w:b w:val="0"/>
          <w:noProof/>
          <w:sz w:val="18"/>
        </w:rPr>
        <w:t>83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D55337">
        <w:rPr>
          <w:noProof/>
        </w:rPr>
        <w:tab/>
      </w:r>
      <w:r w:rsidRPr="00D55337">
        <w:rPr>
          <w:noProof/>
        </w:rPr>
        <w:fldChar w:fldCharType="begin"/>
      </w:r>
      <w:r w:rsidRPr="00D55337">
        <w:rPr>
          <w:noProof/>
        </w:rPr>
        <w:instrText xml:space="preserve"> PAGEREF _Toc479251708 \h </w:instrText>
      </w:r>
      <w:r w:rsidRPr="00D55337">
        <w:rPr>
          <w:noProof/>
        </w:rPr>
      </w:r>
      <w:r w:rsidRPr="00D55337">
        <w:rPr>
          <w:noProof/>
        </w:rPr>
        <w:fldChar w:fldCharType="separate"/>
      </w:r>
      <w:r w:rsidR="001250AB">
        <w:rPr>
          <w:noProof/>
        </w:rPr>
        <w:t>83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D55337">
        <w:rPr>
          <w:noProof/>
        </w:rPr>
        <w:tab/>
      </w:r>
      <w:r w:rsidRPr="00D55337">
        <w:rPr>
          <w:noProof/>
        </w:rPr>
        <w:fldChar w:fldCharType="begin"/>
      </w:r>
      <w:r w:rsidRPr="00D55337">
        <w:rPr>
          <w:noProof/>
        </w:rPr>
        <w:instrText xml:space="preserve"> PAGEREF _Toc479251709 \h </w:instrText>
      </w:r>
      <w:r w:rsidRPr="00D55337">
        <w:rPr>
          <w:noProof/>
        </w:rPr>
      </w:r>
      <w:r w:rsidRPr="00D55337">
        <w:rPr>
          <w:noProof/>
        </w:rPr>
        <w:fldChar w:fldCharType="separate"/>
      </w:r>
      <w:r w:rsidR="001250AB">
        <w:rPr>
          <w:noProof/>
        </w:rPr>
        <w:t>83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D55337">
        <w:rPr>
          <w:noProof/>
        </w:rPr>
        <w:tab/>
      </w:r>
      <w:r w:rsidRPr="00D55337">
        <w:rPr>
          <w:noProof/>
        </w:rPr>
        <w:fldChar w:fldCharType="begin"/>
      </w:r>
      <w:r w:rsidRPr="00D55337">
        <w:rPr>
          <w:noProof/>
        </w:rPr>
        <w:instrText xml:space="preserve"> PAGEREF _Toc479251710 \h </w:instrText>
      </w:r>
      <w:r w:rsidRPr="00D55337">
        <w:rPr>
          <w:noProof/>
        </w:rPr>
      </w:r>
      <w:r w:rsidRPr="00D55337">
        <w:rPr>
          <w:noProof/>
        </w:rPr>
        <w:fldChar w:fldCharType="separate"/>
      </w:r>
      <w:r w:rsidR="001250AB">
        <w:rPr>
          <w:noProof/>
        </w:rPr>
        <w:t>84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D55337">
        <w:rPr>
          <w:noProof/>
        </w:rPr>
        <w:tab/>
      </w:r>
      <w:r w:rsidRPr="00D55337">
        <w:rPr>
          <w:noProof/>
        </w:rPr>
        <w:fldChar w:fldCharType="begin"/>
      </w:r>
      <w:r w:rsidRPr="00D55337">
        <w:rPr>
          <w:noProof/>
        </w:rPr>
        <w:instrText xml:space="preserve"> PAGEREF _Toc479251711 \h </w:instrText>
      </w:r>
      <w:r w:rsidRPr="00D55337">
        <w:rPr>
          <w:noProof/>
        </w:rPr>
      </w:r>
      <w:r w:rsidRPr="00D55337">
        <w:rPr>
          <w:noProof/>
        </w:rPr>
        <w:fldChar w:fldCharType="separate"/>
      </w:r>
      <w:r w:rsidR="001250AB">
        <w:rPr>
          <w:noProof/>
        </w:rPr>
        <w:t>85</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D55337">
        <w:rPr>
          <w:b w:val="0"/>
          <w:noProof/>
          <w:sz w:val="18"/>
        </w:rPr>
        <w:tab/>
      </w:r>
      <w:r w:rsidRPr="00D55337">
        <w:rPr>
          <w:b w:val="0"/>
          <w:noProof/>
          <w:sz w:val="18"/>
        </w:rPr>
        <w:fldChar w:fldCharType="begin"/>
      </w:r>
      <w:r w:rsidRPr="00D55337">
        <w:rPr>
          <w:b w:val="0"/>
          <w:noProof/>
          <w:sz w:val="18"/>
        </w:rPr>
        <w:instrText xml:space="preserve"> PAGEREF _Toc479251712 \h </w:instrText>
      </w:r>
      <w:r w:rsidRPr="00D55337">
        <w:rPr>
          <w:b w:val="0"/>
          <w:noProof/>
          <w:sz w:val="18"/>
        </w:rPr>
      </w:r>
      <w:r w:rsidRPr="00D55337">
        <w:rPr>
          <w:b w:val="0"/>
          <w:noProof/>
          <w:sz w:val="18"/>
        </w:rPr>
        <w:fldChar w:fldCharType="separate"/>
      </w:r>
      <w:r w:rsidR="001250AB">
        <w:rPr>
          <w:b w:val="0"/>
          <w:noProof/>
          <w:sz w:val="18"/>
        </w:rPr>
        <w:t>85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D55337">
        <w:rPr>
          <w:noProof/>
        </w:rPr>
        <w:tab/>
      </w:r>
      <w:r w:rsidRPr="00D55337">
        <w:rPr>
          <w:noProof/>
        </w:rPr>
        <w:fldChar w:fldCharType="begin"/>
      </w:r>
      <w:r w:rsidRPr="00D55337">
        <w:rPr>
          <w:noProof/>
        </w:rPr>
        <w:instrText xml:space="preserve"> PAGEREF _Toc479251713 \h </w:instrText>
      </w:r>
      <w:r w:rsidRPr="00D55337">
        <w:rPr>
          <w:noProof/>
        </w:rPr>
      </w:r>
      <w:r w:rsidRPr="00D55337">
        <w:rPr>
          <w:noProof/>
        </w:rPr>
        <w:fldChar w:fldCharType="separate"/>
      </w:r>
      <w:r w:rsidR="001250AB">
        <w:rPr>
          <w:noProof/>
        </w:rPr>
        <w:t>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D55337">
        <w:rPr>
          <w:noProof/>
        </w:rPr>
        <w:tab/>
      </w:r>
      <w:r w:rsidRPr="00D55337">
        <w:rPr>
          <w:noProof/>
        </w:rPr>
        <w:fldChar w:fldCharType="begin"/>
      </w:r>
      <w:r w:rsidRPr="00D55337">
        <w:rPr>
          <w:noProof/>
        </w:rPr>
        <w:instrText xml:space="preserve"> PAGEREF _Toc479251714 \h </w:instrText>
      </w:r>
      <w:r w:rsidRPr="00D55337">
        <w:rPr>
          <w:noProof/>
        </w:rPr>
      </w:r>
      <w:r w:rsidRPr="00D55337">
        <w:rPr>
          <w:noProof/>
        </w:rPr>
        <w:fldChar w:fldCharType="separate"/>
      </w:r>
      <w:r w:rsidR="001250AB">
        <w:rPr>
          <w:noProof/>
        </w:rPr>
        <w:t>87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D55337">
        <w:rPr>
          <w:noProof/>
        </w:rPr>
        <w:tab/>
      </w:r>
      <w:r w:rsidRPr="00D55337">
        <w:rPr>
          <w:noProof/>
        </w:rPr>
        <w:fldChar w:fldCharType="begin"/>
      </w:r>
      <w:r w:rsidRPr="00D55337">
        <w:rPr>
          <w:noProof/>
        </w:rPr>
        <w:instrText xml:space="preserve"> PAGEREF _Toc479251715 \h </w:instrText>
      </w:r>
      <w:r w:rsidRPr="00D55337">
        <w:rPr>
          <w:noProof/>
        </w:rPr>
      </w:r>
      <w:r w:rsidRPr="00D55337">
        <w:rPr>
          <w:noProof/>
        </w:rPr>
        <w:fldChar w:fldCharType="separate"/>
      </w:r>
      <w:r w:rsidR="001250AB">
        <w:rPr>
          <w:noProof/>
        </w:rPr>
        <w:t>88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D55337">
        <w:rPr>
          <w:noProof/>
        </w:rPr>
        <w:tab/>
      </w:r>
      <w:r w:rsidRPr="00D55337">
        <w:rPr>
          <w:noProof/>
        </w:rPr>
        <w:fldChar w:fldCharType="begin"/>
      </w:r>
      <w:r w:rsidRPr="00D55337">
        <w:rPr>
          <w:noProof/>
        </w:rPr>
        <w:instrText xml:space="preserve"> PAGEREF _Toc479251716 \h </w:instrText>
      </w:r>
      <w:r w:rsidRPr="00D55337">
        <w:rPr>
          <w:noProof/>
        </w:rPr>
      </w:r>
      <w:r w:rsidRPr="00D55337">
        <w:rPr>
          <w:noProof/>
        </w:rPr>
        <w:fldChar w:fldCharType="separate"/>
      </w:r>
      <w:r w:rsidR="001250AB">
        <w:rPr>
          <w:noProof/>
        </w:rPr>
        <w:t>88</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D55337">
        <w:rPr>
          <w:b w:val="0"/>
          <w:noProof/>
          <w:sz w:val="18"/>
        </w:rPr>
        <w:tab/>
      </w:r>
      <w:r w:rsidRPr="00D55337">
        <w:rPr>
          <w:b w:val="0"/>
          <w:noProof/>
          <w:sz w:val="18"/>
        </w:rPr>
        <w:fldChar w:fldCharType="begin"/>
      </w:r>
      <w:r w:rsidRPr="00D55337">
        <w:rPr>
          <w:b w:val="0"/>
          <w:noProof/>
          <w:sz w:val="18"/>
        </w:rPr>
        <w:instrText xml:space="preserve"> PAGEREF _Toc479251717 \h </w:instrText>
      </w:r>
      <w:r w:rsidRPr="00D55337">
        <w:rPr>
          <w:b w:val="0"/>
          <w:noProof/>
          <w:sz w:val="18"/>
        </w:rPr>
      </w:r>
      <w:r w:rsidRPr="00D55337">
        <w:rPr>
          <w:b w:val="0"/>
          <w:noProof/>
          <w:sz w:val="18"/>
        </w:rPr>
        <w:fldChar w:fldCharType="separate"/>
      </w:r>
      <w:r w:rsidR="001250AB">
        <w:rPr>
          <w:b w:val="0"/>
          <w:noProof/>
          <w:sz w:val="18"/>
        </w:rPr>
        <w:t>90</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31—GST returns</w:t>
      </w:r>
      <w:r w:rsidRPr="00D55337">
        <w:rPr>
          <w:b w:val="0"/>
          <w:noProof/>
          <w:sz w:val="18"/>
        </w:rPr>
        <w:tab/>
      </w:r>
      <w:r w:rsidRPr="00D55337">
        <w:rPr>
          <w:b w:val="0"/>
          <w:noProof/>
          <w:sz w:val="18"/>
        </w:rPr>
        <w:fldChar w:fldCharType="begin"/>
      </w:r>
      <w:r w:rsidRPr="00D55337">
        <w:rPr>
          <w:b w:val="0"/>
          <w:noProof/>
          <w:sz w:val="18"/>
        </w:rPr>
        <w:instrText xml:space="preserve"> PAGEREF _Toc479251718 \h </w:instrText>
      </w:r>
      <w:r w:rsidRPr="00D55337">
        <w:rPr>
          <w:b w:val="0"/>
          <w:noProof/>
          <w:sz w:val="18"/>
        </w:rPr>
      </w:r>
      <w:r w:rsidRPr="00D55337">
        <w:rPr>
          <w:b w:val="0"/>
          <w:noProof/>
          <w:sz w:val="18"/>
        </w:rPr>
        <w:fldChar w:fldCharType="separate"/>
      </w:r>
      <w:r w:rsidR="001250AB">
        <w:rPr>
          <w:b w:val="0"/>
          <w:noProof/>
          <w:sz w:val="18"/>
        </w:rPr>
        <w:t>90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_Toc479251719 \h </w:instrText>
      </w:r>
      <w:r w:rsidRPr="00D55337">
        <w:rPr>
          <w:noProof/>
        </w:rPr>
      </w:r>
      <w:r w:rsidRPr="00D55337">
        <w:rPr>
          <w:noProof/>
        </w:rPr>
        <w:fldChar w:fldCharType="separate"/>
      </w:r>
      <w:r w:rsidR="001250AB">
        <w:rPr>
          <w:noProof/>
        </w:rPr>
        <w:t>90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D55337">
        <w:rPr>
          <w:noProof/>
        </w:rPr>
        <w:tab/>
      </w:r>
      <w:r w:rsidRPr="00D55337">
        <w:rPr>
          <w:noProof/>
        </w:rPr>
        <w:fldChar w:fldCharType="begin"/>
      </w:r>
      <w:r w:rsidRPr="00D55337">
        <w:rPr>
          <w:noProof/>
        </w:rPr>
        <w:instrText xml:space="preserve"> PAGEREF _Toc479251720 \h </w:instrText>
      </w:r>
      <w:r w:rsidRPr="00D55337">
        <w:rPr>
          <w:noProof/>
        </w:rPr>
      </w:r>
      <w:r w:rsidRPr="00D55337">
        <w:rPr>
          <w:noProof/>
        </w:rPr>
        <w:fldChar w:fldCharType="separate"/>
      </w:r>
      <w:r w:rsidR="001250AB">
        <w:rPr>
          <w:noProof/>
        </w:rPr>
        <w:t>90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D55337">
        <w:rPr>
          <w:noProof/>
        </w:rPr>
        <w:tab/>
      </w:r>
      <w:r w:rsidRPr="00D55337">
        <w:rPr>
          <w:noProof/>
        </w:rPr>
        <w:fldChar w:fldCharType="begin"/>
      </w:r>
      <w:r w:rsidRPr="00D55337">
        <w:rPr>
          <w:noProof/>
        </w:rPr>
        <w:instrText xml:space="preserve"> PAGEREF _Toc479251721 \h </w:instrText>
      </w:r>
      <w:r w:rsidRPr="00D55337">
        <w:rPr>
          <w:noProof/>
        </w:rPr>
      </w:r>
      <w:r w:rsidRPr="00D55337">
        <w:rPr>
          <w:noProof/>
        </w:rPr>
        <w:fldChar w:fldCharType="separate"/>
      </w:r>
      <w:r w:rsidR="001250AB">
        <w:rPr>
          <w:noProof/>
        </w:rPr>
        <w:t>90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D55337">
        <w:rPr>
          <w:noProof/>
        </w:rPr>
        <w:tab/>
      </w:r>
      <w:r w:rsidRPr="00D55337">
        <w:rPr>
          <w:noProof/>
        </w:rPr>
        <w:fldChar w:fldCharType="begin"/>
      </w:r>
      <w:r w:rsidRPr="00D55337">
        <w:rPr>
          <w:noProof/>
        </w:rPr>
        <w:instrText xml:space="preserve"> PAGEREF _Toc479251722 \h </w:instrText>
      </w:r>
      <w:r w:rsidRPr="00D55337">
        <w:rPr>
          <w:noProof/>
        </w:rPr>
      </w:r>
      <w:r w:rsidRPr="00D55337">
        <w:rPr>
          <w:noProof/>
        </w:rPr>
        <w:fldChar w:fldCharType="separate"/>
      </w:r>
      <w:r w:rsidR="001250AB">
        <w:rPr>
          <w:noProof/>
        </w:rPr>
        <w:t>91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D55337">
        <w:rPr>
          <w:noProof/>
        </w:rPr>
        <w:tab/>
      </w:r>
      <w:r w:rsidRPr="00D55337">
        <w:rPr>
          <w:noProof/>
        </w:rPr>
        <w:fldChar w:fldCharType="begin"/>
      </w:r>
      <w:r w:rsidRPr="00D55337">
        <w:rPr>
          <w:noProof/>
        </w:rPr>
        <w:instrText xml:space="preserve"> PAGEREF _Toc479251723 \h </w:instrText>
      </w:r>
      <w:r w:rsidRPr="00D55337">
        <w:rPr>
          <w:noProof/>
        </w:rPr>
      </w:r>
      <w:r w:rsidRPr="00D55337">
        <w:rPr>
          <w:noProof/>
        </w:rPr>
        <w:fldChar w:fldCharType="separate"/>
      </w:r>
      <w:r w:rsidR="001250AB">
        <w:rPr>
          <w:noProof/>
        </w:rPr>
        <w:t>91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D55337">
        <w:rPr>
          <w:noProof/>
        </w:rPr>
        <w:tab/>
      </w:r>
      <w:r w:rsidRPr="00D55337">
        <w:rPr>
          <w:noProof/>
        </w:rPr>
        <w:fldChar w:fldCharType="begin"/>
      </w:r>
      <w:r w:rsidRPr="00D55337">
        <w:rPr>
          <w:noProof/>
        </w:rPr>
        <w:instrText xml:space="preserve"> PAGEREF _Toc479251724 \h </w:instrText>
      </w:r>
      <w:r w:rsidRPr="00D55337">
        <w:rPr>
          <w:noProof/>
        </w:rPr>
      </w:r>
      <w:r w:rsidRPr="00D55337">
        <w:rPr>
          <w:noProof/>
        </w:rPr>
        <w:fldChar w:fldCharType="separate"/>
      </w:r>
      <w:r w:rsidR="001250AB">
        <w:rPr>
          <w:noProof/>
        </w:rPr>
        <w:t>92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D55337">
        <w:rPr>
          <w:noProof/>
        </w:rPr>
        <w:tab/>
      </w:r>
      <w:r w:rsidRPr="00D55337">
        <w:rPr>
          <w:noProof/>
        </w:rPr>
        <w:fldChar w:fldCharType="begin"/>
      </w:r>
      <w:r w:rsidRPr="00D55337">
        <w:rPr>
          <w:noProof/>
        </w:rPr>
        <w:instrText xml:space="preserve"> PAGEREF _Toc479251725 \h </w:instrText>
      </w:r>
      <w:r w:rsidRPr="00D55337">
        <w:rPr>
          <w:noProof/>
        </w:rPr>
      </w:r>
      <w:r w:rsidRPr="00D55337">
        <w:rPr>
          <w:noProof/>
        </w:rPr>
        <w:fldChar w:fldCharType="separate"/>
      </w:r>
      <w:r w:rsidR="001250AB">
        <w:rPr>
          <w:noProof/>
        </w:rPr>
        <w:t>92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D55337">
        <w:rPr>
          <w:noProof/>
        </w:rPr>
        <w:tab/>
      </w:r>
      <w:r w:rsidRPr="00D55337">
        <w:rPr>
          <w:noProof/>
        </w:rPr>
        <w:fldChar w:fldCharType="begin"/>
      </w:r>
      <w:r w:rsidRPr="00D55337">
        <w:rPr>
          <w:noProof/>
        </w:rPr>
        <w:instrText xml:space="preserve"> PAGEREF _Toc479251726 \h </w:instrText>
      </w:r>
      <w:r w:rsidRPr="00D55337">
        <w:rPr>
          <w:noProof/>
        </w:rPr>
      </w:r>
      <w:r w:rsidRPr="00D55337">
        <w:rPr>
          <w:noProof/>
        </w:rPr>
        <w:fldChar w:fldCharType="separate"/>
      </w:r>
      <w:r w:rsidR="001250AB">
        <w:rPr>
          <w:noProof/>
        </w:rPr>
        <w:t>93</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33—Payments of GST</w:t>
      </w:r>
      <w:r w:rsidRPr="00D55337">
        <w:rPr>
          <w:b w:val="0"/>
          <w:noProof/>
          <w:sz w:val="18"/>
        </w:rPr>
        <w:tab/>
      </w:r>
      <w:r w:rsidRPr="00D55337">
        <w:rPr>
          <w:b w:val="0"/>
          <w:noProof/>
          <w:sz w:val="18"/>
        </w:rPr>
        <w:fldChar w:fldCharType="begin"/>
      </w:r>
      <w:r w:rsidRPr="00D55337">
        <w:rPr>
          <w:b w:val="0"/>
          <w:noProof/>
          <w:sz w:val="18"/>
        </w:rPr>
        <w:instrText xml:space="preserve"> PAGEREF _Toc479251727 \h </w:instrText>
      </w:r>
      <w:r w:rsidRPr="00D55337">
        <w:rPr>
          <w:b w:val="0"/>
          <w:noProof/>
          <w:sz w:val="18"/>
        </w:rPr>
      </w:r>
      <w:r w:rsidRPr="00D55337">
        <w:rPr>
          <w:b w:val="0"/>
          <w:noProof/>
          <w:sz w:val="18"/>
        </w:rPr>
        <w:fldChar w:fldCharType="separate"/>
      </w:r>
      <w:r w:rsidR="001250AB">
        <w:rPr>
          <w:b w:val="0"/>
          <w:noProof/>
          <w:sz w:val="18"/>
        </w:rPr>
        <w:t>95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_Toc479251728 \h </w:instrText>
      </w:r>
      <w:r w:rsidRPr="00D55337">
        <w:rPr>
          <w:noProof/>
        </w:rPr>
      </w:r>
      <w:r w:rsidRPr="00D55337">
        <w:rPr>
          <w:noProof/>
        </w:rPr>
        <w:fldChar w:fldCharType="separate"/>
      </w:r>
      <w:r w:rsidR="001250AB">
        <w:rPr>
          <w:noProof/>
        </w:rPr>
        <w:t>95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D55337">
        <w:rPr>
          <w:noProof/>
        </w:rPr>
        <w:tab/>
      </w:r>
      <w:r w:rsidRPr="00D55337">
        <w:rPr>
          <w:noProof/>
        </w:rPr>
        <w:fldChar w:fldCharType="begin"/>
      </w:r>
      <w:r w:rsidRPr="00D55337">
        <w:rPr>
          <w:noProof/>
        </w:rPr>
        <w:instrText xml:space="preserve"> PAGEREF _Toc479251729 \h </w:instrText>
      </w:r>
      <w:r w:rsidRPr="00D55337">
        <w:rPr>
          <w:noProof/>
        </w:rPr>
      </w:r>
      <w:r w:rsidRPr="00D55337">
        <w:rPr>
          <w:noProof/>
        </w:rPr>
        <w:fldChar w:fldCharType="separate"/>
      </w:r>
      <w:r w:rsidR="001250AB">
        <w:rPr>
          <w:noProof/>
        </w:rPr>
        <w:t>95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D55337">
        <w:rPr>
          <w:noProof/>
        </w:rPr>
        <w:tab/>
      </w:r>
      <w:r w:rsidRPr="00D55337">
        <w:rPr>
          <w:noProof/>
        </w:rPr>
        <w:fldChar w:fldCharType="begin"/>
      </w:r>
      <w:r w:rsidRPr="00D55337">
        <w:rPr>
          <w:noProof/>
        </w:rPr>
        <w:instrText xml:space="preserve"> PAGEREF _Toc479251730 \h </w:instrText>
      </w:r>
      <w:r w:rsidRPr="00D55337">
        <w:rPr>
          <w:noProof/>
        </w:rPr>
      </w:r>
      <w:r w:rsidRPr="00D55337">
        <w:rPr>
          <w:noProof/>
        </w:rPr>
        <w:fldChar w:fldCharType="separate"/>
      </w:r>
      <w:r w:rsidR="001250AB">
        <w:rPr>
          <w:noProof/>
        </w:rPr>
        <w:t>96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33</w:t>
      </w:r>
      <w:r>
        <w:rPr>
          <w:noProof/>
        </w:rPr>
        <w:noBreakHyphen/>
        <w:t>10</w:t>
      </w:r>
      <w:r>
        <w:rPr>
          <w:noProof/>
        </w:rPr>
        <w:tab/>
        <w:t>How payment of assessed net amounts are made</w:t>
      </w:r>
      <w:r w:rsidRPr="00D55337">
        <w:rPr>
          <w:noProof/>
        </w:rPr>
        <w:tab/>
      </w:r>
      <w:r w:rsidRPr="00D55337">
        <w:rPr>
          <w:noProof/>
        </w:rPr>
        <w:fldChar w:fldCharType="begin"/>
      </w:r>
      <w:r w:rsidRPr="00D55337">
        <w:rPr>
          <w:noProof/>
        </w:rPr>
        <w:instrText xml:space="preserve"> PAGEREF _Toc479251731 \h </w:instrText>
      </w:r>
      <w:r w:rsidRPr="00D55337">
        <w:rPr>
          <w:noProof/>
        </w:rPr>
      </w:r>
      <w:r w:rsidRPr="00D55337">
        <w:rPr>
          <w:noProof/>
        </w:rPr>
        <w:fldChar w:fldCharType="separate"/>
      </w:r>
      <w:r w:rsidR="001250AB">
        <w:rPr>
          <w:noProof/>
        </w:rPr>
        <w:t>96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D55337">
        <w:rPr>
          <w:noProof/>
        </w:rPr>
        <w:tab/>
      </w:r>
      <w:r w:rsidRPr="00D55337">
        <w:rPr>
          <w:noProof/>
        </w:rPr>
        <w:fldChar w:fldCharType="begin"/>
      </w:r>
      <w:r w:rsidRPr="00D55337">
        <w:rPr>
          <w:noProof/>
        </w:rPr>
        <w:instrText xml:space="preserve"> PAGEREF _Toc479251732 \h </w:instrText>
      </w:r>
      <w:r w:rsidRPr="00D55337">
        <w:rPr>
          <w:noProof/>
        </w:rPr>
      </w:r>
      <w:r w:rsidRPr="00D55337">
        <w:rPr>
          <w:noProof/>
        </w:rPr>
        <w:fldChar w:fldCharType="separate"/>
      </w:r>
      <w:r w:rsidR="001250AB">
        <w:rPr>
          <w:noProof/>
        </w:rPr>
        <w:t>97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D55337">
        <w:rPr>
          <w:noProof/>
        </w:rPr>
        <w:tab/>
      </w:r>
      <w:r w:rsidRPr="00D55337">
        <w:rPr>
          <w:noProof/>
        </w:rPr>
        <w:fldChar w:fldCharType="begin"/>
      </w:r>
      <w:r w:rsidRPr="00D55337">
        <w:rPr>
          <w:noProof/>
        </w:rPr>
        <w:instrText xml:space="preserve"> PAGEREF _Toc479251733 \h </w:instrText>
      </w:r>
      <w:r w:rsidRPr="00D55337">
        <w:rPr>
          <w:noProof/>
        </w:rPr>
      </w:r>
      <w:r w:rsidRPr="00D55337">
        <w:rPr>
          <w:noProof/>
        </w:rPr>
        <w:fldChar w:fldCharType="separate"/>
      </w:r>
      <w:r w:rsidR="001250AB">
        <w:rPr>
          <w:noProof/>
        </w:rPr>
        <w:t>97</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35—Refunds</w:t>
      </w:r>
      <w:r w:rsidRPr="00D55337">
        <w:rPr>
          <w:b w:val="0"/>
          <w:noProof/>
          <w:sz w:val="18"/>
        </w:rPr>
        <w:tab/>
      </w:r>
      <w:r w:rsidRPr="00D55337">
        <w:rPr>
          <w:b w:val="0"/>
          <w:noProof/>
          <w:sz w:val="18"/>
        </w:rPr>
        <w:fldChar w:fldCharType="begin"/>
      </w:r>
      <w:r w:rsidRPr="00D55337">
        <w:rPr>
          <w:b w:val="0"/>
          <w:noProof/>
          <w:sz w:val="18"/>
        </w:rPr>
        <w:instrText xml:space="preserve"> PAGEREF _Toc479251734 \h </w:instrText>
      </w:r>
      <w:r w:rsidRPr="00D55337">
        <w:rPr>
          <w:b w:val="0"/>
          <w:noProof/>
          <w:sz w:val="18"/>
        </w:rPr>
      </w:r>
      <w:r w:rsidRPr="00D55337">
        <w:rPr>
          <w:b w:val="0"/>
          <w:noProof/>
          <w:sz w:val="18"/>
        </w:rPr>
        <w:fldChar w:fldCharType="separate"/>
      </w:r>
      <w:r w:rsidR="001250AB">
        <w:rPr>
          <w:b w:val="0"/>
          <w:noProof/>
          <w:sz w:val="18"/>
        </w:rPr>
        <w:t>99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_Toc479251735 \h </w:instrText>
      </w:r>
      <w:r w:rsidRPr="00D55337">
        <w:rPr>
          <w:noProof/>
        </w:rPr>
      </w:r>
      <w:r w:rsidRPr="00D55337">
        <w:rPr>
          <w:noProof/>
        </w:rPr>
        <w:fldChar w:fldCharType="separate"/>
      </w:r>
      <w:r w:rsidR="001250AB">
        <w:rPr>
          <w:noProof/>
        </w:rPr>
        <w:t>99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D55337">
        <w:rPr>
          <w:noProof/>
        </w:rPr>
        <w:tab/>
      </w:r>
      <w:r w:rsidRPr="00D55337">
        <w:rPr>
          <w:noProof/>
        </w:rPr>
        <w:fldChar w:fldCharType="begin"/>
      </w:r>
      <w:r w:rsidRPr="00D55337">
        <w:rPr>
          <w:noProof/>
        </w:rPr>
        <w:instrText xml:space="preserve"> PAGEREF _Toc479251736 \h </w:instrText>
      </w:r>
      <w:r w:rsidRPr="00D55337">
        <w:rPr>
          <w:noProof/>
        </w:rPr>
      </w:r>
      <w:r w:rsidRPr="00D55337">
        <w:rPr>
          <w:noProof/>
        </w:rPr>
        <w:fldChar w:fldCharType="separate"/>
      </w:r>
      <w:r w:rsidR="001250AB">
        <w:rPr>
          <w:noProof/>
        </w:rPr>
        <w:t>99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D55337">
        <w:rPr>
          <w:noProof/>
        </w:rPr>
        <w:tab/>
      </w:r>
      <w:r w:rsidRPr="00D55337">
        <w:rPr>
          <w:noProof/>
        </w:rPr>
        <w:fldChar w:fldCharType="begin"/>
      </w:r>
      <w:r w:rsidRPr="00D55337">
        <w:rPr>
          <w:noProof/>
        </w:rPr>
        <w:instrText xml:space="preserve"> PAGEREF _Toc479251737 \h </w:instrText>
      </w:r>
      <w:r w:rsidRPr="00D55337">
        <w:rPr>
          <w:noProof/>
        </w:rPr>
      </w:r>
      <w:r w:rsidRPr="00D55337">
        <w:rPr>
          <w:noProof/>
        </w:rPr>
        <w:fldChar w:fldCharType="separate"/>
      </w:r>
      <w:r w:rsidR="001250AB">
        <w:rPr>
          <w:noProof/>
        </w:rPr>
        <w:t>100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D55337">
        <w:rPr>
          <w:noProof/>
        </w:rPr>
        <w:tab/>
      </w:r>
      <w:r w:rsidRPr="00D55337">
        <w:rPr>
          <w:noProof/>
        </w:rPr>
        <w:fldChar w:fldCharType="begin"/>
      </w:r>
      <w:r w:rsidRPr="00D55337">
        <w:rPr>
          <w:noProof/>
        </w:rPr>
        <w:instrText xml:space="preserve"> PAGEREF _Toc479251738 \h </w:instrText>
      </w:r>
      <w:r w:rsidRPr="00D55337">
        <w:rPr>
          <w:noProof/>
        </w:rPr>
      </w:r>
      <w:r w:rsidRPr="00D55337">
        <w:rPr>
          <w:noProof/>
        </w:rPr>
        <w:fldChar w:fldCharType="separate"/>
      </w:r>
      <w:r w:rsidR="001250AB">
        <w:rPr>
          <w:noProof/>
        </w:rPr>
        <w:t>100</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D55337">
        <w:rPr>
          <w:b w:val="0"/>
          <w:noProof/>
          <w:sz w:val="18"/>
        </w:rPr>
        <w:tab/>
      </w:r>
      <w:r w:rsidRPr="00D55337">
        <w:rPr>
          <w:b w:val="0"/>
          <w:noProof/>
          <w:sz w:val="18"/>
        </w:rPr>
        <w:fldChar w:fldCharType="begin"/>
      </w:r>
      <w:r w:rsidRPr="00D55337">
        <w:rPr>
          <w:b w:val="0"/>
          <w:noProof/>
          <w:sz w:val="18"/>
        </w:rPr>
        <w:instrText xml:space="preserve"> PAGEREF _Toc479251739 \h </w:instrText>
      </w:r>
      <w:r w:rsidRPr="00D55337">
        <w:rPr>
          <w:b w:val="0"/>
          <w:noProof/>
          <w:sz w:val="18"/>
        </w:rPr>
      </w:r>
      <w:r w:rsidRPr="00D55337">
        <w:rPr>
          <w:b w:val="0"/>
          <w:noProof/>
          <w:sz w:val="18"/>
        </w:rPr>
        <w:fldChar w:fldCharType="separate"/>
      </w:r>
      <w:r w:rsidR="001250AB">
        <w:rPr>
          <w:b w:val="0"/>
          <w:noProof/>
          <w:sz w:val="18"/>
        </w:rPr>
        <w:t>102</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37—Checklist of special rules</w:t>
      </w:r>
      <w:r w:rsidRPr="00D55337">
        <w:rPr>
          <w:b w:val="0"/>
          <w:noProof/>
          <w:sz w:val="18"/>
        </w:rPr>
        <w:tab/>
      </w:r>
      <w:r w:rsidRPr="00D55337">
        <w:rPr>
          <w:b w:val="0"/>
          <w:noProof/>
          <w:sz w:val="18"/>
        </w:rPr>
        <w:fldChar w:fldCharType="begin"/>
      </w:r>
      <w:r w:rsidRPr="00D55337">
        <w:rPr>
          <w:b w:val="0"/>
          <w:noProof/>
          <w:sz w:val="18"/>
        </w:rPr>
        <w:instrText xml:space="preserve"> PAGEREF _Toc479251740 \h </w:instrText>
      </w:r>
      <w:r w:rsidRPr="00D55337">
        <w:rPr>
          <w:b w:val="0"/>
          <w:noProof/>
          <w:sz w:val="18"/>
        </w:rPr>
      </w:r>
      <w:r w:rsidRPr="00D55337">
        <w:rPr>
          <w:b w:val="0"/>
          <w:noProof/>
          <w:sz w:val="18"/>
        </w:rPr>
        <w:fldChar w:fldCharType="separate"/>
      </w:r>
      <w:r w:rsidR="001250AB">
        <w:rPr>
          <w:b w:val="0"/>
          <w:noProof/>
          <w:sz w:val="18"/>
        </w:rPr>
        <w:t>102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D55337">
        <w:rPr>
          <w:noProof/>
        </w:rPr>
        <w:tab/>
      </w:r>
      <w:r w:rsidRPr="00D55337">
        <w:rPr>
          <w:noProof/>
        </w:rPr>
        <w:fldChar w:fldCharType="begin"/>
      </w:r>
      <w:r w:rsidRPr="00D55337">
        <w:rPr>
          <w:noProof/>
        </w:rPr>
        <w:instrText xml:space="preserve"> PAGEREF _Toc479251741 \h </w:instrText>
      </w:r>
      <w:r w:rsidRPr="00D55337">
        <w:rPr>
          <w:noProof/>
        </w:rPr>
      </w:r>
      <w:r w:rsidRPr="00D55337">
        <w:rPr>
          <w:noProof/>
        </w:rPr>
        <w:fldChar w:fldCharType="separate"/>
      </w:r>
      <w:r w:rsidR="001250AB">
        <w:rPr>
          <w:noProof/>
        </w:rPr>
        <w:t>102</w:t>
      </w:r>
      <w:r w:rsidRPr="00D55337">
        <w:rPr>
          <w:noProof/>
        </w:rPr>
        <w:fldChar w:fldCharType="end"/>
      </w:r>
    </w:p>
    <w:p w:rsidR="00D55337" w:rsidRDefault="00D55337">
      <w:pPr>
        <w:pStyle w:val="TOC1"/>
        <w:rPr>
          <w:rFonts w:asciiTheme="minorHAnsi" w:eastAsiaTheme="minorEastAsia" w:hAnsiTheme="minorHAnsi" w:cstheme="minorBidi"/>
          <w:b w:val="0"/>
          <w:noProof/>
          <w:kern w:val="0"/>
          <w:sz w:val="22"/>
          <w:szCs w:val="22"/>
        </w:rPr>
      </w:pPr>
      <w:r>
        <w:rPr>
          <w:noProof/>
        </w:rPr>
        <w:t>Chapter 3—The exemptions</w:t>
      </w:r>
      <w:r w:rsidRPr="00D55337">
        <w:rPr>
          <w:b w:val="0"/>
          <w:noProof/>
          <w:sz w:val="18"/>
        </w:rPr>
        <w:tab/>
      </w:r>
      <w:r w:rsidRPr="00D55337">
        <w:rPr>
          <w:b w:val="0"/>
          <w:noProof/>
          <w:sz w:val="18"/>
        </w:rPr>
        <w:fldChar w:fldCharType="begin"/>
      </w:r>
      <w:r w:rsidRPr="00D55337">
        <w:rPr>
          <w:b w:val="0"/>
          <w:noProof/>
          <w:sz w:val="18"/>
        </w:rPr>
        <w:instrText xml:space="preserve"> PAGEREF _Toc479251742 \h </w:instrText>
      </w:r>
      <w:r w:rsidRPr="00D55337">
        <w:rPr>
          <w:b w:val="0"/>
          <w:noProof/>
          <w:sz w:val="18"/>
        </w:rPr>
      </w:r>
      <w:r w:rsidRPr="00D55337">
        <w:rPr>
          <w:b w:val="0"/>
          <w:noProof/>
          <w:sz w:val="18"/>
        </w:rPr>
        <w:fldChar w:fldCharType="separate"/>
      </w:r>
      <w:r w:rsidR="001250AB">
        <w:rPr>
          <w:b w:val="0"/>
          <w:noProof/>
          <w:sz w:val="18"/>
        </w:rPr>
        <w:t>105</w:t>
      </w:r>
      <w:r w:rsidRPr="00D55337">
        <w:rPr>
          <w:b w:val="0"/>
          <w:noProof/>
          <w:sz w:val="18"/>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D55337">
        <w:rPr>
          <w:b w:val="0"/>
          <w:noProof/>
          <w:sz w:val="18"/>
        </w:rPr>
        <w:tab/>
      </w:r>
      <w:r w:rsidRPr="00D55337">
        <w:rPr>
          <w:b w:val="0"/>
          <w:noProof/>
          <w:sz w:val="18"/>
        </w:rPr>
        <w:fldChar w:fldCharType="begin"/>
      </w:r>
      <w:r w:rsidRPr="00D55337">
        <w:rPr>
          <w:b w:val="0"/>
          <w:noProof/>
          <w:sz w:val="18"/>
        </w:rPr>
        <w:instrText xml:space="preserve"> PAGEREF _Toc479251743 \h </w:instrText>
      </w:r>
      <w:r w:rsidRPr="00D55337">
        <w:rPr>
          <w:b w:val="0"/>
          <w:noProof/>
          <w:sz w:val="18"/>
        </w:rPr>
      </w:r>
      <w:r w:rsidRPr="00D55337">
        <w:rPr>
          <w:b w:val="0"/>
          <w:noProof/>
          <w:sz w:val="18"/>
        </w:rPr>
        <w:fldChar w:fldCharType="separate"/>
      </w:r>
      <w:r w:rsidR="001250AB">
        <w:rPr>
          <w:b w:val="0"/>
          <w:noProof/>
          <w:sz w:val="18"/>
        </w:rPr>
        <w:t>105</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D55337">
        <w:rPr>
          <w:b w:val="0"/>
          <w:noProof/>
          <w:sz w:val="18"/>
        </w:rPr>
        <w:tab/>
      </w:r>
      <w:r w:rsidRPr="00D55337">
        <w:rPr>
          <w:b w:val="0"/>
          <w:noProof/>
          <w:sz w:val="18"/>
        </w:rPr>
        <w:fldChar w:fldCharType="begin"/>
      </w:r>
      <w:r w:rsidRPr="00D55337">
        <w:rPr>
          <w:b w:val="0"/>
          <w:noProof/>
          <w:sz w:val="18"/>
        </w:rPr>
        <w:instrText xml:space="preserve"> PAGEREF _Toc479251744 \h </w:instrText>
      </w:r>
      <w:r w:rsidRPr="00D55337">
        <w:rPr>
          <w:b w:val="0"/>
          <w:noProof/>
          <w:sz w:val="18"/>
        </w:rPr>
      </w:r>
      <w:r w:rsidRPr="00D55337">
        <w:rPr>
          <w:b w:val="0"/>
          <w:noProof/>
          <w:sz w:val="18"/>
        </w:rPr>
        <w:fldChar w:fldCharType="separate"/>
      </w:r>
      <w:r w:rsidR="001250AB">
        <w:rPr>
          <w:b w:val="0"/>
          <w:noProof/>
          <w:sz w:val="18"/>
        </w:rPr>
        <w:t>105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_Toc479251745 \h </w:instrText>
      </w:r>
      <w:r w:rsidRPr="00D55337">
        <w:rPr>
          <w:noProof/>
        </w:rPr>
      </w:r>
      <w:r w:rsidRPr="00D55337">
        <w:rPr>
          <w:noProof/>
        </w:rPr>
        <w:fldChar w:fldCharType="separate"/>
      </w:r>
      <w:r w:rsidR="001250AB">
        <w:rPr>
          <w:noProof/>
        </w:rPr>
        <w:t>106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D55337">
        <w:rPr>
          <w:b w:val="0"/>
          <w:noProof/>
          <w:sz w:val="18"/>
        </w:rPr>
        <w:tab/>
      </w:r>
      <w:r w:rsidRPr="00D55337">
        <w:rPr>
          <w:b w:val="0"/>
          <w:noProof/>
          <w:sz w:val="18"/>
        </w:rPr>
        <w:fldChar w:fldCharType="begin"/>
      </w:r>
      <w:r w:rsidRPr="00D55337">
        <w:rPr>
          <w:b w:val="0"/>
          <w:noProof/>
          <w:sz w:val="18"/>
        </w:rPr>
        <w:instrText xml:space="preserve"> PAGEREF _Toc479251746 \h </w:instrText>
      </w:r>
      <w:r w:rsidRPr="00D55337">
        <w:rPr>
          <w:b w:val="0"/>
          <w:noProof/>
          <w:sz w:val="18"/>
        </w:rPr>
      </w:r>
      <w:r w:rsidRPr="00D55337">
        <w:rPr>
          <w:b w:val="0"/>
          <w:noProof/>
          <w:sz w:val="18"/>
        </w:rPr>
        <w:fldChar w:fldCharType="separate"/>
      </w:r>
      <w:r w:rsidR="001250AB">
        <w:rPr>
          <w:b w:val="0"/>
          <w:noProof/>
          <w:sz w:val="18"/>
        </w:rPr>
        <w:t>106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D55337">
        <w:rPr>
          <w:noProof/>
        </w:rPr>
        <w:tab/>
      </w:r>
      <w:r w:rsidRPr="00D55337">
        <w:rPr>
          <w:noProof/>
        </w:rPr>
        <w:fldChar w:fldCharType="begin"/>
      </w:r>
      <w:r w:rsidRPr="00D55337">
        <w:rPr>
          <w:noProof/>
        </w:rPr>
        <w:instrText xml:space="preserve"> PAGEREF _Toc479251747 \h </w:instrText>
      </w:r>
      <w:r w:rsidRPr="00D55337">
        <w:rPr>
          <w:noProof/>
        </w:rPr>
      </w:r>
      <w:r w:rsidRPr="00D55337">
        <w:rPr>
          <w:noProof/>
        </w:rPr>
        <w:fldChar w:fldCharType="separate"/>
      </w:r>
      <w:r w:rsidR="001250AB">
        <w:rPr>
          <w:noProof/>
        </w:rPr>
        <w:t>106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D55337">
        <w:rPr>
          <w:noProof/>
        </w:rPr>
        <w:tab/>
      </w:r>
      <w:r w:rsidRPr="00D55337">
        <w:rPr>
          <w:noProof/>
        </w:rPr>
        <w:fldChar w:fldCharType="begin"/>
      </w:r>
      <w:r w:rsidRPr="00D55337">
        <w:rPr>
          <w:noProof/>
        </w:rPr>
        <w:instrText xml:space="preserve"> PAGEREF _Toc479251748 \h </w:instrText>
      </w:r>
      <w:r w:rsidRPr="00D55337">
        <w:rPr>
          <w:noProof/>
        </w:rPr>
      </w:r>
      <w:r w:rsidRPr="00D55337">
        <w:rPr>
          <w:noProof/>
        </w:rPr>
        <w:fldChar w:fldCharType="separate"/>
      </w:r>
      <w:r w:rsidR="001250AB">
        <w:rPr>
          <w:noProof/>
        </w:rPr>
        <w:t>106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502254">
        <w:rPr>
          <w:i/>
          <w:iCs/>
          <w:noProof/>
        </w:rPr>
        <w:t>food</w:t>
      </w:r>
      <w:r w:rsidRPr="00D55337">
        <w:rPr>
          <w:noProof/>
        </w:rPr>
        <w:tab/>
      </w:r>
      <w:r w:rsidRPr="00D55337">
        <w:rPr>
          <w:noProof/>
        </w:rPr>
        <w:fldChar w:fldCharType="begin"/>
      </w:r>
      <w:r w:rsidRPr="00D55337">
        <w:rPr>
          <w:noProof/>
        </w:rPr>
        <w:instrText xml:space="preserve"> PAGEREF _Toc479251749 \h </w:instrText>
      </w:r>
      <w:r w:rsidRPr="00D55337">
        <w:rPr>
          <w:noProof/>
        </w:rPr>
      </w:r>
      <w:r w:rsidRPr="00D55337">
        <w:rPr>
          <w:noProof/>
        </w:rPr>
        <w:fldChar w:fldCharType="separate"/>
      </w:r>
      <w:r w:rsidR="001250AB">
        <w:rPr>
          <w:noProof/>
        </w:rPr>
        <w:t>107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D55337">
        <w:rPr>
          <w:noProof/>
        </w:rPr>
        <w:tab/>
      </w:r>
      <w:r w:rsidRPr="00D55337">
        <w:rPr>
          <w:noProof/>
        </w:rPr>
        <w:fldChar w:fldCharType="begin"/>
      </w:r>
      <w:r w:rsidRPr="00D55337">
        <w:rPr>
          <w:noProof/>
        </w:rPr>
        <w:instrText xml:space="preserve"> PAGEREF _Toc479251750 \h </w:instrText>
      </w:r>
      <w:r w:rsidRPr="00D55337">
        <w:rPr>
          <w:noProof/>
        </w:rPr>
      </w:r>
      <w:r w:rsidRPr="00D55337">
        <w:rPr>
          <w:noProof/>
        </w:rPr>
        <w:fldChar w:fldCharType="separate"/>
      </w:r>
      <w:r w:rsidR="001250AB">
        <w:rPr>
          <w:noProof/>
        </w:rPr>
        <w:t>107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D55337">
        <w:rPr>
          <w:noProof/>
        </w:rPr>
        <w:tab/>
      </w:r>
      <w:r w:rsidRPr="00D55337">
        <w:rPr>
          <w:noProof/>
        </w:rPr>
        <w:fldChar w:fldCharType="begin"/>
      </w:r>
      <w:r w:rsidRPr="00D55337">
        <w:rPr>
          <w:noProof/>
        </w:rPr>
        <w:instrText xml:space="preserve"> PAGEREF _Toc479251751 \h </w:instrText>
      </w:r>
      <w:r w:rsidRPr="00D55337">
        <w:rPr>
          <w:noProof/>
        </w:rPr>
      </w:r>
      <w:r w:rsidRPr="00D55337">
        <w:rPr>
          <w:noProof/>
        </w:rPr>
        <w:fldChar w:fldCharType="separate"/>
      </w:r>
      <w:r w:rsidR="001250AB">
        <w:rPr>
          <w:noProof/>
        </w:rPr>
        <w:t>108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D55337">
        <w:rPr>
          <w:b w:val="0"/>
          <w:noProof/>
          <w:sz w:val="18"/>
        </w:rPr>
        <w:tab/>
      </w:r>
      <w:r w:rsidRPr="00D55337">
        <w:rPr>
          <w:b w:val="0"/>
          <w:noProof/>
          <w:sz w:val="18"/>
        </w:rPr>
        <w:fldChar w:fldCharType="begin"/>
      </w:r>
      <w:r w:rsidRPr="00D55337">
        <w:rPr>
          <w:b w:val="0"/>
          <w:noProof/>
          <w:sz w:val="18"/>
        </w:rPr>
        <w:instrText xml:space="preserve"> PAGEREF _Toc479251752 \h </w:instrText>
      </w:r>
      <w:r w:rsidRPr="00D55337">
        <w:rPr>
          <w:b w:val="0"/>
          <w:noProof/>
          <w:sz w:val="18"/>
        </w:rPr>
      </w:r>
      <w:r w:rsidRPr="00D55337">
        <w:rPr>
          <w:b w:val="0"/>
          <w:noProof/>
          <w:sz w:val="18"/>
        </w:rPr>
        <w:fldChar w:fldCharType="separate"/>
      </w:r>
      <w:r w:rsidR="001250AB">
        <w:rPr>
          <w:b w:val="0"/>
          <w:noProof/>
          <w:sz w:val="18"/>
        </w:rPr>
        <w:t>108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D55337">
        <w:rPr>
          <w:noProof/>
        </w:rPr>
        <w:tab/>
      </w:r>
      <w:r w:rsidRPr="00D55337">
        <w:rPr>
          <w:noProof/>
        </w:rPr>
        <w:fldChar w:fldCharType="begin"/>
      </w:r>
      <w:r w:rsidRPr="00D55337">
        <w:rPr>
          <w:noProof/>
        </w:rPr>
        <w:instrText xml:space="preserve"> PAGEREF _Toc479251753 \h </w:instrText>
      </w:r>
      <w:r w:rsidRPr="00D55337">
        <w:rPr>
          <w:noProof/>
        </w:rPr>
      </w:r>
      <w:r w:rsidRPr="00D55337">
        <w:rPr>
          <w:noProof/>
        </w:rPr>
        <w:fldChar w:fldCharType="separate"/>
      </w:r>
      <w:r w:rsidR="001250AB">
        <w:rPr>
          <w:noProof/>
        </w:rPr>
        <w:t>108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D55337">
        <w:rPr>
          <w:noProof/>
        </w:rPr>
        <w:tab/>
      </w:r>
      <w:r w:rsidRPr="00D55337">
        <w:rPr>
          <w:noProof/>
        </w:rPr>
        <w:fldChar w:fldCharType="begin"/>
      </w:r>
      <w:r w:rsidRPr="00D55337">
        <w:rPr>
          <w:noProof/>
        </w:rPr>
        <w:instrText xml:space="preserve"> PAGEREF _Toc479251754 \h </w:instrText>
      </w:r>
      <w:r w:rsidRPr="00D55337">
        <w:rPr>
          <w:noProof/>
        </w:rPr>
      </w:r>
      <w:r w:rsidRPr="00D55337">
        <w:rPr>
          <w:noProof/>
        </w:rPr>
        <w:fldChar w:fldCharType="separate"/>
      </w:r>
      <w:r w:rsidR="001250AB">
        <w:rPr>
          <w:noProof/>
        </w:rPr>
        <w:t>109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D55337">
        <w:rPr>
          <w:noProof/>
        </w:rPr>
        <w:tab/>
      </w:r>
      <w:r w:rsidRPr="00D55337">
        <w:rPr>
          <w:noProof/>
        </w:rPr>
        <w:fldChar w:fldCharType="begin"/>
      </w:r>
      <w:r w:rsidRPr="00D55337">
        <w:rPr>
          <w:noProof/>
        </w:rPr>
        <w:instrText xml:space="preserve"> PAGEREF _Toc479251755 \h </w:instrText>
      </w:r>
      <w:r w:rsidRPr="00D55337">
        <w:rPr>
          <w:noProof/>
        </w:rPr>
      </w:r>
      <w:r w:rsidRPr="00D55337">
        <w:rPr>
          <w:noProof/>
        </w:rPr>
        <w:fldChar w:fldCharType="separate"/>
      </w:r>
      <w:r w:rsidR="001250AB">
        <w:rPr>
          <w:noProof/>
        </w:rPr>
        <w:t>111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D55337">
        <w:rPr>
          <w:noProof/>
        </w:rPr>
        <w:tab/>
      </w:r>
      <w:r w:rsidRPr="00D55337">
        <w:rPr>
          <w:noProof/>
        </w:rPr>
        <w:fldChar w:fldCharType="begin"/>
      </w:r>
      <w:r w:rsidRPr="00D55337">
        <w:rPr>
          <w:noProof/>
        </w:rPr>
        <w:instrText xml:space="preserve"> PAGEREF _Toc479251756 \h </w:instrText>
      </w:r>
      <w:r w:rsidRPr="00D55337">
        <w:rPr>
          <w:noProof/>
        </w:rPr>
      </w:r>
      <w:r w:rsidRPr="00D55337">
        <w:rPr>
          <w:noProof/>
        </w:rPr>
        <w:fldChar w:fldCharType="separate"/>
      </w:r>
      <w:r w:rsidR="001250AB">
        <w:rPr>
          <w:noProof/>
        </w:rPr>
        <w:t>111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D55337">
        <w:rPr>
          <w:noProof/>
        </w:rPr>
        <w:tab/>
      </w:r>
      <w:r w:rsidRPr="00D55337">
        <w:rPr>
          <w:noProof/>
        </w:rPr>
        <w:fldChar w:fldCharType="begin"/>
      </w:r>
      <w:r w:rsidRPr="00D55337">
        <w:rPr>
          <w:noProof/>
        </w:rPr>
        <w:instrText xml:space="preserve"> PAGEREF _Toc479251757 \h </w:instrText>
      </w:r>
      <w:r w:rsidRPr="00D55337">
        <w:rPr>
          <w:noProof/>
        </w:rPr>
      </w:r>
      <w:r w:rsidRPr="00D55337">
        <w:rPr>
          <w:noProof/>
        </w:rPr>
        <w:fldChar w:fldCharType="separate"/>
      </w:r>
      <w:r w:rsidR="001250AB">
        <w:rPr>
          <w:noProof/>
        </w:rPr>
        <w:t>111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D55337">
        <w:rPr>
          <w:noProof/>
        </w:rPr>
        <w:tab/>
      </w:r>
      <w:r w:rsidRPr="00D55337">
        <w:rPr>
          <w:noProof/>
        </w:rPr>
        <w:fldChar w:fldCharType="begin"/>
      </w:r>
      <w:r w:rsidRPr="00D55337">
        <w:rPr>
          <w:noProof/>
        </w:rPr>
        <w:instrText xml:space="preserve"> PAGEREF _Toc479251758 \h </w:instrText>
      </w:r>
      <w:r w:rsidRPr="00D55337">
        <w:rPr>
          <w:noProof/>
        </w:rPr>
      </w:r>
      <w:r w:rsidRPr="00D55337">
        <w:rPr>
          <w:noProof/>
        </w:rPr>
        <w:fldChar w:fldCharType="separate"/>
      </w:r>
      <w:r w:rsidR="001250AB">
        <w:rPr>
          <w:noProof/>
        </w:rPr>
        <w:t>114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D55337">
        <w:rPr>
          <w:noProof/>
        </w:rPr>
        <w:tab/>
      </w:r>
      <w:r w:rsidRPr="00D55337">
        <w:rPr>
          <w:noProof/>
        </w:rPr>
        <w:fldChar w:fldCharType="begin"/>
      </w:r>
      <w:r w:rsidRPr="00D55337">
        <w:rPr>
          <w:noProof/>
        </w:rPr>
        <w:instrText xml:space="preserve"> PAGEREF _Toc479251759 \h </w:instrText>
      </w:r>
      <w:r w:rsidRPr="00D55337">
        <w:rPr>
          <w:noProof/>
        </w:rPr>
      </w:r>
      <w:r w:rsidRPr="00D55337">
        <w:rPr>
          <w:noProof/>
        </w:rPr>
        <w:fldChar w:fldCharType="separate"/>
      </w:r>
      <w:r w:rsidR="001250AB">
        <w:rPr>
          <w:noProof/>
        </w:rPr>
        <w:t>115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D55337">
        <w:rPr>
          <w:noProof/>
        </w:rPr>
        <w:tab/>
      </w:r>
      <w:r w:rsidRPr="00D55337">
        <w:rPr>
          <w:noProof/>
        </w:rPr>
        <w:fldChar w:fldCharType="begin"/>
      </w:r>
      <w:r w:rsidRPr="00D55337">
        <w:rPr>
          <w:noProof/>
        </w:rPr>
        <w:instrText xml:space="preserve"> PAGEREF _Toc479251760 \h </w:instrText>
      </w:r>
      <w:r w:rsidRPr="00D55337">
        <w:rPr>
          <w:noProof/>
        </w:rPr>
      </w:r>
      <w:r w:rsidRPr="00D55337">
        <w:rPr>
          <w:noProof/>
        </w:rPr>
        <w:fldChar w:fldCharType="separate"/>
      </w:r>
      <w:r w:rsidR="001250AB">
        <w:rPr>
          <w:noProof/>
        </w:rPr>
        <w:t>115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D55337">
        <w:rPr>
          <w:noProof/>
        </w:rPr>
        <w:tab/>
      </w:r>
      <w:r w:rsidRPr="00D55337">
        <w:rPr>
          <w:noProof/>
        </w:rPr>
        <w:fldChar w:fldCharType="begin"/>
      </w:r>
      <w:r w:rsidRPr="00D55337">
        <w:rPr>
          <w:noProof/>
        </w:rPr>
        <w:instrText xml:space="preserve"> PAGEREF _Toc479251761 \h </w:instrText>
      </w:r>
      <w:r w:rsidRPr="00D55337">
        <w:rPr>
          <w:noProof/>
        </w:rPr>
      </w:r>
      <w:r w:rsidRPr="00D55337">
        <w:rPr>
          <w:noProof/>
        </w:rPr>
        <w:fldChar w:fldCharType="separate"/>
      </w:r>
      <w:r w:rsidR="001250AB">
        <w:rPr>
          <w:noProof/>
        </w:rPr>
        <w:t>115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D55337">
        <w:rPr>
          <w:noProof/>
        </w:rPr>
        <w:tab/>
      </w:r>
      <w:r w:rsidRPr="00D55337">
        <w:rPr>
          <w:noProof/>
        </w:rPr>
        <w:fldChar w:fldCharType="begin"/>
      </w:r>
      <w:r w:rsidRPr="00D55337">
        <w:rPr>
          <w:noProof/>
        </w:rPr>
        <w:instrText xml:space="preserve"> PAGEREF _Toc479251762 \h </w:instrText>
      </w:r>
      <w:r w:rsidRPr="00D55337">
        <w:rPr>
          <w:noProof/>
        </w:rPr>
      </w:r>
      <w:r w:rsidRPr="00D55337">
        <w:rPr>
          <w:noProof/>
        </w:rPr>
        <w:fldChar w:fldCharType="separate"/>
      </w:r>
      <w:r w:rsidR="001250AB">
        <w:rPr>
          <w:noProof/>
        </w:rPr>
        <w:t>115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D55337">
        <w:rPr>
          <w:noProof/>
        </w:rPr>
        <w:tab/>
      </w:r>
      <w:r w:rsidRPr="00D55337">
        <w:rPr>
          <w:noProof/>
        </w:rPr>
        <w:fldChar w:fldCharType="begin"/>
      </w:r>
      <w:r w:rsidRPr="00D55337">
        <w:rPr>
          <w:noProof/>
        </w:rPr>
        <w:instrText xml:space="preserve"> PAGEREF _Toc479251763 \h </w:instrText>
      </w:r>
      <w:r w:rsidRPr="00D55337">
        <w:rPr>
          <w:noProof/>
        </w:rPr>
      </w:r>
      <w:r w:rsidRPr="00D55337">
        <w:rPr>
          <w:noProof/>
        </w:rPr>
        <w:fldChar w:fldCharType="separate"/>
      </w:r>
      <w:r w:rsidR="001250AB">
        <w:rPr>
          <w:noProof/>
        </w:rPr>
        <w:t>116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D55337">
        <w:rPr>
          <w:noProof/>
        </w:rPr>
        <w:tab/>
      </w:r>
      <w:r w:rsidRPr="00D55337">
        <w:rPr>
          <w:noProof/>
        </w:rPr>
        <w:fldChar w:fldCharType="begin"/>
      </w:r>
      <w:r w:rsidRPr="00D55337">
        <w:rPr>
          <w:noProof/>
        </w:rPr>
        <w:instrText xml:space="preserve"> PAGEREF _Toc479251764 \h </w:instrText>
      </w:r>
      <w:r w:rsidRPr="00D55337">
        <w:rPr>
          <w:noProof/>
        </w:rPr>
      </w:r>
      <w:r w:rsidRPr="00D55337">
        <w:rPr>
          <w:noProof/>
        </w:rPr>
        <w:fldChar w:fldCharType="separate"/>
      </w:r>
      <w:r w:rsidR="001250AB">
        <w:rPr>
          <w:noProof/>
        </w:rPr>
        <w:t>116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D55337">
        <w:rPr>
          <w:noProof/>
        </w:rPr>
        <w:tab/>
      </w:r>
      <w:r w:rsidRPr="00D55337">
        <w:rPr>
          <w:noProof/>
        </w:rPr>
        <w:fldChar w:fldCharType="begin"/>
      </w:r>
      <w:r w:rsidRPr="00D55337">
        <w:rPr>
          <w:noProof/>
        </w:rPr>
        <w:instrText xml:space="preserve"> PAGEREF _Toc479251765 \h </w:instrText>
      </w:r>
      <w:r w:rsidRPr="00D55337">
        <w:rPr>
          <w:noProof/>
        </w:rPr>
      </w:r>
      <w:r w:rsidRPr="00D55337">
        <w:rPr>
          <w:noProof/>
        </w:rPr>
        <w:fldChar w:fldCharType="separate"/>
      </w:r>
      <w:r w:rsidR="001250AB">
        <w:rPr>
          <w:noProof/>
        </w:rPr>
        <w:t>118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D55337">
        <w:rPr>
          <w:noProof/>
        </w:rPr>
        <w:tab/>
      </w:r>
      <w:r w:rsidRPr="00D55337">
        <w:rPr>
          <w:noProof/>
        </w:rPr>
        <w:fldChar w:fldCharType="begin"/>
      </w:r>
      <w:r w:rsidRPr="00D55337">
        <w:rPr>
          <w:noProof/>
        </w:rPr>
        <w:instrText xml:space="preserve"> PAGEREF _Toc479251766 \h </w:instrText>
      </w:r>
      <w:r w:rsidRPr="00D55337">
        <w:rPr>
          <w:noProof/>
        </w:rPr>
      </w:r>
      <w:r w:rsidRPr="00D55337">
        <w:rPr>
          <w:noProof/>
        </w:rPr>
        <w:fldChar w:fldCharType="separate"/>
      </w:r>
      <w:r w:rsidR="001250AB">
        <w:rPr>
          <w:noProof/>
        </w:rPr>
        <w:t>118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C—Education</w:t>
      </w:r>
      <w:r w:rsidRPr="00D55337">
        <w:rPr>
          <w:b w:val="0"/>
          <w:noProof/>
          <w:sz w:val="18"/>
        </w:rPr>
        <w:tab/>
      </w:r>
      <w:r w:rsidRPr="00D55337">
        <w:rPr>
          <w:b w:val="0"/>
          <w:noProof/>
          <w:sz w:val="18"/>
        </w:rPr>
        <w:fldChar w:fldCharType="begin"/>
      </w:r>
      <w:r w:rsidRPr="00D55337">
        <w:rPr>
          <w:b w:val="0"/>
          <w:noProof/>
          <w:sz w:val="18"/>
        </w:rPr>
        <w:instrText xml:space="preserve"> PAGEREF _Toc479251767 \h </w:instrText>
      </w:r>
      <w:r w:rsidRPr="00D55337">
        <w:rPr>
          <w:b w:val="0"/>
          <w:noProof/>
          <w:sz w:val="18"/>
        </w:rPr>
      </w:r>
      <w:r w:rsidRPr="00D55337">
        <w:rPr>
          <w:b w:val="0"/>
          <w:noProof/>
          <w:sz w:val="18"/>
        </w:rPr>
        <w:fldChar w:fldCharType="separate"/>
      </w:r>
      <w:r w:rsidR="001250AB">
        <w:rPr>
          <w:b w:val="0"/>
          <w:noProof/>
          <w:sz w:val="18"/>
        </w:rPr>
        <w:t>120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D55337">
        <w:rPr>
          <w:noProof/>
        </w:rPr>
        <w:tab/>
      </w:r>
      <w:r w:rsidRPr="00D55337">
        <w:rPr>
          <w:noProof/>
        </w:rPr>
        <w:fldChar w:fldCharType="begin"/>
      </w:r>
      <w:r w:rsidRPr="00D55337">
        <w:rPr>
          <w:noProof/>
        </w:rPr>
        <w:instrText xml:space="preserve"> PAGEREF _Toc479251768 \h </w:instrText>
      </w:r>
      <w:r w:rsidRPr="00D55337">
        <w:rPr>
          <w:noProof/>
        </w:rPr>
      </w:r>
      <w:r w:rsidRPr="00D55337">
        <w:rPr>
          <w:noProof/>
        </w:rPr>
        <w:fldChar w:fldCharType="separate"/>
      </w:r>
      <w:r w:rsidR="001250AB">
        <w:rPr>
          <w:noProof/>
        </w:rPr>
        <w:t>120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D55337">
        <w:rPr>
          <w:noProof/>
        </w:rPr>
        <w:tab/>
      </w:r>
      <w:r w:rsidRPr="00D55337">
        <w:rPr>
          <w:noProof/>
        </w:rPr>
        <w:fldChar w:fldCharType="begin"/>
      </w:r>
      <w:r w:rsidRPr="00D55337">
        <w:rPr>
          <w:noProof/>
        </w:rPr>
        <w:instrText xml:space="preserve"> PAGEREF _Toc479251769 \h </w:instrText>
      </w:r>
      <w:r w:rsidRPr="00D55337">
        <w:rPr>
          <w:noProof/>
        </w:rPr>
      </w:r>
      <w:r w:rsidRPr="00D55337">
        <w:rPr>
          <w:noProof/>
        </w:rPr>
        <w:fldChar w:fldCharType="separate"/>
      </w:r>
      <w:r w:rsidR="001250AB">
        <w:rPr>
          <w:noProof/>
        </w:rPr>
        <w:t>120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D55337">
        <w:rPr>
          <w:noProof/>
        </w:rPr>
        <w:tab/>
      </w:r>
      <w:r w:rsidRPr="00D55337">
        <w:rPr>
          <w:noProof/>
        </w:rPr>
        <w:fldChar w:fldCharType="begin"/>
      </w:r>
      <w:r w:rsidRPr="00D55337">
        <w:rPr>
          <w:noProof/>
        </w:rPr>
        <w:instrText xml:space="preserve"> PAGEREF _Toc479251770 \h </w:instrText>
      </w:r>
      <w:r w:rsidRPr="00D55337">
        <w:rPr>
          <w:noProof/>
        </w:rPr>
      </w:r>
      <w:r w:rsidRPr="00D55337">
        <w:rPr>
          <w:noProof/>
        </w:rPr>
        <w:fldChar w:fldCharType="separate"/>
      </w:r>
      <w:r w:rsidR="001250AB">
        <w:rPr>
          <w:noProof/>
        </w:rPr>
        <w:t>120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D55337">
        <w:rPr>
          <w:noProof/>
        </w:rPr>
        <w:tab/>
      </w:r>
      <w:r w:rsidRPr="00D55337">
        <w:rPr>
          <w:noProof/>
        </w:rPr>
        <w:fldChar w:fldCharType="begin"/>
      </w:r>
      <w:r w:rsidRPr="00D55337">
        <w:rPr>
          <w:noProof/>
        </w:rPr>
        <w:instrText xml:space="preserve"> PAGEREF _Toc479251771 \h </w:instrText>
      </w:r>
      <w:r w:rsidRPr="00D55337">
        <w:rPr>
          <w:noProof/>
        </w:rPr>
      </w:r>
      <w:r w:rsidRPr="00D55337">
        <w:rPr>
          <w:noProof/>
        </w:rPr>
        <w:fldChar w:fldCharType="separate"/>
      </w:r>
      <w:r w:rsidR="001250AB">
        <w:rPr>
          <w:noProof/>
        </w:rPr>
        <w:t>121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502254">
        <w:rPr>
          <w:i/>
          <w:iCs/>
          <w:noProof/>
        </w:rPr>
        <w:t>not</w:t>
      </w:r>
      <w:r>
        <w:rPr>
          <w:noProof/>
        </w:rPr>
        <w:t xml:space="preserve"> GST</w:t>
      </w:r>
      <w:r>
        <w:rPr>
          <w:noProof/>
        </w:rPr>
        <w:noBreakHyphen/>
        <w:t>free</w:t>
      </w:r>
      <w:r w:rsidRPr="00D55337">
        <w:rPr>
          <w:noProof/>
        </w:rPr>
        <w:tab/>
      </w:r>
      <w:r w:rsidRPr="00D55337">
        <w:rPr>
          <w:noProof/>
        </w:rPr>
        <w:fldChar w:fldCharType="begin"/>
      </w:r>
      <w:r w:rsidRPr="00D55337">
        <w:rPr>
          <w:noProof/>
        </w:rPr>
        <w:instrText xml:space="preserve"> PAGEREF _Toc479251772 \h </w:instrText>
      </w:r>
      <w:r w:rsidRPr="00D55337">
        <w:rPr>
          <w:noProof/>
        </w:rPr>
      </w:r>
      <w:r w:rsidRPr="00D55337">
        <w:rPr>
          <w:noProof/>
        </w:rPr>
        <w:fldChar w:fldCharType="separate"/>
      </w:r>
      <w:r w:rsidR="001250AB">
        <w:rPr>
          <w:noProof/>
        </w:rPr>
        <w:t>121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D55337">
        <w:rPr>
          <w:noProof/>
        </w:rPr>
        <w:tab/>
      </w:r>
      <w:r w:rsidRPr="00D55337">
        <w:rPr>
          <w:noProof/>
        </w:rPr>
        <w:fldChar w:fldCharType="begin"/>
      </w:r>
      <w:r w:rsidRPr="00D55337">
        <w:rPr>
          <w:noProof/>
        </w:rPr>
        <w:instrText xml:space="preserve"> PAGEREF _Toc479251773 \h </w:instrText>
      </w:r>
      <w:r w:rsidRPr="00D55337">
        <w:rPr>
          <w:noProof/>
        </w:rPr>
      </w:r>
      <w:r w:rsidRPr="00D55337">
        <w:rPr>
          <w:noProof/>
        </w:rPr>
        <w:fldChar w:fldCharType="separate"/>
      </w:r>
      <w:r w:rsidR="001250AB">
        <w:rPr>
          <w:noProof/>
        </w:rPr>
        <w:t>121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D55337">
        <w:rPr>
          <w:noProof/>
        </w:rPr>
        <w:tab/>
      </w:r>
      <w:r w:rsidRPr="00D55337">
        <w:rPr>
          <w:noProof/>
        </w:rPr>
        <w:fldChar w:fldCharType="begin"/>
      </w:r>
      <w:r w:rsidRPr="00D55337">
        <w:rPr>
          <w:noProof/>
        </w:rPr>
        <w:instrText xml:space="preserve"> PAGEREF _Toc479251774 \h </w:instrText>
      </w:r>
      <w:r w:rsidRPr="00D55337">
        <w:rPr>
          <w:noProof/>
        </w:rPr>
      </w:r>
      <w:r w:rsidRPr="00D55337">
        <w:rPr>
          <w:noProof/>
        </w:rPr>
        <w:fldChar w:fldCharType="separate"/>
      </w:r>
      <w:r w:rsidR="001250AB">
        <w:rPr>
          <w:noProof/>
        </w:rPr>
        <w:t>122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D55337">
        <w:rPr>
          <w:b w:val="0"/>
          <w:noProof/>
          <w:sz w:val="18"/>
        </w:rPr>
        <w:tab/>
      </w:r>
      <w:r w:rsidRPr="00D55337">
        <w:rPr>
          <w:b w:val="0"/>
          <w:noProof/>
          <w:sz w:val="18"/>
        </w:rPr>
        <w:fldChar w:fldCharType="begin"/>
      </w:r>
      <w:r w:rsidRPr="00D55337">
        <w:rPr>
          <w:b w:val="0"/>
          <w:noProof/>
          <w:sz w:val="18"/>
        </w:rPr>
        <w:instrText xml:space="preserve"> PAGEREF _Toc479251775 \h </w:instrText>
      </w:r>
      <w:r w:rsidRPr="00D55337">
        <w:rPr>
          <w:b w:val="0"/>
          <w:noProof/>
          <w:sz w:val="18"/>
        </w:rPr>
      </w:r>
      <w:r w:rsidRPr="00D55337">
        <w:rPr>
          <w:b w:val="0"/>
          <w:noProof/>
          <w:sz w:val="18"/>
        </w:rPr>
        <w:fldChar w:fldCharType="separate"/>
      </w:r>
      <w:r w:rsidR="001250AB">
        <w:rPr>
          <w:b w:val="0"/>
          <w:noProof/>
          <w:sz w:val="18"/>
        </w:rPr>
        <w:t>123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D55337">
        <w:rPr>
          <w:noProof/>
        </w:rPr>
        <w:tab/>
      </w:r>
      <w:r w:rsidRPr="00D55337">
        <w:rPr>
          <w:noProof/>
        </w:rPr>
        <w:fldChar w:fldCharType="begin"/>
      </w:r>
      <w:r w:rsidRPr="00D55337">
        <w:rPr>
          <w:noProof/>
        </w:rPr>
        <w:instrText xml:space="preserve"> PAGEREF _Toc479251776 \h </w:instrText>
      </w:r>
      <w:r w:rsidRPr="00D55337">
        <w:rPr>
          <w:noProof/>
        </w:rPr>
      </w:r>
      <w:r w:rsidRPr="00D55337">
        <w:rPr>
          <w:noProof/>
        </w:rPr>
        <w:fldChar w:fldCharType="separate"/>
      </w:r>
      <w:r w:rsidR="001250AB">
        <w:rPr>
          <w:noProof/>
        </w:rPr>
        <w:t>123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D55337">
        <w:rPr>
          <w:noProof/>
        </w:rPr>
        <w:tab/>
      </w:r>
      <w:r w:rsidRPr="00D55337">
        <w:rPr>
          <w:noProof/>
        </w:rPr>
        <w:fldChar w:fldCharType="begin"/>
      </w:r>
      <w:r w:rsidRPr="00D55337">
        <w:rPr>
          <w:noProof/>
        </w:rPr>
        <w:instrText xml:space="preserve"> PAGEREF _Toc479251777 \h </w:instrText>
      </w:r>
      <w:r w:rsidRPr="00D55337">
        <w:rPr>
          <w:noProof/>
        </w:rPr>
      </w:r>
      <w:r w:rsidRPr="00D55337">
        <w:rPr>
          <w:noProof/>
        </w:rPr>
        <w:fldChar w:fldCharType="separate"/>
      </w:r>
      <w:r w:rsidR="001250AB">
        <w:rPr>
          <w:noProof/>
        </w:rPr>
        <w:t>123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D55337">
        <w:rPr>
          <w:noProof/>
        </w:rPr>
        <w:tab/>
      </w:r>
      <w:r w:rsidRPr="00D55337">
        <w:rPr>
          <w:noProof/>
        </w:rPr>
        <w:fldChar w:fldCharType="begin"/>
      </w:r>
      <w:r w:rsidRPr="00D55337">
        <w:rPr>
          <w:noProof/>
        </w:rPr>
        <w:instrText xml:space="preserve"> PAGEREF _Toc479251778 \h </w:instrText>
      </w:r>
      <w:r w:rsidRPr="00D55337">
        <w:rPr>
          <w:noProof/>
        </w:rPr>
      </w:r>
      <w:r w:rsidRPr="00D55337">
        <w:rPr>
          <w:noProof/>
        </w:rPr>
        <w:fldChar w:fldCharType="separate"/>
      </w:r>
      <w:r w:rsidR="001250AB">
        <w:rPr>
          <w:noProof/>
        </w:rPr>
        <w:t>12</w:t>
      </w:r>
      <w:r w:rsidR="001250AB">
        <w:rPr>
          <w:noProof/>
        </w:rPr>
        <w:t>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D55337">
        <w:rPr>
          <w:noProof/>
        </w:rPr>
        <w:tab/>
      </w:r>
      <w:r w:rsidRPr="00D55337">
        <w:rPr>
          <w:noProof/>
        </w:rPr>
        <w:fldChar w:fldCharType="begin"/>
      </w:r>
      <w:r w:rsidRPr="00D55337">
        <w:rPr>
          <w:noProof/>
        </w:rPr>
        <w:instrText xml:space="preserve"> PAGEREF _Toc479251779 \h </w:instrText>
      </w:r>
      <w:r w:rsidRPr="00D55337">
        <w:rPr>
          <w:noProof/>
        </w:rPr>
      </w:r>
      <w:r w:rsidRPr="00D55337">
        <w:rPr>
          <w:noProof/>
        </w:rPr>
        <w:fldChar w:fldCharType="separate"/>
      </w:r>
      <w:r w:rsidR="001250AB">
        <w:rPr>
          <w:noProof/>
        </w:rPr>
        <w:t>123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D55337">
        <w:rPr>
          <w:b w:val="0"/>
          <w:noProof/>
          <w:sz w:val="18"/>
        </w:rPr>
        <w:tab/>
      </w:r>
      <w:r w:rsidRPr="00D55337">
        <w:rPr>
          <w:b w:val="0"/>
          <w:noProof/>
          <w:sz w:val="18"/>
        </w:rPr>
        <w:fldChar w:fldCharType="begin"/>
      </w:r>
      <w:r w:rsidRPr="00D55337">
        <w:rPr>
          <w:b w:val="0"/>
          <w:noProof/>
          <w:sz w:val="18"/>
        </w:rPr>
        <w:instrText xml:space="preserve"> PAGEREF _Toc479251780 \h </w:instrText>
      </w:r>
      <w:r w:rsidRPr="00D55337">
        <w:rPr>
          <w:b w:val="0"/>
          <w:noProof/>
          <w:sz w:val="18"/>
        </w:rPr>
      </w:r>
      <w:r w:rsidRPr="00D55337">
        <w:rPr>
          <w:b w:val="0"/>
          <w:noProof/>
          <w:sz w:val="18"/>
        </w:rPr>
        <w:fldChar w:fldCharType="separate"/>
      </w:r>
      <w:r w:rsidR="001250AB">
        <w:rPr>
          <w:b w:val="0"/>
          <w:noProof/>
          <w:sz w:val="18"/>
        </w:rPr>
        <w:t>124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D55337">
        <w:rPr>
          <w:noProof/>
        </w:rPr>
        <w:tab/>
      </w:r>
      <w:r w:rsidRPr="00D55337">
        <w:rPr>
          <w:noProof/>
        </w:rPr>
        <w:fldChar w:fldCharType="begin"/>
      </w:r>
      <w:r w:rsidRPr="00D55337">
        <w:rPr>
          <w:noProof/>
        </w:rPr>
        <w:instrText xml:space="preserve"> PAGEREF _Toc479251781 \h </w:instrText>
      </w:r>
      <w:r w:rsidRPr="00D55337">
        <w:rPr>
          <w:noProof/>
        </w:rPr>
      </w:r>
      <w:r w:rsidRPr="00D55337">
        <w:rPr>
          <w:noProof/>
        </w:rPr>
        <w:fldChar w:fldCharType="separate"/>
      </w:r>
      <w:r w:rsidR="001250AB">
        <w:rPr>
          <w:noProof/>
        </w:rPr>
        <w:t>124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D55337">
        <w:rPr>
          <w:noProof/>
        </w:rPr>
        <w:tab/>
      </w:r>
      <w:r w:rsidRPr="00D55337">
        <w:rPr>
          <w:noProof/>
        </w:rPr>
        <w:fldChar w:fldCharType="begin"/>
      </w:r>
      <w:r w:rsidRPr="00D55337">
        <w:rPr>
          <w:noProof/>
        </w:rPr>
        <w:instrText xml:space="preserve"> PAGEREF _Toc479251782 \h </w:instrText>
      </w:r>
      <w:r w:rsidRPr="00D55337">
        <w:rPr>
          <w:noProof/>
        </w:rPr>
      </w:r>
      <w:r w:rsidRPr="00D55337">
        <w:rPr>
          <w:noProof/>
        </w:rPr>
        <w:fldChar w:fldCharType="separate"/>
      </w:r>
      <w:r w:rsidR="001250AB">
        <w:rPr>
          <w:noProof/>
        </w:rPr>
        <w:t>129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D55337">
        <w:rPr>
          <w:noProof/>
        </w:rPr>
        <w:tab/>
      </w:r>
      <w:r w:rsidRPr="00D55337">
        <w:rPr>
          <w:noProof/>
        </w:rPr>
        <w:fldChar w:fldCharType="begin"/>
      </w:r>
      <w:r w:rsidRPr="00D55337">
        <w:rPr>
          <w:noProof/>
        </w:rPr>
        <w:instrText xml:space="preserve"> PAGEREF _Toc479251783 \h </w:instrText>
      </w:r>
      <w:r w:rsidRPr="00D55337">
        <w:rPr>
          <w:noProof/>
        </w:rPr>
      </w:r>
      <w:r w:rsidRPr="00D55337">
        <w:rPr>
          <w:noProof/>
        </w:rPr>
        <w:fldChar w:fldCharType="separate"/>
      </w:r>
      <w:r w:rsidR="001250AB">
        <w:rPr>
          <w:noProof/>
        </w:rPr>
        <w:t>129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D55337">
        <w:rPr>
          <w:noProof/>
        </w:rPr>
        <w:tab/>
      </w:r>
      <w:r w:rsidRPr="00D55337">
        <w:rPr>
          <w:noProof/>
        </w:rPr>
        <w:fldChar w:fldCharType="begin"/>
      </w:r>
      <w:r w:rsidRPr="00D55337">
        <w:rPr>
          <w:noProof/>
        </w:rPr>
        <w:instrText xml:space="preserve"> PAGEREF _Toc479251784 \h </w:instrText>
      </w:r>
      <w:r w:rsidRPr="00D55337">
        <w:rPr>
          <w:noProof/>
        </w:rPr>
      </w:r>
      <w:r w:rsidRPr="00D55337">
        <w:rPr>
          <w:noProof/>
        </w:rPr>
        <w:fldChar w:fldCharType="separate"/>
      </w:r>
      <w:r w:rsidR="001250AB">
        <w:rPr>
          <w:noProof/>
        </w:rPr>
        <w:t>130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D55337">
        <w:rPr>
          <w:noProof/>
        </w:rPr>
        <w:tab/>
      </w:r>
      <w:r w:rsidRPr="00D55337">
        <w:rPr>
          <w:noProof/>
        </w:rPr>
        <w:fldChar w:fldCharType="begin"/>
      </w:r>
      <w:r w:rsidRPr="00D55337">
        <w:rPr>
          <w:noProof/>
        </w:rPr>
        <w:instrText xml:space="preserve"> PAGEREF _Toc479251785 \h </w:instrText>
      </w:r>
      <w:r w:rsidRPr="00D55337">
        <w:rPr>
          <w:noProof/>
        </w:rPr>
      </w:r>
      <w:r w:rsidRPr="00D55337">
        <w:rPr>
          <w:noProof/>
        </w:rPr>
        <w:fldChar w:fldCharType="separate"/>
      </w:r>
      <w:r w:rsidR="001250AB">
        <w:rPr>
          <w:noProof/>
        </w:rPr>
        <w:t>133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D55337">
        <w:rPr>
          <w:b w:val="0"/>
          <w:noProof/>
          <w:sz w:val="18"/>
        </w:rPr>
        <w:tab/>
      </w:r>
      <w:r w:rsidRPr="00D55337">
        <w:rPr>
          <w:b w:val="0"/>
          <w:noProof/>
          <w:sz w:val="18"/>
        </w:rPr>
        <w:fldChar w:fldCharType="begin"/>
      </w:r>
      <w:r w:rsidRPr="00D55337">
        <w:rPr>
          <w:b w:val="0"/>
          <w:noProof/>
          <w:sz w:val="18"/>
        </w:rPr>
        <w:instrText xml:space="preserve"> PAGEREF _Toc479251786 \h </w:instrText>
      </w:r>
      <w:r w:rsidRPr="00D55337">
        <w:rPr>
          <w:b w:val="0"/>
          <w:noProof/>
          <w:sz w:val="18"/>
        </w:rPr>
      </w:r>
      <w:r w:rsidRPr="00D55337">
        <w:rPr>
          <w:b w:val="0"/>
          <w:noProof/>
          <w:sz w:val="18"/>
        </w:rPr>
        <w:fldChar w:fldCharType="separate"/>
      </w:r>
      <w:r w:rsidR="001250AB">
        <w:rPr>
          <w:b w:val="0"/>
          <w:noProof/>
          <w:sz w:val="18"/>
        </w:rPr>
        <w:t>134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D55337">
        <w:rPr>
          <w:noProof/>
        </w:rPr>
        <w:tab/>
      </w:r>
      <w:r w:rsidRPr="00D55337">
        <w:rPr>
          <w:noProof/>
        </w:rPr>
        <w:fldChar w:fldCharType="begin"/>
      </w:r>
      <w:r w:rsidRPr="00D55337">
        <w:rPr>
          <w:noProof/>
        </w:rPr>
        <w:instrText xml:space="preserve"> PAGEREF _Toc479251787 \h </w:instrText>
      </w:r>
      <w:r w:rsidRPr="00D55337">
        <w:rPr>
          <w:noProof/>
        </w:rPr>
      </w:r>
      <w:r w:rsidRPr="00D55337">
        <w:rPr>
          <w:noProof/>
        </w:rPr>
        <w:fldChar w:fldCharType="separate"/>
      </w:r>
      <w:r w:rsidR="001250AB">
        <w:rPr>
          <w:noProof/>
        </w:rPr>
        <w:t>134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D55337">
        <w:rPr>
          <w:b w:val="0"/>
          <w:noProof/>
          <w:sz w:val="18"/>
        </w:rPr>
        <w:tab/>
      </w:r>
      <w:r w:rsidRPr="00D55337">
        <w:rPr>
          <w:b w:val="0"/>
          <w:noProof/>
          <w:sz w:val="18"/>
        </w:rPr>
        <w:fldChar w:fldCharType="begin"/>
      </w:r>
      <w:r w:rsidRPr="00D55337">
        <w:rPr>
          <w:b w:val="0"/>
          <w:noProof/>
          <w:sz w:val="18"/>
        </w:rPr>
        <w:instrText xml:space="preserve"> PAGEREF _Toc479251788 \h </w:instrText>
      </w:r>
      <w:r w:rsidRPr="00D55337">
        <w:rPr>
          <w:b w:val="0"/>
          <w:noProof/>
          <w:sz w:val="18"/>
        </w:rPr>
      </w:r>
      <w:r w:rsidRPr="00D55337">
        <w:rPr>
          <w:b w:val="0"/>
          <w:noProof/>
          <w:sz w:val="18"/>
        </w:rPr>
        <w:fldChar w:fldCharType="separate"/>
      </w:r>
      <w:r w:rsidR="001250AB">
        <w:rPr>
          <w:b w:val="0"/>
          <w:noProof/>
          <w:sz w:val="18"/>
        </w:rPr>
        <w:t>134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D55337">
        <w:rPr>
          <w:noProof/>
        </w:rPr>
        <w:tab/>
      </w:r>
      <w:r w:rsidRPr="00D55337">
        <w:rPr>
          <w:noProof/>
        </w:rPr>
        <w:fldChar w:fldCharType="begin"/>
      </w:r>
      <w:r w:rsidRPr="00D55337">
        <w:rPr>
          <w:noProof/>
        </w:rPr>
        <w:instrText xml:space="preserve"> PAGEREF _Toc479251789 \h </w:instrText>
      </w:r>
      <w:r w:rsidRPr="00D55337">
        <w:rPr>
          <w:noProof/>
        </w:rPr>
      </w:r>
      <w:r w:rsidRPr="00D55337">
        <w:rPr>
          <w:noProof/>
        </w:rPr>
        <w:fldChar w:fldCharType="separate"/>
      </w:r>
      <w:r w:rsidR="001250AB">
        <w:rPr>
          <w:noProof/>
        </w:rPr>
        <w:t>134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D55337">
        <w:rPr>
          <w:noProof/>
        </w:rPr>
        <w:tab/>
      </w:r>
      <w:r w:rsidRPr="00D55337">
        <w:rPr>
          <w:noProof/>
        </w:rPr>
        <w:fldChar w:fldCharType="begin"/>
      </w:r>
      <w:r w:rsidRPr="00D55337">
        <w:rPr>
          <w:noProof/>
        </w:rPr>
        <w:instrText xml:space="preserve"> PAGEREF _Toc479251790 \h </w:instrText>
      </w:r>
      <w:r w:rsidRPr="00D55337">
        <w:rPr>
          <w:noProof/>
        </w:rPr>
      </w:r>
      <w:r w:rsidRPr="00D55337">
        <w:rPr>
          <w:noProof/>
        </w:rPr>
        <w:fldChar w:fldCharType="separate"/>
      </w:r>
      <w:r w:rsidR="001250AB">
        <w:rPr>
          <w:noProof/>
        </w:rPr>
        <w:t>135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D55337">
        <w:rPr>
          <w:noProof/>
        </w:rPr>
        <w:tab/>
      </w:r>
      <w:r w:rsidRPr="00D55337">
        <w:rPr>
          <w:noProof/>
        </w:rPr>
        <w:fldChar w:fldCharType="begin"/>
      </w:r>
      <w:r w:rsidRPr="00D55337">
        <w:rPr>
          <w:noProof/>
        </w:rPr>
        <w:instrText xml:space="preserve"> PAGEREF _Toc479251791 \h </w:instrText>
      </w:r>
      <w:r w:rsidRPr="00D55337">
        <w:rPr>
          <w:noProof/>
        </w:rPr>
      </w:r>
      <w:r w:rsidRPr="00D55337">
        <w:rPr>
          <w:noProof/>
        </w:rPr>
        <w:fldChar w:fldCharType="separate"/>
      </w:r>
      <w:r w:rsidR="001250AB">
        <w:rPr>
          <w:noProof/>
        </w:rPr>
        <w:t>136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D55337">
        <w:rPr>
          <w:noProof/>
        </w:rPr>
        <w:tab/>
      </w:r>
      <w:r w:rsidRPr="00D55337">
        <w:rPr>
          <w:noProof/>
        </w:rPr>
        <w:fldChar w:fldCharType="begin"/>
      </w:r>
      <w:r w:rsidRPr="00D55337">
        <w:rPr>
          <w:noProof/>
        </w:rPr>
        <w:instrText xml:space="preserve"> PAGEREF _Toc479251792 \h </w:instrText>
      </w:r>
      <w:r w:rsidRPr="00D55337">
        <w:rPr>
          <w:noProof/>
        </w:rPr>
      </w:r>
      <w:r w:rsidRPr="00D55337">
        <w:rPr>
          <w:noProof/>
        </w:rPr>
        <w:fldChar w:fldCharType="separate"/>
      </w:r>
      <w:r w:rsidR="001250AB">
        <w:rPr>
          <w:noProof/>
        </w:rPr>
        <w:t>136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D55337">
        <w:rPr>
          <w:b w:val="0"/>
          <w:noProof/>
          <w:sz w:val="18"/>
        </w:rPr>
        <w:tab/>
      </w:r>
      <w:r w:rsidRPr="00D55337">
        <w:rPr>
          <w:b w:val="0"/>
          <w:noProof/>
          <w:sz w:val="18"/>
        </w:rPr>
        <w:fldChar w:fldCharType="begin"/>
      </w:r>
      <w:r w:rsidRPr="00D55337">
        <w:rPr>
          <w:b w:val="0"/>
          <w:noProof/>
          <w:sz w:val="18"/>
        </w:rPr>
        <w:instrText xml:space="preserve"> PAGEREF _Toc479251793 \h </w:instrText>
      </w:r>
      <w:r w:rsidRPr="00D55337">
        <w:rPr>
          <w:b w:val="0"/>
          <w:noProof/>
          <w:sz w:val="18"/>
        </w:rPr>
      </w:r>
      <w:r w:rsidRPr="00D55337">
        <w:rPr>
          <w:b w:val="0"/>
          <w:noProof/>
          <w:sz w:val="18"/>
        </w:rPr>
        <w:fldChar w:fldCharType="separate"/>
      </w:r>
      <w:r w:rsidR="001250AB">
        <w:rPr>
          <w:b w:val="0"/>
          <w:noProof/>
          <w:sz w:val="18"/>
        </w:rPr>
        <w:t>137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D55337">
        <w:rPr>
          <w:noProof/>
        </w:rPr>
        <w:tab/>
      </w:r>
      <w:r w:rsidRPr="00D55337">
        <w:rPr>
          <w:noProof/>
        </w:rPr>
        <w:fldChar w:fldCharType="begin"/>
      </w:r>
      <w:r w:rsidRPr="00D55337">
        <w:rPr>
          <w:noProof/>
        </w:rPr>
        <w:instrText xml:space="preserve"> PAGEREF _Toc479251794 \h </w:instrText>
      </w:r>
      <w:r w:rsidRPr="00D55337">
        <w:rPr>
          <w:noProof/>
        </w:rPr>
      </w:r>
      <w:r w:rsidRPr="00D55337">
        <w:rPr>
          <w:noProof/>
        </w:rPr>
        <w:fldChar w:fldCharType="separate"/>
      </w:r>
      <w:r w:rsidR="001250AB">
        <w:rPr>
          <w:noProof/>
        </w:rPr>
        <w:t>137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D55337">
        <w:rPr>
          <w:noProof/>
        </w:rPr>
        <w:tab/>
      </w:r>
      <w:r w:rsidRPr="00D55337">
        <w:rPr>
          <w:noProof/>
        </w:rPr>
        <w:fldChar w:fldCharType="begin"/>
      </w:r>
      <w:r w:rsidRPr="00D55337">
        <w:rPr>
          <w:noProof/>
        </w:rPr>
        <w:instrText xml:space="preserve"> PAGEREF _Toc479251795 \h </w:instrText>
      </w:r>
      <w:r w:rsidRPr="00D55337">
        <w:rPr>
          <w:noProof/>
        </w:rPr>
      </w:r>
      <w:r w:rsidRPr="00D55337">
        <w:rPr>
          <w:noProof/>
        </w:rPr>
        <w:fldChar w:fldCharType="separate"/>
      </w:r>
      <w:r w:rsidR="001250AB">
        <w:rPr>
          <w:noProof/>
        </w:rPr>
        <w:t>138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D55337">
        <w:rPr>
          <w:noProof/>
        </w:rPr>
        <w:tab/>
      </w:r>
      <w:r w:rsidRPr="00D55337">
        <w:rPr>
          <w:noProof/>
        </w:rPr>
        <w:fldChar w:fldCharType="begin"/>
      </w:r>
      <w:r w:rsidRPr="00D55337">
        <w:rPr>
          <w:noProof/>
        </w:rPr>
        <w:instrText xml:space="preserve"> PAGEREF _Toc479251796 \h </w:instrText>
      </w:r>
      <w:r w:rsidRPr="00D55337">
        <w:rPr>
          <w:noProof/>
        </w:rPr>
      </w:r>
      <w:r w:rsidRPr="00D55337">
        <w:rPr>
          <w:noProof/>
        </w:rPr>
        <w:fldChar w:fldCharType="separate"/>
      </w:r>
      <w:r w:rsidR="001250AB">
        <w:rPr>
          <w:noProof/>
        </w:rPr>
        <w:t>138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D55337">
        <w:rPr>
          <w:noProof/>
        </w:rPr>
        <w:tab/>
      </w:r>
      <w:r w:rsidRPr="00D55337">
        <w:rPr>
          <w:noProof/>
        </w:rPr>
        <w:fldChar w:fldCharType="begin"/>
      </w:r>
      <w:r w:rsidRPr="00D55337">
        <w:rPr>
          <w:noProof/>
        </w:rPr>
        <w:instrText xml:space="preserve"> PAGEREF _Toc479251797 \h </w:instrText>
      </w:r>
      <w:r w:rsidRPr="00D55337">
        <w:rPr>
          <w:noProof/>
        </w:rPr>
      </w:r>
      <w:r w:rsidRPr="00D55337">
        <w:rPr>
          <w:noProof/>
        </w:rPr>
        <w:fldChar w:fldCharType="separate"/>
      </w:r>
      <w:r w:rsidR="001250AB">
        <w:rPr>
          <w:noProof/>
        </w:rPr>
        <w:t>138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J—Supplies of going concerns</w:t>
      </w:r>
      <w:r w:rsidRPr="00D55337">
        <w:rPr>
          <w:b w:val="0"/>
          <w:noProof/>
          <w:sz w:val="18"/>
        </w:rPr>
        <w:tab/>
      </w:r>
      <w:r w:rsidRPr="00D55337">
        <w:rPr>
          <w:b w:val="0"/>
          <w:noProof/>
          <w:sz w:val="18"/>
        </w:rPr>
        <w:fldChar w:fldCharType="begin"/>
      </w:r>
      <w:r w:rsidRPr="00D55337">
        <w:rPr>
          <w:b w:val="0"/>
          <w:noProof/>
          <w:sz w:val="18"/>
        </w:rPr>
        <w:instrText xml:space="preserve"> PAGEREF _Toc479251798 \h </w:instrText>
      </w:r>
      <w:r w:rsidRPr="00D55337">
        <w:rPr>
          <w:b w:val="0"/>
          <w:noProof/>
          <w:sz w:val="18"/>
        </w:rPr>
      </w:r>
      <w:r w:rsidRPr="00D55337">
        <w:rPr>
          <w:b w:val="0"/>
          <w:noProof/>
          <w:sz w:val="18"/>
        </w:rPr>
        <w:fldChar w:fldCharType="separate"/>
      </w:r>
      <w:r w:rsidR="001250AB">
        <w:rPr>
          <w:b w:val="0"/>
          <w:noProof/>
          <w:sz w:val="18"/>
        </w:rPr>
        <w:t>138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D55337">
        <w:rPr>
          <w:noProof/>
        </w:rPr>
        <w:tab/>
      </w:r>
      <w:r w:rsidRPr="00D55337">
        <w:rPr>
          <w:noProof/>
        </w:rPr>
        <w:fldChar w:fldCharType="begin"/>
      </w:r>
      <w:r w:rsidRPr="00D55337">
        <w:rPr>
          <w:noProof/>
        </w:rPr>
        <w:instrText xml:space="preserve"> PAGEREF _Toc479251799 \h </w:instrText>
      </w:r>
      <w:r w:rsidRPr="00D55337">
        <w:rPr>
          <w:noProof/>
        </w:rPr>
      </w:r>
      <w:r w:rsidRPr="00D55337">
        <w:rPr>
          <w:noProof/>
        </w:rPr>
        <w:fldChar w:fldCharType="separate"/>
      </w:r>
      <w:r w:rsidR="001250AB">
        <w:rPr>
          <w:noProof/>
        </w:rPr>
        <w:t>138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D55337">
        <w:rPr>
          <w:b w:val="0"/>
          <w:noProof/>
          <w:sz w:val="18"/>
        </w:rPr>
        <w:tab/>
      </w:r>
      <w:r w:rsidRPr="00D55337">
        <w:rPr>
          <w:b w:val="0"/>
          <w:noProof/>
          <w:sz w:val="18"/>
        </w:rPr>
        <w:fldChar w:fldCharType="begin"/>
      </w:r>
      <w:r w:rsidRPr="00D55337">
        <w:rPr>
          <w:b w:val="0"/>
          <w:noProof/>
          <w:sz w:val="18"/>
        </w:rPr>
        <w:instrText xml:space="preserve"> PAGEREF _Toc479251800 \h </w:instrText>
      </w:r>
      <w:r w:rsidRPr="00D55337">
        <w:rPr>
          <w:b w:val="0"/>
          <w:noProof/>
          <w:sz w:val="18"/>
        </w:rPr>
      </w:r>
      <w:r w:rsidRPr="00D55337">
        <w:rPr>
          <w:b w:val="0"/>
          <w:noProof/>
          <w:sz w:val="18"/>
        </w:rPr>
        <w:fldChar w:fldCharType="separate"/>
      </w:r>
      <w:r w:rsidR="001250AB">
        <w:rPr>
          <w:b w:val="0"/>
          <w:noProof/>
          <w:sz w:val="18"/>
        </w:rPr>
        <w:t>139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D55337">
        <w:rPr>
          <w:noProof/>
        </w:rPr>
        <w:tab/>
      </w:r>
      <w:r w:rsidRPr="00D55337">
        <w:rPr>
          <w:noProof/>
        </w:rPr>
        <w:fldChar w:fldCharType="begin"/>
      </w:r>
      <w:r w:rsidRPr="00D55337">
        <w:rPr>
          <w:noProof/>
        </w:rPr>
        <w:instrText xml:space="preserve"> PAGEREF _Toc479251801 \h </w:instrText>
      </w:r>
      <w:r w:rsidRPr="00D55337">
        <w:rPr>
          <w:noProof/>
        </w:rPr>
      </w:r>
      <w:r w:rsidRPr="00D55337">
        <w:rPr>
          <w:noProof/>
        </w:rPr>
        <w:fldChar w:fldCharType="separate"/>
      </w:r>
      <w:r w:rsidR="001250AB">
        <w:rPr>
          <w:noProof/>
        </w:rPr>
        <w:t>139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D55337">
        <w:rPr>
          <w:noProof/>
        </w:rPr>
        <w:tab/>
      </w:r>
      <w:r w:rsidRPr="00D55337">
        <w:rPr>
          <w:noProof/>
        </w:rPr>
        <w:fldChar w:fldCharType="begin"/>
      </w:r>
      <w:r w:rsidRPr="00D55337">
        <w:rPr>
          <w:noProof/>
        </w:rPr>
        <w:instrText xml:space="preserve"> PAGEREF _Toc479251802 \h </w:instrText>
      </w:r>
      <w:r w:rsidRPr="00D55337">
        <w:rPr>
          <w:noProof/>
        </w:rPr>
      </w:r>
      <w:r w:rsidRPr="00D55337">
        <w:rPr>
          <w:noProof/>
        </w:rPr>
        <w:fldChar w:fldCharType="separate"/>
      </w:r>
      <w:r w:rsidR="001250AB">
        <w:rPr>
          <w:noProof/>
        </w:rPr>
        <w:t>142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D55337">
        <w:rPr>
          <w:b w:val="0"/>
          <w:noProof/>
          <w:sz w:val="18"/>
        </w:rPr>
        <w:tab/>
      </w:r>
      <w:r w:rsidRPr="00D55337">
        <w:rPr>
          <w:b w:val="0"/>
          <w:noProof/>
          <w:sz w:val="18"/>
        </w:rPr>
        <w:fldChar w:fldCharType="begin"/>
      </w:r>
      <w:r w:rsidRPr="00D55337">
        <w:rPr>
          <w:b w:val="0"/>
          <w:noProof/>
          <w:sz w:val="18"/>
        </w:rPr>
        <w:instrText xml:space="preserve"> PAGEREF _Toc479251803 \h </w:instrText>
      </w:r>
      <w:r w:rsidRPr="00D55337">
        <w:rPr>
          <w:b w:val="0"/>
          <w:noProof/>
          <w:sz w:val="18"/>
        </w:rPr>
      </w:r>
      <w:r w:rsidRPr="00D55337">
        <w:rPr>
          <w:b w:val="0"/>
          <w:noProof/>
          <w:sz w:val="18"/>
        </w:rPr>
        <w:fldChar w:fldCharType="separate"/>
      </w:r>
      <w:r w:rsidR="001250AB">
        <w:rPr>
          <w:b w:val="0"/>
          <w:noProof/>
          <w:sz w:val="18"/>
        </w:rPr>
        <w:t>142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D55337">
        <w:rPr>
          <w:noProof/>
        </w:rPr>
        <w:tab/>
      </w:r>
      <w:r w:rsidRPr="00D55337">
        <w:rPr>
          <w:noProof/>
        </w:rPr>
        <w:fldChar w:fldCharType="begin"/>
      </w:r>
      <w:r w:rsidRPr="00D55337">
        <w:rPr>
          <w:noProof/>
        </w:rPr>
        <w:instrText xml:space="preserve"> PAGEREF _Toc479251804 \h </w:instrText>
      </w:r>
      <w:r w:rsidRPr="00D55337">
        <w:rPr>
          <w:noProof/>
        </w:rPr>
      </w:r>
      <w:r w:rsidRPr="00D55337">
        <w:rPr>
          <w:noProof/>
        </w:rPr>
        <w:fldChar w:fldCharType="separate"/>
      </w:r>
      <w:r w:rsidR="001250AB">
        <w:rPr>
          <w:noProof/>
        </w:rPr>
        <w:t>142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D55337">
        <w:rPr>
          <w:b w:val="0"/>
          <w:noProof/>
          <w:sz w:val="18"/>
        </w:rPr>
        <w:tab/>
      </w:r>
      <w:r w:rsidRPr="00D55337">
        <w:rPr>
          <w:b w:val="0"/>
          <w:noProof/>
          <w:sz w:val="18"/>
        </w:rPr>
        <w:fldChar w:fldCharType="begin"/>
      </w:r>
      <w:r w:rsidRPr="00D55337">
        <w:rPr>
          <w:b w:val="0"/>
          <w:noProof/>
          <w:sz w:val="18"/>
        </w:rPr>
        <w:instrText xml:space="preserve"> PAGEREF _Toc479251805 \h </w:instrText>
      </w:r>
      <w:r w:rsidRPr="00D55337">
        <w:rPr>
          <w:b w:val="0"/>
          <w:noProof/>
          <w:sz w:val="18"/>
        </w:rPr>
      </w:r>
      <w:r w:rsidRPr="00D55337">
        <w:rPr>
          <w:b w:val="0"/>
          <w:noProof/>
          <w:sz w:val="18"/>
        </w:rPr>
        <w:fldChar w:fldCharType="separate"/>
      </w:r>
      <w:r w:rsidR="001250AB">
        <w:rPr>
          <w:b w:val="0"/>
          <w:noProof/>
          <w:sz w:val="18"/>
        </w:rPr>
        <w:t>142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D55337">
        <w:rPr>
          <w:noProof/>
        </w:rPr>
        <w:tab/>
      </w:r>
      <w:r w:rsidRPr="00D55337">
        <w:rPr>
          <w:noProof/>
        </w:rPr>
        <w:fldChar w:fldCharType="begin"/>
      </w:r>
      <w:r w:rsidRPr="00D55337">
        <w:rPr>
          <w:noProof/>
        </w:rPr>
        <w:instrText xml:space="preserve"> PAGEREF _Toc479251806 \h </w:instrText>
      </w:r>
      <w:r w:rsidRPr="00D55337">
        <w:rPr>
          <w:noProof/>
        </w:rPr>
      </w:r>
      <w:r w:rsidRPr="00D55337">
        <w:rPr>
          <w:noProof/>
        </w:rPr>
        <w:fldChar w:fldCharType="separate"/>
      </w:r>
      <w:r w:rsidR="001250AB">
        <w:rPr>
          <w:noProof/>
        </w:rPr>
        <w:t>142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D55337">
        <w:rPr>
          <w:b w:val="0"/>
          <w:noProof/>
          <w:sz w:val="18"/>
        </w:rPr>
        <w:tab/>
      </w:r>
      <w:r w:rsidRPr="00D55337">
        <w:rPr>
          <w:b w:val="0"/>
          <w:noProof/>
          <w:sz w:val="18"/>
        </w:rPr>
        <w:fldChar w:fldCharType="begin"/>
      </w:r>
      <w:r w:rsidRPr="00D55337">
        <w:rPr>
          <w:b w:val="0"/>
          <w:noProof/>
          <w:sz w:val="18"/>
        </w:rPr>
        <w:instrText xml:space="preserve"> PAGEREF _Toc479251807 \h </w:instrText>
      </w:r>
      <w:r w:rsidRPr="00D55337">
        <w:rPr>
          <w:b w:val="0"/>
          <w:noProof/>
          <w:sz w:val="18"/>
        </w:rPr>
      </w:r>
      <w:r w:rsidRPr="00D55337">
        <w:rPr>
          <w:b w:val="0"/>
          <w:noProof/>
          <w:sz w:val="18"/>
        </w:rPr>
        <w:fldChar w:fldCharType="separate"/>
      </w:r>
      <w:r w:rsidR="001250AB">
        <w:rPr>
          <w:b w:val="0"/>
          <w:noProof/>
          <w:sz w:val="18"/>
        </w:rPr>
        <w:t>142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D55337">
        <w:rPr>
          <w:noProof/>
        </w:rPr>
        <w:tab/>
      </w:r>
      <w:r w:rsidRPr="00D55337">
        <w:rPr>
          <w:noProof/>
        </w:rPr>
        <w:fldChar w:fldCharType="begin"/>
      </w:r>
      <w:r w:rsidRPr="00D55337">
        <w:rPr>
          <w:noProof/>
        </w:rPr>
        <w:instrText xml:space="preserve"> PAGEREF _Toc479251808 \h </w:instrText>
      </w:r>
      <w:r w:rsidRPr="00D55337">
        <w:rPr>
          <w:noProof/>
        </w:rPr>
      </w:r>
      <w:r w:rsidRPr="00D55337">
        <w:rPr>
          <w:noProof/>
        </w:rPr>
        <w:fldChar w:fldCharType="separate"/>
      </w:r>
      <w:r w:rsidR="001250AB">
        <w:rPr>
          <w:noProof/>
        </w:rPr>
        <w:t>142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D55337">
        <w:rPr>
          <w:noProof/>
        </w:rPr>
        <w:tab/>
      </w:r>
      <w:r w:rsidRPr="00D55337">
        <w:rPr>
          <w:noProof/>
        </w:rPr>
        <w:fldChar w:fldCharType="begin"/>
      </w:r>
      <w:r w:rsidRPr="00D55337">
        <w:rPr>
          <w:noProof/>
        </w:rPr>
        <w:instrText xml:space="preserve"> PAGEREF _Toc479251809 \h </w:instrText>
      </w:r>
      <w:r w:rsidRPr="00D55337">
        <w:rPr>
          <w:noProof/>
        </w:rPr>
      </w:r>
      <w:r w:rsidRPr="00D55337">
        <w:rPr>
          <w:noProof/>
        </w:rPr>
        <w:fldChar w:fldCharType="separate"/>
      </w:r>
      <w:r w:rsidR="001250AB">
        <w:rPr>
          <w:noProof/>
        </w:rPr>
        <w:t>143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D55337">
        <w:rPr>
          <w:b w:val="0"/>
          <w:noProof/>
          <w:sz w:val="18"/>
        </w:rPr>
        <w:tab/>
      </w:r>
      <w:r w:rsidRPr="00D55337">
        <w:rPr>
          <w:b w:val="0"/>
          <w:noProof/>
          <w:sz w:val="18"/>
        </w:rPr>
        <w:fldChar w:fldCharType="begin"/>
      </w:r>
      <w:r w:rsidRPr="00D55337">
        <w:rPr>
          <w:b w:val="0"/>
          <w:noProof/>
          <w:sz w:val="18"/>
        </w:rPr>
        <w:instrText xml:space="preserve"> PAGEREF _Toc479251810 \h </w:instrText>
      </w:r>
      <w:r w:rsidRPr="00D55337">
        <w:rPr>
          <w:b w:val="0"/>
          <w:noProof/>
          <w:sz w:val="18"/>
        </w:rPr>
      </w:r>
      <w:r w:rsidRPr="00D55337">
        <w:rPr>
          <w:b w:val="0"/>
          <w:noProof/>
          <w:sz w:val="18"/>
        </w:rPr>
        <w:fldChar w:fldCharType="separate"/>
      </w:r>
      <w:r w:rsidR="001250AB">
        <w:rPr>
          <w:b w:val="0"/>
          <w:noProof/>
          <w:sz w:val="18"/>
        </w:rPr>
        <w:t>144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D55337">
        <w:rPr>
          <w:noProof/>
        </w:rPr>
        <w:tab/>
      </w:r>
      <w:r w:rsidRPr="00D55337">
        <w:rPr>
          <w:noProof/>
        </w:rPr>
        <w:fldChar w:fldCharType="begin"/>
      </w:r>
      <w:r w:rsidRPr="00D55337">
        <w:rPr>
          <w:noProof/>
        </w:rPr>
        <w:instrText xml:space="preserve"> PAGEREF _Toc479251811 \h </w:instrText>
      </w:r>
      <w:r w:rsidRPr="00D55337">
        <w:rPr>
          <w:noProof/>
        </w:rPr>
      </w:r>
      <w:r w:rsidRPr="00D55337">
        <w:rPr>
          <w:noProof/>
        </w:rPr>
        <w:fldChar w:fldCharType="separate"/>
      </w:r>
      <w:r w:rsidR="001250AB">
        <w:rPr>
          <w:noProof/>
        </w:rPr>
        <w:t>144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D55337">
        <w:rPr>
          <w:noProof/>
        </w:rPr>
        <w:tab/>
      </w:r>
      <w:r w:rsidRPr="00D55337">
        <w:rPr>
          <w:noProof/>
        </w:rPr>
        <w:fldChar w:fldCharType="begin"/>
      </w:r>
      <w:r w:rsidRPr="00D55337">
        <w:rPr>
          <w:noProof/>
        </w:rPr>
        <w:instrText xml:space="preserve"> PAGEREF _Toc479251812 \h </w:instrText>
      </w:r>
      <w:r w:rsidRPr="00D55337">
        <w:rPr>
          <w:noProof/>
        </w:rPr>
      </w:r>
      <w:r w:rsidRPr="00D55337">
        <w:rPr>
          <w:noProof/>
        </w:rPr>
        <w:fldChar w:fldCharType="separate"/>
      </w:r>
      <w:r w:rsidR="001250AB">
        <w:rPr>
          <w:noProof/>
        </w:rPr>
        <w:t>144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D55337">
        <w:rPr>
          <w:b w:val="0"/>
          <w:noProof/>
          <w:sz w:val="18"/>
        </w:rPr>
        <w:tab/>
      </w:r>
      <w:r w:rsidRPr="00D55337">
        <w:rPr>
          <w:b w:val="0"/>
          <w:noProof/>
          <w:sz w:val="18"/>
        </w:rPr>
        <w:fldChar w:fldCharType="begin"/>
      </w:r>
      <w:r w:rsidRPr="00D55337">
        <w:rPr>
          <w:b w:val="0"/>
          <w:noProof/>
          <w:sz w:val="18"/>
        </w:rPr>
        <w:instrText xml:space="preserve"> PAGEREF _Toc479251813 \h </w:instrText>
      </w:r>
      <w:r w:rsidRPr="00D55337">
        <w:rPr>
          <w:b w:val="0"/>
          <w:noProof/>
          <w:sz w:val="18"/>
        </w:rPr>
      </w:r>
      <w:r w:rsidRPr="00D55337">
        <w:rPr>
          <w:b w:val="0"/>
          <w:noProof/>
          <w:sz w:val="18"/>
        </w:rPr>
        <w:fldChar w:fldCharType="separate"/>
      </w:r>
      <w:r w:rsidR="001250AB">
        <w:rPr>
          <w:b w:val="0"/>
          <w:noProof/>
          <w:sz w:val="18"/>
        </w:rPr>
        <w:t>145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D55337">
        <w:rPr>
          <w:noProof/>
        </w:rPr>
        <w:tab/>
      </w:r>
      <w:r w:rsidRPr="00D55337">
        <w:rPr>
          <w:noProof/>
        </w:rPr>
        <w:fldChar w:fldCharType="begin"/>
      </w:r>
      <w:r w:rsidRPr="00D55337">
        <w:rPr>
          <w:noProof/>
        </w:rPr>
        <w:instrText xml:space="preserve"> PAGEREF _Toc479251814 \h </w:instrText>
      </w:r>
      <w:r w:rsidRPr="00D55337">
        <w:rPr>
          <w:noProof/>
        </w:rPr>
      </w:r>
      <w:r w:rsidRPr="00D55337">
        <w:rPr>
          <w:noProof/>
        </w:rPr>
        <w:fldChar w:fldCharType="separate"/>
      </w:r>
      <w:r w:rsidR="001250AB">
        <w:rPr>
          <w:noProof/>
        </w:rPr>
        <w:t>145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D55337">
        <w:rPr>
          <w:noProof/>
        </w:rPr>
        <w:tab/>
      </w:r>
      <w:r w:rsidRPr="00D55337">
        <w:rPr>
          <w:noProof/>
        </w:rPr>
        <w:fldChar w:fldCharType="begin"/>
      </w:r>
      <w:r w:rsidRPr="00D55337">
        <w:rPr>
          <w:noProof/>
        </w:rPr>
        <w:instrText xml:space="preserve"> PAGEREF _Toc479251815 \h </w:instrText>
      </w:r>
      <w:r w:rsidRPr="00D55337">
        <w:rPr>
          <w:noProof/>
        </w:rPr>
      </w:r>
      <w:r w:rsidRPr="00D55337">
        <w:rPr>
          <w:noProof/>
        </w:rPr>
        <w:fldChar w:fldCharType="separate"/>
      </w:r>
      <w:r w:rsidR="001250AB">
        <w:rPr>
          <w:noProof/>
        </w:rPr>
        <w:t>146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D55337">
        <w:rPr>
          <w:b w:val="0"/>
          <w:noProof/>
          <w:sz w:val="18"/>
        </w:rPr>
        <w:tab/>
      </w:r>
      <w:r w:rsidRPr="00D55337">
        <w:rPr>
          <w:b w:val="0"/>
          <w:noProof/>
          <w:sz w:val="18"/>
        </w:rPr>
        <w:fldChar w:fldCharType="begin"/>
      </w:r>
      <w:r w:rsidRPr="00D55337">
        <w:rPr>
          <w:b w:val="0"/>
          <w:noProof/>
          <w:sz w:val="18"/>
        </w:rPr>
        <w:instrText xml:space="preserve"> PAGEREF _Toc479251816 \h </w:instrText>
      </w:r>
      <w:r w:rsidRPr="00D55337">
        <w:rPr>
          <w:b w:val="0"/>
          <w:noProof/>
          <w:sz w:val="18"/>
        </w:rPr>
      </w:r>
      <w:r w:rsidRPr="00D55337">
        <w:rPr>
          <w:b w:val="0"/>
          <w:noProof/>
          <w:sz w:val="18"/>
        </w:rPr>
        <w:fldChar w:fldCharType="separate"/>
      </w:r>
      <w:r w:rsidR="001250AB">
        <w:rPr>
          <w:b w:val="0"/>
          <w:noProof/>
          <w:sz w:val="18"/>
        </w:rPr>
        <w:t>146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D55337">
        <w:rPr>
          <w:noProof/>
        </w:rPr>
        <w:tab/>
      </w:r>
      <w:r w:rsidRPr="00D55337">
        <w:rPr>
          <w:noProof/>
        </w:rPr>
        <w:fldChar w:fldCharType="begin"/>
      </w:r>
      <w:r w:rsidRPr="00D55337">
        <w:rPr>
          <w:noProof/>
        </w:rPr>
        <w:instrText xml:space="preserve"> PAGEREF _Toc479251817 \h </w:instrText>
      </w:r>
      <w:r w:rsidRPr="00D55337">
        <w:rPr>
          <w:noProof/>
        </w:rPr>
      </w:r>
      <w:r w:rsidRPr="00D55337">
        <w:rPr>
          <w:noProof/>
        </w:rPr>
        <w:fldChar w:fldCharType="separate"/>
      </w:r>
      <w:r w:rsidR="001250AB">
        <w:rPr>
          <w:noProof/>
        </w:rPr>
        <w:t>146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D55337">
        <w:rPr>
          <w:b w:val="0"/>
          <w:noProof/>
          <w:sz w:val="18"/>
        </w:rPr>
        <w:tab/>
      </w:r>
      <w:r w:rsidRPr="00D55337">
        <w:rPr>
          <w:b w:val="0"/>
          <w:noProof/>
          <w:sz w:val="18"/>
        </w:rPr>
        <w:fldChar w:fldCharType="begin"/>
      </w:r>
      <w:r w:rsidRPr="00D55337">
        <w:rPr>
          <w:b w:val="0"/>
          <w:noProof/>
          <w:sz w:val="18"/>
        </w:rPr>
        <w:instrText xml:space="preserve"> PAGEREF _Toc479251818 \h </w:instrText>
      </w:r>
      <w:r w:rsidRPr="00D55337">
        <w:rPr>
          <w:b w:val="0"/>
          <w:noProof/>
          <w:sz w:val="18"/>
        </w:rPr>
      </w:r>
      <w:r w:rsidRPr="00D55337">
        <w:rPr>
          <w:b w:val="0"/>
          <w:noProof/>
          <w:sz w:val="18"/>
        </w:rPr>
        <w:fldChar w:fldCharType="separate"/>
      </w:r>
      <w:r w:rsidR="001250AB">
        <w:rPr>
          <w:b w:val="0"/>
          <w:noProof/>
          <w:sz w:val="18"/>
        </w:rPr>
        <w:t>147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D55337">
        <w:rPr>
          <w:noProof/>
        </w:rPr>
        <w:tab/>
      </w:r>
      <w:r w:rsidRPr="00D55337">
        <w:rPr>
          <w:noProof/>
        </w:rPr>
        <w:fldChar w:fldCharType="begin"/>
      </w:r>
      <w:r w:rsidRPr="00D55337">
        <w:rPr>
          <w:noProof/>
        </w:rPr>
        <w:instrText xml:space="preserve"> PAGEREF _Toc479251819 \h </w:instrText>
      </w:r>
      <w:r w:rsidRPr="00D55337">
        <w:rPr>
          <w:noProof/>
        </w:rPr>
      </w:r>
      <w:r w:rsidRPr="00D55337">
        <w:rPr>
          <w:noProof/>
        </w:rPr>
        <w:fldChar w:fldCharType="separate"/>
      </w:r>
      <w:r w:rsidR="001250AB">
        <w:rPr>
          <w:noProof/>
        </w:rPr>
        <w:t>147</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D55337">
        <w:rPr>
          <w:b w:val="0"/>
          <w:noProof/>
          <w:sz w:val="18"/>
        </w:rPr>
        <w:tab/>
      </w:r>
      <w:r w:rsidRPr="00D55337">
        <w:rPr>
          <w:b w:val="0"/>
          <w:noProof/>
          <w:sz w:val="18"/>
        </w:rPr>
        <w:fldChar w:fldCharType="begin"/>
      </w:r>
      <w:r w:rsidRPr="00D55337">
        <w:rPr>
          <w:b w:val="0"/>
          <w:noProof/>
          <w:sz w:val="18"/>
        </w:rPr>
        <w:instrText xml:space="preserve"> PAGEREF _Toc479251820 \h </w:instrText>
      </w:r>
      <w:r w:rsidRPr="00D55337">
        <w:rPr>
          <w:b w:val="0"/>
          <w:noProof/>
          <w:sz w:val="18"/>
        </w:rPr>
      </w:r>
      <w:r w:rsidRPr="00D55337">
        <w:rPr>
          <w:b w:val="0"/>
          <w:noProof/>
          <w:sz w:val="18"/>
        </w:rPr>
        <w:fldChar w:fldCharType="separate"/>
      </w:r>
      <w:r w:rsidR="001250AB">
        <w:rPr>
          <w:b w:val="0"/>
          <w:noProof/>
          <w:sz w:val="18"/>
        </w:rPr>
        <w:t>148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D55337">
        <w:rPr>
          <w:noProof/>
        </w:rPr>
        <w:tab/>
      </w:r>
      <w:r w:rsidRPr="00D55337">
        <w:rPr>
          <w:noProof/>
        </w:rPr>
        <w:fldChar w:fldCharType="begin"/>
      </w:r>
      <w:r w:rsidRPr="00D55337">
        <w:rPr>
          <w:noProof/>
        </w:rPr>
        <w:instrText xml:space="preserve"> PAGEREF _Toc479251821 \h </w:instrText>
      </w:r>
      <w:r w:rsidRPr="00D55337">
        <w:rPr>
          <w:noProof/>
        </w:rPr>
      </w:r>
      <w:r w:rsidRPr="00D55337">
        <w:rPr>
          <w:noProof/>
        </w:rPr>
        <w:fldChar w:fldCharType="separate"/>
      </w:r>
      <w:r w:rsidR="001250AB">
        <w:rPr>
          <w:noProof/>
        </w:rPr>
        <w:t>148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D55337">
        <w:rPr>
          <w:b w:val="0"/>
          <w:noProof/>
          <w:sz w:val="18"/>
        </w:rPr>
        <w:tab/>
      </w:r>
      <w:r w:rsidRPr="00D55337">
        <w:rPr>
          <w:b w:val="0"/>
          <w:noProof/>
          <w:sz w:val="18"/>
        </w:rPr>
        <w:fldChar w:fldCharType="begin"/>
      </w:r>
      <w:r w:rsidRPr="00D55337">
        <w:rPr>
          <w:b w:val="0"/>
          <w:noProof/>
          <w:sz w:val="18"/>
        </w:rPr>
        <w:instrText xml:space="preserve"> PAGEREF _Toc479251822 \h </w:instrText>
      </w:r>
      <w:r w:rsidRPr="00D55337">
        <w:rPr>
          <w:b w:val="0"/>
          <w:noProof/>
          <w:sz w:val="18"/>
        </w:rPr>
      </w:r>
      <w:r w:rsidRPr="00D55337">
        <w:rPr>
          <w:b w:val="0"/>
          <w:noProof/>
          <w:sz w:val="18"/>
        </w:rPr>
        <w:fldChar w:fldCharType="separate"/>
      </w:r>
      <w:r w:rsidR="001250AB">
        <w:rPr>
          <w:b w:val="0"/>
          <w:noProof/>
          <w:sz w:val="18"/>
        </w:rPr>
        <w:t>148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D55337">
        <w:rPr>
          <w:noProof/>
        </w:rPr>
        <w:tab/>
      </w:r>
      <w:r w:rsidRPr="00D55337">
        <w:rPr>
          <w:noProof/>
        </w:rPr>
        <w:fldChar w:fldCharType="begin"/>
      </w:r>
      <w:r w:rsidRPr="00D55337">
        <w:rPr>
          <w:noProof/>
        </w:rPr>
        <w:instrText xml:space="preserve"> PAGEREF _Toc479251823 \h </w:instrText>
      </w:r>
      <w:r w:rsidRPr="00D55337">
        <w:rPr>
          <w:noProof/>
        </w:rPr>
      </w:r>
      <w:r w:rsidRPr="00D55337">
        <w:rPr>
          <w:noProof/>
        </w:rPr>
        <w:fldChar w:fldCharType="separate"/>
      </w:r>
      <w:r w:rsidR="001250AB">
        <w:rPr>
          <w:noProof/>
        </w:rPr>
        <w:t>148</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40—Input taxed supplies</w:t>
      </w:r>
      <w:r w:rsidRPr="00D55337">
        <w:rPr>
          <w:b w:val="0"/>
          <w:noProof/>
          <w:sz w:val="18"/>
        </w:rPr>
        <w:tab/>
      </w:r>
      <w:r w:rsidRPr="00D55337">
        <w:rPr>
          <w:b w:val="0"/>
          <w:noProof/>
          <w:sz w:val="18"/>
        </w:rPr>
        <w:fldChar w:fldCharType="begin"/>
      </w:r>
      <w:r w:rsidRPr="00D55337">
        <w:rPr>
          <w:b w:val="0"/>
          <w:noProof/>
          <w:sz w:val="18"/>
        </w:rPr>
        <w:instrText xml:space="preserve"> PAGEREF _Toc479251824 \h </w:instrText>
      </w:r>
      <w:r w:rsidRPr="00D55337">
        <w:rPr>
          <w:b w:val="0"/>
          <w:noProof/>
          <w:sz w:val="18"/>
        </w:rPr>
      </w:r>
      <w:r w:rsidRPr="00D55337">
        <w:rPr>
          <w:b w:val="0"/>
          <w:noProof/>
          <w:sz w:val="18"/>
        </w:rPr>
        <w:fldChar w:fldCharType="separate"/>
      </w:r>
      <w:r w:rsidR="001250AB">
        <w:rPr>
          <w:b w:val="0"/>
          <w:noProof/>
          <w:sz w:val="18"/>
        </w:rPr>
        <w:t>150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_Toc479251825 \h </w:instrText>
      </w:r>
      <w:r w:rsidRPr="00D55337">
        <w:rPr>
          <w:noProof/>
        </w:rPr>
      </w:r>
      <w:r w:rsidRPr="00D55337">
        <w:rPr>
          <w:noProof/>
        </w:rPr>
        <w:fldChar w:fldCharType="separate"/>
      </w:r>
      <w:r w:rsidR="001250AB">
        <w:rPr>
          <w:noProof/>
        </w:rPr>
        <w:t>150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D55337">
        <w:rPr>
          <w:b w:val="0"/>
          <w:noProof/>
          <w:sz w:val="18"/>
        </w:rPr>
        <w:tab/>
      </w:r>
      <w:r w:rsidRPr="00D55337">
        <w:rPr>
          <w:b w:val="0"/>
          <w:noProof/>
          <w:sz w:val="18"/>
        </w:rPr>
        <w:fldChar w:fldCharType="begin"/>
      </w:r>
      <w:r w:rsidRPr="00D55337">
        <w:rPr>
          <w:b w:val="0"/>
          <w:noProof/>
          <w:sz w:val="18"/>
        </w:rPr>
        <w:instrText xml:space="preserve"> PAGEREF _Toc479251826 \h </w:instrText>
      </w:r>
      <w:r w:rsidRPr="00D55337">
        <w:rPr>
          <w:b w:val="0"/>
          <w:noProof/>
          <w:sz w:val="18"/>
        </w:rPr>
      </w:r>
      <w:r w:rsidRPr="00D55337">
        <w:rPr>
          <w:b w:val="0"/>
          <w:noProof/>
          <w:sz w:val="18"/>
        </w:rPr>
        <w:fldChar w:fldCharType="separate"/>
      </w:r>
      <w:r w:rsidR="001250AB">
        <w:rPr>
          <w:b w:val="0"/>
          <w:noProof/>
          <w:sz w:val="18"/>
        </w:rPr>
        <w:t>150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D55337">
        <w:rPr>
          <w:noProof/>
        </w:rPr>
        <w:tab/>
      </w:r>
      <w:r w:rsidRPr="00D55337">
        <w:rPr>
          <w:noProof/>
        </w:rPr>
        <w:fldChar w:fldCharType="begin"/>
      </w:r>
      <w:r w:rsidRPr="00D55337">
        <w:rPr>
          <w:noProof/>
        </w:rPr>
        <w:instrText xml:space="preserve"> PAGEREF _Toc479251827 \h </w:instrText>
      </w:r>
      <w:r w:rsidRPr="00D55337">
        <w:rPr>
          <w:noProof/>
        </w:rPr>
      </w:r>
      <w:r w:rsidRPr="00D55337">
        <w:rPr>
          <w:noProof/>
        </w:rPr>
        <w:fldChar w:fldCharType="separate"/>
      </w:r>
      <w:r w:rsidR="001250AB">
        <w:rPr>
          <w:noProof/>
        </w:rPr>
        <w:t>150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lastRenderedPageBreak/>
        <w:t>Subdivision 40</w:t>
      </w:r>
      <w:r>
        <w:rPr>
          <w:noProof/>
        </w:rPr>
        <w:noBreakHyphen/>
        <w:t>B—Residential rent</w:t>
      </w:r>
      <w:r w:rsidRPr="00D55337">
        <w:rPr>
          <w:b w:val="0"/>
          <w:noProof/>
          <w:sz w:val="18"/>
        </w:rPr>
        <w:tab/>
      </w:r>
      <w:r w:rsidRPr="00D55337">
        <w:rPr>
          <w:b w:val="0"/>
          <w:noProof/>
          <w:sz w:val="18"/>
        </w:rPr>
        <w:fldChar w:fldCharType="begin"/>
      </w:r>
      <w:r w:rsidRPr="00D55337">
        <w:rPr>
          <w:b w:val="0"/>
          <w:noProof/>
          <w:sz w:val="18"/>
        </w:rPr>
        <w:instrText xml:space="preserve"> PAGEREF _Toc479251828 \h </w:instrText>
      </w:r>
      <w:r w:rsidRPr="00D55337">
        <w:rPr>
          <w:b w:val="0"/>
          <w:noProof/>
          <w:sz w:val="18"/>
        </w:rPr>
      </w:r>
      <w:r w:rsidRPr="00D55337">
        <w:rPr>
          <w:b w:val="0"/>
          <w:noProof/>
          <w:sz w:val="18"/>
        </w:rPr>
        <w:fldChar w:fldCharType="separate"/>
      </w:r>
      <w:r w:rsidR="001250AB">
        <w:rPr>
          <w:b w:val="0"/>
          <w:noProof/>
          <w:sz w:val="18"/>
        </w:rPr>
        <w:t>151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D55337">
        <w:rPr>
          <w:noProof/>
        </w:rPr>
        <w:tab/>
      </w:r>
      <w:r w:rsidRPr="00D55337">
        <w:rPr>
          <w:noProof/>
        </w:rPr>
        <w:fldChar w:fldCharType="begin"/>
      </w:r>
      <w:r w:rsidRPr="00D55337">
        <w:rPr>
          <w:noProof/>
        </w:rPr>
        <w:instrText xml:space="preserve"> PAGEREF _Toc479251829 \h </w:instrText>
      </w:r>
      <w:r w:rsidRPr="00D55337">
        <w:rPr>
          <w:noProof/>
        </w:rPr>
      </w:r>
      <w:r w:rsidRPr="00D55337">
        <w:rPr>
          <w:noProof/>
        </w:rPr>
        <w:fldChar w:fldCharType="separate"/>
      </w:r>
      <w:r w:rsidR="001250AB">
        <w:rPr>
          <w:noProof/>
        </w:rPr>
        <w:t>151</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D55337">
        <w:rPr>
          <w:b w:val="0"/>
          <w:noProof/>
          <w:sz w:val="18"/>
        </w:rPr>
        <w:tab/>
      </w:r>
      <w:r w:rsidRPr="00D55337">
        <w:rPr>
          <w:b w:val="0"/>
          <w:noProof/>
          <w:sz w:val="18"/>
        </w:rPr>
        <w:fldChar w:fldCharType="begin"/>
      </w:r>
      <w:r w:rsidRPr="00D55337">
        <w:rPr>
          <w:b w:val="0"/>
          <w:noProof/>
          <w:sz w:val="18"/>
        </w:rPr>
        <w:instrText xml:space="preserve"> PAGEREF _Toc479251830 \h </w:instrText>
      </w:r>
      <w:r w:rsidRPr="00D55337">
        <w:rPr>
          <w:b w:val="0"/>
          <w:noProof/>
          <w:sz w:val="18"/>
        </w:rPr>
      </w:r>
      <w:r w:rsidRPr="00D55337">
        <w:rPr>
          <w:b w:val="0"/>
          <w:noProof/>
          <w:sz w:val="18"/>
        </w:rPr>
        <w:fldChar w:fldCharType="separate"/>
      </w:r>
      <w:r w:rsidR="001250AB">
        <w:rPr>
          <w:b w:val="0"/>
          <w:noProof/>
          <w:sz w:val="18"/>
        </w:rPr>
        <w:t>152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D55337">
        <w:rPr>
          <w:noProof/>
        </w:rPr>
        <w:tab/>
      </w:r>
      <w:r w:rsidRPr="00D55337">
        <w:rPr>
          <w:noProof/>
        </w:rPr>
        <w:fldChar w:fldCharType="begin"/>
      </w:r>
      <w:r w:rsidRPr="00D55337">
        <w:rPr>
          <w:noProof/>
        </w:rPr>
        <w:instrText xml:space="preserve"> PAGEREF _Toc479251831 \h </w:instrText>
      </w:r>
      <w:r w:rsidRPr="00D55337">
        <w:rPr>
          <w:noProof/>
        </w:rPr>
      </w:r>
      <w:r w:rsidRPr="00D55337">
        <w:rPr>
          <w:noProof/>
        </w:rPr>
        <w:fldChar w:fldCharType="separate"/>
      </w:r>
      <w:r w:rsidR="001250AB">
        <w:rPr>
          <w:noProof/>
        </w:rPr>
        <w:t>152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D55337">
        <w:rPr>
          <w:noProof/>
        </w:rPr>
        <w:tab/>
      </w:r>
      <w:r w:rsidRPr="00D55337">
        <w:rPr>
          <w:noProof/>
        </w:rPr>
        <w:fldChar w:fldCharType="begin"/>
      </w:r>
      <w:r w:rsidRPr="00D55337">
        <w:rPr>
          <w:noProof/>
        </w:rPr>
        <w:instrText xml:space="preserve"> PAGEREF _Toc479251832 \h </w:instrText>
      </w:r>
      <w:r w:rsidRPr="00D55337">
        <w:rPr>
          <w:noProof/>
        </w:rPr>
      </w:r>
      <w:r w:rsidRPr="00D55337">
        <w:rPr>
          <w:noProof/>
        </w:rPr>
        <w:fldChar w:fldCharType="separate"/>
      </w:r>
      <w:r w:rsidR="001250AB">
        <w:rPr>
          <w:noProof/>
        </w:rPr>
        <w:t>152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502254">
        <w:rPr>
          <w:i/>
          <w:iCs/>
          <w:noProof/>
        </w:rPr>
        <w:t>new residential premises</w:t>
      </w:r>
      <w:r w:rsidRPr="00D55337">
        <w:rPr>
          <w:noProof/>
        </w:rPr>
        <w:tab/>
      </w:r>
      <w:r w:rsidRPr="00D55337">
        <w:rPr>
          <w:noProof/>
        </w:rPr>
        <w:fldChar w:fldCharType="begin"/>
      </w:r>
      <w:r w:rsidRPr="00D55337">
        <w:rPr>
          <w:noProof/>
        </w:rPr>
        <w:instrText xml:space="preserve"> PAGEREF _Toc479251833 \h </w:instrText>
      </w:r>
      <w:r w:rsidRPr="00D55337">
        <w:rPr>
          <w:noProof/>
        </w:rPr>
      </w:r>
      <w:r w:rsidRPr="00D55337">
        <w:rPr>
          <w:noProof/>
        </w:rPr>
        <w:fldChar w:fldCharType="separate"/>
      </w:r>
      <w:r w:rsidR="001250AB">
        <w:rPr>
          <w:noProof/>
        </w:rPr>
        <w:t>152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D55337">
        <w:rPr>
          <w:b w:val="0"/>
          <w:noProof/>
          <w:sz w:val="18"/>
        </w:rPr>
        <w:tab/>
      </w:r>
      <w:r w:rsidRPr="00D55337">
        <w:rPr>
          <w:b w:val="0"/>
          <w:noProof/>
          <w:sz w:val="18"/>
        </w:rPr>
        <w:fldChar w:fldCharType="begin"/>
      </w:r>
      <w:r w:rsidRPr="00D55337">
        <w:rPr>
          <w:b w:val="0"/>
          <w:noProof/>
          <w:sz w:val="18"/>
        </w:rPr>
        <w:instrText xml:space="preserve"> PAGEREF _Toc479251834 \h </w:instrText>
      </w:r>
      <w:r w:rsidRPr="00D55337">
        <w:rPr>
          <w:b w:val="0"/>
          <w:noProof/>
          <w:sz w:val="18"/>
        </w:rPr>
      </w:r>
      <w:r w:rsidRPr="00D55337">
        <w:rPr>
          <w:b w:val="0"/>
          <w:noProof/>
          <w:sz w:val="18"/>
        </w:rPr>
        <w:fldChar w:fldCharType="separate"/>
      </w:r>
      <w:r w:rsidR="001250AB">
        <w:rPr>
          <w:b w:val="0"/>
          <w:noProof/>
          <w:sz w:val="18"/>
        </w:rPr>
        <w:t>155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D55337">
        <w:rPr>
          <w:noProof/>
        </w:rPr>
        <w:tab/>
      </w:r>
      <w:r w:rsidRPr="00D55337">
        <w:rPr>
          <w:noProof/>
        </w:rPr>
        <w:fldChar w:fldCharType="begin"/>
      </w:r>
      <w:r w:rsidRPr="00D55337">
        <w:rPr>
          <w:noProof/>
        </w:rPr>
        <w:instrText xml:space="preserve"> PAGEREF _Toc479251835 \h </w:instrText>
      </w:r>
      <w:r w:rsidRPr="00D55337">
        <w:rPr>
          <w:noProof/>
        </w:rPr>
      </w:r>
      <w:r w:rsidRPr="00D55337">
        <w:rPr>
          <w:noProof/>
        </w:rPr>
        <w:fldChar w:fldCharType="separate"/>
      </w:r>
      <w:r w:rsidR="001250AB">
        <w:rPr>
          <w:noProof/>
        </w:rPr>
        <w:t>155</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D55337">
        <w:rPr>
          <w:b w:val="0"/>
          <w:noProof/>
          <w:sz w:val="18"/>
        </w:rPr>
        <w:tab/>
      </w:r>
      <w:r w:rsidRPr="00D55337">
        <w:rPr>
          <w:b w:val="0"/>
          <w:noProof/>
          <w:sz w:val="18"/>
        </w:rPr>
        <w:fldChar w:fldCharType="begin"/>
      </w:r>
      <w:r w:rsidRPr="00D55337">
        <w:rPr>
          <w:b w:val="0"/>
          <w:noProof/>
          <w:sz w:val="18"/>
        </w:rPr>
        <w:instrText xml:space="preserve"> PAGEREF _Toc479251836 \h </w:instrText>
      </w:r>
      <w:r w:rsidRPr="00D55337">
        <w:rPr>
          <w:b w:val="0"/>
          <w:noProof/>
          <w:sz w:val="18"/>
        </w:rPr>
      </w:r>
      <w:r w:rsidRPr="00D55337">
        <w:rPr>
          <w:b w:val="0"/>
          <w:noProof/>
          <w:sz w:val="18"/>
        </w:rPr>
        <w:fldChar w:fldCharType="separate"/>
      </w:r>
      <w:r w:rsidR="001250AB">
        <w:rPr>
          <w:b w:val="0"/>
          <w:noProof/>
          <w:sz w:val="18"/>
        </w:rPr>
        <w:t>156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D55337">
        <w:rPr>
          <w:noProof/>
        </w:rPr>
        <w:tab/>
      </w:r>
      <w:r w:rsidRPr="00D55337">
        <w:rPr>
          <w:noProof/>
        </w:rPr>
        <w:fldChar w:fldCharType="begin"/>
      </w:r>
      <w:r w:rsidRPr="00D55337">
        <w:rPr>
          <w:noProof/>
        </w:rPr>
        <w:instrText xml:space="preserve"> PAGEREF _Toc479251837 \h </w:instrText>
      </w:r>
      <w:r w:rsidRPr="00D55337">
        <w:rPr>
          <w:noProof/>
        </w:rPr>
      </w:r>
      <w:r w:rsidRPr="00D55337">
        <w:rPr>
          <w:noProof/>
        </w:rPr>
        <w:fldChar w:fldCharType="separate"/>
      </w:r>
      <w:r w:rsidR="001250AB">
        <w:rPr>
          <w:noProof/>
        </w:rPr>
        <w:t>156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D55337">
        <w:rPr>
          <w:b w:val="0"/>
          <w:noProof/>
          <w:sz w:val="18"/>
        </w:rPr>
        <w:tab/>
      </w:r>
      <w:r w:rsidRPr="00D55337">
        <w:rPr>
          <w:b w:val="0"/>
          <w:noProof/>
          <w:sz w:val="18"/>
        </w:rPr>
        <w:fldChar w:fldCharType="begin"/>
      </w:r>
      <w:r w:rsidRPr="00D55337">
        <w:rPr>
          <w:b w:val="0"/>
          <w:noProof/>
          <w:sz w:val="18"/>
        </w:rPr>
        <w:instrText xml:space="preserve"> PAGEREF _Toc479251838 \h </w:instrText>
      </w:r>
      <w:r w:rsidRPr="00D55337">
        <w:rPr>
          <w:b w:val="0"/>
          <w:noProof/>
          <w:sz w:val="18"/>
        </w:rPr>
      </w:r>
      <w:r w:rsidRPr="00D55337">
        <w:rPr>
          <w:b w:val="0"/>
          <w:noProof/>
          <w:sz w:val="18"/>
        </w:rPr>
        <w:fldChar w:fldCharType="separate"/>
      </w:r>
      <w:r w:rsidR="001250AB">
        <w:rPr>
          <w:b w:val="0"/>
          <w:noProof/>
          <w:sz w:val="18"/>
        </w:rPr>
        <w:t>156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D55337">
        <w:rPr>
          <w:noProof/>
        </w:rPr>
        <w:tab/>
      </w:r>
      <w:r w:rsidRPr="00D55337">
        <w:rPr>
          <w:noProof/>
        </w:rPr>
        <w:fldChar w:fldCharType="begin"/>
      </w:r>
      <w:r w:rsidRPr="00D55337">
        <w:rPr>
          <w:noProof/>
        </w:rPr>
        <w:instrText xml:space="preserve"> PAGEREF _Toc479251839 \h </w:instrText>
      </w:r>
      <w:r w:rsidRPr="00D55337">
        <w:rPr>
          <w:noProof/>
        </w:rPr>
      </w:r>
      <w:r w:rsidRPr="00D55337">
        <w:rPr>
          <w:noProof/>
        </w:rPr>
        <w:fldChar w:fldCharType="separate"/>
      </w:r>
      <w:r w:rsidR="001250AB">
        <w:rPr>
          <w:noProof/>
        </w:rPr>
        <w:t>156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502254">
        <w:rPr>
          <w:i/>
          <w:iCs/>
          <w:noProof/>
        </w:rPr>
        <w:t>fund</w:t>
      </w:r>
      <w:r w:rsidRPr="00502254">
        <w:rPr>
          <w:i/>
          <w:iCs/>
          <w:noProof/>
        </w:rPr>
        <w:noBreakHyphen/>
        <w:t>raising event</w:t>
      </w:r>
      <w:r w:rsidRPr="00D55337">
        <w:rPr>
          <w:noProof/>
        </w:rPr>
        <w:tab/>
      </w:r>
      <w:r w:rsidRPr="00D55337">
        <w:rPr>
          <w:noProof/>
        </w:rPr>
        <w:fldChar w:fldCharType="begin"/>
      </w:r>
      <w:r w:rsidRPr="00D55337">
        <w:rPr>
          <w:noProof/>
        </w:rPr>
        <w:instrText xml:space="preserve"> PAGEREF _Toc479251840 \h </w:instrText>
      </w:r>
      <w:r w:rsidRPr="00D55337">
        <w:rPr>
          <w:noProof/>
        </w:rPr>
      </w:r>
      <w:r w:rsidRPr="00D55337">
        <w:rPr>
          <w:noProof/>
        </w:rPr>
        <w:fldChar w:fldCharType="separate"/>
      </w:r>
      <w:r w:rsidR="001250AB">
        <w:rPr>
          <w:noProof/>
        </w:rPr>
        <w:t>157</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D55337">
        <w:rPr>
          <w:b w:val="0"/>
          <w:noProof/>
          <w:sz w:val="18"/>
        </w:rPr>
        <w:tab/>
      </w:r>
      <w:r w:rsidRPr="00D55337">
        <w:rPr>
          <w:b w:val="0"/>
          <w:noProof/>
          <w:sz w:val="18"/>
        </w:rPr>
        <w:fldChar w:fldCharType="begin"/>
      </w:r>
      <w:r w:rsidRPr="00D55337">
        <w:rPr>
          <w:b w:val="0"/>
          <w:noProof/>
          <w:sz w:val="18"/>
        </w:rPr>
        <w:instrText xml:space="preserve"> PAGEREF _Toc479251841 \h </w:instrText>
      </w:r>
      <w:r w:rsidRPr="00D55337">
        <w:rPr>
          <w:b w:val="0"/>
          <w:noProof/>
          <w:sz w:val="18"/>
        </w:rPr>
      </w:r>
      <w:r w:rsidRPr="00D55337">
        <w:rPr>
          <w:b w:val="0"/>
          <w:noProof/>
          <w:sz w:val="18"/>
        </w:rPr>
        <w:fldChar w:fldCharType="separate"/>
      </w:r>
      <w:r w:rsidR="001250AB">
        <w:rPr>
          <w:b w:val="0"/>
          <w:noProof/>
          <w:sz w:val="18"/>
        </w:rPr>
        <w:t>158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D55337">
        <w:rPr>
          <w:noProof/>
        </w:rPr>
        <w:tab/>
      </w:r>
      <w:r w:rsidRPr="00D55337">
        <w:rPr>
          <w:noProof/>
        </w:rPr>
        <w:fldChar w:fldCharType="begin"/>
      </w:r>
      <w:r w:rsidRPr="00D55337">
        <w:rPr>
          <w:noProof/>
        </w:rPr>
        <w:instrText xml:space="preserve"> PAGEREF _Toc479251842 \h </w:instrText>
      </w:r>
      <w:r w:rsidRPr="00D55337">
        <w:rPr>
          <w:noProof/>
        </w:rPr>
      </w:r>
      <w:r w:rsidRPr="00D55337">
        <w:rPr>
          <w:noProof/>
        </w:rPr>
        <w:fldChar w:fldCharType="separate"/>
      </w:r>
      <w:r w:rsidR="001250AB">
        <w:rPr>
          <w:noProof/>
        </w:rPr>
        <w:t>158</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D55337">
        <w:rPr>
          <w:b w:val="0"/>
          <w:noProof/>
          <w:sz w:val="18"/>
        </w:rPr>
        <w:tab/>
      </w:r>
      <w:r w:rsidRPr="00D55337">
        <w:rPr>
          <w:b w:val="0"/>
          <w:noProof/>
          <w:sz w:val="18"/>
        </w:rPr>
        <w:fldChar w:fldCharType="begin"/>
      </w:r>
      <w:r w:rsidRPr="00D55337">
        <w:rPr>
          <w:b w:val="0"/>
          <w:noProof/>
          <w:sz w:val="18"/>
        </w:rPr>
        <w:instrText xml:space="preserve"> PAGEREF _Toc479251843 \h </w:instrText>
      </w:r>
      <w:r w:rsidRPr="00D55337">
        <w:rPr>
          <w:b w:val="0"/>
          <w:noProof/>
          <w:sz w:val="18"/>
        </w:rPr>
      </w:r>
      <w:r w:rsidRPr="00D55337">
        <w:rPr>
          <w:b w:val="0"/>
          <w:noProof/>
          <w:sz w:val="18"/>
        </w:rPr>
        <w:fldChar w:fldCharType="separate"/>
      </w:r>
      <w:r w:rsidR="001250AB">
        <w:rPr>
          <w:b w:val="0"/>
          <w:noProof/>
          <w:sz w:val="18"/>
        </w:rPr>
        <w:t>159</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D55337">
        <w:rPr>
          <w:b w:val="0"/>
          <w:noProof/>
          <w:sz w:val="18"/>
        </w:rPr>
        <w:tab/>
      </w:r>
      <w:r w:rsidRPr="00D55337">
        <w:rPr>
          <w:b w:val="0"/>
          <w:noProof/>
          <w:sz w:val="18"/>
        </w:rPr>
        <w:fldChar w:fldCharType="begin"/>
      </w:r>
      <w:r w:rsidRPr="00D55337">
        <w:rPr>
          <w:b w:val="0"/>
          <w:noProof/>
          <w:sz w:val="18"/>
        </w:rPr>
        <w:instrText xml:space="preserve"> PAGEREF _Toc479251844 \h </w:instrText>
      </w:r>
      <w:r w:rsidRPr="00D55337">
        <w:rPr>
          <w:b w:val="0"/>
          <w:noProof/>
          <w:sz w:val="18"/>
        </w:rPr>
      </w:r>
      <w:r w:rsidRPr="00D55337">
        <w:rPr>
          <w:b w:val="0"/>
          <w:noProof/>
          <w:sz w:val="18"/>
        </w:rPr>
        <w:fldChar w:fldCharType="separate"/>
      </w:r>
      <w:r w:rsidR="001250AB">
        <w:rPr>
          <w:b w:val="0"/>
          <w:noProof/>
          <w:sz w:val="18"/>
        </w:rPr>
        <w:t>159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_Toc479251845 \h </w:instrText>
      </w:r>
      <w:r w:rsidRPr="00D55337">
        <w:rPr>
          <w:noProof/>
        </w:rPr>
      </w:r>
      <w:r w:rsidRPr="00D55337">
        <w:rPr>
          <w:noProof/>
        </w:rPr>
        <w:fldChar w:fldCharType="separate"/>
      </w:r>
      <w:r w:rsidR="001250AB">
        <w:rPr>
          <w:noProof/>
        </w:rPr>
        <w:t>159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502254">
        <w:rPr>
          <w:i/>
          <w:iCs/>
          <w:noProof/>
        </w:rPr>
        <w:t>Customs Tariff Act 1995</w:t>
      </w:r>
      <w:r w:rsidRPr="00D55337">
        <w:rPr>
          <w:noProof/>
        </w:rPr>
        <w:tab/>
      </w:r>
      <w:r w:rsidRPr="00D55337">
        <w:rPr>
          <w:noProof/>
        </w:rPr>
        <w:fldChar w:fldCharType="begin"/>
      </w:r>
      <w:r w:rsidRPr="00D55337">
        <w:rPr>
          <w:noProof/>
        </w:rPr>
        <w:instrText xml:space="preserve"> PAGEREF _Toc479251846 \h </w:instrText>
      </w:r>
      <w:r w:rsidRPr="00D55337">
        <w:rPr>
          <w:noProof/>
        </w:rPr>
      </w:r>
      <w:r w:rsidRPr="00D55337">
        <w:rPr>
          <w:noProof/>
        </w:rPr>
        <w:fldChar w:fldCharType="separate"/>
      </w:r>
      <w:r w:rsidR="001250AB">
        <w:rPr>
          <w:noProof/>
        </w:rPr>
        <w:t>159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D55337">
        <w:rPr>
          <w:noProof/>
        </w:rPr>
        <w:tab/>
      </w:r>
      <w:r w:rsidRPr="00D55337">
        <w:rPr>
          <w:noProof/>
        </w:rPr>
        <w:fldChar w:fldCharType="begin"/>
      </w:r>
      <w:r w:rsidRPr="00D55337">
        <w:rPr>
          <w:noProof/>
        </w:rPr>
        <w:instrText xml:space="preserve"> PAGEREF _Toc479251847 \h </w:instrText>
      </w:r>
      <w:r w:rsidRPr="00D55337">
        <w:rPr>
          <w:noProof/>
        </w:rPr>
      </w:r>
      <w:r w:rsidRPr="00D55337">
        <w:rPr>
          <w:noProof/>
        </w:rPr>
        <w:fldChar w:fldCharType="separate"/>
      </w:r>
      <w:r w:rsidR="001250AB">
        <w:rPr>
          <w:noProof/>
        </w:rPr>
        <w:t>160</w:t>
      </w:r>
      <w:r w:rsidRPr="00D55337">
        <w:rPr>
          <w:noProof/>
        </w:rPr>
        <w:fldChar w:fldCharType="end"/>
      </w:r>
    </w:p>
    <w:p w:rsidR="00D55337" w:rsidRDefault="00D55337">
      <w:pPr>
        <w:pStyle w:val="TOC1"/>
        <w:rPr>
          <w:rFonts w:asciiTheme="minorHAnsi" w:eastAsiaTheme="minorEastAsia" w:hAnsiTheme="minorHAnsi" w:cstheme="minorBidi"/>
          <w:b w:val="0"/>
          <w:noProof/>
          <w:kern w:val="0"/>
          <w:sz w:val="22"/>
          <w:szCs w:val="22"/>
        </w:rPr>
      </w:pPr>
      <w:r>
        <w:rPr>
          <w:noProof/>
        </w:rPr>
        <w:t>Chapter 4—The special rules</w:t>
      </w:r>
      <w:r w:rsidRPr="00D55337">
        <w:rPr>
          <w:b w:val="0"/>
          <w:noProof/>
          <w:sz w:val="18"/>
        </w:rPr>
        <w:tab/>
      </w:r>
      <w:r w:rsidRPr="00D55337">
        <w:rPr>
          <w:b w:val="0"/>
          <w:noProof/>
          <w:sz w:val="18"/>
        </w:rPr>
        <w:fldChar w:fldCharType="begin"/>
      </w:r>
      <w:r w:rsidRPr="00D55337">
        <w:rPr>
          <w:b w:val="0"/>
          <w:noProof/>
          <w:sz w:val="18"/>
        </w:rPr>
        <w:instrText xml:space="preserve"> PAGEREF _Toc479251848 \h </w:instrText>
      </w:r>
      <w:r w:rsidRPr="00D55337">
        <w:rPr>
          <w:b w:val="0"/>
          <w:noProof/>
          <w:sz w:val="18"/>
        </w:rPr>
      </w:r>
      <w:r w:rsidRPr="00D55337">
        <w:rPr>
          <w:b w:val="0"/>
          <w:noProof/>
          <w:sz w:val="18"/>
        </w:rPr>
        <w:fldChar w:fldCharType="separate"/>
      </w:r>
      <w:r w:rsidR="001250AB">
        <w:rPr>
          <w:b w:val="0"/>
          <w:noProof/>
          <w:sz w:val="18"/>
        </w:rPr>
        <w:t>162</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45—Introduction</w:t>
      </w:r>
      <w:r w:rsidRPr="00D55337">
        <w:rPr>
          <w:b w:val="0"/>
          <w:noProof/>
          <w:sz w:val="18"/>
        </w:rPr>
        <w:tab/>
      </w:r>
      <w:r w:rsidRPr="00D55337">
        <w:rPr>
          <w:b w:val="0"/>
          <w:noProof/>
          <w:sz w:val="18"/>
        </w:rPr>
        <w:fldChar w:fldCharType="begin"/>
      </w:r>
      <w:r w:rsidRPr="00D55337">
        <w:rPr>
          <w:b w:val="0"/>
          <w:noProof/>
          <w:sz w:val="18"/>
        </w:rPr>
        <w:instrText xml:space="preserve"> PAGEREF _Toc479251849 \h </w:instrText>
      </w:r>
      <w:r w:rsidRPr="00D55337">
        <w:rPr>
          <w:b w:val="0"/>
          <w:noProof/>
          <w:sz w:val="18"/>
        </w:rPr>
      </w:r>
      <w:r w:rsidRPr="00D55337">
        <w:rPr>
          <w:b w:val="0"/>
          <w:noProof/>
          <w:sz w:val="18"/>
        </w:rPr>
        <w:fldChar w:fldCharType="separate"/>
      </w:r>
      <w:r w:rsidR="001250AB">
        <w:rPr>
          <w:b w:val="0"/>
          <w:noProof/>
          <w:sz w:val="18"/>
        </w:rPr>
        <w:t>162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D55337">
        <w:rPr>
          <w:noProof/>
        </w:rPr>
        <w:tab/>
      </w:r>
      <w:r w:rsidRPr="00D55337">
        <w:rPr>
          <w:noProof/>
        </w:rPr>
        <w:fldChar w:fldCharType="begin"/>
      </w:r>
      <w:r w:rsidRPr="00D55337">
        <w:rPr>
          <w:noProof/>
        </w:rPr>
        <w:instrText xml:space="preserve"> PAGEREF _Toc479251850 \h </w:instrText>
      </w:r>
      <w:r w:rsidRPr="00D55337">
        <w:rPr>
          <w:noProof/>
        </w:rPr>
      </w:r>
      <w:r w:rsidRPr="00D55337">
        <w:rPr>
          <w:noProof/>
        </w:rPr>
        <w:fldChar w:fldCharType="separate"/>
      </w:r>
      <w:r w:rsidR="001250AB">
        <w:rPr>
          <w:noProof/>
        </w:rPr>
        <w:t>162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D55337">
        <w:rPr>
          <w:noProof/>
        </w:rPr>
        <w:tab/>
      </w:r>
      <w:r w:rsidRPr="00D55337">
        <w:rPr>
          <w:noProof/>
        </w:rPr>
        <w:fldChar w:fldCharType="begin"/>
      </w:r>
      <w:r w:rsidRPr="00D55337">
        <w:rPr>
          <w:noProof/>
        </w:rPr>
        <w:instrText xml:space="preserve"> PAGEREF _Toc479251851 \h </w:instrText>
      </w:r>
      <w:r w:rsidRPr="00D55337">
        <w:rPr>
          <w:noProof/>
        </w:rPr>
      </w:r>
      <w:r w:rsidRPr="00D55337">
        <w:rPr>
          <w:noProof/>
        </w:rPr>
        <w:fldChar w:fldCharType="separate"/>
      </w:r>
      <w:r w:rsidR="001250AB">
        <w:rPr>
          <w:noProof/>
        </w:rPr>
        <w:t>162</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D55337">
        <w:rPr>
          <w:b w:val="0"/>
          <w:noProof/>
          <w:sz w:val="18"/>
        </w:rPr>
        <w:tab/>
      </w:r>
      <w:r w:rsidRPr="00D55337">
        <w:rPr>
          <w:b w:val="0"/>
          <w:noProof/>
          <w:sz w:val="18"/>
        </w:rPr>
        <w:fldChar w:fldCharType="begin"/>
      </w:r>
      <w:r w:rsidRPr="00D55337">
        <w:rPr>
          <w:b w:val="0"/>
          <w:noProof/>
          <w:sz w:val="18"/>
        </w:rPr>
        <w:instrText xml:space="preserve"> PAGEREF _Toc479251852 \h </w:instrText>
      </w:r>
      <w:r w:rsidRPr="00D55337">
        <w:rPr>
          <w:b w:val="0"/>
          <w:noProof/>
          <w:sz w:val="18"/>
        </w:rPr>
      </w:r>
      <w:r w:rsidRPr="00D55337">
        <w:rPr>
          <w:b w:val="0"/>
          <w:noProof/>
          <w:sz w:val="18"/>
        </w:rPr>
        <w:fldChar w:fldCharType="separate"/>
      </w:r>
      <w:r w:rsidR="001250AB">
        <w:rPr>
          <w:b w:val="0"/>
          <w:noProof/>
          <w:sz w:val="18"/>
        </w:rPr>
        <w:t>163</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48—GST groups</w:t>
      </w:r>
      <w:r w:rsidRPr="00D55337">
        <w:rPr>
          <w:b w:val="0"/>
          <w:noProof/>
          <w:sz w:val="18"/>
        </w:rPr>
        <w:tab/>
      </w:r>
      <w:r w:rsidRPr="00D55337">
        <w:rPr>
          <w:b w:val="0"/>
          <w:noProof/>
          <w:sz w:val="18"/>
        </w:rPr>
        <w:fldChar w:fldCharType="begin"/>
      </w:r>
      <w:r w:rsidRPr="00D55337">
        <w:rPr>
          <w:b w:val="0"/>
          <w:noProof/>
          <w:sz w:val="18"/>
        </w:rPr>
        <w:instrText xml:space="preserve"> PAGEREF _Toc479251853 \h </w:instrText>
      </w:r>
      <w:r w:rsidRPr="00D55337">
        <w:rPr>
          <w:b w:val="0"/>
          <w:noProof/>
          <w:sz w:val="18"/>
        </w:rPr>
      </w:r>
      <w:r w:rsidRPr="00D55337">
        <w:rPr>
          <w:b w:val="0"/>
          <w:noProof/>
          <w:sz w:val="18"/>
        </w:rPr>
        <w:fldChar w:fldCharType="separate"/>
      </w:r>
      <w:r w:rsidR="001250AB">
        <w:rPr>
          <w:b w:val="0"/>
          <w:noProof/>
          <w:sz w:val="18"/>
        </w:rPr>
        <w:t>163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_Toc479251854 \h </w:instrText>
      </w:r>
      <w:r w:rsidRPr="00D55337">
        <w:rPr>
          <w:noProof/>
        </w:rPr>
      </w:r>
      <w:r w:rsidRPr="00D55337">
        <w:rPr>
          <w:noProof/>
        </w:rPr>
        <w:fldChar w:fldCharType="separate"/>
      </w:r>
      <w:r w:rsidR="001250AB">
        <w:rPr>
          <w:noProof/>
        </w:rPr>
        <w:t>163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D55337">
        <w:rPr>
          <w:b w:val="0"/>
          <w:noProof/>
          <w:sz w:val="18"/>
        </w:rPr>
        <w:tab/>
      </w:r>
      <w:r w:rsidRPr="00D55337">
        <w:rPr>
          <w:b w:val="0"/>
          <w:noProof/>
          <w:sz w:val="18"/>
        </w:rPr>
        <w:fldChar w:fldCharType="begin"/>
      </w:r>
      <w:r w:rsidRPr="00D55337">
        <w:rPr>
          <w:b w:val="0"/>
          <w:noProof/>
          <w:sz w:val="18"/>
        </w:rPr>
        <w:instrText xml:space="preserve"> PAGEREF _Toc479251855 \h </w:instrText>
      </w:r>
      <w:r w:rsidRPr="00D55337">
        <w:rPr>
          <w:b w:val="0"/>
          <w:noProof/>
          <w:sz w:val="18"/>
        </w:rPr>
      </w:r>
      <w:r w:rsidRPr="00D55337">
        <w:rPr>
          <w:b w:val="0"/>
          <w:noProof/>
          <w:sz w:val="18"/>
        </w:rPr>
        <w:fldChar w:fldCharType="separate"/>
      </w:r>
      <w:r w:rsidR="001250AB">
        <w:rPr>
          <w:b w:val="0"/>
          <w:noProof/>
          <w:sz w:val="18"/>
        </w:rPr>
        <w:t>163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D55337">
        <w:rPr>
          <w:noProof/>
        </w:rPr>
        <w:tab/>
      </w:r>
      <w:r w:rsidRPr="00D55337">
        <w:rPr>
          <w:noProof/>
        </w:rPr>
        <w:fldChar w:fldCharType="begin"/>
      </w:r>
      <w:r w:rsidRPr="00D55337">
        <w:rPr>
          <w:noProof/>
        </w:rPr>
        <w:instrText xml:space="preserve"> PAGEREF _Toc479251856 \h </w:instrText>
      </w:r>
      <w:r w:rsidRPr="00D55337">
        <w:rPr>
          <w:noProof/>
        </w:rPr>
      </w:r>
      <w:r w:rsidRPr="00D55337">
        <w:rPr>
          <w:noProof/>
        </w:rPr>
        <w:fldChar w:fldCharType="separate"/>
      </w:r>
      <w:r w:rsidR="001250AB">
        <w:rPr>
          <w:noProof/>
        </w:rPr>
        <w:t>163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D55337">
        <w:rPr>
          <w:noProof/>
        </w:rPr>
        <w:tab/>
      </w:r>
      <w:r w:rsidRPr="00D55337">
        <w:rPr>
          <w:noProof/>
        </w:rPr>
        <w:fldChar w:fldCharType="begin"/>
      </w:r>
      <w:r w:rsidRPr="00D55337">
        <w:rPr>
          <w:noProof/>
        </w:rPr>
        <w:instrText xml:space="preserve"> PAGEREF _Toc479251857 \h </w:instrText>
      </w:r>
      <w:r w:rsidRPr="00D55337">
        <w:rPr>
          <w:noProof/>
        </w:rPr>
      </w:r>
      <w:r w:rsidRPr="00D55337">
        <w:rPr>
          <w:noProof/>
        </w:rPr>
        <w:fldChar w:fldCharType="separate"/>
      </w:r>
      <w:r w:rsidR="001250AB">
        <w:rPr>
          <w:noProof/>
        </w:rPr>
        <w:t>164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D55337">
        <w:rPr>
          <w:noProof/>
        </w:rPr>
        <w:tab/>
      </w:r>
      <w:r w:rsidRPr="00D55337">
        <w:rPr>
          <w:noProof/>
        </w:rPr>
        <w:fldChar w:fldCharType="begin"/>
      </w:r>
      <w:r w:rsidRPr="00D55337">
        <w:rPr>
          <w:noProof/>
        </w:rPr>
        <w:instrText xml:space="preserve"> PAGEREF _Toc479251858 \h </w:instrText>
      </w:r>
      <w:r w:rsidRPr="00D55337">
        <w:rPr>
          <w:noProof/>
        </w:rPr>
      </w:r>
      <w:r w:rsidRPr="00D55337">
        <w:rPr>
          <w:noProof/>
        </w:rPr>
        <w:fldChar w:fldCharType="separate"/>
      </w:r>
      <w:r w:rsidR="001250AB">
        <w:rPr>
          <w:noProof/>
        </w:rPr>
        <w:t>165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48</w:t>
      </w:r>
      <w:r>
        <w:rPr>
          <w:noProof/>
        </w:rPr>
        <w:noBreakHyphen/>
        <w:t>15</w:t>
      </w:r>
      <w:r>
        <w:rPr>
          <w:noProof/>
        </w:rPr>
        <w:tab/>
        <w:t>Relationship of companies and non</w:t>
      </w:r>
      <w:r>
        <w:rPr>
          <w:noProof/>
        </w:rPr>
        <w:noBreakHyphen/>
        <w:t>companies in a GST group</w:t>
      </w:r>
      <w:r w:rsidRPr="00D55337">
        <w:rPr>
          <w:noProof/>
        </w:rPr>
        <w:tab/>
      </w:r>
      <w:r w:rsidRPr="00D55337">
        <w:rPr>
          <w:noProof/>
        </w:rPr>
        <w:fldChar w:fldCharType="begin"/>
      </w:r>
      <w:r w:rsidRPr="00D55337">
        <w:rPr>
          <w:noProof/>
        </w:rPr>
        <w:instrText xml:space="preserve"> PAGEREF _Toc479251859 \h </w:instrText>
      </w:r>
      <w:r w:rsidRPr="00D55337">
        <w:rPr>
          <w:noProof/>
        </w:rPr>
      </w:r>
      <w:r w:rsidRPr="00D55337">
        <w:rPr>
          <w:noProof/>
        </w:rPr>
        <w:fldChar w:fldCharType="separate"/>
      </w:r>
      <w:r w:rsidR="001250AB">
        <w:rPr>
          <w:noProof/>
        </w:rPr>
        <w:t>166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D55337">
        <w:rPr>
          <w:b w:val="0"/>
          <w:noProof/>
          <w:sz w:val="18"/>
        </w:rPr>
        <w:tab/>
      </w:r>
      <w:r w:rsidRPr="00D55337">
        <w:rPr>
          <w:b w:val="0"/>
          <w:noProof/>
          <w:sz w:val="18"/>
        </w:rPr>
        <w:fldChar w:fldCharType="begin"/>
      </w:r>
      <w:r w:rsidRPr="00D55337">
        <w:rPr>
          <w:b w:val="0"/>
          <w:noProof/>
          <w:sz w:val="18"/>
        </w:rPr>
        <w:instrText xml:space="preserve"> PAGEREF _Toc479251860 \h </w:instrText>
      </w:r>
      <w:r w:rsidRPr="00D55337">
        <w:rPr>
          <w:b w:val="0"/>
          <w:noProof/>
          <w:sz w:val="18"/>
        </w:rPr>
      </w:r>
      <w:r w:rsidRPr="00D55337">
        <w:rPr>
          <w:b w:val="0"/>
          <w:noProof/>
          <w:sz w:val="18"/>
        </w:rPr>
        <w:fldChar w:fldCharType="separate"/>
      </w:r>
      <w:r w:rsidR="001250AB">
        <w:rPr>
          <w:b w:val="0"/>
          <w:noProof/>
          <w:sz w:val="18"/>
        </w:rPr>
        <w:t>168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D55337">
        <w:rPr>
          <w:noProof/>
        </w:rPr>
        <w:tab/>
      </w:r>
      <w:r w:rsidRPr="00D55337">
        <w:rPr>
          <w:noProof/>
        </w:rPr>
        <w:fldChar w:fldCharType="begin"/>
      </w:r>
      <w:r w:rsidRPr="00D55337">
        <w:rPr>
          <w:noProof/>
        </w:rPr>
        <w:instrText xml:space="preserve"> PAGEREF _Toc479251861 \h </w:instrText>
      </w:r>
      <w:r w:rsidRPr="00D55337">
        <w:rPr>
          <w:noProof/>
        </w:rPr>
      </w:r>
      <w:r w:rsidRPr="00D55337">
        <w:rPr>
          <w:noProof/>
        </w:rPr>
        <w:fldChar w:fldCharType="separate"/>
      </w:r>
      <w:r w:rsidR="001250AB">
        <w:rPr>
          <w:noProof/>
        </w:rPr>
        <w:t>168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D55337">
        <w:rPr>
          <w:noProof/>
        </w:rPr>
        <w:tab/>
      </w:r>
      <w:r w:rsidRPr="00D55337">
        <w:rPr>
          <w:noProof/>
        </w:rPr>
        <w:fldChar w:fldCharType="begin"/>
      </w:r>
      <w:r w:rsidRPr="00D55337">
        <w:rPr>
          <w:noProof/>
        </w:rPr>
        <w:instrText xml:space="preserve"> PAGEREF _Toc479251862 \h </w:instrText>
      </w:r>
      <w:r w:rsidRPr="00D55337">
        <w:rPr>
          <w:noProof/>
        </w:rPr>
      </w:r>
      <w:r w:rsidRPr="00D55337">
        <w:rPr>
          <w:noProof/>
        </w:rPr>
        <w:fldChar w:fldCharType="separate"/>
      </w:r>
      <w:r w:rsidR="001250AB">
        <w:rPr>
          <w:noProof/>
        </w:rPr>
        <w:t>169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D55337">
        <w:rPr>
          <w:noProof/>
        </w:rPr>
        <w:tab/>
      </w:r>
      <w:r w:rsidRPr="00D55337">
        <w:rPr>
          <w:noProof/>
        </w:rPr>
        <w:fldChar w:fldCharType="begin"/>
      </w:r>
      <w:r w:rsidRPr="00D55337">
        <w:rPr>
          <w:noProof/>
        </w:rPr>
        <w:instrText xml:space="preserve"> PAGEREF _Toc479251863 \h </w:instrText>
      </w:r>
      <w:r w:rsidRPr="00D55337">
        <w:rPr>
          <w:noProof/>
        </w:rPr>
      </w:r>
      <w:r w:rsidRPr="00D55337">
        <w:rPr>
          <w:noProof/>
        </w:rPr>
        <w:fldChar w:fldCharType="separate"/>
      </w:r>
      <w:r w:rsidR="001250AB">
        <w:rPr>
          <w:noProof/>
        </w:rPr>
        <w:t>170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D55337">
        <w:rPr>
          <w:noProof/>
        </w:rPr>
        <w:tab/>
      </w:r>
      <w:r w:rsidRPr="00D55337">
        <w:rPr>
          <w:noProof/>
        </w:rPr>
        <w:fldChar w:fldCharType="begin"/>
      </w:r>
      <w:r w:rsidRPr="00D55337">
        <w:rPr>
          <w:noProof/>
        </w:rPr>
        <w:instrText xml:space="preserve"> PAGEREF _Toc479251864 \h </w:instrText>
      </w:r>
      <w:r w:rsidRPr="00D55337">
        <w:rPr>
          <w:noProof/>
        </w:rPr>
      </w:r>
      <w:r w:rsidRPr="00D55337">
        <w:rPr>
          <w:noProof/>
        </w:rPr>
        <w:fldChar w:fldCharType="separate"/>
      </w:r>
      <w:r w:rsidR="001250AB">
        <w:rPr>
          <w:noProof/>
        </w:rPr>
        <w:t>170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D55337">
        <w:rPr>
          <w:noProof/>
        </w:rPr>
        <w:tab/>
      </w:r>
      <w:r w:rsidRPr="00D55337">
        <w:rPr>
          <w:noProof/>
        </w:rPr>
        <w:fldChar w:fldCharType="begin"/>
      </w:r>
      <w:r w:rsidRPr="00D55337">
        <w:rPr>
          <w:noProof/>
        </w:rPr>
        <w:instrText xml:space="preserve"> PAGEREF _Toc479251865 \h </w:instrText>
      </w:r>
      <w:r w:rsidRPr="00D55337">
        <w:rPr>
          <w:noProof/>
        </w:rPr>
      </w:r>
      <w:r w:rsidRPr="00D55337">
        <w:rPr>
          <w:noProof/>
        </w:rPr>
        <w:fldChar w:fldCharType="separate"/>
      </w:r>
      <w:r w:rsidR="001250AB">
        <w:rPr>
          <w:noProof/>
        </w:rPr>
        <w:t>171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D55337">
        <w:rPr>
          <w:noProof/>
        </w:rPr>
        <w:tab/>
      </w:r>
      <w:r w:rsidRPr="00D55337">
        <w:rPr>
          <w:noProof/>
        </w:rPr>
        <w:fldChar w:fldCharType="begin"/>
      </w:r>
      <w:r w:rsidRPr="00D55337">
        <w:rPr>
          <w:noProof/>
        </w:rPr>
        <w:instrText xml:space="preserve"> PAGEREF _Toc479251866 \h </w:instrText>
      </w:r>
      <w:r w:rsidRPr="00D55337">
        <w:rPr>
          <w:noProof/>
        </w:rPr>
      </w:r>
      <w:r w:rsidRPr="00D55337">
        <w:rPr>
          <w:noProof/>
        </w:rPr>
        <w:fldChar w:fldCharType="separate"/>
      </w:r>
      <w:r w:rsidR="001250AB">
        <w:rPr>
          <w:noProof/>
        </w:rPr>
        <w:t>172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D55337">
        <w:rPr>
          <w:noProof/>
        </w:rPr>
        <w:tab/>
      </w:r>
      <w:r w:rsidRPr="00D55337">
        <w:rPr>
          <w:noProof/>
        </w:rPr>
        <w:fldChar w:fldCharType="begin"/>
      </w:r>
      <w:r w:rsidRPr="00D55337">
        <w:rPr>
          <w:noProof/>
        </w:rPr>
        <w:instrText xml:space="preserve"> PAGEREF _Toc479251867 \h </w:instrText>
      </w:r>
      <w:r w:rsidRPr="00D55337">
        <w:rPr>
          <w:noProof/>
        </w:rPr>
      </w:r>
      <w:r w:rsidRPr="00D55337">
        <w:rPr>
          <w:noProof/>
        </w:rPr>
        <w:fldChar w:fldCharType="separate"/>
      </w:r>
      <w:r w:rsidR="001250AB">
        <w:rPr>
          <w:noProof/>
        </w:rPr>
        <w:t>173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D55337">
        <w:rPr>
          <w:noProof/>
        </w:rPr>
        <w:tab/>
      </w:r>
      <w:r w:rsidRPr="00D55337">
        <w:rPr>
          <w:noProof/>
        </w:rPr>
        <w:fldChar w:fldCharType="begin"/>
      </w:r>
      <w:r w:rsidRPr="00D55337">
        <w:rPr>
          <w:noProof/>
        </w:rPr>
        <w:instrText xml:space="preserve"> PAGEREF _Toc479251868 \h </w:instrText>
      </w:r>
      <w:r w:rsidRPr="00D55337">
        <w:rPr>
          <w:noProof/>
        </w:rPr>
      </w:r>
      <w:r w:rsidRPr="00D55337">
        <w:rPr>
          <w:noProof/>
        </w:rPr>
        <w:fldChar w:fldCharType="separate"/>
      </w:r>
      <w:r w:rsidR="001250AB">
        <w:rPr>
          <w:noProof/>
        </w:rPr>
        <w:t>173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D55337">
        <w:rPr>
          <w:noProof/>
        </w:rPr>
        <w:tab/>
      </w:r>
      <w:r w:rsidRPr="00D55337">
        <w:rPr>
          <w:noProof/>
        </w:rPr>
        <w:fldChar w:fldCharType="begin"/>
      </w:r>
      <w:r w:rsidRPr="00D55337">
        <w:rPr>
          <w:noProof/>
        </w:rPr>
        <w:instrText xml:space="preserve"> PAGEREF _Toc479251869 \h </w:instrText>
      </w:r>
      <w:r w:rsidRPr="00D55337">
        <w:rPr>
          <w:noProof/>
        </w:rPr>
      </w:r>
      <w:r w:rsidRPr="00D55337">
        <w:rPr>
          <w:noProof/>
        </w:rPr>
        <w:fldChar w:fldCharType="separate"/>
      </w:r>
      <w:r w:rsidR="001250AB">
        <w:rPr>
          <w:noProof/>
        </w:rPr>
        <w:t>174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D55337">
        <w:rPr>
          <w:b w:val="0"/>
          <w:noProof/>
          <w:sz w:val="18"/>
        </w:rPr>
        <w:tab/>
      </w:r>
      <w:r w:rsidRPr="00D55337">
        <w:rPr>
          <w:b w:val="0"/>
          <w:noProof/>
          <w:sz w:val="18"/>
        </w:rPr>
        <w:fldChar w:fldCharType="begin"/>
      </w:r>
      <w:r w:rsidRPr="00D55337">
        <w:rPr>
          <w:b w:val="0"/>
          <w:noProof/>
          <w:sz w:val="18"/>
        </w:rPr>
        <w:instrText xml:space="preserve"> PAGEREF _Toc479251870 \h </w:instrText>
      </w:r>
      <w:r w:rsidRPr="00D55337">
        <w:rPr>
          <w:b w:val="0"/>
          <w:noProof/>
          <w:sz w:val="18"/>
        </w:rPr>
      </w:r>
      <w:r w:rsidRPr="00D55337">
        <w:rPr>
          <w:b w:val="0"/>
          <w:noProof/>
          <w:sz w:val="18"/>
        </w:rPr>
        <w:fldChar w:fldCharType="separate"/>
      </w:r>
      <w:r w:rsidR="001250AB">
        <w:rPr>
          <w:b w:val="0"/>
          <w:noProof/>
          <w:sz w:val="18"/>
        </w:rPr>
        <w:t>175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D55337">
        <w:rPr>
          <w:noProof/>
        </w:rPr>
        <w:tab/>
      </w:r>
      <w:r w:rsidRPr="00D55337">
        <w:rPr>
          <w:noProof/>
        </w:rPr>
        <w:fldChar w:fldCharType="begin"/>
      </w:r>
      <w:r w:rsidRPr="00D55337">
        <w:rPr>
          <w:noProof/>
        </w:rPr>
        <w:instrText xml:space="preserve"> PAGEREF _Toc479251871 \h </w:instrText>
      </w:r>
      <w:r w:rsidRPr="00D55337">
        <w:rPr>
          <w:noProof/>
        </w:rPr>
      </w:r>
      <w:r w:rsidRPr="00D55337">
        <w:rPr>
          <w:noProof/>
        </w:rPr>
        <w:fldChar w:fldCharType="separate"/>
      </w:r>
      <w:r w:rsidR="001250AB">
        <w:rPr>
          <w:noProof/>
        </w:rPr>
        <w:t>175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D55337">
        <w:rPr>
          <w:noProof/>
        </w:rPr>
        <w:tab/>
      </w:r>
      <w:r w:rsidRPr="00D55337">
        <w:rPr>
          <w:noProof/>
        </w:rPr>
        <w:fldChar w:fldCharType="begin"/>
      </w:r>
      <w:r w:rsidRPr="00D55337">
        <w:rPr>
          <w:noProof/>
        </w:rPr>
        <w:instrText xml:space="preserve"> PAGEREF _Toc479251872 \h </w:instrText>
      </w:r>
      <w:r w:rsidRPr="00D55337">
        <w:rPr>
          <w:noProof/>
        </w:rPr>
      </w:r>
      <w:r w:rsidRPr="00D55337">
        <w:rPr>
          <w:noProof/>
        </w:rPr>
        <w:fldChar w:fldCharType="separate"/>
      </w:r>
      <w:r w:rsidR="001250AB">
        <w:rPr>
          <w:noProof/>
        </w:rPr>
        <w:t>177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D55337">
        <w:rPr>
          <w:noProof/>
        </w:rPr>
        <w:tab/>
      </w:r>
      <w:r w:rsidRPr="00D55337">
        <w:rPr>
          <w:noProof/>
        </w:rPr>
        <w:fldChar w:fldCharType="begin"/>
      </w:r>
      <w:r w:rsidRPr="00D55337">
        <w:rPr>
          <w:noProof/>
        </w:rPr>
        <w:instrText xml:space="preserve"> PAGEREF _Toc479251873 \h </w:instrText>
      </w:r>
      <w:r w:rsidRPr="00D55337">
        <w:rPr>
          <w:noProof/>
        </w:rPr>
      </w:r>
      <w:r w:rsidRPr="00D55337">
        <w:rPr>
          <w:noProof/>
        </w:rPr>
        <w:fldChar w:fldCharType="separate"/>
      </w:r>
      <w:r w:rsidR="001250AB">
        <w:rPr>
          <w:noProof/>
        </w:rPr>
        <w:t>177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D55337">
        <w:rPr>
          <w:noProof/>
        </w:rPr>
        <w:tab/>
      </w:r>
      <w:r w:rsidRPr="00D55337">
        <w:rPr>
          <w:noProof/>
        </w:rPr>
        <w:fldChar w:fldCharType="begin"/>
      </w:r>
      <w:r w:rsidRPr="00D55337">
        <w:rPr>
          <w:noProof/>
        </w:rPr>
        <w:instrText xml:space="preserve"> PAGEREF _Toc479251874 \h </w:instrText>
      </w:r>
      <w:r w:rsidRPr="00D55337">
        <w:rPr>
          <w:noProof/>
        </w:rPr>
      </w:r>
      <w:r w:rsidRPr="00D55337">
        <w:rPr>
          <w:noProof/>
        </w:rPr>
        <w:fldChar w:fldCharType="separate"/>
      </w:r>
      <w:r w:rsidR="001250AB">
        <w:rPr>
          <w:noProof/>
        </w:rPr>
        <w:t>178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D55337">
        <w:rPr>
          <w:b w:val="0"/>
          <w:noProof/>
          <w:sz w:val="18"/>
        </w:rPr>
        <w:tab/>
      </w:r>
      <w:r w:rsidRPr="00D55337">
        <w:rPr>
          <w:b w:val="0"/>
          <w:noProof/>
          <w:sz w:val="18"/>
        </w:rPr>
        <w:fldChar w:fldCharType="begin"/>
      </w:r>
      <w:r w:rsidRPr="00D55337">
        <w:rPr>
          <w:b w:val="0"/>
          <w:noProof/>
          <w:sz w:val="18"/>
        </w:rPr>
        <w:instrText xml:space="preserve"> PAGEREF _Toc479251875 \h </w:instrText>
      </w:r>
      <w:r w:rsidRPr="00D55337">
        <w:rPr>
          <w:b w:val="0"/>
          <w:noProof/>
          <w:sz w:val="18"/>
        </w:rPr>
      </w:r>
      <w:r w:rsidRPr="00D55337">
        <w:rPr>
          <w:b w:val="0"/>
          <w:noProof/>
          <w:sz w:val="18"/>
        </w:rPr>
        <w:fldChar w:fldCharType="separate"/>
      </w:r>
      <w:r w:rsidR="001250AB">
        <w:rPr>
          <w:b w:val="0"/>
          <w:noProof/>
          <w:sz w:val="18"/>
        </w:rPr>
        <w:t>179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D55337">
        <w:rPr>
          <w:noProof/>
        </w:rPr>
        <w:tab/>
      </w:r>
      <w:r w:rsidRPr="00D55337">
        <w:rPr>
          <w:noProof/>
        </w:rPr>
        <w:fldChar w:fldCharType="begin"/>
      </w:r>
      <w:r w:rsidRPr="00D55337">
        <w:rPr>
          <w:noProof/>
        </w:rPr>
        <w:instrText xml:space="preserve"> PAGEREF _Toc479251876 \h </w:instrText>
      </w:r>
      <w:r w:rsidRPr="00D55337">
        <w:rPr>
          <w:noProof/>
        </w:rPr>
      </w:r>
      <w:r w:rsidRPr="00D55337">
        <w:rPr>
          <w:noProof/>
        </w:rPr>
        <w:fldChar w:fldCharType="separate"/>
      </w:r>
      <w:r w:rsidR="001250AB">
        <w:rPr>
          <w:noProof/>
        </w:rPr>
        <w:t>179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D55337">
        <w:rPr>
          <w:noProof/>
        </w:rPr>
        <w:tab/>
      </w:r>
      <w:r w:rsidRPr="00D55337">
        <w:rPr>
          <w:noProof/>
        </w:rPr>
        <w:fldChar w:fldCharType="begin"/>
      </w:r>
      <w:r w:rsidRPr="00D55337">
        <w:rPr>
          <w:noProof/>
        </w:rPr>
        <w:instrText xml:space="preserve"> PAGEREF _Toc479251877 \h </w:instrText>
      </w:r>
      <w:r w:rsidRPr="00D55337">
        <w:rPr>
          <w:noProof/>
        </w:rPr>
      </w:r>
      <w:r w:rsidRPr="00D55337">
        <w:rPr>
          <w:noProof/>
        </w:rPr>
        <w:fldChar w:fldCharType="separate"/>
      </w:r>
      <w:r w:rsidR="001250AB">
        <w:rPr>
          <w:noProof/>
        </w:rPr>
        <w:t>179</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49—GST religious groups</w:t>
      </w:r>
      <w:r w:rsidRPr="00D55337">
        <w:rPr>
          <w:b w:val="0"/>
          <w:noProof/>
          <w:sz w:val="18"/>
        </w:rPr>
        <w:tab/>
      </w:r>
      <w:r w:rsidRPr="00D55337">
        <w:rPr>
          <w:b w:val="0"/>
          <w:noProof/>
          <w:sz w:val="18"/>
        </w:rPr>
        <w:fldChar w:fldCharType="begin"/>
      </w:r>
      <w:r w:rsidRPr="00D55337">
        <w:rPr>
          <w:b w:val="0"/>
          <w:noProof/>
          <w:sz w:val="18"/>
        </w:rPr>
        <w:instrText xml:space="preserve"> PAGEREF _Toc479251878 \h </w:instrText>
      </w:r>
      <w:r w:rsidRPr="00D55337">
        <w:rPr>
          <w:b w:val="0"/>
          <w:noProof/>
          <w:sz w:val="18"/>
        </w:rPr>
      </w:r>
      <w:r w:rsidRPr="00D55337">
        <w:rPr>
          <w:b w:val="0"/>
          <w:noProof/>
          <w:sz w:val="18"/>
        </w:rPr>
        <w:fldChar w:fldCharType="separate"/>
      </w:r>
      <w:r w:rsidR="001250AB">
        <w:rPr>
          <w:b w:val="0"/>
          <w:noProof/>
          <w:sz w:val="18"/>
        </w:rPr>
        <w:t>181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_Toc479251879 \h </w:instrText>
      </w:r>
      <w:r w:rsidRPr="00D55337">
        <w:rPr>
          <w:noProof/>
        </w:rPr>
      </w:r>
      <w:r w:rsidRPr="00D55337">
        <w:rPr>
          <w:noProof/>
        </w:rPr>
        <w:fldChar w:fldCharType="separate"/>
      </w:r>
      <w:r w:rsidR="001250AB">
        <w:rPr>
          <w:noProof/>
        </w:rPr>
        <w:t>181</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D55337">
        <w:rPr>
          <w:b w:val="0"/>
          <w:noProof/>
          <w:sz w:val="18"/>
        </w:rPr>
        <w:tab/>
      </w:r>
      <w:r w:rsidRPr="00D55337">
        <w:rPr>
          <w:b w:val="0"/>
          <w:noProof/>
          <w:sz w:val="18"/>
        </w:rPr>
        <w:fldChar w:fldCharType="begin"/>
      </w:r>
      <w:r w:rsidRPr="00D55337">
        <w:rPr>
          <w:b w:val="0"/>
          <w:noProof/>
          <w:sz w:val="18"/>
        </w:rPr>
        <w:instrText xml:space="preserve"> PAGEREF _Toc479251880 \h </w:instrText>
      </w:r>
      <w:r w:rsidRPr="00D55337">
        <w:rPr>
          <w:b w:val="0"/>
          <w:noProof/>
          <w:sz w:val="18"/>
        </w:rPr>
      </w:r>
      <w:r w:rsidRPr="00D55337">
        <w:rPr>
          <w:b w:val="0"/>
          <w:noProof/>
          <w:sz w:val="18"/>
        </w:rPr>
        <w:fldChar w:fldCharType="separate"/>
      </w:r>
      <w:r w:rsidR="001250AB">
        <w:rPr>
          <w:b w:val="0"/>
          <w:noProof/>
          <w:sz w:val="18"/>
        </w:rPr>
        <w:t>181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D55337">
        <w:rPr>
          <w:noProof/>
        </w:rPr>
        <w:tab/>
      </w:r>
      <w:r w:rsidRPr="00D55337">
        <w:rPr>
          <w:noProof/>
        </w:rPr>
        <w:fldChar w:fldCharType="begin"/>
      </w:r>
      <w:r w:rsidRPr="00D55337">
        <w:rPr>
          <w:noProof/>
        </w:rPr>
        <w:instrText xml:space="preserve"> PAGEREF _Toc479251881 \h </w:instrText>
      </w:r>
      <w:r w:rsidRPr="00D55337">
        <w:rPr>
          <w:noProof/>
        </w:rPr>
      </w:r>
      <w:r w:rsidRPr="00D55337">
        <w:rPr>
          <w:noProof/>
        </w:rPr>
        <w:fldChar w:fldCharType="separate"/>
      </w:r>
      <w:r w:rsidR="001250AB">
        <w:rPr>
          <w:noProof/>
        </w:rPr>
        <w:t>181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D55337">
        <w:rPr>
          <w:noProof/>
        </w:rPr>
        <w:tab/>
      </w:r>
      <w:r w:rsidRPr="00D55337">
        <w:rPr>
          <w:noProof/>
        </w:rPr>
        <w:fldChar w:fldCharType="begin"/>
      </w:r>
      <w:r w:rsidRPr="00D55337">
        <w:rPr>
          <w:noProof/>
        </w:rPr>
        <w:instrText xml:space="preserve"> PAGEREF _Toc479251882 \h </w:instrText>
      </w:r>
      <w:r w:rsidRPr="00D55337">
        <w:rPr>
          <w:noProof/>
        </w:rPr>
      </w:r>
      <w:r w:rsidRPr="00D55337">
        <w:rPr>
          <w:noProof/>
        </w:rPr>
        <w:fldChar w:fldCharType="separate"/>
      </w:r>
      <w:r w:rsidR="001250AB">
        <w:rPr>
          <w:noProof/>
        </w:rPr>
        <w:t>182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D55337">
        <w:rPr>
          <w:b w:val="0"/>
          <w:noProof/>
          <w:sz w:val="18"/>
        </w:rPr>
        <w:tab/>
      </w:r>
      <w:r w:rsidRPr="00D55337">
        <w:rPr>
          <w:b w:val="0"/>
          <w:noProof/>
          <w:sz w:val="18"/>
        </w:rPr>
        <w:fldChar w:fldCharType="begin"/>
      </w:r>
      <w:r w:rsidRPr="00D55337">
        <w:rPr>
          <w:b w:val="0"/>
          <w:noProof/>
          <w:sz w:val="18"/>
        </w:rPr>
        <w:instrText xml:space="preserve"> PAGEREF _Toc479251883 \h </w:instrText>
      </w:r>
      <w:r w:rsidRPr="00D55337">
        <w:rPr>
          <w:b w:val="0"/>
          <w:noProof/>
          <w:sz w:val="18"/>
        </w:rPr>
      </w:r>
      <w:r w:rsidRPr="00D55337">
        <w:rPr>
          <w:b w:val="0"/>
          <w:noProof/>
          <w:sz w:val="18"/>
        </w:rPr>
        <w:fldChar w:fldCharType="separate"/>
      </w:r>
      <w:r w:rsidR="001250AB">
        <w:rPr>
          <w:b w:val="0"/>
          <w:noProof/>
          <w:sz w:val="18"/>
        </w:rPr>
        <w:t>182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D55337">
        <w:rPr>
          <w:noProof/>
        </w:rPr>
        <w:tab/>
      </w:r>
      <w:r w:rsidRPr="00D55337">
        <w:rPr>
          <w:noProof/>
        </w:rPr>
        <w:fldChar w:fldCharType="begin"/>
      </w:r>
      <w:r w:rsidRPr="00D55337">
        <w:rPr>
          <w:noProof/>
        </w:rPr>
        <w:instrText xml:space="preserve"> PAGEREF _Toc479251884 \h </w:instrText>
      </w:r>
      <w:r w:rsidRPr="00D55337">
        <w:rPr>
          <w:noProof/>
        </w:rPr>
      </w:r>
      <w:r w:rsidRPr="00D55337">
        <w:rPr>
          <w:noProof/>
        </w:rPr>
        <w:fldChar w:fldCharType="separate"/>
      </w:r>
      <w:r w:rsidR="001250AB">
        <w:rPr>
          <w:noProof/>
        </w:rPr>
        <w:t>182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49</w:t>
      </w:r>
      <w:r>
        <w:rPr>
          <w:noProof/>
        </w:rPr>
        <w:noBreakHyphen/>
        <w:t>35</w:t>
      </w:r>
      <w:r>
        <w:rPr>
          <w:noProof/>
        </w:rPr>
        <w:tab/>
        <w:t>Acquisitions between members of GST religious groups</w:t>
      </w:r>
      <w:r w:rsidRPr="00D55337">
        <w:rPr>
          <w:noProof/>
        </w:rPr>
        <w:tab/>
      </w:r>
      <w:r w:rsidRPr="00D55337">
        <w:rPr>
          <w:noProof/>
        </w:rPr>
        <w:fldChar w:fldCharType="begin"/>
      </w:r>
      <w:r w:rsidRPr="00D55337">
        <w:rPr>
          <w:noProof/>
        </w:rPr>
        <w:instrText xml:space="preserve"> PAGEREF _Toc479251885 \h </w:instrText>
      </w:r>
      <w:r w:rsidRPr="00D55337">
        <w:rPr>
          <w:noProof/>
        </w:rPr>
      </w:r>
      <w:r w:rsidRPr="00D55337">
        <w:rPr>
          <w:noProof/>
        </w:rPr>
        <w:fldChar w:fldCharType="separate"/>
      </w:r>
      <w:r w:rsidR="001250AB">
        <w:rPr>
          <w:noProof/>
        </w:rPr>
        <w:t>182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D55337">
        <w:rPr>
          <w:noProof/>
        </w:rPr>
        <w:tab/>
      </w:r>
      <w:r w:rsidRPr="00D55337">
        <w:rPr>
          <w:noProof/>
        </w:rPr>
        <w:fldChar w:fldCharType="begin"/>
      </w:r>
      <w:r w:rsidRPr="00D55337">
        <w:rPr>
          <w:noProof/>
        </w:rPr>
        <w:instrText xml:space="preserve"> PAGEREF _Toc479251886 \h </w:instrText>
      </w:r>
      <w:r w:rsidRPr="00D55337">
        <w:rPr>
          <w:noProof/>
        </w:rPr>
      </w:r>
      <w:r w:rsidRPr="00D55337">
        <w:rPr>
          <w:noProof/>
        </w:rPr>
        <w:fldChar w:fldCharType="separate"/>
      </w:r>
      <w:r w:rsidR="001250AB">
        <w:rPr>
          <w:noProof/>
        </w:rPr>
        <w:t>182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D55337">
        <w:rPr>
          <w:noProof/>
        </w:rPr>
        <w:tab/>
      </w:r>
      <w:r w:rsidRPr="00D55337">
        <w:rPr>
          <w:noProof/>
        </w:rPr>
        <w:fldChar w:fldCharType="begin"/>
      </w:r>
      <w:r w:rsidRPr="00D55337">
        <w:rPr>
          <w:noProof/>
        </w:rPr>
        <w:instrText xml:space="preserve"> PAGEREF _Toc479251887 \h </w:instrText>
      </w:r>
      <w:r w:rsidRPr="00D55337">
        <w:rPr>
          <w:noProof/>
        </w:rPr>
      </w:r>
      <w:r w:rsidRPr="00D55337">
        <w:rPr>
          <w:noProof/>
        </w:rPr>
        <w:fldChar w:fldCharType="separate"/>
      </w:r>
      <w:r w:rsidR="001250AB">
        <w:rPr>
          <w:noProof/>
        </w:rPr>
        <w:t>183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D55337">
        <w:rPr>
          <w:noProof/>
        </w:rPr>
        <w:tab/>
      </w:r>
      <w:r w:rsidRPr="00D55337">
        <w:rPr>
          <w:noProof/>
        </w:rPr>
        <w:fldChar w:fldCharType="begin"/>
      </w:r>
      <w:r w:rsidRPr="00D55337">
        <w:rPr>
          <w:noProof/>
        </w:rPr>
        <w:instrText xml:space="preserve"> PAGEREF _Toc479251888 \h </w:instrText>
      </w:r>
      <w:r w:rsidRPr="00D55337">
        <w:rPr>
          <w:noProof/>
        </w:rPr>
      </w:r>
      <w:r w:rsidRPr="00D55337">
        <w:rPr>
          <w:noProof/>
        </w:rPr>
        <w:fldChar w:fldCharType="separate"/>
      </w:r>
      <w:r w:rsidR="001250AB">
        <w:rPr>
          <w:noProof/>
        </w:rPr>
        <w:t>183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D55337">
        <w:rPr>
          <w:b w:val="0"/>
          <w:noProof/>
          <w:sz w:val="18"/>
        </w:rPr>
        <w:tab/>
      </w:r>
      <w:r w:rsidRPr="00D55337">
        <w:rPr>
          <w:b w:val="0"/>
          <w:noProof/>
          <w:sz w:val="18"/>
        </w:rPr>
        <w:fldChar w:fldCharType="begin"/>
      </w:r>
      <w:r w:rsidRPr="00D55337">
        <w:rPr>
          <w:b w:val="0"/>
          <w:noProof/>
          <w:sz w:val="18"/>
        </w:rPr>
        <w:instrText xml:space="preserve"> PAGEREF _Toc479251889 \h </w:instrText>
      </w:r>
      <w:r w:rsidRPr="00D55337">
        <w:rPr>
          <w:b w:val="0"/>
          <w:noProof/>
          <w:sz w:val="18"/>
        </w:rPr>
      </w:r>
      <w:r w:rsidRPr="00D55337">
        <w:rPr>
          <w:b w:val="0"/>
          <w:noProof/>
          <w:sz w:val="18"/>
        </w:rPr>
        <w:fldChar w:fldCharType="separate"/>
      </w:r>
      <w:r w:rsidR="001250AB">
        <w:rPr>
          <w:b w:val="0"/>
          <w:noProof/>
          <w:sz w:val="18"/>
        </w:rPr>
        <w:t>184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D55337">
        <w:rPr>
          <w:noProof/>
        </w:rPr>
        <w:tab/>
      </w:r>
      <w:r w:rsidRPr="00D55337">
        <w:rPr>
          <w:noProof/>
        </w:rPr>
        <w:fldChar w:fldCharType="begin"/>
      </w:r>
      <w:r w:rsidRPr="00D55337">
        <w:rPr>
          <w:noProof/>
        </w:rPr>
        <w:instrText xml:space="preserve"> PAGEREF _Toc479251890 \h </w:instrText>
      </w:r>
      <w:r w:rsidRPr="00D55337">
        <w:rPr>
          <w:noProof/>
        </w:rPr>
      </w:r>
      <w:r w:rsidRPr="00D55337">
        <w:rPr>
          <w:noProof/>
        </w:rPr>
        <w:fldChar w:fldCharType="separate"/>
      </w:r>
      <w:r w:rsidR="001250AB">
        <w:rPr>
          <w:noProof/>
        </w:rPr>
        <w:t>184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D55337">
        <w:rPr>
          <w:noProof/>
        </w:rPr>
        <w:tab/>
      </w:r>
      <w:r w:rsidRPr="00D55337">
        <w:rPr>
          <w:noProof/>
        </w:rPr>
        <w:fldChar w:fldCharType="begin"/>
      </w:r>
      <w:r w:rsidRPr="00D55337">
        <w:rPr>
          <w:noProof/>
        </w:rPr>
        <w:instrText xml:space="preserve"> PAGEREF _Toc479251891 \h </w:instrText>
      </w:r>
      <w:r w:rsidRPr="00D55337">
        <w:rPr>
          <w:noProof/>
        </w:rPr>
      </w:r>
      <w:r w:rsidRPr="00D55337">
        <w:rPr>
          <w:noProof/>
        </w:rPr>
        <w:fldChar w:fldCharType="separate"/>
      </w:r>
      <w:r w:rsidR="001250AB">
        <w:rPr>
          <w:noProof/>
        </w:rPr>
        <w:t>184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D55337">
        <w:rPr>
          <w:noProof/>
        </w:rPr>
        <w:tab/>
      </w:r>
      <w:r w:rsidRPr="00D55337">
        <w:rPr>
          <w:noProof/>
        </w:rPr>
        <w:fldChar w:fldCharType="begin"/>
      </w:r>
      <w:r w:rsidRPr="00D55337">
        <w:rPr>
          <w:noProof/>
        </w:rPr>
        <w:instrText xml:space="preserve"> PAGEREF _Toc479251892 \h </w:instrText>
      </w:r>
      <w:r w:rsidRPr="00D55337">
        <w:rPr>
          <w:noProof/>
        </w:rPr>
      </w:r>
      <w:r w:rsidRPr="00D55337">
        <w:rPr>
          <w:noProof/>
        </w:rPr>
        <w:fldChar w:fldCharType="separate"/>
      </w:r>
      <w:r w:rsidR="001250AB">
        <w:rPr>
          <w:noProof/>
        </w:rPr>
        <w:t>185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D55337">
        <w:rPr>
          <w:noProof/>
        </w:rPr>
        <w:tab/>
      </w:r>
      <w:r w:rsidRPr="00D55337">
        <w:rPr>
          <w:noProof/>
        </w:rPr>
        <w:fldChar w:fldCharType="begin"/>
      </w:r>
      <w:r w:rsidRPr="00D55337">
        <w:rPr>
          <w:noProof/>
        </w:rPr>
        <w:instrText xml:space="preserve"> PAGEREF _Toc479251893 \h </w:instrText>
      </w:r>
      <w:r w:rsidRPr="00D55337">
        <w:rPr>
          <w:noProof/>
        </w:rPr>
      </w:r>
      <w:r w:rsidRPr="00D55337">
        <w:rPr>
          <w:noProof/>
        </w:rPr>
        <w:fldChar w:fldCharType="separate"/>
      </w:r>
      <w:r w:rsidR="001250AB">
        <w:rPr>
          <w:noProof/>
        </w:rPr>
        <w:t>185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D55337">
        <w:rPr>
          <w:noProof/>
        </w:rPr>
        <w:tab/>
      </w:r>
      <w:r w:rsidRPr="00D55337">
        <w:rPr>
          <w:noProof/>
        </w:rPr>
        <w:fldChar w:fldCharType="begin"/>
      </w:r>
      <w:r w:rsidRPr="00D55337">
        <w:rPr>
          <w:noProof/>
        </w:rPr>
        <w:instrText xml:space="preserve"> PAGEREF _Toc479251894 \h </w:instrText>
      </w:r>
      <w:r w:rsidRPr="00D55337">
        <w:rPr>
          <w:noProof/>
        </w:rPr>
      </w:r>
      <w:r w:rsidRPr="00D55337">
        <w:rPr>
          <w:noProof/>
        </w:rPr>
        <w:fldChar w:fldCharType="separate"/>
      </w:r>
      <w:r w:rsidR="001250AB">
        <w:rPr>
          <w:noProof/>
        </w:rPr>
        <w:t>186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50—GST treatment of religious practitioners</w:t>
      </w:r>
      <w:r w:rsidRPr="00D55337">
        <w:rPr>
          <w:b w:val="0"/>
          <w:noProof/>
          <w:sz w:val="18"/>
        </w:rPr>
        <w:tab/>
      </w:r>
      <w:r w:rsidRPr="00D55337">
        <w:rPr>
          <w:b w:val="0"/>
          <w:noProof/>
          <w:sz w:val="18"/>
        </w:rPr>
        <w:fldChar w:fldCharType="begin"/>
      </w:r>
      <w:r w:rsidRPr="00D55337">
        <w:rPr>
          <w:b w:val="0"/>
          <w:noProof/>
          <w:sz w:val="18"/>
        </w:rPr>
        <w:instrText xml:space="preserve"> PAGEREF _Toc479251895 \h </w:instrText>
      </w:r>
      <w:r w:rsidRPr="00D55337">
        <w:rPr>
          <w:b w:val="0"/>
          <w:noProof/>
          <w:sz w:val="18"/>
        </w:rPr>
      </w:r>
      <w:r w:rsidRPr="00D55337">
        <w:rPr>
          <w:b w:val="0"/>
          <w:noProof/>
          <w:sz w:val="18"/>
        </w:rPr>
        <w:fldChar w:fldCharType="separate"/>
      </w:r>
      <w:r w:rsidR="001250AB">
        <w:rPr>
          <w:b w:val="0"/>
          <w:noProof/>
          <w:sz w:val="18"/>
        </w:rPr>
        <w:t>187</w:t>
      </w:r>
      <w:r w:rsidRPr="00D55337">
        <w:rPr>
          <w:b w:val="0"/>
          <w:noProof/>
          <w:sz w:val="18"/>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D55337">
        <w:rPr>
          <w:b w:val="0"/>
          <w:noProof/>
          <w:sz w:val="18"/>
        </w:rPr>
        <w:tab/>
        <w:t>187</w:t>
      </w:r>
    </w:p>
    <w:p w:rsidR="00D55337" w:rsidRDefault="00D55337">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_Toc479251897 \h </w:instrText>
      </w:r>
      <w:r w:rsidRPr="00D55337">
        <w:rPr>
          <w:noProof/>
        </w:rPr>
      </w:r>
      <w:r w:rsidRPr="00D55337">
        <w:rPr>
          <w:noProof/>
        </w:rPr>
        <w:fldChar w:fldCharType="separate"/>
      </w:r>
      <w:r w:rsidR="001250AB">
        <w:rPr>
          <w:noProof/>
        </w:rPr>
        <w:t>187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D55337">
        <w:rPr>
          <w:noProof/>
        </w:rPr>
        <w:tab/>
      </w:r>
      <w:r w:rsidRPr="00D55337">
        <w:rPr>
          <w:noProof/>
        </w:rPr>
        <w:fldChar w:fldCharType="begin"/>
      </w:r>
      <w:r w:rsidRPr="00D55337">
        <w:rPr>
          <w:noProof/>
        </w:rPr>
        <w:instrText xml:space="preserve"> PAGEREF _Toc479251898 \h </w:instrText>
      </w:r>
      <w:r w:rsidRPr="00D55337">
        <w:rPr>
          <w:noProof/>
        </w:rPr>
      </w:r>
      <w:r w:rsidRPr="00D55337">
        <w:rPr>
          <w:noProof/>
        </w:rPr>
        <w:fldChar w:fldCharType="separate"/>
      </w:r>
      <w:r w:rsidR="001250AB">
        <w:rPr>
          <w:noProof/>
        </w:rPr>
        <w:t>187</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51—GST joint ventures</w:t>
      </w:r>
      <w:r w:rsidRPr="00D55337">
        <w:rPr>
          <w:b w:val="0"/>
          <w:noProof/>
          <w:sz w:val="18"/>
        </w:rPr>
        <w:tab/>
      </w:r>
      <w:r w:rsidRPr="00D55337">
        <w:rPr>
          <w:b w:val="0"/>
          <w:noProof/>
          <w:sz w:val="18"/>
        </w:rPr>
        <w:fldChar w:fldCharType="begin"/>
      </w:r>
      <w:r w:rsidRPr="00D55337">
        <w:rPr>
          <w:b w:val="0"/>
          <w:noProof/>
          <w:sz w:val="18"/>
        </w:rPr>
        <w:instrText xml:space="preserve"> PAGEREF _Toc479251899 \h </w:instrText>
      </w:r>
      <w:r w:rsidRPr="00D55337">
        <w:rPr>
          <w:b w:val="0"/>
          <w:noProof/>
          <w:sz w:val="18"/>
        </w:rPr>
      </w:r>
      <w:r w:rsidRPr="00D55337">
        <w:rPr>
          <w:b w:val="0"/>
          <w:noProof/>
          <w:sz w:val="18"/>
        </w:rPr>
        <w:fldChar w:fldCharType="separate"/>
      </w:r>
      <w:r w:rsidR="001250AB">
        <w:rPr>
          <w:b w:val="0"/>
          <w:noProof/>
          <w:sz w:val="18"/>
        </w:rPr>
        <w:t>188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_Toc479251900 \h </w:instrText>
      </w:r>
      <w:r w:rsidRPr="00D55337">
        <w:rPr>
          <w:noProof/>
        </w:rPr>
      </w:r>
      <w:r w:rsidRPr="00D55337">
        <w:rPr>
          <w:noProof/>
        </w:rPr>
        <w:fldChar w:fldCharType="separate"/>
      </w:r>
      <w:r w:rsidR="001250AB">
        <w:rPr>
          <w:noProof/>
        </w:rPr>
        <w:t>188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D55337">
        <w:rPr>
          <w:b w:val="0"/>
          <w:noProof/>
          <w:sz w:val="18"/>
        </w:rPr>
        <w:tab/>
      </w:r>
      <w:r w:rsidRPr="00D55337">
        <w:rPr>
          <w:b w:val="0"/>
          <w:noProof/>
          <w:sz w:val="18"/>
        </w:rPr>
        <w:fldChar w:fldCharType="begin"/>
      </w:r>
      <w:r w:rsidRPr="00D55337">
        <w:rPr>
          <w:b w:val="0"/>
          <w:noProof/>
          <w:sz w:val="18"/>
        </w:rPr>
        <w:instrText xml:space="preserve"> PAGEREF _Toc479251901 \h </w:instrText>
      </w:r>
      <w:r w:rsidRPr="00D55337">
        <w:rPr>
          <w:b w:val="0"/>
          <w:noProof/>
          <w:sz w:val="18"/>
        </w:rPr>
      </w:r>
      <w:r w:rsidRPr="00D55337">
        <w:rPr>
          <w:b w:val="0"/>
          <w:noProof/>
          <w:sz w:val="18"/>
        </w:rPr>
        <w:fldChar w:fldCharType="separate"/>
      </w:r>
      <w:r w:rsidR="001250AB">
        <w:rPr>
          <w:b w:val="0"/>
          <w:noProof/>
          <w:sz w:val="18"/>
        </w:rPr>
        <w:t>188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D55337">
        <w:rPr>
          <w:noProof/>
        </w:rPr>
        <w:tab/>
      </w:r>
      <w:r w:rsidRPr="00D55337">
        <w:rPr>
          <w:noProof/>
        </w:rPr>
        <w:fldChar w:fldCharType="begin"/>
      </w:r>
      <w:r w:rsidRPr="00D55337">
        <w:rPr>
          <w:noProof/>
        </w:rPr>
        <w:instrText xml:space="preserve"> PAGEREF _Toc479251902 \h </w:instrText>
      </w:r>
      <w:r w:rsidRPr="00D55337">
        <w:rPr>
          <w:noProof/>
        </w:rPr>
      </w:r>
      <w:r w:rsidRPr="00D55337">
        <w:rPr>
          <w:noProof/>
        </w:rPr>
        <w:fldChar w:fldCharType="separate"/>
      </w:r>
      <w:r w:rsidR="001250AB">
        <w:rPr>
          <w:noProof/>
        </w:rPr>
        <w:t>188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D55337">
        <w:rPr>
          <w:noProof/>
        </w:rPr>
        <w:tab/>
      </w:r>
      <w:r w:rsidRPr="00D55337">
        <w:rPr>
          <w:noProof/>
        </w:rPr>
        <w:fldChar w:fldCharType="begin"/>
      </w:r>
      <w:r w:rsidRPr="00D55337">
        <w:rPr>
          <w:noProof/>
        </w:rPr>
        <w:instrText xml:space="preserve"> PAGEREF _Toc479251903 \h </w:instrText>
      </w:r>
      <w:r w:rsidRPr="00D55337">
        <w:rPr>
          <w:noProof/>
        </w:rPr>
      </w:r>
      <w:r w:rsidRPr="00D55337">
        <w:rPr>
          <w:noProof/>
        </w:rPr>
        <w:fldChar w:fldCharType="separate"/>
      </w:r>
      <w:r w:rsidR="001250AB">
        <w:rPr>
          <w:noProof/>
        </w:rPr>
        <w:t>189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D55337">
        <w:rPr>
          <w:noProof/>
        </w:rPr>
        <w:tab/>
      </w:r>
      <w:r w:rsidRPr="00D55337">
        <w:rPr>
          <w:noProof/>
        </w:rPr>
        <w:fldChar w:fldCharType="begin"/>
      </w:r>
      <w:r w:rsidRPr="00D55337">
        <w:rPr>
          <w:noProof/>
        </w:rPr>
        <w:instrText xml:space="preserve"> PAGEREF _Toc479251904 \h </w:instrText>
      </w:r>
      <w:r w:rsidRPr="00D55337">
        <w:rPr>
          <w:noProof/>
        </w:rPr>
      </w:r>
      <w:r w:rsidRPr="00D55337">
        <w:rPr>
          <w:noProof/>
        </w:rPr>
        <w:fldChar w:fldCharType="separate"/>
      </w:r>
      <w:r w:rsidR="001250AB">
        <w:rPr>
          <w:noProof/>
        </w:rPr>
        <w:t>190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D55337">
        <w:rPr>
          <w:b w:val="0"/>
          <w:noProof/>
          <w:sz w:val="18"/>
        </w:rPr>
        <w:tab/>
      </w:r>
      <w:r w:rsidRPr="00D55337">
        <w:rPr>
          <w:b w:val="0"/>
          <w:noProof/>
          <w:sz w:val="18"/>
        </w:rPr>
        <w:fldChar w:fldCharType="begin"/>
      </w:r>
      <w:r w:rsidRPr="00D55337">
        <w:rPr>
          <w:b w:val="0"/>
          <w:noProof/>
          <w:sz w:val="18"/>
        </w:rPr>
        <w:instrText xml:space="preserve"> PAGEREF _Toc479251905 \h </w:instrText>
      </w:r>
      <w:r w:rsidRPr="00D55337">
        <w:rPr>
          <w:b w:val="0"/>
          <w:noProof/>
          <w:sz w:val="18"/>
        </w:rPr>
      </w:r>
      <w:r w:rsidRPr="00D55337">
        <w:rPr>
          <w:b w:val="0"/>
          <w:noProof/>
          <w:sz w:val="18"/>
        </w:rPr>
        <w:fldChar w:fldCharType="separate"/>
      </w:r>
      <w:r w:rsidR="001250AB">
        <w:rPr>
          <w:b w:val="0"/>
          <w:noProof/>
          <w:sz w:val="18"/>
        </w:rPr>
        <w:t>191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D55337">
        <w:rPr>
          <w:noProof/>
        </w:rPr>
        <w:tab/>
      </w:r>
      <w:r w:rsidRPr="00D55337">
        <w:rPr>
          <w:noProof/>
        </w:rPr>
        <w:fldChar w:fldCharType="begin"/>
      </w:r>
      <w:r w:rsidRPr="00D55337">
        <w:rPr>
          <w:noProof/>
        </w:rPr>
        <w:instrText xml:space="preserve"> PAGEREF _Toc479251906 \h </w:instrText>
      </w:r>
      <w:r w:rsidRPr="00D55337">
        <w:rPr>
          <w:noProof/>
        </w:rPr>
      </w:r>
      <w:r w:rsidRPr="00D55337">
        <w:rPr>
          <w:noProof/>
        </w:rPr>
        <w:fldChar w:fldCharType="separate"/>
      </w:r>
      <w:r w:rsidR="001250AB">
        <w:rPr>
          <w:noProof/>
        </w:rPr>
        <w:t>191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D55337">
        <w:rPr>
          <w:noProof/>
        </w:rPr>
        <w:tab/>
      </w:r>
      <w:r w:rsidRPr="00D55337">
        <w:rPr>
          <w:noProof/>
        </w:rPr>
        <w:fldChar w:fldCharType="begin"/>
      </w:r>
      <w:r w:rsidRPr="00D55337">
        <w:rPr>
          <w:noProof/>
        </w:rPr>
        <w:instrText xml:space="preserve"> PAGEREF _Toc479251907 \h </w:instrText>
      </w:r>
      <w:r w:rsidRPr="00D55337">
        <w:rPr>
          <w:noProof/>
        </w:rPr>
      </w:r>
      <w:r w:rsidRPr="00D55337">
        <w:rPr>
          <w:noProof/>
        </w:rPr>
        <w:fldChar w:fldCharType="separate"/>
      </w:r>
      <w:r w:rsidR="001250AB">
        <w:rPr>
          <w:noProof/>
        </w:rPr>
        <w:t>191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D55337">
        <w:rPr>
          <w:noProof/>
        </w:rPr>
        <w:tab/>
      </w:r>
      <w:r w:rsidRPr="00D55337">
        <w:rPr>
          <w:noProof/>
        </w:rPr>
        <w:fldChar w:fldCharType="begin"/>
      </w:r>
      <w:r w:rsidRPr="00D55337">
        <w:rPr>
          <w:noProof/>
        </w:rPr>
        <w:instrText xml:space="preserve"> PAGEREF _Toc479251908 \h </w:instrText>
      </w:r>
      <w:r w:rsidRPr="00D55337">
        <w:rPr>
          <w:noProof/>
        </w:rPr>
      </w:r>
      <w:r w:rsidRPr="00D55337">
        <w:rPr>
          <w:noProof/>
        </w:rPr>
        <w:fldChar w:fldCharType="separate"/>
      </w:r>
      <w:r w:rsidR="001250AB">
        <w:rPr>
          <w:noProof/>
        </w:rPr>
        <w:t>192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D55337">
        <w:rPr>
          <w:noProof/>
        </w:rPr>
        <w:tab/>
      </w:r>
      <w:r w:rsidRPr="00D55337">
        <w:rPr>
          <w:noProof/>
        </w:rPr>
        <w:fldChar w:fldCharType="begin"/>
      </w:r>
      <w:r w:rsidRPr="00D55337">
        <w:rPr>
          <w:noProof/>
        </w:rPr>
        <w:instrText xml:space="preserve"> PAGEREF _Toc479251909 \h </w:instrText>
      </w:r>
      <w:r w:rsidRPr="00D55337">
        <w:rPr>
          <w:noProof/>
        </w:rPr>
      </w:r>
      <w:r w:rsidRPr="00D55337">
        <w:rPr>
          <w:noProof/>
        </w:rPr>
        <w:fldChar w:fldCharType="separate"/>
      </w:r>
      <w:r w:rsidR="001250AB">
        <w:rPr>
          <w:noProof/>
        </w:rPr>
        <w:t>192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D55337">
        <w:rPr>
          <w:noProof/>
        </w:rPr>
        <w:tab/>
      </w:r>
      <w:r w:rsidRPr="00D55337">
        <w:rPr>
          <w:noProof/>
        </w:rPr>
        <w:fldChar w:fldCharType="begin"/>
      </w:r>
      <w:r w:rsidRPr="00D55337">
        <w:rPr>
          <w:noProof/>
        </w:rPr>
        <w:instrText xml:space="preserve"> PAGEREF _Toc479251910 \h </w:instrText>
      </w:r>
      <w:r w:rsidRPr="00D55337">
        <w:rPr>
          <w:noProof/>
        </w:rPr>
      </w:r>
      <w:r w:rsidRPr="00D55337">
        <w:rPr>
          <w:noProof/>
        </w:rPr>
        <w:fldChar w:fldCharType="separate"/>
      </w:r>
      <w:r w:rsidR="001250AB">
        <w:rPr>
          <w:noProof/>
        </w:rPr>
        <w:t>193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D55337">
        <w:rPr>
          <w:noProof/>
        </w:rPr>
        <w:tab/>
      </w:r>
      <w:r w:rsidRPr="00D55337">
        <w:rPr>
          <w:noProof/>
        </w:rPr>
        <w:fldChar w:fldCharType="begin"/>
      </w:r>
      <w:r w:rsidRPr="00D55337">
        <w:rPr>
          <w:noProof/>
        </w:rPr>
        <w:instrText xml:space="preserve"> PAGEREF _Toc479251911 \h </w:instrText>
      </w:r>
      <w:r w:rsidRPr="00D55337">
        <w:rPr>
          <w:noProof/>
        </w:rPr>
      </w:r>
      <w:r w:rsidRPr="00D55337">
        <w:rPr>
          <w:noProof/>
        </w:rPr>
        <w:fldChar w:fldCharType="separate"/>
      </w:r>
      <w:r w:rsidR="001250AB">
        <w:rPr>
          <w:noProof/>
        </w:rPr>
        <w:t>194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D55337">
        <w:rPr>
          <w:noProof/>
        </w:rPr>
        <w:tab/>
      </w:r>
      <w:r w:rsidRPr="00D55337">
        <w:rPr>
          <w:noProof/>
        </w:rPr>
        <w:fldChar w:fldCharType="begin"/>
      </w:r>
      <w:r w:rsidRPr="00D55337">
        <w:rPr>
          <w:noProof/>
        </w:rPr>
        <w:instrText xml:space="preserve"> PAGEREF _Toc479251912 \h </w:instrText>
      </w:r>
      <w:r w:rsidRPr="00D55337">
        <w:rPr>
          <w:noProof/>
        </w:rPr>
      </w:r>
      <w:r w:rsidRPr="00D55337">
        <w:rPr>
          <w:noProof/>
        </w:rPr>
        <w:fldChar w:fldCharType="separate"/>
      </w:r>
      <w:r w:rsidR="001250AB">
        <w:rPr>
          <w:noProof/>
        </w:rPr>
        <w:t>195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D55337">
        <w:rPr>
          <w:noProof/>
        </w:rPr>
        <w:tab/>
      </w:r>
      <w:r w:rsidRPr="00D55337">
        <w:rPr>
          <w:noProof/>
        </w:rPr>
        <w:fldChar w:fldCharType="begin"/>
      </w:r>
      <w:r w:rsidRPr="00D55337">
        <w:rPr>
          <w:noProof/>
        </w:rPr>
        <w:instrText xml:space="preserve"> PAGEREF _Toc479251913 \h </w:instrText>
      </w:r>
      <w:r w:rsidRPr="00D55337">
        <w:rPr>
          <w:noProof/>
        </w:rPr>
      </w:r>
      <w:r w:rsidRPr="00D55337">
        <w:rPr>
          <w:noProof/>
        </w:rPr>
        <w:fldChar w:fldCharType="separate"/>
      </w:r>
      <w:r w:rsidR="001250AB">
        <w:rPr>
          <w:noProof/>
        </w:rPr>
        <w:t>195</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D55337">
        <w:rPr>
          <w:b w:val="0"/>
          <w:noProof/>
          <w:sz w:val="18"/>
        </w:rPr>
        <w:tab/>
      </w:r>
      <w:r w:rsidRPr="00D55337">
        <w:rPr>
          <w:b w:val="0"/>
          <w:noProof/>
          <w:sz w:val="18"/>
        </w:rPr>
        <w:fldChar w:fldCharType="begin"/>
      </w:r>
      <w:r w:rsidRPr="00D55337">
        <w:rPr>
          <w:b w:val="0"/>
          <w:noProof/>
          <w:sz w:val="18"/>
        </w:rPr>
        <w:instrText xml:space="preserve"> PAGEREF _Toc479251914 \h </w:instrText>
      </w:r>
      <w:r w:rsidRPr="00D55337">
        <w:rPr>
          <w:b w:val="0"/>
          <w:noProof/>
          <w:sz w:val="18"/>
        </w:rPr>
      </w:r>
      <w:r w:rsidRPr="00D55337">
        <w:rPr>
          <w:b w:val="0"/>
          <w:noProof/>
          <w:sz w:val="18"/>
        </w:rPr>
        <w:fldChar w:fldCharType="separate"/>
      </w:r>
      <w:r w:rsidR="001250AB">
        <w:rPr>
          <w:b w:val="0"/>
          <w:noProof/>
          <w:sz w:val="18"/>
        </w:rPr>
        <w:t>196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D55337">
        <w:rPr>
          <w:noProof/>
        </w:rPr>
        <w:tab/>
      </w:r>
      <w:r w:rsidRPr="00D55337">
        <w:rPr>
          <w:noProof/>
        </w:rPr>
        <w:fldChar w:fldCharType="begin"/>
      </w:r>
      <w:r w:rsidRPr="00D55337">
        <w:rPr>
          <w:noProof/>
        </w:rPr>
        <w:instrText xml:space="preserve"> PAGEREF _Toc479251915 \h </w:instrText>
      </w:r>
      <w:r w:rsidRPr="00D55337">
        <w:rPr>
          <w:noProof/>
        </w:rPr>
      </w:r>
      <w:r w:rsidRPr="00D55337">
        <w:rPr>
          <w:noProof/>
        </w:rPr>
        <w:fldChar w:fldCharType="separate"/>
      </w:r>
      <w:r w:rsidR="001250AB">
        <w:rPr>
          <w:noProof/>
        </w:rPr>
        <w:t>196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51</w:t>
      </w:r>
      <w:r>
        <w:rPr>
          <w:noProof/>
        </w:rPr>
        <w:noBreakHyphen/>
        <w:t>75</w:t>
      </w:r>
      <w:r>
        <w:rPr>
          <w:noProof/>
        </w:rPr>
        <w:tab/>
        <w:t>Approval of early day of effect of forming, changing etc. GST joint ventures</w:t>
      </w:r>
      <w:r w:rsidRPr="00D55337">
        <w:rPr>
          <w:noProof/>
        </w:rPr>
        <w:tab/>
      </w:r>
      <w:r w:rsidRPr="00D55337">
        <w:rPr>
          <w:noProof/>
        </w:rPr>
        <w:fldChar w:fldCharType="begin"/>
      </w:r>
      <w:r w:rsidRPr="00D55337">
        <w:rPr>
          <w:noProof/>
        </w:rPr>
        <w:instrText xml:space="preserve"> PAGEREF _Toc479251916 \h </w:instrText>
      </w:r>
      <w:r w:rsidRPr="00D55337">
        <w:rPr>
          <w:noProof/>
        </w:rPr>
      </w:r>
      <w:r w:rsidRPr="00D55337">
        <w:rPr>
          <w:noProof/>
        </w:rPr>
        <w:fldChar w:fldCharType="separate"/>
      </w:r>
      <w:r w:rsidR="001250AB">
        <w:rPr>
          <w:noProof/>
        </w:rPr>
        <w:t>197</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D55337">
        <w:rPr>
          <w:b w:val="0"/>
          <w:noProof/>
          <w:sz w:val="18"/>
        </w:rPr>
        <w:tab/>
      </w:r>
      <w:r w:rsidRPr="00D55337">
        <w:rPr>
          <w:b w:val="0"/>
          <w:noProof/>
          <w:sz w:val="18"/>
        </w:rPr>
        <w:fldChar w:fldCharType="begin"/>
      </w:r>
      <w:r w:rsidRPr="00D55337">
        <w:rPr>
          <w:b w:val="0"/>
          <w:noProof/>
          <w:sz w:val="18"/>
        </w:rPr>
        <w:instrText xml:space="preserve"> PAGEREF _Toc479251917 \h </w:instrText>
      </w:r>
      <w:r w:rsidRPr="00D55337">
        <w:rPr>
          <w:b w:val="0"/>
          <w:noProof/>
          <w:sz w:val="18"/>
        </w:rPr>
      </w:r>
      <w:r w:rsidRPr="00D55337">
        <w:rPr>
          <w:b w:val="0"/>
          <w:noProof/>
          <w:sz w:val="18"/>
        </w:rPr>
        <w:fldChar w:fldCharType="separate"/>
      </w:r>
      <w:r w:rsidR="001250AB">
        <w:rPr>
          <w:b w:val="0"/>
          <w:noProof/>
          <w:sz w:val="18"/>
        </w:rPr>
        <w:t>198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D55337">
        <w:rPr>
          <w:noProof/>
        </w:rPr>
        <w:tab/>
      </w:r>
      <w:r w:rsidRPr="00D55337">
        <w:rPr>
          <w:noProof/>
        </w:rPr>
        <w:fldChar w:fldCharType="begin"/>
      </w:r>
      <w:r w:rsidRPr="00D55337">
        <w:rPr>
          <w:noProof/>
        </w:rPr>
        <w:instrText xml:space="preserve"> PAGEREF _Toc479251918 \h </w:instrText>
      </w:r>
      <w:r w:rsidRPr="00D55337">
        <w:rPr>
          <w:noProof/>
        </w:rPr>
      </w:r>
      <w:r w:rsidRPr="00D55337">
        <w:rPr>
          <w:noProof/>
        </w:rPr>
        <w:fldChar w:fldCharType="separate"/>
      </w:r>
      <w:r w:rsidR="001250AB">
        <w:rPr>
          <w:noProof/>
        </w:rPr>
        <w:t>198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D55337">
        <w:rPr>
          <w:noProof/>
        </w:rPr>
        <w:tab/>
      </w:r>
      <w:r w:rsidRPr="00D55337">
        <w:rPr>
          <w:noProof/>
        </w:rPr>
        <w:fldChar w:fldCharType="begin"/>
      </w:r>
      <w:r w:rsidRPr="00D55337">
        <w:rPr>
          <w:noProof/>
        </w:rPr>
        <w:instrText xml:space="preserve"> PAGEREF _Toc479251919 \h </w:instrText>
      </w:r>
      <w:r w:rsidRPr="00D55337">
        <w:rPr>
          <w:noProof/>
        </w:rPr>
      </w:r>
      <w:r w:rsidRPr="00D55337">
        <w:rPr>
          <w:noProof/>
        </w:rPr>
        <w:fldChar w:fldCharType="separate"/>
      </w:r>
      <w:r w:rsidR="001250AB">
        <w:rPr>
          <w:noProof/>
        </w:rPr>
        <w:t>198</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54—GST branches</w:t>
      </w:r>
      <w:r w:rsidRPr="00D55337">
        <w:rPr>
          <w:b w:val="0"/>
          <w:noProof/>
          <w:sz w:val="18"/>
        </w:rPr>
        <w:tab/>
      </w:r>
      <w:r w:rsidRPr="00D55337">
        <w:rPr>
          <w:b w:val="0"/>
          <w:noProof/>
          <w:sz w:val="18"/>
        </w:rPr>
        <w:fldChar w:fldCharType="begin"/>
      </w:r>
      <w:r w:rsidRPr="00D55337">
        <w:rPr>
          <w:b w:val="0"/>
          <w:noProof/>
          <w:sz w:val="18"/>
        </w:rPr>
        <w:instrText xml:space="preserve"> PAGEREF _Toc479251920 \h </w:instrText>
      </w:r>
      <w:r w:rsidRPr="00D55337">
        <w:rPr>
          <w:b w:val="0"/>
          <w:noProof/>
          <w:sz w:val="18"/>
        </w:rPr>
      </w:r>
      <w:r w:rsidRPr="00D55337">
        <w:rPr>
          <w:b w:val="0"/>
          <w:noProof/>
          <w:sz w:val="18"/>
        </w:rPr>
        <w:fldChar w:fldCharType="separate"/>
      </w:r>
      <w:r w:rsidR="001250AB">
        <w:rPr>
          <w:b w:val="0"/>
          <w:noProof/>
          <w:sz w:val="18"/>
        </w:rPr>
        <w:t>200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_Toc479251921 \h </w:instrText>
      </w:r>
      <w:r w:rsidRPr="00D55337">
        <w:rPr>
          <w:noProof/>
        </w:rPr>
      </w:r>
      <w:r w:rsidRPr="00D55337">
        <w:rPr>
          <w:noProof/>
        </w:rPr>
        <w:fldChar w:fldCharType="separate"/>
      </w:r>
      <w:r w:rsidR="001250AB">
        <w:rPr>
          <w:noProof/>
        </w:rPr>
        <w:t>200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D55337">
        <w:rPr>
          <w:b w:val="0"/>
          <w:noProof/>
          <w:sz w:val="18"/>
        </w:rPr>
        <w:tab/>
      </w:r>
      <w:r w:rsidRPr="00D55337">
        <w:rPr>
          <w:b w:val="0"/>
          <w:noProof/>
          <w:sz w:val="18"/>
        </w:rPr>
        <w:fldChar w:fldCharType="begin"/>
      </w:r>
      <w:r w:rsidRPr="00D55337">
        <w:rPr>
          <w:b w:val="0"/>
          <w:noProof/>
          <w:sz w:val="18"/>
        </w:rPr>
        <w:instrText xml:space="preserve"> PAGEREF _Toc479251922 \h </w:instrText>
      </w:r>
      <w:r w:rsidRPr="00D55337">
        <w:rPr>
          <w:b w:val="0"/>
          <w:noProof/>
          <w:sz w:val="18"/>
        </w:rPr>
      </w:r>
      <w:r w:rsidRPr="00D55337">
        <w:rPr>
          <w:b w:val="0"/>
          <w:noProof/>
          <w:sz w:val="18"/>
        </w:rPr>
        <w:fldChar w:fldCharType="separate"/>
      </w:r>
      <w:r w:rsidR="001250AB">
        <w:rPr>
          <w:b w:val="0"/>
          <w:noProof/>
          <w:sz w:val="18"/>
        </w:rPr>
        <w:t>200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D55337">
        <w:rPr>
          <w:noProof/>
        </w:rPr>
        <w:tab/>
      </w:r>
      <w:r w:rsidRPr="00D55337">
        <w:rPr>
          <w:noProof/>
        </w:rPr>
        <w:fldChar w:fldCharType="begin"/>
      </w:r>
      <w:r w:rsidRPr="00D55337">
        <w:rPr>
          <w:noProof/>
        </w:rPr>
        <w:instrText xml:space="preserve"> PAGEREF _Toc479251923 \h </w:instrText>
      </w:r>
      <w:r w:rsidRPr="00D55337">
        <w:rPr>
          <w:noProof/>
        </w:rPr>
      </w:r>
      <w:r w:rsidRPr="00D55337">
        <w:rPr>
          <w:noProof/>
        </w:rPr>
        <w:fldChar w:fldCharType="separate"/>
      </w:r>
      <w:r w:rsidR="001250AB">
        <w:rPr>
          <w:noProof/>
        </w:rPr>
        <w:t>200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D55337">
        <w:rPr>
          <w:noProof/>
        </w:rPr>
        <w:tab/>
      </w:r>
      <w:r w:rsidRPr="00D55337">
        <w:rPr>
          <w:noProof/>
        </w:rPr>
        <w:fldChar w:fldCharType="begin"/>
      </w:r>
      <w:r w:rsidRPr="00D55337">
        <w:rPr>
          <w:noProof/>
        </w:rPr>
        <w:instrText xml:space="preserve"> PAGEREF _Toc479251924 \h </w:instrText>
      </w:r>
      <w:r w:rsidRPr="00D55337">
        <w:rPr>
          <w:noProof/>
        </w:rPr>
      </w:r>
      <w:r w:rsidRPr="00D55337">
        <w:rPr>
          <w:noProof/>
        </w:rPr>
        <w:fldChar w:fldCharType="separate"/>
      </w:r>
      <w:r w:rsidR="001250AB">
        <w:rPr>
          <w:noProof/>
        </w:rPr>
        <w:t>201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D55337">
        <w:rPr>
          <w:noProof/>
        </w:rPr>
        <w:tab/>
      </w:r>
      <w:r w:rsidRPr="00D55337">
        <w:rPr>
          <w:noProof/>
        </w:rPr>
        <w:fldChar w:fldCharType="begin"/>
      </w:r>
      <w:r w:rsidRPr="00D55337">
        <w:rPr>
          <w:noProof/>
        </w:rPr>
        <w:instrText xml:space="preserve"> PAGEREF _Toc479251925 \h </w:instrText>
      </w:r>
      <w:r w:rsidRPr="00D55337">
        <w:rPr>
          <w:noProof/>
        </w:rPr>
      </w:r>
      <w:r w:rsidRPr="00D55337">
        <w:rPr>
          <w:noProof/>
        </w:rPr>
        <w:fldChar w:fldCharType="separate"/>
      </w:r>
      <w:r w:rsidR="001250AB">
        <w:rPr>
          <w:noProof/>
        </w:rPr>
        <w:t>201</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D55337">
        <w:rPr>
          <w:b w:val="0"/>
          <w:noProof/>
          <w:sz w:val="18"/>
        </w:rPr>
        <w:tab/>
      </w:r>
      <w:r w:rsidRPr="00D55337">
        <w:rPr>
          <w:b w:val="0"/>
          <w:noProof/>
          <w:sz w:val="18"/>
        </w:rPr>
        <w:fldChar w:fldCharType="begin"/>
      </w:r>
      <w:r w:rsidRPr="00D55337">
        <w:rPr>
          <w:b w:val="0"/>
          <w:noProof/>
          <w:sz w:val="18"/>
        </w:rPr>
        <w:instrText xml:space="preserve"> PAGEREF _Toc479251926 \h </w:instrText>
      </w:r>
      <w:r w:rsidRPr="00D55337">
        <w:rPr>
          <w:b w:val="0"/>
          <w:noProof/>
          <w:sz w:val="18"/>
        </w:rPr>
      </w:r>
      <w:r w:rsidRPr="00D55337">
        <w:rPr>
          <w:b w:val="0"/>
          <w:noProof/>
          <w:sz w:val="18"/>
        </w:rPr>
        <w:fldChar w:fldCharType="separate"/>
      </w:r>
      <w:r w:rsidR="001250AB">
        <w:rPr>
          <w:b w:val="0"/>
          <w:noProof/>
          <w:sz w:val="18"/>
        </w:rPr>
        <w:t>202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D55337">
        <w:rPr>
          <w:noProof/>
        </w:rPr>
        <w:tab/>
      </w:r>
      <w:r w:rsidRPr="00D55337">
        <w:rPr>
          <w:noProof/>
        </w:rPr>
        <w:fldChar w:fldCharType="begin"/>
      </w:r>
      <w:r w:rsidRPr="00D55337">
        <w:rPr>
          <w:noProof/>
        </w:rPr>
        <w:instrText xml:space="preserve"> PAGEREF _Toc479251927 \h </w:instrText>
      </w:r>
      <w:r w:rsidRPr="00D55337">
        <w:rPr>
          <w:noProof/>
        </w:rPr>
      </w:r>
      <w:r w:rsidRPr="00D55337">
        <w:rPr>
          <w:noProof/>
        </w:rPr>
        <w:fldChar w:fldCharType="separate"/>
      </w:r>
      <w:r w:rsidR="001250AB">
        <w:rPr>
          <w:noProof/>
        </w:rPr>
        <w:t>202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D55337">
        <w:rPr>
          <w:noProof/>
        </w:rPr>
        <w:tab/>
      </w:r>
      <w:r w:rsidRPr="00D55337">
        <w:rPr>
          <w:noProof/>
        </w:rPr>
        <w:fldChar w:fldCharType="begin"/>
      </w:r>
      <w:r w:rsidRPr="00D55337">
        <w:rPr>
          <w:noProof/>
        </w:rPr>
        <w:instrText xml:space="preserve"> PAGEREF _Toc479251928 \h </w:instrText>
      </w:r>
      <w:r w:rsidRPr="00D55337">
        <w:rPr>
          <w:noProof/>
        </w:rPr>
      </w:r>
      <w:r w:rsidRPr="00D55337">
        <w:rPr>
          <w:noProof/>
        </w:rPr>
        <w:fldChar w:fldCharType="separate"/>
      </w:r>
      <w:r w:rsidR="001250AB">
        <w:rPr>
          <w:noProof/>
        </w:rPr>
        <w:t>202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D55337">
        <w:rPr>
          <w:noProof/>
        </w:rPr>
        <w:tab/>
      </w:r>
      <w:r w:rsidRPr="00D55337">
        <w:rPr>
          <w:noProof/>
        </w:rPr>
        <w:fldChar w:fldCharType="begin"/>
      </w:r>
      <w:r w:rsidRPr="00D55337">
        <w:rPr>
          <w:noProof/>
        </w:rPr>
        <w:instrText xml:space="preserve"> PAGEREF _Toc479251929 \h </w:instrText>
      </w:r>
      <w:r w:rsidRPr="00D55337">
        <w:rPr>
          <w:noProof/>
        </w:rPr>
      </w:r>
      <w:r w:rsidRPr="00D55337">
        <w:rPr>
          <w:noProof/>
        </w:rPr>
        <w:fldChar w:fldCharType="separate"/>
      </w:r>
      <w:r w:rsidR="001250AB">
        <w:rPr>
          <w:noProof/>
        </w:rPr>
        <w:t>203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D55337">
        <w:rPr>
          <w:noProof/>
        </w:rPr>
        <w:tab/>
      </w:r>
      <w:r w:rsidRPr="00D55337">
        <w:rPr>
          <w:noProof/>
        </w:rPr>
        <w:fldChar w:fldCharType="begin"/>
      </w:r>
      <w:r w:rsidRPr="00D55337">
        <w:rPr>
          <w:noProof/>
        </w:rPr>
        <w:instrText xml:space="preserve"> PAGEREF _Toc479251930 \h </w:instrText>
      </w:r>
      <w:r w:rsidRPr="00D55337">
        <w:rPr>
          <w:noProof/>
        </w:rPr>
      </w:r>
      <w:r w:rsidRPr="00D55337">
        <w:rPr>
          <w:noProof/>
        </w:rPr>
        <w:fldChar w:fldCharType="separate"/>
      </w:r>
      <w:r w:rsidR="001250AB">
        <w:rPr>
          <w:noProof/>
        </w:rPr>
        <w:t>204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D55337">
        <w:rPr>
          <w:noProof/>
        </w:rPr>
        <w:tab/>
      </w:r>
      <w:r w:rsidRPr="00D55337">
        <w:rPr>
          <w:noProof/>
        </w:rPr>
        <w:fldChar w:fldCharType="begin"/>
      </w:r>
      <w:r w:rsidRPr="00D55337">
        <w:rPr>
          <w:noProof/>
        </w:rPr>
        <w:instrText xml:space="preserve"> PAGEREF _Toc479251931 \h </w:instrText>
      </w:r>
      <w:r w:rsidRPr="00D55337">
        <w:rPr>
          <w:noProof/>
        </w:rPr>
      </w:r>
      <w:r w:rsidRPr="00D55337">
        <w:rPr>
          <w:noProof/>
        </w:rPr>
        <w:fldChar w:fldCharType="separate"/>
      </w:r>
      <w:r w:rsidR="001250AB">
        <w:rPr>
          <w:noProof/>
        </w:rPr>
        <w:t>204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D55337">
        <w:rPr>
          <w:noProof/>
        </w:rPr>
        <w:tab/>
      </w:r>
      <w:r w:rsidRPr="00D55337">
        <w:rPr>
          <w:noProof/>
        </w:rPr>
        <w:fldChar w:fldCharType="begin"/>
      </w:r>
      <w:r w:rsidRPr="00D55337">
        <w:rPr>
          <w:noProof/>
        </w:rPr>
        <w:instrText xml:space="preserve"> PAGEREF _Toc479251932 \h </w:instrText>
      </w:r>
      <w:r w:rsidRPr="00D55337">
        <w:rPr>
          <w:noProof/>
        </w:rPr>
      </w:r>
      <w:r w:rsidRPr="00D55337">
        <w:rPr>
          <w:noProof/>
        </w:rPr>
        <w:fldChar w:fldCharType="separate"/>
      </w:r>
      <w:r w:rsidR="001250AB">
        <w:rPr>
          <w:noProof/>
        </w:rPr>
        <w:t>204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D55337">
        <w:rPr>
          <w:b w:val="0"/>
          <w:noProof/>
          <w:sz w:val="18"/>
        </w:rPr>
        <w:tab/>
      </w:r>
      <w:r w:rsidRPr="00D55337">
        <w:rPr>
          <w:b w:val="0"/>
          <w:noProof/>
          <w:sz w:val="18"/>
        </w:rPr>
        <w:fldChar w:fldCharType="begin"/>
      </w:r>
      <w:r w:rsidRPr="00D55337">
        <w:rPr>
          <w:b w:val="0"/>
          <w:noProof/>
          <w:sz w:val="18"/>
        </w:rPr>
        <w:instrText xml:space="preserve"> PAGEREF _Toc479251933 \h </w:instrText>
      </w:r>
      <w:r w:rsidRPr="00D55337">
        <w:rPr>
          <w:b w:val="0"/>
          <w:noProof/>
          <w:sz w:val="18"/>
        </w:rPr>
      </w:r>
      <w:r w:rsidRPr="00D55337">
        <w:rPr>
          <w:b w:val="0"/>
          <w:noProof/>
          <w:sz w:val="18"/>
        </w:rPr>
        <w:fldChar w:fldCharType="separate"/>
      </w:r>
      <w:r w:rsidR="001250AB">
        <w:rPr>
          <w:b w:val="0"/>
          <w:noProof/>
          <w:sz w:val="18"/>
        </w:rPr>
        <w:t>205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D55337">
        <w:rPr>
          <w:noProof/>
        </w:rPr>
        <w:tab/>
      </w:r>
      <w:r w:rsidRPr="00D55337">
        <w:rPr>
          <w:noProof/>
        </w:rPr>
        <w:fldChar w:fldCharType="begin"/>
      </w:r>
      <w:r w:rsidRPr="00D55337">
        <w:rPr>
          <w:noProof/>
        </w:rPr>
        <w:instrText xml:space="preserve"> PAGEREF _Toc479251934 \h </w:instrText>
      </w:r>
      <w:r w:rsidRPr="00D55337">
        <w:rPr>
          <w:noProof/>
        </w:rPr>
      </w:r>
      <w:r w:rsidRPr="00D55337">
        <w:rPr>
          <w:noProof/>
        </w:rPr>
        <w:fldChar w:fldCharType="separate"/>
      </w:r>
      <w:r w:rsidR="001250AB">
        <w:rPr>
          <w:noProof/>
        </w:rPr>
        <w:t>205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D55337">
        <w:rPr>
          <w:noProof/>
        </w:rPr>
        <w:tab/>
      </w:r>
      <w:r w:rsidRPr="00D55337">
        <w:rPr>
          <w:noProof/>
        </w:rPr>
        <w:fldChar w:fldCharType="begin"/>
      </w:r>
      <w:r w:rsidRPr="00D55337">
        <w:rPr>
          <w:noProof/>
        </w:rPr>
        <w:instrText xml:space="preserve"> PAGEREF _Toc479251935 \h </w:instrText>
      </w:r>
      <w:r w:rsidRPr="00D55337">
        <w:rPr>
          <w:noProof/>
        </w:rPr>
      </w:r>
      <w:r w:rsidRPr="00D55337">
        <w:rPr>
          <w:noProof/>
        </w:rPr>
        <w:fldChar w:fldCharType="separate"/>
      </w:r>
      <w:r w:rsidR="001250AB">
        <w:rPr>
          <w:noProof/>
        </w:rPr>
        <w:t>205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D55337">
        <w:rPr>
          <w:noProof/>
        </w:rPr>
        <w:tab/>
      </w:r>
      <w:r w:rsidRPr="00D55337">
        <w:rPr>
          <w:noProof/>
        </w:rPr>
        <w:fldChar w:fldCharType="begin"/>
      </w:r>
      <w:r w:rsidRPr="00D55337">
        <w:rPr>
          <w:noProof/>
        </w:rPr>
        <w:instrText xml:space="preserve"> PAGEREF _Toc479251936 \h </w:instrText>
      </w:r>
      <w:r w:rsidRPr="00D55337">
        <w:rPr>
          <w:noProof/>
        </w:rPr>
      </w:r>
      <w:r w:rsidRPr="00D55337">
        <w:rPr>
          <w:noProof/>
        </w:rPr>
        <w:fldChar w:fldCharType="separate"/>
      </w:r>
      <w:r w:rsidR="001250AB">
        <w:rPr>
          <w:noProof/>
        </w:rPr>
        <w:t>206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D55337">
        <w:rPr>
          <w:noProof/>
        </w:rPr>
        <w:tab/>
      </w:r>
      <w:r w:rsidRPr="00D55337">
        <w:rPr>
          <w:noProof/>
        </w:rPr>
        <w:fldChar w:fldCharType="begin"/>
      </w:r>
      <w:r w:rsidRPr="00D55337">
        <w:rPr>
          <w:noProof/>
        </w:rPr>
        <w:instrText xml:space="preserve"> PAGEREF _Toc479251937 \h </w:instrText>
      </w:r>
      <w:r w:rsidRPr="00D55337">
        <w:rPr>
          <w:noProof/>
        </w:rPr>
      </w:r>
      <w:r w:rsidRPr="00D55337">
        <w:rPr>
          <w:noProof/>
        </w:rPr>
        <w:fldChar w:fldCharType="separate"/>
      </w:r>
      <w:r w:rsidR="001250AB">
        <w:rPr>
          <w:noProof/>
        </w:rPr>
        <w:t>206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D55337">
        <w:rPr>
          <w:noProof/>
        </w:rPr>
        <w:tab/>
      </w:r>
      <w:r w:rsidRPr="00D55337">
        <w:rPr>
          <w:noProof/>
        </w:rPr>
        <w:fldChar w:fldCharType="begin"/>
      </w:r>
      <w:r w:rsidRPr="00D55337">
        <w:rPr>
          <w:noProof/>
        </w:rPr>
        <w:instrText xml:space="preserve"> PAGEREF _Toc479251938 \h </w:instrText>
      </w:r>
      <w:r w:rsidRPr="00D55337">
        <w:rPr>
          <w:noProof/>
        </w:rPr>
      </w:r>
      <w:r w:rsidRPr="00D55337">
        <w:rPr>
          <w:noProof/>
        </w:rPr>
        <w:fldChar w:fldCharType="separate"/>
      </w:r>
      <w:r w:rsidR="001250AB">
        <w:rPr>
          <w:noProof/>
        </w:rPr>
        <w:t>207</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D55337">
        <w:rPr>
          <w:b w:val="0"/>
          <w:noProof/>
          <w:sz w:val="18"/>
        </w:rPr>
        <w:tab/>
      </w:r>
      <w:r w:rsidRPr="00D55337">
        <w:rPr>
          <w:b w:val="0"/>
          <w:noProof/>
          <w:sz w:val="18"/>
        </w:rPr>
        <w:fldChar w:fldCharType="begin"/>
      </w:r>
      <w:r w:rsidRPr="00D55337">
        <w:rPr>
          <w:b w:val="0"/>
          <w:noProof/>
          <w:sz w:val="18"/>
        </w:rPr>
        <w:instrText xml:space="preserve"> PAGEREF _Toc479251939 \h </w:instrText>
      </w:r>
      <w:r w:rsidRPr="00D55337">
        <w:rPr>
          <w:b w:val="0"/>
          <w:noProof/>
          <w:sz w:val="18"/>
        </w:rPr>
      </w:r>
      <w:r w:rsidRPr="00D55337">
        <w:rPr>
          <w:b w:val="0"/>
          <w:noProof/>
          <w:sz w:val="18"/>
        </w:rPr>
        <w:fldChar w:fldCharType="separate"/>
      </w:r>
      <w:r w:rsidR="001250AB">
        <w:rPr>
          <w:b w:val="0"/>
          <w:noProof/>
          <w:sz w:val="18"/>
        </w:rPr>
        <w:t>208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_Toc479251940 \h </w:instrText>
      </w:r>
      <w:r w:rsidRPr="00D55337">
        <w:rPr>
          <w:noProof/>
        </w:rPr>
      </w:r>
      <w:r w:rsidRPr="00D55337">
        <w:rPr>
          <w:noProof/>
        </w:rPr>
        <w:fldChar w:fldCharType="separate"/>
      </w:r>
      <w:r w:rsidR="001250AB">
        <w:rPr>
          <w:noProof/>
        </w:rPr>
        <w:t>208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D55337">
        <w:rPr>
          <w:noProof/>
        </w:rPr>
        <w:tab/>
      </w:r>
      <w:r w:rsidRPr="00D55337">
        <w:rPr>
          <w:noProof/>
        </w:rPr>
        <w:fldChar w:fldCharType="begin"/>
      </w:r>
      <w:r w:rsidRPr="00D55337">
        <w:rPr>
          <w:noProof/>
        </w:rPr>
        <w:instrText xml:space="preserve"> PAGEREF _Toc479251941 \h </w:instrText>
      </w:r>
      <w:r w:rsidRPr="00D55337">
        <w:rPr>
          <w:noProof/>
        </w:rPr>
      </w:r>
      <w:r w:rsidRPr="00D55337">
        <w:rPr>
          <w:noProof/>
        </w:rPr>
        <w:fldChar w:fldCharType="separate"/>
      </w:r>
      <w:r w:rsidR="001250AB">
        <w:rPr>
          <w:noProof/>
        </w:rPr>
        <w:t>208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D55337">
        <w:rPr>
          <w:noProof/>
        </w:rPr>
        <w:tab/>
      </w:r>
      <w:r w:rsidRPr="00D55337">
        <w:rPr>
          <w:noProof/>
        </w:rPr>
        <w:fldChar w:fldCharType="begin"/>
      </w:r>
      <w:r w:rsidRPr="00D55337">
        <w:rPr>
          <w:noProof/>
        </w:rPr>
        <w:instrText xml:space="preserve"> PAGEREF _Toc479251942 \h </w:instrText>
      </w:r>
      <w:r w:rsidRPr="00D55337">
        <w:rPr>
          <w:noProof/>
        </w:rPr>
      </w:r>
      <w:r w:rsidRPr="00D55337">
        <w:rPr>
          <w:noProof/>
        </w:rPr>
        <w:fldChar w:fldCharType="separate"/>
      </w:r>
      <w:r w:rsidR="001250AB">
        <w:rPr>
          <w:noProof/>
        </w:rPr>
        <w:t>208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D55337">
        <w:rPr>
          <w:noProof/>
        </w:rPr>
        <w:tab/>
      </w:r>
      <w:r w:rsidRPr="00D55337">
        <w:rPr>
          <w:noProof/>
        </w:rPr>
        <w:fldChar w:fldCharType="begin"/>
      </w:r>
      <w:r w:rsidRPr="00D55337">
        <w:rPr>
          <w:noProof/>
        </w:rPr>
        <w:instrText xml:space="preserve"> PAGEREF _Toc479251943 \h </w:instrText>
      </w:r>
      <w:r w:rsidRPr="00D55337">
        <w:rPr>
          <w:noProof/>
        </w:rPr>
      </w:r>
      <w:r w:rsidRPr="00D55337">
        <w:rPr>
          <w:noProof/>
        </w:rPr>
        <w:fldChar w:fldCharType="separate"/>
      </w:r>
      <w:r w:rsidR="001250AB">
        <w:rPr>
          <w:noProof/>
        </w:rPr>
        <w:t>209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D55337">
        <w:rPr>
          <w:noProof/>
        </w:rPr>
        <w:tab/>
      </w:r>
      <w:r w:rsidRPr="00D55337">
        <w:rPr>
          <w:noProof/>
        </w:rPr>
        <w:fldChar w:fldCharType="begin"/>
      </w:r>
      <w:r w:rsidRPr="00D55337">
        <w:rPr>
          <w:noProof/>
        </w:rPr>
        <w:instrText xml:space="preserve"> PAGEREF _Toc479251944 \h </w:instrText>
      </w:r>
      <w:r w:rsidRPr="00D55337">
        <w:rPr>
          <w:noProof/>
        </w:rPr>
      </w:r>
      <w:r w:rsidRPr="00D55337">
        <w:rPr>
          <w:noProof/>
        </w:rPr>
        <w:fldChar w:fldCharType="separate"/>
      </w:r>
      <w:r w:rsidR="001250AB">
        <w:rPr>
          <w:noProof/>
        </w:rPr>
        <w:t>210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D55337">
        <w:rPr>
          <w:noProof/>
        </w:rPr>
        <w:tab/>
      </w:r>
      <w:r w:rsidRPr="00D55337">
        <w:rPr>
          <w:noProof/>
        </w:rPr>
        <w:fldChar w:fldCharType="begin"/>
      </w:r>
      <w:r w:rsidRPr="00D55337">
        <w:rPr>
          <w:noProof/>
        </w:rPr>
        <w:instrText xml:space="preserve"> PAGEREF _Toc479251945 \h </w:instrText>
      </w:r>
      <w:r w:rsidRPr="00D55337">
        <w:rPr>
          <w:noProof/>
        </w:rPr>
      </w:r>
      <w:r w:rsidRPr="00D55337">
        <w:rPr>
          <w:noProof/>
        </w:rPr>
        <w:fldChar w:fldCharType="separate"/>
      </w:r>
      <w:r w:rsidR="001250AB">
        <w:rPr>
          <w:noProof/>
        </w:rPr>
        <w:t>210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57</w:t>
      </w:r>
      <w:r>
        <w:rPr>
          <w:noProof/>
        </w:rPr>
        <w:noBreakHyphen/>
        <w:t>25</w:t>
      </w:r>
      <w:r>
        <w:rPr>
          <w:noProof/>
        </w:rPr>
        <w:tab/>
        <w:t>Cancellation of registration of a resident agent</w:t>
      </w:r>
      <w:r w:rsidRPr="00D55337">
        <w:rPr>
          <w:noProof/>
        </w:rPr>
        <w:tab/>
      </w:r>
      <w:r w:rsidRPr="00D55337">
        <w:rPr>
          <w:noProof/>
        </w:rPr>
        <w:fldChar w:fldCharType="begin"/>
      </w:r>
      <w:r w:rsidRPr="00D55337">
        <w:rPr>
          <w:noProof/>
        </w:rPr>
        <w:instrText xml:space="preserve"> PAGEREF _Toc479251946 \h </w:instrText>
      </w:r>
      <w:r w:rsidRPr="00D55337">
        <w:rPr>
          <w:noProof/>
        </w:rPr>
      </w:r>
      <w:r w:rsidRPr="00D55337">
        <w:rPr>
          <w:noProof/>
        </w:rPr>
        <w:fldChar w:fldCharType="separate"/>
      </w:r>
      <w:r w:rsidR="001250AB">
        <w:rPr>
          <w:noProof/>
        </w:rPr>
        <w:t>210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D55337">
        <w:rPr>
          <w:noProof/>
        </w:rPr>
        <w:tab/>
      </w:r>
      <w:r w:rsidRPr="00D55337">
        <w:rPr>
          <w:noProof/>
        </w:rPr>
        <w:fldChar w:fldCharType="begin"/>
      </w:r>
      <w:r w:rsidRPr="00D55337">
        <w:rPr>
          <w:noProof/>
        </w:rPr>
        <w:instrText xml:space="preserve"> PAGEREF _Toc479251947 \h </w:instrText>
      </w:r>
      <w:r w:rsidRPr="00D55337">
        <w:rPr>
          <w:noProof/>
        </w:rPr>
      </w:r>
      <w:r w:rsidRPr="00D55337">
        <w:rPr>
          <w:noProof/>
        </w:rPr>
        <w:fldChar w:fldCharType="separate"/>
      </w:r>
      <w:r w:rsidR="001250AB">
        <w:rPr>
          <w:noProof/>
        </w:rPr>
        <w:t>211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D55337">
        <w:rPr>
          <w:noProof/>
        </w:rPr>
        <w:tab/>
      </w:r>
      <w:r w:rsidRPr="00D55337">
        <w:rPr>
          <w:noProof/>
        </w:rPr>
        <w:fldChar w:fldCharType="begin"/>
      </w:r>
      <w:r w:rsidRPr="00D55337">
        <w:rPr>
          <w:noProof/>
        </w:rPr>
        <w:instrText xml:space="preserve"> PAGEREF _Toc479251948 \h </w:instrText>
      </w:r>
      <w:r w:rsidRPr="00D55337">
        <w:rPr>
          <w:noProof/>
        </w:rPr>
      </w:r>
      <w:r w:rsidRPr="00D55337">
        <w:rPr>
          <w:noProof/>
        </w:rPr>
        <w:fldChar w:fldCharType="separate"/>
      </w:r>
      <w:r w:rsidR="001250AB">
        <w:rPr>
          <w:noProof/>
        </w:rPr>
        <w:t>211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D55337">
        <w:rPr>
          <w:noProof/>
        </w:rPr>
        <w:tab/>
      </w:r>
      <w:r w:rsidRPr="00D55337">
        <w:rPr>
          <w:noProof/>
        </w:rPr>
        <w:fldChar w:fldCharType="begin"/>
      </w:r>
      <w:r w:rsidRPr="00D55337">
        <w:rPr>
          <w:noProof/>
        </w:rPr>
        <w:instrText xml:space="preserve"> PAGEREF _Toc479251949 \h </w:instrText>
      </w:r>
      <w:r w:rsidRPr="00D55337">
        <w:rPr>
          <w:noProof/>
        </w:rPr>
      </w:r>
      <w:r w:rsidRPr="00D55337">
        <w:rPr>
          <w:noProof/>
        </w:rPr>
        <w:fldChar w:fldCharType="separate"/>
      </w:r>
      <w:r w:rsidR="001250AB">
        <w:rPr>
          <w:noProof/>
        </w:rPr>
        <w:t>211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D55337">
        <w:rPr>
          <w:noProof/>
        </w:rPr>
        <w:tab/>
      </w:r>
      <w:r w:rsidRPr="00D55337">
        <w:rPr>
          <w:noProof/>
        </w:rPr>
        <w:fldChar w:fldCharType="begin"/>
      </w:r>
      <w:r w:rsidRPr="00D55337">
        <w:rPr>
          <w:noProof/>
        </w:rPr>
        <w:instrText xml:space="preserve"> PAGEREF _Toc479251950 \h </w:instrText>
      </w:r>
      <w:r w:rsidRPr="00D55337">
        <w:rPr>
          <w:noProof/>
        </w:rPr>
      </w:r>
      <w:r w:rsidRPr="00D55337">
        <w:rPr>
          <w:noProof/>
        </w:rPr>
        <w:fldChar w:fldCharType="separate"/>
      </w:r>
      <w:r w:rsidR="001250AB">
        <w:rPr>
          <w:noProof/>
        </w:rPr>
        <w:t>212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D55337">
        <w:rPr>
          <w:noProof/>
        </w:rPr>
        <w:tab/>
      </w:r>
      <w:r w:rsidRPr="00D55337">
        <w:rPr>
          <w:noProof/>
        </w:rPr>
        <w:fldChar w:fldCharType="begin"/>
      </w:r>
      <w:r w:rsidRPr="00D55337">
        <w:rPr>
          <w:noProof/>
        </w:rPr>
        <w:instrText xml:space="preserve"> PAGEREF _Toc479251951 \h </w:instrText>
      </w:r>
      <w:r w:rsidRPr="00D55337">
        <w:rPr>
          <w:noProof/>
        </w:rPr>
      </w:r>
      <w:r w:rsidRPr="00D55337">
        <w:rPr>
          <w:noProof/>
        </w:rPr>
        <w:fldChar w:fldCharType="separate"/>
      </w:r>
      <w:r w:rsidR="001250AB">
        <w:rPr>
          <w:noProof/>
        </w:rPr>
        <w:t>212</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58—Representatives of incapacitated entities</w:t>
      </w:r>
      <w:r w:rsidRPr="00D55337">
        <w:rPr>
          <w:b w:val="0"/>
          <w:noProof/>
          <w:sz w:val="18"/>
        </w:rPr>
        <w:tab/>
      </w:r>
      <w:r w:rsidRPr="00D55337">
        <w:rPr>
          <w:b w:val="0"/>
          <w:noProof/>
          <w:sz w:val="18"/>
        </w:rPr>
        <w:fldChar w:fldCharType="begin"/>
      </w:r>
      <w:r w:rsidRPr="00D55337">
        <w:rPr>
          <w:b w:val="0"/>
          <w:noProof/>
          <w:sz w:val="18"/>
        </w:rPr>
        <w:instrText xml:space="preserve"> PAGEREF _Toc479251952 \h </w:instrText>
      </w:r>
      <w:r w:rsidRPr="00D55337">
        <w:rPr>
          <w:b w:val="0"/>
          <w:noProof/>
          <w:sz w:val="18"/>
        </w:rPr>
      </w:r>
      <w:r w:rsidRPr="00D55337">
        <w:rPr>
          <w:b w:val="0"/>
          <w:noProof/>
          <w:sz w:val="18"/>
        </w:rPr>
        <w:fldChar w:fldCharType="separate"/>
      </w:r>
      <w:r w:rsidR="001250AB">
        <w:rPr>
          <w:b w:val="0"/>
          <w:noProof/>
          <w:sz w:val="18"/>
        </w:rPr>
        <w:t>213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_Toc479251953 \h </w:instrText>
      </w:r>
      <w:r w:rsidRPr="00D55337">
        <w:rPr>
          <w:noProof/>
        </w:rPr>
      </w:r>
      <w:r w:rsidRPr="00D55337">
        <w:rPr>
          <w:noProof/>
        </w:rPr>
        <w:fldChar w:fldCharType="separate"/>
      </w:r>
      <w:r w:rsidR="001250AB">
        <w:rPr>
          <w:noProof/>
        </w:rPr>
        <w:t>213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D55337">
        <w:rPr>
          <w:noProof/>
        </w:rPr>
        <w:tab/>
      </w:r>
      <w:r w:rsidRPr="00D55337">
        <w:rPr>
          <w:noProof/>
        </w:rPr>
        <w:fldChar w:fldCharType="begin"/>
      </w:r>
      <w:r w:rsidRPr="00D55337">
        <w:rPr>
          <w:noProof/>
        </w:rPr>
        <w:instrText xml:space="preserve"> PAGEREF _Toc479251954 \h </w:instrText>
      </w:r>
      <w:r w:rsidRPr="00D55337">
        <w:rPr>
          <w:noProof/>
        </w:rPr>
      </w:r>
      <w:r w:rsidRPr="00D55337">
        <w:rPr>
          <w:noProof/>
        </w:rPr>
        <w:fldChar w:fldCharType="separate"/>
      </w:r>
      <w:r w:rsidR="001250AB">
        <w:rPr>
          <w:noProof/>
        </w:rPr>
        <w:t>213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D55337">
        <w:rPr>
          <w:noProof/>
        </w:rPr>
        <w:tab/>
      </w:r>
      <w:r w:rsidRPr="00D55337">
        <w:rPr>
          <w:noProof/>
        </w:rPr>
        <w:fldChar w:fldCharType="begin"/>
      </w:r>
      <w:r w:rsidRPr="00D55337">
        <w:rPr>
          <w:noProof/>
        </w:rPr>
        <w:instrText xml:space="preserve"> PAGEREF _Toc479251955 \h </w:instrText>
      </w:r>
      <w:r w:rsidRPr="00D55337">
        <w:rPr>
          <w:noProof/>
        </w:rPr>
      </w:r>
      <w:r w:rsidRPr="00D55337">
        <w:rPr>
          <w:noProof/>
        </w:rPr>
        <w:fldChar w:fldCharType="separate"/>
      </w:r>
      <w:r w:rsidR="001250AB">
        <w:rPr>
          <w:noProof/>
        </w:rPr>
        <w:t>214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D55337">
        <w:rPr>
          <w:noProof/>
        </w:rPr>
        <w:tab/>
      </w:r>
      <w:r w:rsidRPr="00D55337">
        <w:rPr>
          <w:noProof/>
        </w:rPr>
        <w:fldChar w:fldCharType="begin"/>
      </w:r>
      <w:r w:rsidRPr="00D55337">
        <w:rPr>
          <w:noProof/>
        </w:rPr>
        <w:instrText xml:space="preserve"> PAGEREF _Toc479251956 \h </w:instrText>
      </w:r>
      <w:r w:rsidRPr="00D55337">
        <w:rPr>
          <w:noProof/>
        </w:rPr>
      </w:r>
      <w:r w:rsidRPr="00D55337">
        <w:rPr>
          <w:noProof/>
        </w:rPr>
        <w:fldChar w:fldCharType="separate"/>
      </w:r>
      <w:r w:rsidR="001250AB">
        <w:rPr>
          <w:noProof/>
        </w:rPr>
        <w:t>216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D55337">
        <w:rPr>
          <w:noProof/>
        </w:rPr>
        <w:tab/>
      </w:r>
      <w:r w:rsidRPr="00D55337">
        <w:rPr>
          <w:noProof/>
        </w:rPr>
        <w:fldChar w:fldCharType="begin"/>
      </w:r>
      <w:r w:rsidRPr="00D55337">
        <w:rPr>
          <w:noProof/>
        </w:rPr>
        <w:instrText xml:space="preserve"> PAGEREF _Toc479251957 \h </w:instrText>
      </w:r>
      <w:r w:rsidRPr="00D55337">
        <w:rPr>
          <w:noProof/>
        </w:rPr>
      </w:r>
      <w:r w:rsidRPr="00D55337">
        <w:rPr>
          <w:noProof/>
        </w:rPr>
        <w:fldChar w:fldCharType="separate"/>
      </w:r>
      <w:r w:rsidR="001250AB">
        <w:rPr>
          <w:noProof/>
        </w:rPr>
        <w:t>217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D55337">
        <w:rPr>
          <w:noProof/>
        </w:rPr>
        <w:tab/>
      </w:r>
      <w:r w:rsidRPr="00D55337">
        <w:rPr>
          <w:noProof/>
        </w:rPr>
        <w:fldChar w:fldCharType="begin"/>
      </w:r>
      <w:r w:rsidRPr="00D55337">
        <w:rPr>
          <w:noProof/>
        </w:rPr>
        <w:instrText xml:space="preserve"> PAGEREF _Toc479251958 \h </w:instrText>
      </w:r>
      <w:r w:rsidRPr="00D55337">
        <w:rPr>
          <w:noProof/>
        </w:rPr>
      </w:r>
      <w:r w:rsidRPr="00D55337">
        <w:rPr>
          <w:noProof/>
        </w:rPr>
        <w:fldChar w:fldCharType="separate"/>
      </w:r>
      <w:r w:rsidR="001250AB">
        <w:rPr>
          <w:noProof/>
        </w:rPr>
        <w:t>217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D55337">
        <w:rPr>
          <w:noProof/>
        </w:rPr>
        <w:tab/>
      </w:r>
      <w:r w:rsidRPr="00D55337">
        <w:rPr>
          <w:noProof/>
        </w:rPr>
        <w:fldChar w:fldCharType="begin"/>
      </w:r>
      <w:r w:rsidRPr="00D55337">
        <w:rPr>
          <w:noProof/>
        </w:rPr>
        <w:instrText xml:space="preserve"> PAGEREF _Toc479251959 \h </w:instrText>
      </w:r>
      <w:r w:rsidRPr="00D55337">
        <w:rPr>
          <w:noProof/>
        </w:rPr>
      </w:r>
      <w:r w:rsidRPr="00D55337">
        <w:rPr>
          <w:noProof/>
        </w:rPr>
        <w:fldChar w:fldCharType="separate"/>
      </w:r>
      <w:r w:rsidR="001250AB">
        <w:rPr>
          <w:noProof/>
        </w:rPr>
        <w:t>218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D55337">
        <w:rPr>
          <w:noProof/>
        </w:rPr>
        <w:tab/>
      </w:r>
      <w:r w:rsidRPr="00D55337">
        <w:rPr>
          <w:noProof/>
        </w:rPr>
        <w:fldChar w:fldCharType="begin"/>
      </w:r>
      <w:r w:rsidRPr="00D55337">
        <w:rPr>
          <w:noProof/>
        </w:rPr>
        <w:instrText xml:space="preserve"> PAGEREF _Toc479251960 \h </w:instrText>
      </w:r>
      <w:r w:rsidRPr="00D55337">
        <w:rPr>
          <w:noProof/>
        </w:rPr>
      </w:r>
      <w:r w:rsidRPr="00D55337">
        <w:rPr>
          <w:noProof/>
        </w:rPr>
        <w:fldChar w:fldCharType="separate"/>
      </w:r>
      <w:r w:rsidR="001250AB">
        <w:rPr>
          <w:noProof/>
        </w:rPr>
        <w:t>218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D55337">
        <w:rPr>
          <w:noProof/>
        </w:rPr>
        <w:tab/>
      </w:r>
      <w:r w:rsidRPr="00D55337">
        <w:rPr>
          <w:noProof/>
        </w:rPr>
        <w:fldChar w:fldCharType="begin"/>
      </w:r>
      <w:r w:rsidRPr="00D55337">
        <w:rPr>
          <w:noProof/>
        </w:rPr>
        <w:instrText xml:space="preserve"> PAGEREF _Toc479251961 \h </w:instrText>
      </w:r>
      <w:r w:rsidRPr="00D55337">
        <w:rPr>
          <w:noProof/>
        </w:rPr>
      </w:r>
      <w:r w:rsidRPr="00D55337">
        <w:rPr>
          <w:noProof/>
        </w:rPr>
        <w:fldChar w:fldCharType="separate"/>
      </w:r>
      <w:r w:rsidR="001250AB">
        <w:rPr>
          <w:noProof/>
        </w:rPr>
        <w:t>218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D55337">
        <w:rPr>
          <w:noProof/>
        </w:rPr>
        <w:tab/>
      </w:r>
      <w:r w:rsidRPr="00D55337">
        <w:rPr>
          <w:noProof/>
        </w:rPr>
        <w:fldChar w:fldCharType="begin"/>
      </w:r>
      <w:r w:rsidRPr="00D55337">
        <w:rPr>
          <w:noProof/>
        </w:rPr>
        <w:instrText xml:space="preserve"> PAGEREF _Toc479251962 \h </w:instrText>
      </w:r>
      <w:r w:rsidRPr="00D55337">
        <w:rPr>
          <w:noProof/>
        </w:rPr>
      </w:r>
      <w:r w:rsidRPr="00D55337">
        <w:rPr>
          <w:noProof/>
        </w:rPr>
        <w:fldChar w:fldCharType="separate"/>
      </w:r>
      <w:r w:rsidR="001250AB">
        <w:rPr>
          <w:noProof/>
        </w:rPr>
        <w:t>219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D55337">
        <w:rPr>
          <w:noProof/>
        </w:rPr>
        <w:tab/>
      </w:r>
      <w:r w:rsidRPr="00D55337">
        <w:rPr>
          <w:noProof/>
        </w:rPr>
        <w:fldChar w:fldCharType="begin"/>
      </w:r>
      <w:r w:rsidRPr="00D55337">
        <w:rPr>
          <w:noProof/>
        </w:rPr>
        <w:instrText xml:space="preserve"> PAGEREF _Toc479251963 \h </w:instrText>
      </w:r>
      <w:r w:rsidRPr="00D55337">
        <w:rPr>
          <w:noProof/>
        </w:rPr>
      </w:r>
      <w:r w:rsidRPr="00D55337">
        <w:rPr>
          <w:noProof/>
        </w:rPr>
        <w:fldChar w:fldCharType="separate"/>
      </w:r>
      <w:r w:rsidR="001250AB">
        <w:rPr>
          <w:noProof/>
        </w:rPr>
        <w:t>219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D55337">
        <w:rPr>
          <w:noProof/>
        </w:rPr>
        <w:tab/>
      </w:r>
      <w:r w:rsidRPr="00D55337">
        <w:rPr>
          <w:noProof/>
        </w:rPr>
        <w:fldChar w:fldCharType="begin"/>
      </w:r>
      <w:r w:rsidRPr="00D55337">
        <w:rPr>
          <w:noProof/>
        </w:rPr>
        <w:instrText xml:space="preserve"> PAGEREF _Toc479251964 \h </w:instrText>
      </w:r>
      <w:r w:rsidRPr="00D55337">
        <w:rPr>
          <w:noProof/>
        </w:rPr>
      </w:r>
      <w:r w:rsidRPr="00D55337">
        <w:rPr>
          <w:noProof/>
        </w:rPr>
        <w:fldChar w:fldCharType="separate"/>
      </w:r>
      <w:r w:rsidR="001250AB">
        <w:rPr>
          <w:noProof/>
        </w:rPr>
        <w:t>220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D55337">
        <w:rPr>
          <w:noProof/>
        </w:rPr>
        <w:tab/>
      </w:r>
      <w:r w:rsidRPr="00D55337">
        <w:rPr>
          <w:noProof/>
        </w:rPr>
        <w:fldChar w:fldCharType="begin"/>
      </w:r>
      <w:r w:rsidRPr="00D55337">
        <w:rPr>
          <w:noProof/>
        </w:rPr>
        <w:instrText xml:space="preserve"> PAGEREF _Toc479251965 \h </w:instrText>
      </w:r>
      <w:r w:rsidRPr="00D55337">
        <w:rPr>
          <w:noProof/>
        </w:rPr>
      </w:r>
      <w:r w:rsidRPr="00D55337">
        <w:rPr>
          <w:noProof/>
        </w:rPr>
        <w:fldChar w:fldCharType="separate"/>
      </w:r>
      <w:r w:rsidR="001250AB">
        <w:rPr>
          <w:noProof/>
        </w:rPr>
        <w:t>221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D55337">
        <w:rPr>
          <w:noProof/>
        </w:rPr>
        <w:tab/>
      </w:r>
      <w:r w:rsidRPr="00D55337">
        <w:rPr>
          <w:noProof/>
        </w:rPr>
        <w:fldChar w:fldCharType="begin"/>
      </w:r>
      <w:r w:rsidRPr="00D55337">
        <w:rPr>
          <w:noProof/>
        </w:rPr>
        <w:instrText xml:space="preserve"> PAGEREF _Toc479251966 \h </w:instrText>
      </w:r>
      <w:r w:rsidRPr="00D55337">
        <w:rPr>
          <w:noProof/>
        </w:rPr>
      </w:r>
      <w:r w:rsidRPr="00D55337">
        <w:rPr>
          <w:noProof/>
        </w:rPr>
        <w:fldChar w:fldCharType="separate"/>
      </w:r>
      <w:r w:rsidR="001250AB">
        <w:rPr>
          <w:noProof/>
        </w:rPr>
        <w:t>222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D55337">
        <w:rPr>
          <w:noProof/>
        </w:rPr>
        <w:tab/>
      </w:r>
      <w:r w:rsidRPr="00D55337">
        <w:rPr>
          <w:noProof/>
        </w:rPr>
        <w:fldChar w:fldCharType="begin"/>
      </w:r>
      <w:r w:rsidRPr="00D55337">
        <w:rPr>
          <w:noProof/>
        </w:rPr>
        <w:instrText xml:space="preserve"> PAGEREF _Toc479251967 \h </w:instrText>
      </w:r>
      <w:r w:rsidRPr="00D55337">
        <w:rPr>
          <w:noProof/>
        </w:rPr>
      </w:r>
      <w:r w:rsidRPr="00D55337">
        <w:rPr>
          <w:noProof/>
        </w:rPr>
        <w:fldChar w:fldCharType="separate"/>
      </w:r>
      <w:r w:rsidR="001250AB">
        <w:rPr>
          <w:noProof/>
        </w:rPr>
        <w:t>222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D55337">
        <w:rPr>
          <w:noProof/>
        </w:rPr>
        <w:tab/>
      </w:r>
      <w:r w:rsidRPr="00D55337">
        <w:rPr>
          <w:noProof/>
        </w:rPr>
        <w:fldChar w:fldCharType="begin"/>
      </w:r>
      <w:r w:rsidRPr="00D55337">
        <w:rPr>
          <w:noProof/>
        </w:rPr>
        <w:instrText xml:space="preserve"> PAGEREF _Toc479251968 \h </w:instrText>
      </w:r>
      <w:r w:rsidRPr="00D55337">
        <w:rPr>
          <w:noProof/>
        </w:rPr>
      </w:r>
      <w:r w:rsidRPr="00D55337">
        <w:rPr>
          <w:noProof/>
        </w:rPr>
        <w:fldChar w:fldCharType="separate"/>
      </w:r>
      <w:r w:rsidR="001250AB">
        <w:rPr>
          <w:noProof/>
        </w:rPr>
        <w:t>222</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D55337">
        <w:rPr>
          <w:b w:val="0"/>
          <w:noProof/>
          <w:sz w:val="18"/>
        </w:rPr>
        <w:tab/>
      </w:r>
      <w:r w:rsidRPr="00D55337">
        <w:rPr>
          <w:b w:val="0"/>
          <w:noProof/>
          <w:sz w:val="18"/>
        </w:rPr>
        <w:fldChar w:fldCharType="begin"/>
      </w:r>
      <w:r w:rsidRPr="00D55337">
        <w:rPr>
          <w:b w:val="0"/>
          <w:noProof/>
          <w:sz w:val="18"/>
        </w:rPr>
        <w:instrText xml:space="preserve"> PAGEREF _Toc479251969 \h </w:instrText>
      </w:r>
      <w:r w:rsidRPr="00D55337">
        <w:rPr>
          <w:b w:val="0"/>
          <w:noProof/>
          <w:sz w:val="18"/>
        </w:rPr>
      </w:r>
      <w:r w:rsidRPr="00D55337">
        <w:rPr>
          <w:b w:val="0"/>
          <w:noProof/>
          <w:sz w:val="18"/>
        </w:rPr>
        <w:fldChar w:fldCharType="separate"/>
      </w:r>
      <w:r w:rsidR="001250AB">
        <w:rPr>
          <w:b w:val="0"/>
          <w:noProof/>
          <w:sz w:val="18"/>
        </w:rPr>
        <w:t>223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_Toc479251970 \h </w:instrText>
      </w:r>
      <w:r w:rsidRPr="00D55337">
        <w:rPr>
          <w:noProof/>
        </w:rPr>
      </w:r>
      <w:r w:rsidRPr="00D55337">
        <w:rPr>
          <w:noProof/>
        </w:rPr>
        <w:fldChar w:fldCharType="separate"/>
      </w:r>
      <w:r w:rsidR="001250AB">
        <w:rPr>
          <w:noProof/>
        </w:rPr>
        <w:t>223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D55337">
        <w:rPr>
          <w:noProof/>
        </w:rPr>
        <w:tab/>
      </w:r>
      <w:r w:rsidRPr="00D55337">
        <w:rPr>
          <w:noProof/>
        </w:rPr>
        <w:fldChar w:fldCharType="begin"/>
      </w:r>
      <w:r w:rsidRPr="00D55337">
        <w:rPr>
          <w:noProof/>
        </w:rPr>
        <w:instrText xml:space="preserve"> PAGEREF _Toc479251971 \h </w:instrText>
      </w:r>
      <w:r w:rsidRPr="00D55337">
        <w:rPr>
          <w:noProof/>
        </w:rPr>
      </w:r>
      <w:r w:rsidRPr="00D55337">
        <w:rPr>
          <w:noProof/>
        </w:rPr>
        <w:fldChar w:fldCharType="separate"/>
      </w:r>
      <w:r w:rsidR="001250AB">
        <w:rPr>
          <w:noProof/>
        </w:rPr>
        <w:t>223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D55337">
        <w:rPr>
          <w:noProof/>
        </w:rPr>
        <w:tab/>
      </w:r>
      <w:r w:rsidRPr="00D55337">
        <w:rPr>
          <w:noProof/>
        </w:rPr>
        <w:fldChar w:fldCharType="begin"/>
      </w:r>
      <w:r w:rsidRPr="00D55337">
        <w:rPr>
          <w:noProof/>
        </w:rPr>
        <w:instrText xml:space="preserve"> PAGEREF _Toc479251972 \h </w:instrText>
      </w:r>
      <w:r w:rsidRPr="00D55337">
        <w:rPr>
          <w:noProof/>
        </w:rPr>
      </w:r>
      <w:r w:rsidRPr="00D55337">
        <w:rPr>
          <w:noProof/>
        </w:rPr>
        <w:fldChar w:fldCharType="separate"/>
      </w:r>
      <w:r w:rsidR="001250AB">
        <w:rPr>
          <w:noProof/>
        </w:rPr>
        <w:t>223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D55337">
        <w:rPr>
          <w:noProof/>
        </w:rPr>
        <w:tab/>
      </w:r>
      <w:r w:rsidRPr="00D55337">
        <w:rPr>
          <w:noProof/>
        </w:rPr>
        <w:fldChar w:fldCharType="begin"/>
      </w:r>
      <w:r w:rsidRPr="00D55337">
        <w:rPr>
          <w:noProof/>
        </w:rPr>
        <w:instrText xml:space="preserve"> PAGEREF _Toc479251973 \h </w:instrText>
      </w:r>
      <w:r w:rsidRPr="00D55337">
        <w:rPr>
          <w:noProof/>
        </w:rPr>
      </w:r>
      <w:r w:rsidRPr="00D55337">
        <w:rPr>
          <w:noProof/>
        </w:rPr>
        <w:fldChar w:fldCharType="separate"/>
      </w:r>
      <w:r w:rsidR="001250AB">
        <w:rPr>
          <w:noProof/>
        </w:rPr>
        <w:t>224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D55337">
        <w:rPr>
          <w:noProof/>
        </w:rPr>
        <w:tab/>
      </w:r>
      <w:r w:rsidRPr="00D55337">
        <w:rPr>
          <w:noProof/>
        </w:rPr>
        <w:fldChar w:fldCharType="begin"/>
      </w:r>
      <w:r w:rsidRPr="00D55337">
        <w:rPr>
          <w:noProof/>
        </w:rPr>
        <w:instrText xml:space="preserve"> PAGEREF _Toc479251974 \h </w:instrText>
      </w:r>
      <w:r w:rsidRPr="00D55337">
        <w:rPr>
          <w:noProof/>
        </w:rPr>
      </w:r>
      <w:r w:rsidRPr="00D55337">
        <w:rPr>
          <w:noProof/>
        </w:rPr>
        <w:fldChar w:fldCharType="separate"/>
      </w:r>
      <w:r w:rsidR="001250AB">
        <w:rPr>
          <w:noProof/>
        </w:rPr>
        <w:t>224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D55337">
        <w:rPr>
          <w:noProof/>
        </w:rPr>
        <w:tab/>
      </w:r>
      <w:r w:rsidRPr="00D55337">
        <w:rPr>
          <w:noProof/>
        </w:rPr>
        <w:fldChar w:fldCharType="begin"/>
      </w:r>
      <w:r w:rsidRPr="00D55337">
        <w:rPr>
          <w:noProof/>
        </w:rPr>
        <w:instrText xml:space="preserve"> PAGEREF _Toc479251975 \h </w:instrText>
      </w:r>
      <w:r w:rsidRPr="00D55337">
        <w:rPr>
          <w:noProof/>
        </w:rPr>
      </w:r>
      <w:r w:rsidRPr="00D55337">
        <w:rPr>
          <w:noProof/>
        </w:rPr>
        <w:fldChar w:fldCharType="separate"/>
      </w:r>
      <w:r w:rsidR="001250AB">
        <w:rPr>
          <w:noProof/>
        </w:rPr>
        <w:t>225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D55337">
        <w:rPr>
          <w:noProof/>
        </w:rPr>
        <w:tab/>
      </w:r>
      <w:r w:rsidRPr="00D55337">
        <w:rPr>
          <w:noProof/>
        </w:rPr>
        <w:fldChar w:fldCharType="begin"/>
      </w:r>
      <w:r w:rsidRPr="00D55337">
        <w:rPr>
          <w:noProof/>
        </w:rPr>
        <w:instrText xml:space="preserve"> PAGEREF _Toc479251976 \h </w:instrText>
      </w:r>
      <w:r w:rsidRPr="00D55337">
        <w:rPr>
          <w:noProof/>
        </w:rPr>
      </w:r>
      <w:r w:rsidRPr="00D55337">
        <w:rPr>
          <w:noProof/>
        </w:rPr>
        <w:fldChar w:fldCharType="separate"/>
      </w:r>
      <w:r w:rsidR="001250AB">
        <w:rPr>
          <w:noProof/>
        </w:rPr>
        <w:t>226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D55337">
        <w:rPr>
          <w:noProof/>
        </w:rPr>
        <w:tab/>
      </w:r>
      <w:r w:rsidRPr="00D55337">
        <w:rPr>
          <w:noProof/>
        </w:rPr>
        <w:fldChar w:fldCharType="begin"/>
      </w:r>
      <w:r w:rsidRPr="00D55337">
        <w:rPr>
          <w:noProof/>
        </w:rPr>
        <w:instrText xml:space="preserve"> PAGEREF _Toc479251977 \h </w:instrText>
      </w:r>
      <w:r w:rsidRPr="00D55337">
        <w:rPr>
          <w:noProof/>
        </w:rPr>
      </w:r>
      <w:r w:rsidRPr="00D55337">
        <w:rPr>
          <w:noProof/>
        </w:rPr>
        <w:fldChar w:fldCharType="separate"/>
      </w:r>
      <w:r w:rsidR="001250AB">
        <w:rPr>
          <w:noProof/>
        </w:rPr>
        <w:t>226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D55337">
        <w:rPr>
          <w:b w:val="0"/>
          <w:noProof/>
          <w:sz w:val="18"/>
        </w:rPr>
        <w:tab/>
      </w:r>
      <w:r w:rsidRPr="00D55337">
        <w:rPr>
          <w:b w:val="0"/>
          <w:noProof/>
          <w:sz w:val="18"/>
        </w:rPr>
        <w:fldChar w:fldCharType="begin"/>
      </w:r>
      <w:r w:rsidRPr="00D55337">
        <w:rPr>
          <w:b w:val="0"/>
          <w:noProof/>
          <w:sz w:val="18"/>
        </w:rPr>
        <w:instrText xml:space="preserve"> PAGEREF _Toc479251978 \h </w:instrText>
      </w:r>
      <w:r w:rsidRPr="00D55337">
        <w:rPr>
          <w:b w:val="0"/>
          <w:noProof/>
          <w:sz w:val="18"/>
        </w:rPr>
      </w:r>
      <w:r w:rsidRPr="00D55337">
        <w:rPr>
          <w:b w:val="0"/>
          <w:noProof/>
          <w:sz w:val="18"/>
        </w:rPr>
        <w:fldChar w:fldCharType="separate"/>
      </w:r>
      <w:r w:rsidR="001250AB">
        <w:rPr>
          <w:b w:val="0"/>
          <w:noProof/>
          <w:sz w:val="18"/>
        </w:rPr>
        <w:t>227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_Toc479251979 \h </w:instrText>
      </w:r>
      <w:r w:rsidRPr="00D55337">
        <w:rPr>
          <w:noProof/>
        </w:rPr>
      </w:r>
      <w:r w:rsidRPr="00D55337">
        <w:rPr>
          <w:noProof/>
        </w:rPr>
        <w:fldChar w:fldCharType="separate"/>
      </w:r>
      <w:r w:rsidR="001250AB">
        <w:rPr>
          <w:noProof/>
        </w:rPr>
        <w:t>227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D55337">
        <w:rPr>
          <w:noProof/>
        </w:rPr>
        <w:tab/>
      </w:r>
      <w:r w:rsidRPr="00D55337">
        <w:rPr>
          <w:noProof/>
        </w:rPr>
        <w:fldChar w:fldCharType="begin"/>
      </w:r>
      <w:r w:rsidRPr="00D55337">
        <w:rPr>
          <w:noProof/>
        </w:rPr>
        <w:instrText xml:space="preserve"> PAGEREF _Toc479251980 \h </w:instrText>
      </w:r>
      <w:r w:rsidRPr="00D55337">
        <w:rPr>
          <w:noProof/>
        </w:rPr>
      </w:r>
      <w:r w:rsidRPr="00D55337">
        <w:rPr>
          <w:noProof/>
        </w:rPr>
        <w:fldChar w:fldCharType="separate"/>
      </w:r>
      <w:r w:rsidR="001250AB">
        <w:rPr>
          <w:noProof/>
        </w:rPr>
        <w:t>227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D55337">
        <w:rPr>
          <w:noProof/>
        </w:rPr>
        <w:tab/>
      </w:r>
      <w:r w:rsidRPr="00D55337">
        <w:rPr>
          <w:noProof/>
        </w:rPr>
        <w:fldChar w:fldCharType="begin"/>
      </w:r>
      <w:r w:rsidRPr="00D55337">
        <w:rPr>
          <w:noProof/>
        </w:rPr>
        <w:instrText xml:space="preserve"> PAGEREF _Toc479251981 \h </w:instrText>
      </w:r>
      <w:r w:rsidRPr="00D55337">
        <w:rPr>
          <w:noProof/>
        </w:rPr>
      </w:r>
      <w:r w:rsidRPr="00D55337">
        <w:rPr>
          <w:noProof/>
        </w:rPr>
        <w:fldChar w:fldCharType="separate"/>
      </w:r>
      <w:r w:rsidR="001250AB">
        <w:rPr>
          <w:noProof/>
        </w:rPr>
        <w:t>227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D55337">
        <w:rPr>
          <w:noProof/>
        </w:rPr>
        <w:tab/>
      </w:r>
      <w:r w:rsidRPr="00D55337">
        <w:rPr>
          <w:noProof/>
        </w:rPr>
        <w:fldChar w:fldCharType="begin"/>
      </w:r>
      <w:r w:rsidRPr="00D55337">
        <w:rPr>
          <w:noProof/>
        </w:rPr>
        <w:instrText xml:space="preserve"> PAGEREF _Toc479251982 \h </w:instrText>
      </w:r>
      <w:r w:rsidRPr="00D55337">
        <w:rPr>
          <w:noProof/>
        </w:rPr>
      </w:r>
      <w:r w:rsidRPr="00D55337">
        <w:rPr>
          <w:noProof/>
        </w:rPr>
        <w:fldChar w:fldCharType="separate"/>
      </w:r>
      <w:r w:rsidR="001250AB">
        <w:rPr>
          <w:noProof/>
        </w:rPr>
        <w:t>228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D55337">
        <w:rPr>
          <w:noProof/>
        </w:rPr>
        <w:tab/>
      </w:r>
      <w:r w:rsidRPr="00D55337">
        <w:rPr>
          <w:noProof/>
        </w:rPr>
        <w:fldChar w:fldCharType="begin"/>
      </w:r>
      <w:r w:rsidRPr="00D55337">
        <w:rPr>
          <w:noProof/>
        </w:rPr>
        <w:instrText xml:space="preserve"> PAGEREF _Toc479251983 \h </w:instrText>
      </w:r>
      <w:r w:rsidRPr="00D55337">
        <w:rPr>
          <w:noProof/>
        </w:rPr>
      </w:r>
      <w:r w:rsidRPr="00D55337">
        <w:rPr>
          <w:noProof/>
        </w:rPr>
        <w:fldChar w:fldCharType="separate"/>
      </w:r>
      <w:r w:rsidR="001250AB">
        <w:rPr>
          <w:noProof/>
        </w:rPr>
        <w:t>229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D55337">
        <w:rPr>
          <w:noProof/>
        </w:rPr>
        <w:tab/>
      </w:r>
      <w:r w:rsidRPr="00D55337">
        <w:rPr>
          <w:noProof/>
        </w:rPr>
        <w:fldChar w:fldCharType="begin"/>
      </w:r>
      <w:r w:rsidRPr="00D55337">
        <w:rPr>
          <w:noProof/>
        </w:rPr>
        <w:instrText xml:space="preserve"> PAGEREF _Toc479251984 \h </w:instrText>
      </w:r>
      <w:r w:rsidRPr="00D55337">
        <w:rPr>
          <w:noProof/>
        </w:rPr>
      </w:r>
      <w:r w:rsidRPr="00D55337">
        <w:rPr>
          <w:noProof/>
        </w:rPr>
        <w:fldChar w:fldCharType="separate"/>
      </w:r>
      <w:r w:rsidR="001250AB">
        <w:rPr>
          <w:noProof/>
        </w:rPr>
        <w:t>229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D55337">
        <w:rPr>
          <w:noProof/>
        </w:rPr>
        <w:tab/>
      </w:r>
      <w:r w:rsidRPr="00D55337">
        <w:rPr>
          <w:noProof/>
        </w:rPr>
        <w:fldChar w:fldCharType="begin"/>
      </w:r>
      <w:r w:rsidRPr="00D55337">
        <w:rPr>
          <w:noProof/>
        </w:rPr>
        <w:instrText xml:space="preserve"> PAGEREF _Toc479251985 \h </w:instrText>
      </w:r>
      <w:r w:rsidRPr="00D55337">
        <w:rPr>
          <w:noProof/>
        </w:rPr>
      </w:r>
      <w:r w:rsidRPr="00D55337">
        <w:rPr>
          <w:noProof/>
        </w:rPr>
        <w:fldChar w:fldCharType="separate"/>
      </w:r>
      <w:r w:rsidR="001250AB">
        <w:rPr>
          <w:noProof/>
        </w:rPr>
        <w:t>229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D55337">
        <w:rPr>
          <w:noProof/>
        </w:rPr>
        <w:tab/>
      </w:r>
      <w:r w:rsidRPr="00D55337">
        <w:rPr>
          <w:noProof/>
        </w:rPr>
        <w:fldChar w:fldCharType="begin"/>
      </w:r>
      <w:r w:rsidRPr="00D55337">
        <w:rPr>
          <w:noProof/>
        </w:rPr>
        <w:instrText xml:space="preserve"> PAGEREF _Toc479251986 \h </w:instrText>
      </w:r>
      <w:r w:rsidRPr="00D55337">
        <w:rPr>
          <w:noProof/>
        </w:rPr>
      </w:r>
      <w:r w:rsidRPr="00D55337">
        <w:rPr>
          <w:noProof/>
        </w:rPr>
        <w:fldChar w:fldCharType="separate"/>
      </w:r>
      <w:r w:rsidR="001250AB">
        <w:rPr>
          <w:noProof/>
        </w:rPr>
        <w:t>230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D55337">
        <w:rPr>
          <w:noProof/>
        </w:rPr>
        <w:tab/>
      </w:r>
      <w:r w:rsidRPr="00D55337">
        <w:rPr>
          <w:noProof/>
        </w:rPr>
        <w:fldChar w:fldCharType="begin"/>
      </w:r>
      <w:r w:rsidRPr="00D55337">
        <w:rPr>
          <w:noProof/>
        </w:rPr>
        <w:instrText xml:space="preserve"> PAGEREF _Toc479251987 \h </w:instrText>
      </w:r>
      <w:r w:rsidRPr="00D55337">
        <w:rPr>
          <w:noProof/>
        </w:rPr>
      </w:r>
      <w:r w:rsidRPr="00D55337">
        <w:rPr>
          <w:noProof/>
        </w:rPr>
        <w:fldChar w:fldCharType="separate"/>
      </w:r>
      <w:r w:rsidR="001250AB">
        <w:rPr>
          <w:noProof/>
        </w:rPr>
        <w:t>231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D55337">
        <w:rPr>
          <w:noProof/>
        </w:rPr>
        <w:tab/>
      </w:r>
      <w:r w:rsidRPr="00D55337">
        <w:rPr>
          <w:noProof/>
        </w:rPr>
        <w:fldChar w:fldCharType="begin"/>
      </w:r>
      <w:r w:rsidRPr="00D55337">
        <w:rPr>
          <w:noProof/>
        </w:rPr>
        <w:instrText xml:space="preserve"> PAGEREF _Toc479251988 \h </w:instrText>
      </w:r>
      <w:r w:rsidRPr="00D55337">
        <w:rPr>
          <w:noProof/>
        </w:rPr>
      </w:r>
      <w:r w:rsidRPr="00D55337">
        <w:rPr>
          <w:noProof/>
        </w:rPr>
        <w:fldChar w:fldCharType="separate"/>
      </w:r>
      <w:r w:rsidR="001250AB">
        <w:rPr>
          <w:noProof/>
        </w:rPr>
        <w:t>231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D55337">
        <w:rPr>
          <w:noProof/>
        </w:rPr>
        <w:tab/>
      </w:r>
      <w:r w:rsidRPr="00D55337">
        <w:rPr>
          <w:noProof/>
        </w:rPr>
        <w:fldChar w:fldCharType="begin"/>
      </w:r>
      <w:r w:rsidRPr="00D55337">
        <w:rPr>
          <w:noProof/>
        </w:rPr>
        <w:instrText xml:space="preserve"> PAGEREF _Toc479251989 \h </w:instrText>
      </w:r>
      <w:r w:rsidRPr="00D55337">
        <w:rPr>
          <w:noProof/>
        </w:rPr>
      </w:r>
      <w:r w:rsidRPr="00D55337">
        <w:rPr>
          <w:noProof/>
        </w:rPr>
        <w:fldChar w:fldCharType="separate"/>
      </w:r>
      <w:r w:rsidR="001250AB">
        <w:rPr>
          <w:noProof/>
        </w:rPr>
        <w:t>232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D55337">
        <w:rPr>
          <w:noProof/>
        </w:rPr>
        <w:tab/>
      </w:r>
      <w:r w:rsidRPr="00D55337">
        <w:rPr>
          <w:noProof/>
        </w:rPr>
        <w:fldChar w:fldCharType="begin"/>
      </w:r>
      <w:r w:rsidRPr="00D55337">
        <w:rPr>
          <w:noProof/>
        </w:rPr>
        <w:instrText xml:space="preserve"> PAGEREF _Toc479251990 \h </w:instrText>
      </w:r>
      <w:r w:rsidRPr="00D55337">
        <w:rPr>
          <w:noProof/>
        </w:rPr>
      </w:r>
      <w:r w:rsidRPr="00D55337">
        <w:rPr>
          <w:noProof/>
        </w:rPr>
        <w:fldChar w:fldCharType="separate"/>
      </w:r>
      <w:r w:rsidR="001250AB">
        <w:rPr>
          <w:noProof/>
        </w:rPr>
        <w:t>232</w:t>
      </w:r>
      <w:r w:rsidRPr="00D55337">
        <w:rPr>
          <w:noProof/>
        </w:rPr>
        <w:fldChar w:fldCharType="end"/>
      </w:r>
    </w:p>
    <w:p w:rsidR="00D55337" w:rsidRDefault="00D55337">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D55337">
        <w:rPr>
          <w:b w:val="0"/>
          <w:noProof/>
          <w:sz w:val="18"/>
        </w:rPr>
        <w:tab/>
      </w:r>
      <w:r w:rsidRPr="00D55337">
        <w:rPr>
          <w:b w:val="0"/>
          <w:noProof/>
          <w:sz w:val="18"/>
        </w:rPr>
        <w:fldChar w:fldCharType="begin"/>
      </w:r>
      <w:r w:rsidRPr="00D55337">
        <w:rPr>
          <w:b w:val="0"/>
          <w:noProof/>
          <w:sz w:val="18"/>
        </w:rPr>
        <w:instrText xml:space="preserve"> PAGEREF _Toc479251991 \h </w:instrText>
      </w:r>
      <w:r w:rsidRPr="00D55337">
        <w:rPr>
          <w:b w:val="0"/>
          <w:noProof/>
          <w:sz w:val="18"/>
        </w:rPr>
      </w:r>
      <w:r w:rsidRPr="00D55337">
        <w:rPr>
          <w:b w:val="0"/>
          <w:noProof/>
          <w:sz w:val="18"/>
        </w:rPr>
        <w:fldChar w:fldCharType="separate"/>
      </w:r>
      <w:r w:rsidR="001250AB">
        <w:rPr>
          <w:b w:val="0"/>
          <w:noProof/>
          <w:sz w:val="18"/>
        </w:rPr>
        <w:t>234</w:t>
      </w:r>
      <w:r w:rsidRPr="00D55337">
        <w:rPr>
          <w:b w:val="0"/>
          <w:noProof/>
          <w:sz w:val="18"/>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D55337">
        <w:rPr>
          <w:b w:val="0"/>
          <w:noProof/>
          <w:sz w:val="18"/>
        </w:rPr>
        <w:tab/>
      </w:r>
      <w:r w:rsidRPr="00D55337">
        <w:rPr>
          <w:b w:val="0"/>
          <w:noProof/>
          <w:sz w:val="18"/>
        </w:rPr>
        <w:fldChar w:fldCharType="begin"/>
      </w:r>
      <w:r w:rsidRPr="00D55337">
        <w:rPr>
          <w:b w:val="0"/>
          <w:noProof/>
          <w:sz w:val="18"/>
        </w:rPr>
        <w:instrText xml:space="preserve"> PAGEREF _Toc479251992 \h </w:instrText>
      </w:r>
      <w:r w:rsidRPr="00D55337">
        <w:rPr>
          <w:b w:val="0"/>
          <w:noProof/>
          <w:sz w:val="18"/>
        </w:rPr>
      </w:r>
      <w:r w:rsidRPr="00D55337">
        <w:rPr>
          <w:b w:val="0"/>
          <w:noProof/>
          <w:sz w:val="18"/>
        </w:rPr>
        <w:fldChar w:fldCharType="separate"/>
      </w:r>
      <w:r w:rsidR="001250AB">
        <w:rPr>
          <w:b w:val="0"/>
          <w:noProof/>
          <w:sz w:val="18"/>
        </w:rPr>
        <w:t>234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_Toc479251993 \h </w:instrText>
      </w:r>
      <w:r w:rsidRPr="00D55337">
        <w:rPr>
          <w:noProof/>
        </w:rPr>
      </w:r>
      <w:r w:rsidRPr="00D55337">
        <w:rPr>
          <w:noProof/>
        </w:rPr>
        <w:fldChar w:fldCharType="separate"/>
      </w:r>
      <w:r w:rsidR="001250AB">
        <w:rPr>
          <w:noProof/>
        </w:rPr>
        <w:t>234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D55337">
        <w:rPr>
          <w:b w:val="0"/>
          <w:noProof/>
          <w:sz w:val="18"/>
        </w:rPr>
        <w:tab/>
      </w:r>
      <w:r w:rsidRPr="00D55337">
        <w:rPr>
          <w:b w:val="0"/>
          <w:noProof/>
          <w:sz w:val="18"/>
        </w:rPr>
        <w:fldChar w:fldCharType="begin"/>
      </w:r>
      <w:r w:rsidRPr="00D55337">
        <w:rPr>
          <w:b w:val="0"/>
          <w:noProof/>
          <w:sz w:val="18"/>
        </w:rPr>
        <w:instrText xml:space="preserve"> PAGEREF _Toc479251994 \h </w:instrText>
      </w:r>
      <w:r w:rsidRPr="00D55337">
        <w:rPr>
          <w:b w:val="0"/>
          <w:noProof/>
          <w:sz w:val="18"/>
        </w:rPr>
      </w:r>
      <w:r w:rsidRPr="00D55337">
        <w:rPr>
          <w:b w:val="0"/>
          <w:noProof/>
          <w:sz w:val="18"/>
        </w:rPr>
        <w:fldChar w:fldCharType="separate"/>
      </w:r>
      <w:r w:rsidR="001250AB">
        <w:rPr>
          <w:b w:val="0"/>
          <w:noProof/>
          <w:sz w:val="18"/>
        </w:rPr>
        <w:t>234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D55337">
        <w:rPr>
          <w:noProof/>
        </w:rPr>
        <w:tab/>
      </w:r>
      <w:r w:rsidRPr="00D55337">
        <w:rPr>
          <w:noProof/>
        </w:rPr>
        <w:fldChar w:fldCharType="begin"/>
      </w:r>
      <w:r w:rsidRPr="00D55337">
        <w:rPr>
          <w:noProof/>
        </w:rPr>
        <w:instrText xml:space="preserve"> PAGEREF _Toc479251995 \h </w:instrText>
      </w:r>
      <w:r w:rsidRPr="00D55337">
        <w:rPr>
          <w:noProof/>
        </w:rPr>
      </w:r>
      <w:r w:rsidRPr="00D55337">
        <w:rPr>
          <w:noProof/>
        </w:rPr>
        <w:fldChar w:fldCharType="separate"/>
      </w:r>
      <w:r w:rsidR="001250AB">
        <w:rPr>
          <w:noProof/>
        </w:rPr>
        <w:t>234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D55337">
        <w:rPr>
          <w:noProof/>
        </w:rPr>
        <w:tab/>
      </w:r>
      <w:r w:rsidRPr="00D55337">
        <w:rPr>
          <w:noProof/>
        </w:rPr>
        <w:fldChar w:fldCharType="begin"/>
      </w:r>
      <w:r w:rsidRPr="00D55337">
        <w:rPr>
          <w:noProof/>
        </w:rPr>
        <w:instrText xml:space="preserve"> PAGEREF _Toc479251996 \h </w:instrText>
      </w:r>
      <w:r w:rsidRPr="00D55337">
        <w:rPr>
          <w:noProof/>
        </w:rPr>
      </w:r>
      <w:r w:rsidRPr="00D55337">
        <w:rPr>
          <w:noProof/>
        </w:rPr>
        <w:fldChar w:fldCharType="separate"/>
      </w:r>
      <w:r w:rsidR="001250AB">
        <w:rPr>
          <w:noProof/>
        </w:rPr>
        <w:t>235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D55337">
        <w:rPr>
          <w:noProof/>
        </w:rPr>
        <w:tab/>
      </w:r>
      <w:r w:rsidRPr="00D55337">
        <w:rPr>
          <w:noProof/>
        </w:rPr>
        <w:fldChar w:fldCharType="begin"/>
      </w:r>
      <w:r w:rsidRPr="00D55337">
        <w:rPr>
          <w:noProof/>
        </w:rPr>
        <w:instrText xml:space="preserve"> PAGEREF _Toc479251997 \h </w:instrText>
      </w:r>
      <w:r w:rsidRPr="00D55337">
        <w:rPr>
          <w:noProof/>
        </w:rPr>
      </w:r>
      <w:r w:rsidRPr="00D55337">
        <w:rPr>
          <w:noProof/>
        </w:rPr>
        <w:fldChar w:fldCharType="separate"/>
      </w:r>
      <w:r w:rsidR="001250AB">
        <w:rPr>
          <w:noProof/>
        </w:rPr>
        <w:t>235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D55337">
        <w:rPr>
          <w:noProof/>
        </w:rPr>
        <w:tab/>
      </w:r>
      <w:r w:rsidRPr="00D55337">
        <w:rPr>
          <w:noProof/>
        </w:rPr>
        <w:fldChar w:fldCharType="begin"/>
      </w:r>
      <w:r w:rsidRPr="00D55337">
        <w:rPr>
          <w:noProof/>
        </w:rPr>
        <w:instrText xml:space="preserve"> PAGEREF _Toc479251998 \h </w:instrText>
      </w:r>
      <w:r w:rsidRPr="00D55337">
        <w:rPr>
          <w:noProof/>
        </w:rPr>
      </w:r>
      <w:r w:rsidRPr="00D55337">
        <w:rPr>
          <w:noProof/>
        </w:rPr>
        <w:fldChar w:fldCharType="separate"/>
      </w:r>
      <w:r w:rsidR="001250AB">
        <w:rPr>
          <w:noProof/>
        </w:rPr>
        <w:t>236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D55337">
        <w:rPr>
          <w:b w:val="0"/>
          <w:noProof/>
          <w:sz w:val="18"/>
        </w:rPr>
        <w:tab/>
      </w:r>
      <w:r w:rsidRPr="00D55337">
        <w:rPr>
          <w:b w:val="0"/>
          <w:noProof/>
          <w:sz w:val="18"/>
        </w:rPr>
        <w:fldChar w:fldCharType="begin"/>
      </w:r>
      <w:r w:rsidRPr="00D55337">
        <w:rPr>
          <w:b w:val="0"/>
          <w:noProof/>
          <w:sz w:val="18"/>
        </w:rPr>
        <w:instrText xml:space="preserve"> PAGEREF _Toc479251999 \h </w:instrText>
      </w:r>
      <w:r w:rsidRPr="00D55337">
        <w:rPr>
          <w:b w:val="0"/>
          <w:noProof/>
          <w:sz w:val="18"/>
        </w:rPr>
      </w:r>
      <w:r w:rsidRPr="00D55337">
        <w:rPr>
          <w:b w:val="0"/>
          <w:noProof/>
          <w:sz w:val="18"/>
        </w:rPr>
        <w:fldChar w:fldCharType="separate"/>
      </w:r>
      <w:r w:rsidR="001250AB">
        <w:rPr>
          <w:b w:val="0"/>
          <w:noProof/>
          <w:sz w:val="18"/>
        </w:rPr>
        <w:t>238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D55337">
        <w:rPr>
          <w:noProof/>
        </w:rPr>
        <w:tab/>
      </w:r>
      <w:r w:rsidRPr="00D55337">
        <w:rPr>
          <w:noProof/>
        </w:rPr>
        <w:fldChar w:fldCharType="begin"/>
      </w:r>
      <w:r w:rsidRPr="00D55337">
        <w:rPr>
          <w:noProof/>
        </w:rPr>
        <w:instrText xml:space="preserve"> PAGEREF _Toc479252000 \h </w:instrText>
      </w:r>
      <w:r w:rsidRPr="00D55337">
        <w:rPr>
          <w:noProof/>
        </w:rPr>
      </w:r>
      <w:r w:rsidRPr="00D55337">
        <w:rPr>
          <w:noProof/>
        </w:rPr>
        <w:fldChar w:fldCharType="separate"/>
      </w:r>
      <w:r w:rsidR="001250AB">
        <w:rPr>
          <w:noProof/>
        </w:rPr>
        <w:t>238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D55337">
        <w:rPr>
          <w:noProof/>
        </w:rPr>
        <w:tab/>
      </w:r>
      <w:r w:rsidRPr="00D55337">
        <w:rPr>
          <w:noProof/>
        </w:rPr>
        <w:fldChar w:fldCharType="begin"/>
      </w:r>
      <w:r w:rsidRPr="00D55337">
        <w:rPr>
          <w:noProof/>
        </w:rPr>
        <w:instrText xml:space="preserve"> PAGEREF _Toc479252001 \h </w:instrText>
      </w:r>
      <w:r w:rsidRPr="00D55337">
        <w:rPr>
          <w:noProof/>
        </w:rPr>
      </w:r>
      <w:r w:rsidRPr="00D55337">
        <w:rPr>
          <w:noProof/>
        </w:rPr>
        <w:fldChar w:fldCharType="separate"/>
      </w:r>
      <w:r w:rsidR="001250AB">
        <w:rPr>
          <w:noProof/>
        </w:rPr>
        <w:t>239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D55337">
        <w:rPr>
          <w:noProof/>
        </w:rPr>
        <w:tab/>
      </w:r>
      <w:r w:rsidRPr="00D55337">
        <w:rPr>
          <w:noProof/>
        </w:rPr>
        <w:fldChar w:fldCharType="begin"/>
      </w:r>
      <w:r w:rsidRPr="00D55337">
        <w:rPr>
          <w:noProof/>
        </w:rPr>
        <w:instrText xml:space="preserve"> PAGEREF _Toc479252002 \h </w:instrText>
      </w:r>
      <w:r w:rsidRPr="00D55337">
        <w:rPr>
          <w:noProof/>
        </w:rPr>
      </w:r>
      <w:r w:rsidRPr="00D55337">
        <w:rPr>
          <w:noProof/>
        </w:rPr>
        <w:fldChar w:fldCharType="separate"/>
      </w:r>
      <w:r w:rsidR="001250AB">
        <w:rPr>
          <w:noProof/>
        </w:rPr>
        <w:t>239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D55337">
        <w:rPr>
          <w:noProof/>
        </w:rPr>
        <w:tab/>
      </w:r>
      <w:r w:rsidRPr="00D55337">
        <w:rPr>
          <w:noProof/>
        </w:rPr>
        <w:fldChar w:fldCharType="begin"/>
      </w:r>
      <w:r w:rsidRPr="00D55337">
        <w:rPr>
          <w:noProof/>
        </w:rPr>
        <w:instrText xml:space="preserve"> PAGEREF _Toc479252003 \h </w:instrText>
      </w:r>
      <w:r w:rsidRPr="00D55337">
        <w:rPr>
          <w:noProof/>
        </w:rPr>
      </w:r>
      <w:r w:rsidRPr="00D55337">
        <w:rPr>
          <w:noProof/>
        </w:rPr>
        <w:fldChar w:fldCharType="separate"/>
      </w:r>
      <w:r w:rsidR="001250AB">
        <w:rPr>
          <w:noProof/>
        </w:rPr>
        <w:t>240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D55337">
        <w:rPr>
          <w:noProof/>
        </w:rPr>
        <w:tab/>
      </w:r>
      <w:r w:rsidRPr="00D55337">
        <w:rPr>
          <w:noProof/>
        </w:rPr>
        <w:fldChar w:fldCharType="begin"/>
      </w:r>
      <w:r w:rsidRPr="00D55337">
        <w:rPr>
          <w:noProof/>
        </w:rPr>
        <w:instrText xml:space="preserve"> PAGEREF _Toc479252004 \h </w:instrText>
      </w:r>
      <w:r w:rsidRPr="00D55337">
        <w:rPr>
          <w:noProof/>
        </w:rPr>
      </w:r>
      <w:r w:rsidRPr="00D55337">
        <w:rPr>
          <w:noProof/>
        </w:rPr>
        <w:fldChar w:fldCharType="separate"/>
      </w:r>
      <w:r w:rsidR="001250AB">
        <w:rPr>
          <w:noProof/>
        </w:rPr>
        <w:t>240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D55337">
        <w:rPr>
          <w:noProof/>
        </w:rPr>
        <w:tab/>
      </w:r>
      <w:r w:rsidRPr="00D55337">
        <w:rPr>
          <w:noProof/>
        </w:rPr>
        <w:fldChar w:fldCharType="begin"/>
      </w:r>
      <w:r w:rsidRPr="00D55337">
        <w:rPr>
          <w:noProof/>
        </w:rPr>
        <w:instrText xml:space="preserve"> PAGEREF _Toc479252005 \h </w:instrText>
      </w:r>
      <w:r w:rsidRPr="00D55337">
        <w:rPr>
          <w:noProof/>
        </w:rPr>
      </w:r>
      <w:r w:rsidRPr="00D55337">
        <w:rPr>
          <w:noProof/>
        </w:rPr>
        <w:fldChar w:fldCharType="separate"/>
      </w:r>
      <w:r w:rsidR="001250AB">
        <w:rPr>
          <w:noProof/>
        </w:rPr>
        <w:t>241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D55337">
        <w:rPr>
          <w:noProof/>
        </w:rPr>
        <w:tab/>
      </w:r>
      <w:r w:rsidRPr="00D55337">
        <w:rPr>
          <w:noProof/>
        </w:rPr>
        <w:fldChar w:fldCharType="begin"/>
      </w:r>
      <w:r w:rsidRPr="00D55337">
        <w:rPr>
          <w:noProof/>
        </w:rPr>
        <w:instrText xml:space="preserve"> PAGEREF _Toc479252006 \h </w:instrText>
      </w:r>
      <w:r w:rsidRPr="00D55337">
        <w:rPr>
          <w:noProof/>
        </w:rPr>
      </w:r>
      <w:r w:rsidRPr="00D55337">
        <w:rPr>
          <w:noProof/>
        </w:rPr>
        <w:fldChar w:fldCharType="separate"/>
      </w:r>
      <w:r w:rsidR="001250AB">
        <w:rPr>
          <w:noProof/>
        </w:rPr>
        <w:t>241</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D55337">
        <w:rPr>
          <w:b w:val="0"/>
          <w:noProof/>
          <w:sz w:val="18"/>
        </w:rPr>
        <w:tab/>
      </w:r>
      <w:r w:rsidRPr="00D55337">
        <w:rPr>
          <w:b w:val="0"/>
          <w:noProof/>
          <w:sz w:val="18"/>
        </w:rPr>
        <w:fldChar w:fldCharType="begin"/>
      </w:r>
      <w:r w:rsidRPr="00D55337">
        <w:rPr>
          <w:b w:val="0"/>
          <w:noProof/>
          <w:sz w:val="18"/>
        </w:rPr>
        <w:instrText xml:space="preserve"> PAGEREF _Toc479252007 \h </w:instrText>
      </w:r>
      <w:r w:rsidRPr="00D55337">
        <w:rPr>
          <w:b w:val="0"/>
          <w:noProof/>
          <w:sz w:val="18"/>
        </w:rPr>
      </w:r>
      <w:r w:rsidRPr="00D55337">
        <w:rPr>
          <w:b w:val="0"/>
          <w:noProof/>
          <w:sz w:val="18"/>
        </w:rPr>
        <w:fldChar w:fldCharType="separate"/>
      </w:r>
      <w:r w:rsidR="001250AB">
        <w:rPr>
          <w:b w:val="0"/>
          <w:noProof/>
          <w:sz w:val="18"/>
        </w:rPr>
        <w:t>242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_Toc479252008 \h </w:instrText>
      </w:r>
      <w:r w:rsidRPr="00D55337">
        <w:rPr>
          <w:noProof/>
        </w:rPr>
      </w:r>
      <w:r w:rsidRPr="00D55337">
        <w:rPr>
          <w:noProof/>
        </w:rPr>
        <w:fldChar w:fldCharType="separate"/>
      </w:r>
      <w:r w:rsidR="001250AB">
        <w:rPr>
          <w:noProof/>
        </w:rPr>
        <w:t>242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D55337">
        <w:rPr>
          <w:b w:val="0"/>
          <w:noProof/>
          <w:sz w:val="18"/>
        </w:rPr>
        <w:tab/>
      </w:r>
      <w:r w:rsidRPr="00D55337">
        <w:rPr>
          <w:b w:val="0"/>
          <w:noProof/>
          <w:sz w:val="18"/>
        </w:rPr>
        <w:fldChar w:fldCharType="begin"/>
      </w:r>
      <w:r w:rsidRPr="00D55337">
        <w:rPr>
          <w:b w:val="0"/>
          <w:noProof/>
          <w:sz w:val="18"/>
        </w:rPr>
        <w:instrText xml:space="preserve"> PAGEREF _Toc479252009 \h </w:instrText>
      </w:r>
      <w:r w:rsidRPr="00D55337">
        <w:rPr>
          <w:b w:val="0"/>
          <w:noProof/>
          <w:sz w:val="18"/>
        </w:rPr>
      </w:r>
      <w:r w:rsidRPr="00D55337">
        <w:rPr>
          <w:b w:val="0"/>
          <w:noProof/>
          <w:sz w:val="18"/>
        </w:rPr>
        <w:fldChar w:fldCharType="separate"/>
      </w:r>
      <w:r w:rsidR="001250AB">
        <w:rPr>
          <w:b w:val="0"/>
          <w:noProof/>
          <w:sz w:val="18"/>
        </w:rPr>
        <w:t>242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D55337">
        <w:rPr>
          <w:noProof/>
        </w:rPr>
        <w:tab/>
      </w:r>
      <w:r w:rsidRPr="00D55337">
        <w:rPr>
          <w:noProof/>
        </w:rPr>
        <w:fldChar w:fldCharType="begin"/>
      </w:r>
      <w:r w:rsidRPr="00D55337">
        <w:rPr>
          <w:noProof/>
        </w:rPr>
        <w:instrText xml:space="preserve"> PAGEREF _Toc479252010 \h </w:instrText>
      </w:r>
      <w:r w:rsidRPr="00D55337">
        <w:rPr>
          <w:noProof/>
        </w:rPr>
      </w:r>
      <w:r w:rsidRPr="00D55337">
        <w:rPr>
          <w:noProof/>
        </w:rPr>
        <w:fldChar w:fldCharType="separate"/>
      </w:r>
      <w:r w:rsidR="001250AB">
        <w:rPr>
          <w:noProof/>
        </w:rPr>
        <w:t>242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D55337">
        <w:rPr>
          <w:noProof/>
        </w:rPr>
        <w:tab/>
      </w:r>
      <w:r w:rsidRPr="00D55337">
        <w:rPr>
          <w:noProof/>
        </w:rPr>
        <w:fldChar w:fldCharType="begin"/>
      </w:r>
      <w:r w:rsidRPr="00D55337">
        <w:rPr>
          <w:noProof/>
        </w:rPr>
        <w:instrText xml:space="preserve"> PAGEREF _Toc479252011 \h </w:instrText>
      </w:r>
      <w:r w:rsidRPr="00D55337">
        <w:rPr>
          <w:noProof/>
        </w:rPr>
      </w:r>
      <w:r w:rsidRPr="00D55337">
        <w:rPr>
          <w:noProof/>
        </w:rPr>
        <w:fldChar w:fldCharType="separate"/>
      </w:r>
      <w:r w:rsidR="001250AB">
        <w:rPr>
          <w:noProof/>
        </w:rPr>
        <w:t>243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D55337">
        <w:rPr>
          <w:b w:val="0"/>
          <w:noProof/>
          <w:sz w:val="18"/>
        </w:rPr>
        <w:tab/>
      </w:r>
      <w:r w:rsidRPr="00D55337">
        <w:rPr>
          <w:b w:val="0"/>
          <w:noProof/>
          <w:sz w:val="18"/>
        </w:rPr>
        <w:fldChar w:fldCharType="begin"/>
      </w:r>
      <w:r w:rsidRPr="00D55337">
        <w:rPr>
          <w:b w:val="0"/>
          <w:noProof/>
          <w:sz w:val="18"/>
        </w:rPr>
        <w:instrText xml:space="preserve"> PAGEREF _Toc479252012 \h </w:instrText>
      </w:r>
      <w:r w:rsidRPr="00D55337">
        <w:rPr>
          <w:b w:val="0"/>
          <w:noProof/>
          <w:sz w:val="18"/>
        </w:rPr>
      </w:r>
      <w:r w:rsidRPr="00D55337">
        <w:rPr>
          <w:b w:val="0"/>
          <w:noProof/>
          <w:sz w:val="18"/>
        </w:rPr>
        <w:fldChar w:fldCharType="separate"/>
      </w:r>
      <w:r w:rsidR="001250AB">
        <w:rPr>
          <w:b w:val="0"/>
          <w:noProof/>
          <w:sz w:val="18"/>
        </w:rPr>
        <w:t>245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D55337">
        <w:rPr>
          <w:noProof/>
        </w:rPr>
        <w:tab/>
      </w:r>
      <w:r w:rsidRPr="00D55337">
        <w:rPr>
          <w:noProof/>
        </w:rPr>
        <w:fldChar w:fldCharType="begin"/>
      </w:r>
      <w:r w:rsidRPr="00D55337">
        <w:rPr>
          <w:noProof/>
        </w:rPr>
        <w:instrText xml:space="preserve"> PAGEREF _Toc479252013 \h </w:instrText>
      </w:r>
      <w:r w:rsidRPr="00D55337">
        <w:rPr>
          <w:noProof/>
        </w:rPr>
      </w:r>
      <w:r w:rsidRPr="00D55337">
        <w:rPr>
          <w:noProof/>
        </w:rPr>
        <w:fldChar w:fldCharType="separate"/>
      </w:r>
      <w:r w:rsidR="001250AB">
        <w:rPr>
          <w:noProof/>
        </w:rPr>
        <w:t>245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D55337">
        <w:rPr>
          <w:noProof/>
        </w:rPr>
        <w:tab/>
      </w:r>
      <w:r w:rsidRPr="00D55337">
        <w:rPr>
          <w:noProof/>
        </w:rPr>
        <w:fldChar w:fldCharType="begin"/>
      </w:r>
      <w:r w:rsidRPr="00D55337">
        <w:rPr>
          <w:noProof/>
        </w:rPr>
        <w:instrText xml:space="preserve"> PAGEREF _Toc479252014 \h </w:instrText>
      </w:r>
      <w:r w:rsidRPr="00D55337">
        <w:rPr>
          <w:noProof/>
        </w:rPr>
      </w:r>
      <w:r w:rsidRPr="00D55337">
        <w:rPr>
          <w:noProof/>
        </w:rPr>
        <w:fldChar w:fldCharType="separate"/>
      </w:r>
      <w:r w:rsidR="001250AB">
        <w:rPr>
          <w:noProof/>
        </w:rPr>
        <w:t>245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D55337">
        <w:rPr>
          <w:noProof/>
        </w:rPr>
        <w:tab/>
      </w:r>
      <w:r w:rsidRPr="00D55337">
        <w:rPr>
          <w:noProof/>
        </w:rPr>
        <w:fldChar w:fldCharType="begin"/>
      </w:r>
      <w:r w:rsidRPr="00D55337">
        <w:rPr>
          <w:noProof/>
        </w:rPr>
        <w:instrText xml:space="preserve"> PAGEREF _Toc479252015 \h </w:instrText>
      </w:r>
      <w:r w:rsidRPr="00D55337">
        <w:rPr>
          <w:noProof/>
        </w:rPr>
      </w:r>
      <w:r w:rsidRPr="00D55337">
        <w:rPr>
          <w:noProof/>
        </w:rPr>
        <w:fldChar w:fldCharType="separate"/>
      </w:r>
      <w:r w:rsidR="001250AB">
        <w:rPr>
          <w:noProof/>
        </w:rPr>
        <w:t>245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D55337">
        <w:rPr>
          <w:noProof/>
        </w:rPr>
        <w:tab/>
      </w:r>
      <w:r w:rsidRPr="00D55337">
        <w:rPr>
          <w:noProof/>
        </w:rPr>
        <w:fldChar w:fldCharType="begin"/>
      </w:r>
      <w:r w:rsidRPr="00D55337">
        <w:rPr>
          <w:noProof/>
        </w:rPr>
        <w:instrText xml:space="preserve"> PAGEREF _Toc479252016 \h </w:instrText>
      </w:r>
      <w:r w:rsidRPr="00D55337">
        <w:rPr>
          <w:noProof/>
        </w:rPr>
      </w:r>
      <w:r w:rsidRPr="00D55337">
        <w:rPr>
          <w:noProof/>
        </w:rPr>
        <w:fldChar w:fldCharType="separate"/>
      </w:r>
      <w:r w:rsidR="001250AB">
        <w:rPr>
          <w:noProof/>
        </w:rPr>
        <w:t>246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D55337">
        <w:rPr>
          <w:noProof/>
        </w:rPr>
        <w:tab/>
      </w:r>
      <w:r w:rsidRPr="00D55337">
        <w:rPr>
          <w:noProof/>
        </w:rPr>
        <w:fldChar w:fldCharType="begin"/>
      </w:r>
      <w:r w:rsidRPr="00D55337">
        <w:rPr>
          <w:noProof/>
        </w:rPr>
        <w:instrText xml:space="preserve"> PAGEREF _Toc479252017 \h </w:instrText>
      </w:r>
      <w:r w:rsidRPr="00D55337">
        <w:rPr>
          <w:noProof/>
        </w:rPr>
      </w:r>
      <w:r w:rsidRPr="00D55337">
        <w:rPr>
          <w:noProof/>
        </w:rPr>
        <w:fldChar w:fldCharType="separate"/>
      </w:r>
      <w:r w:rsidR="001250AB">
        <w:rPr>
          <w:noProof/>
        </w:rPr>
        <w:t>246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D55337">
        <w:rPr>
          <w:noProof/>
        </w:rPr>
        <w:tab/>
      </w:r>
      <w:r w:rsidRPr="00D55337">
        <w:rPr>
          <w:noProof/>
        </w:rPr>
        <w:fldChar w:fldCharType="begin"/>
      </w:r>
      <w:r w:rsidRPr="00D55337">
        <w:rPr>
          <w:noProof/>
        </w:rPr>
        <w:instrText xml:space="preserve"> PAGEREF _Toc479252018 \h </w:instrText>
      </w:r>
      <w:r w:rsidRPr="00D55337">
        <w:rPr>
          <w:noProof/>
        </w:rPr>
      </w:r>
      <w:r w:rsidRPr="00D55337">
        <w:rPr>
          <w:noProof/>
        </w:rPr>
        <w:fldChar w:fldCharType="separate"/>
      </w:r>
      <w:r w:rsidR="001250AB">
        <w:rPr>
          <w:noProof/>
        </w:rPr>
        <w:t>247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D55337">
        <w:rPr>
          <w:noProof/>
        </w:rPr>
        <w:tab/>
      </w:r>
      <w:r w:rsidRPr="00D55337">
        <w:rPr>
          <w:noProof/>
        </w:rPr>
        <w:fldChar w:fldCharType="begin"/>
      </w:r>
      <w:r w:rsidRPr="00D55337">
        <w:rPr>
          <w:noProof/>
        </w:rPr>
        <w:instrText xml:space="preserve"> PAGEREF _Toc479252019 \h </w:instrText>
      </w:r>
      <w:r w:rsidRPr="00D55337">
        <w:rPr>
          <w:noProof/>
        </w:rPr>
      </w:r>
      <w:r w:rsidRPr="00D55337">
        <w:rPr>
          <w:noProof/>
        </w:rPr>
        <w:fldChar w:fldCharType="separate"/>
      </w:r>
      <w:r w:rsidR="001250AB">
        <w:rPr>
          <w:noProof/>
        </w:rPr>
        <w:t>247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D55337">
        <w:rPr>
          <w:noProof/>
        </w:rPr>
        <w:tab/>
      </w:r>
      <w:r w:rsidRPr="00D55337">
        <w:rPr>
          <w:noProof/>
        </w:rPr>
        <w:fldChar w:fldCharType="begin"/>
      </w:r>
      <w:r w:rsidRPr="00D55337">
        <w:rPr>
          <w:noProof/>
        </w:rPr>
        <w:instrText xml:space="preserve"> PAGEREF _Toc479252020 \h </w:instrText>
      </w:r>
      <w:r w:rsidRPr="00D55337">
        <w:rPr>
          <w:noProof/>
        </w:rPr>
      </w:r>
      <w:r w:rsidRPr="00D55337">
        <w:rPr>
          <w:noProof/>
        </w:rPr>
        <w:fldChar w:fldCharType="separate"/>
      </w:r>
      <w:r w:rsidR="001250AB">
        <w:rPr>
          <w:noProof/>
        </w:rPr>
        <w:t>248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D55337">
        <w:rPr>
          <w:noProof/>
        </w:rPr>
        <w:tab/>
      </w:r>
      <w:r w:rsidRPr="00D55337">
        <w:rPr>
          <w:noProof/>
        </w:rPr>
        <w:fldChar w:fldCharType="begin"/>
      </w:r>
      <w:r w:rsidRPr="00D55337">
        <w:rPr>
          <w:noProof/>
        </w:rPr>
        <w:instrText xml:space="preserve"> PAGEREF _Toc479252021 \h </w:instrText>
      </w:r>
      <w:r w:rsidRPr="00D55337">
        <w:rPr>
          <w:noProof/>
        </w:rPr>
      </w:r>
      <w:r w:rsidRPr="00D55337">
        <w:rPr>
          <w:noProof/>
        </w:rPr>
        <w:fldChar w:fldCharType="separate"/>
      </w:r>
      <w:r w:rsidR="001250AB">
        <w:rPr>
          <w:noProof/>
        </w:rPr>
        <w:t>249</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70—Financial supplies (reduced credit acquisitions)</w:t>
      </w:r>
      <w:r w:rsidRPr="00D55337">
        <w:rPr>
          <w:b w:val="0"/>
          <w:noProof/>
          <w:sz w:val="18"/>
        </w:rPr>
        <w:tab/>
      </w:r>
      <w:r w:rsidRPr="00D55337">
        <w:rPr>
          <w:b w:val="0"/>
          <w:noProof/>
          <w:sz w:val="18"/>
        </w:rPr>
        <w:fldChar w:fldCharType="begin"/>
      </w:r>
      <w:r w:rsidRPr="00D55337">
        <w:rPr>
          <w:b w:val="0"/>
          <w:noProof/>
          <w:sz w:val="18"/>
        </w:rPr>
        <w:instrText xml:space="preserve"> PAGEREF _Toc479252022 \h </w:instrText>
      </w:r>
      <w:r w:rsidRPr="00D55337">
        <w:rPr>
          <w:b w:val="0"/>
          <w:noProof/>
          <w:sz w:val="18"/>
        </w:rPr>
      </w:r>
      <w:r w:rsidRPr="00D55337">
        <w:rPr>
          <w:b w:val="0"/>
          <w:noProof/>
          <w:sz w:val="18"/>
        </w:rPr>
        <w:fldChar w:fldCharType="separate"/>
      </w:r>
      <w:r w:rsidR="001250AB">
        <w:rPr>
          <w:b w:val="0"/>
          <w:noProof/>
          <w:sz w:val="18"/>
        </w:rPr>
        <w:t>250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_Toc479252023 \h </w:instrText>
      </w:r>
      <w:r w:rsidRPr="00D55337">
        <w:rPr>
          <w:noProof/>
        </w:rPr>
      </w:r>
      <w:r w:rsidRPr="00D55337">
        <w:rPr>
          <w:noProof/>
        </w:rPr>
        <w:fldChar w:fldCharType="separate"/>
      </w:r>
      <w:r w:rsidR="001250AB">
        <w:rPr>
          <w:noProof/>
        </w:rPr>
        <w:t>250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D55337">
        <w:rPr>
          <w:noProof/>
        </w:rPr>
        <w:tab/>
      </w:r>
      <w:r w:rsidRPr="00D55337">
        <w:rPr>
          <w:noProof/>
        </w:rPr>
        <w:fldChar w:fldCharType="begin"/>
      </w:r>
      <w:r w:rsidRPr="00D55337">
        <w:rPr>
          <w:noProof/>
        </w:rPr>
        <w:instrText xml:space="preserve"> PAGEREF _Toc479252024 \h </w:instrText>
      </w:r>
      <w:r w:rsidRPr="00D55337">
        <w:rPr>
          <w:noProof/>
        </w:rPr>
      </w:r>
      <w:r w:rsidRPr="00D55337">
        <w:rPr>
          <w:noProof/>
        </w:rPr>
        <w:fldChar w:fldCharType="separate"/>
      </w:r>
      <w:r w:rsidR="001250AB">
        <w:rPr>
          <w:noProof/>
        </w:rPr>
        <w:t>250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502254">
        <w:rPr>
          <w:i/>
          <w:iCs/>
          <w:noProof/>
        </w:rPr>
        <w:t>creditable purpose</w:t>
      </w:r>
      <w:r w:rsidRPr="00D55337">
        <w:rPr>
          <w:noProof/>
        </w:rPr>
        <w:tab/>
      </w:r>
      <w:r w:rsidRPr="00D55337">
        <w:rPr>
          <w:noProof/>
        </w:rPr>
        <w:fldChar w:fldCharType="begin"/>
      </w:r>
      <w:r w:rsidRPr="00D55337">
        <w:rPr>
          <w:noProof/>
        </w:rPr>
        <w:instrText xml:space="preserve"> PAGEREF _Toc479252025 \h </w:instrText>
      </w:r>
      <w:r w:rsidRPr="00D55337">
        <w:rPr>
          <w:noProof/>
        </w:rPr>
      </w:r>
      <w:r w:rsidRPr="00D55337">
        <w:rPr>
          <w:noProof/>
        </w:rPr>
        <w:fldChar w:fldCharType="separate"/>
      </w:r>
      <w:r w:rsidR="001250AB">
        <w:rPr>
          <w:noProof/>
        </w:rPr>
        <w:t>250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D55337">
        <w:rPr>
          <w:noProof/>
        </w:rPr>
        <w:tab/>
      </w:r>
      <w:r w:rsidRPr="00D55337">
        <w:rPr>
          <w:noProof/>
        </w:rPr>
        <w:fldChar w:fldCharType="begin"/>
      </w:r>
      <w:r w:rsidRPr="00D55337">
        <w:rPr>
          <w:noProof/>
        </w:rPr>
        <w:instrText xml:space="preserve"> PAGEREF _Toc479252026 \h </w:instrText>
      </w:r>
      <w:r w:rsidRPr="00D55337">
        <w:rPr>
          <w:noProof/>
        </w:rPr>
      </w:r>
      <w:r w:rsidRPr="00D55337">
        <w:rPr>
          <w:noProof/>
        </w:rPr>
        <w:fldChar w:fldCharType="separate"/>
      </w:r>
      <w:r w:rsidR="001250AB">
        <w:rPr>
          <w:noProof/>
        </w:rPr>
        <w:t>251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D55337">
        <w:rPr>
          <w:noProof/>
        </w:rPr>
        <w:tab/>
      </w:r>
      <w:r w:rsidRPr="00D55337">
        <w:rPr>
          <w:noProof/>
        </w:rPr>
        <w:fldChar w:fldCharType="begin"/>
      </w:r>
      <w:r w:rsidRPr="00D55337">
        <w:rPr>
          <w:noProof/>
        </w:rPr>
        <w:instrText xml:space="preserve"> PAGEREF _Toc479252027 \h </w:instrText>
      </w:r>
      <w:r w:rsidRPr="00D55337">
        <w:rPr>
          <w:noProof/>
        </w:rPr>
      </w:r>
      <w:r w:rsidRPr="00D55337">
        <w:rPr>
          <w:noProof/>
        </w:rPr>
        <w:fldChar w:fldCharType="separate"/>
      </w:r>
      <w:r w:rsidR="001250AB">
        <w:rPr>
          <w:noProof/>
        </w:rPr>
        <w:t>251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70</w:t>
      </w:r>
      <w:r>
        <w:rPr>
          <w:noProof/>
        </w:rPr>
        <w:noBreakHyphen/>
        <w:t>25</w:t>
      </w:r>
      <w:r>
        <w:rPr>
          <w:noProof/>
        </w:rPr>
        <w:tab/>
        <w:t>Sale of reduced credit acquisitions (Division 132)</w:t>
      </w:r>
      <w:r w:rsidRPr="00D55337">
        <w:rPr>
          <w:noProof/>
        </w:rPr>
        <w:tab/>
      </w:r>
      <w:r w:rsidRPr="00D55337">
        <w:rPr>
          <w:noProof/>
        </w:rPr>
        <w:fldChar w:fldCharType="begin"/>
      </w:r>
      <w:r w:rsidRPr="00D55337">
        <w:rPr>
          <w:noProof/>
        </w:rPr>
        <w:instrText xml:space="preserve"> PAGEREF _Toc479252028 \h </w:instrText>
      </w:r>
      <w:r w:rsidRPr="00D55337">
        <w:rPr>
          <w:noProof/>
        </w:rPr>
      </w:r>
      <w:r w:rsidRPr="00D55337">
        <w:rPr>
          <w:noProof/>
        </w:rPr>
        <w:fldChar w:fldCharType="separate"/>
      </w:r>
      <w:r w:rsidR="001250AB">
        <w:rPr>
          <w:noProof/>
        </w:rPr>
        <w:t>252</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D55337">
        <w:rPr>
          <w:b w:val="0"/>
          <w:noProof/>
          <w:sz w:val="18"/>
        </w:rPr>
        <w:tab/>
      </w:r>
      <w:r w:rsidRPr="00D55337">
        <w:rPr>
          <w:b w:val="0"/>
          <w:noProof/>
          <w:sz w:val="18"/>
        </w:rPr>
        <w:fldChar w:fldCharType="begin"/>
      </w:r>
      <w:r w:rsidRPr="00D55337">
        <w:rPr>
          <w:b w:val="0"/>
          <w:noProof/>
          <w:sz w:val="18"/>
        </w:rPr>
        <w:instrText xml:space="preserve"> PAGEREF _Toc479252029 \h </w:instrText>
      </w:r>
      <w:r w:rsidRPr="00D55337">
        <w:rPr>
          <w:b w:val="0"/>
          <w:noProof/>
          <w:sz w:val="18"/>
        </w:rPr>
      </w:r>
      <w:r w:rsidRPr="00D55337">
        <w:rPr>
          <w:b w:val="0"/>
          <w:noProof/>
          <w:sz w:val="18"/>
        </w:rPr>
        <w:fldChar w:fldCharType="separate"/>
      </w:r>
      <w:r w:rsidR="001250AB">
        <w:rPr>
          <w:b w:val="0"/>
          <w:noProof/>
          <w:sz w:val="18"/>
        </w:rPr>
        <w:t>254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_Toc479252030 \h </w:instrText>
      </w:r>
      <w:r w:rsidRPr="00D55337">
        <w:rPr>
          <w:noProof/>
        </w:rPr>
      </w:r>
      <w:r w:rsidRPr="00D55337">
        <w:rPr>
          <w:noProof/>
        </w:rPr>
        <w:fldChar w:fldCharType="separate"/>
      </w:r>
      <w:r w:rsidR="001250AB">
        <w:rPr>
          <w:noProof/>
        </w:rPr>
        <w:t>254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D55337">
        <w:rPr>
          <w:noProof/>
        </w:rPr>
        <w:tab/>
      </w:r>
      <w:r w:rsidRPr="00D55337">
        <w:rPr>
          <w:noProof/>
        </w:rPr>
        <w:fldChar w:fldCharType="begin"/>
      </w:r>
      <w:r w:rsidRPr="00D55337">
        <w:rPr>
          <w:noProof/>
        </w:rPr>
        <w:instrText xml:space="preserve"> PAGEREF _Toc479252031 \h </w:instrText>
      </w:r>
      <w:r w:rsidRPr="00D55337">
        <w:rPr>
          <w:noProof/>
        </w:rPr>
      </w:r>
      <w:r w:rsidRPr="00D55337">
        <w:rPr>
          <w:noProof/>
        </w:rPr>
        <w:fldChar w:fldCharType="separate"/>
      </w:r>
      <w:r w:rsidR="001250AB">
        <w:rPr>
          <w:noProof/>
        </w:rPr>
        <w:t>254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D55337">
        <w:rPr>
          <w:noProof/>
        </w:rPr>
        <w:tab/>
      </w:r>
      <w:r w:rsidRPr="00D55337">
        <w:rPr>
          <w:noProof/>
        </w:rPr>
        <w:fldChar w:fldCharType="begin"/>
      </w:r>
      <w:r w:rsidRPr="00D55337">
        <w:rPr>
          <w:noProof/>
        </w:rPr>
        <w:instrText xml:space="preserve"> PAGEREF _Toc479252032 \h </w:instrText>
      </w:r>
      <w:r w:rsidRPr="00D55337">
        <w:rPr>
          <w:noProof/>
        </w:rPr>
      </w:r>
      <w:r w:rsidRPr="00D55337">
        <w:rPr>
          <w:noProof/>
        </w:rPr>
        <w:fldChar w:fldCharType="separate"/>
      </w:r>
      <w:r w:rsidR="001250AB">
        <w:rPr>
          <w:noProof/>
        </w:rPr>
        <w:t>255</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72—Associates</w:t>
      </w:r>
      <w:r w:rsidRPr="00D55337">
        <w:rPr>
          <w:b w:val="0"/>
          <w:noProof/>
          <w:sz w:val="18"/>
        </w:rPr>
        <w:tab/>
      </w:r>
      <w:r w:rsidRPr="00D55337">
        <w:rPr>
          <w:b w:val="0"/>
          <w:noProof/>
          <w:sz w:val="18"/>
        </w:rPr>
        <w:fldChar w:fldCharType="begin"/>
      </w:r>
      <w:r w:rsidRPr="00D55337">
        <w:rPr>
          <w:b w:val="0"/>
          <w:noProof/>
          <w:sz w:val="18"/>
        </w:rPr>
        <w:instrText xml:space="preserve"> PAGEREF _Toc479252033 \h </w:instrText>
      </w:r>
      <w:r w:rsidRPr="00D55337">
        <w:rPr>
          <w:b w:val="0"/>
          <w:noProof/>
          <w:sz w:val="18"/>
        </w:rPr>
      </w:r>
      <w:r w:rsidRPr="00D55337">
        <w:rPr>
          <w:b w:val="0"/>
          <w:noProof/>
          <w:sz w:val="18"/>
        </w:rPr>
        <w:fldChar w:fldCharType="separate"/>
      </w:r>
      <w:r w:rsidR="001250AB">
        <w:rPr>
          <w:b w:val="0"/>
          <w:noProof/>
          <w:sz w:val="18"/>
        </w:rPr>
        <w:t>256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_Toc479252034 \h </w:instrText>
      </w:r>
      <w:r w:rsidRPr="00D55337">
        <w:rPr>
          <w:noProof/>
        </w:rPr>
      </w:r>
      <w:r w:rsidRPr="00D55337">
        <w:rPr>
          <w:noProof/>
        </w:rPr>
        <w:fldChar w:fldCharType="separate"/>
      </w:r>
      <w:r w:rsidR="001250AB">
        <w:rPr>
          <w:noProof/>
        </w:rPr>
        <w:t>256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D55337">
        <w:rPr>
          <w:b w:val="0"/>
          <w:noProof/>
          <w:sz w:val="18"/>
        </w:rPr>
        <w:tab/>
      </w:r>
      <w:r w:rsidRPr="00D55337">
        <w:rPr>
          <w:b w:val="0"/>
          <w:noProof/>
          <w:sz w:val="18"/>
        </w:rPr>
        <w:fldChar w:fldCharType="begin"/>
      </w:r>
      <w:r w:rsidRPr="00D55337">
        <w:rPr>
          <w:b w:val="0"/>
          <w:noProof/>
          <w:sz w:val="18"/>
        </w:rPr>
        <w:instrText xml:space="preserve"> PAGEREF _Toc479252035 \h </w:instrText>
      </w:r>
      <w:r w:rsidRPr="00D55337">
        <w:rPr>
          <w:b w:val="0"/>
          <w:noProof/>
          <w:sz w:val="18"/>
        </w:rPr>
      </w:r>
      <w:r w:rsidRPr="00D55337">
        <w:rPr>
          <w:b w:val="0"/>
          <w:noProof/>
          <w:sz w:val="18"/>
        </w:rPr>
        <w:fldChar w:fldCharType="separate"/>
      </w:r>
      <w:r w:rsidR="001250AB">
        <w:rPr>
          <w:b w:val="0"/>
          <w:noProof/>
          <w:sz w:val="18"/>
        </w:rPr>
        <w:t>256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D55337">
        <w:rPr>
          <w:noProof/>
        </w:rPr>
        <w:tab/>
      </w:r>
      <w:r w:rsidRPr="00D55337">
        <w:rPr>
          <w:noProof/>
        </w:rPr>
        <w:fldChar w:fldCharType="begin"/>
      </w:r>
      <w:r w:rsidRPr="00D55337">
        <w:rPr>
          <w:noProof/>
        </w:rPr>
        <w:instrText xml:space="preserve"> PAGEREF _Toc479252036 \h </w:instrText>
      </w:r>
      <w:r w:rsidRPr="00D55337">
        <w:rPr>
          <w:noProof/>
        </w:rPr>
      </w:r>
      <w:r w:rsidRPr="00D55337">
        <w:rPr>
          <w:noProof/>
        </w:rPr>
        <w:fldChar w:fldCharType="separate"/>
      </w:r>
      <w:r w:rsidR="001250AB">
        <w:rPr>
          <w:noProof/>
        </w:rPr>
        <w:t>256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D55337">
        <w:rPr>
          <w:noProof/>
        </w:rPr>
        <w:tab/>
      </w:r>
      <w:r w:rsidRPr="00D55337">
        <w:rPr>
          <w:noProof/>
        </w:rPr>
        <w:fldChar w:fldCharType="begin"/>
      </w:r>
      <w:r w:rsidRPr="00D55337">
        <w:rPr>
          <w:noProof/>
        </w:rPr>
        <w:instrText xml:space="preserve"> PAGEREF _Toc479252037 \h </w:instrText>
      </w:r>
      <w:r w:rsidRPr="00D55337">
        <w:rPr>
          <w:noProof/>
        </w:rPr>
      </w:r>
      <w:r w:rsidRPr="00D55337">
        <w:rPr>
          <w:noProof/>
        </w:rPr>
        <w:fldChar w:fldCharType="separate"/>
      </w:r>
      <w:r w:rsidR="001250AB">
        <w:rPr>
          <w:noProof/>
        </w:rPr>
        <w:t>257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D55337">
        <w:rPr>
          <w:noProof/>
        </w:rPr>
        <w:tab/>
      </w:r>
      <w:r w:rsidRPr="00D55337">
        <w:rPr>
          <w:noProof/>
        </w:rPr>
        <w:fldChar w:fldCharType="begin"/>
      </w:r>
      <w:r w:rsidRPr="00D55337">
        <w:rPr>
          <w:noProof/>
        </w:rPr>
        <w:instrText xml:space="preserve"> PAGEREF _Toc479252038 \h </w:instrText>
      </w:r>
      <w:r w:rsidRPr="00D55337">
        <w:rPr>
          <w:noProof/>
        </w:rPr>
      </w:r>
      <w:r w:rsidRPr="00D55337">
        <w:rPr>
          <w:noProof/>
        </w:rPr>
        <w:fldChar w:fldCharType="separate"/>
      </w:r>
      <w:r w:rsidR="001250AB">
        <w:rPr>
          <w:noProof/>
        </w:rPr>
        <w:t>257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D55337">
        <w:rPr>
          <w:noProof/>
        </w:rPr>
        <w:tab/>
      </w:r>
      <w:r w:rsidRPr="00D55337">
        <w:rPr>
          <w:noProof/>
        </w:rPr>
        <w:fldChar w:fldCharType="begin"/>
      </w:r>
      <w:r w:rsidRPr="00D55337">
        <w:rPr>
          <w:noProof/>
        </w:rPr>
        <w:instrText xml:space="preserve"> PAGEREF _Toc479252039 \h </w:instrText>
      </w:r>
      <w:r w:rsidRPr="00D55337">
        <w:rPr>
          <w:noProof/>
        </w:rPr>
      </w:r>
      <w:r w:rsidRPr="00D55337">
        <w:rPr>
          <w:noProof/>
        </w:rPr>
        <w:fldChar w:fldCharType="separate"/>
      </w:r>
      <w:r w:rsidR="001250AB">
        <w:rPr>
          <w:noProof/>
        </w:rPr>
        <w:t>257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D55337">
        <w:rPr>
          <w:noProof/>
        </w:rPr>
        <w:tab/>
      </w:r>
      <w:r w:rsidRPr="00D55337">
        <w:rPr>
          <w:noProof/>
        </w:rPr>
        <w:fldChar w:fldCharType="begin"/>
      </w:r>
      <w:r w:rsidRPr="00D55337">
        <w:rPr>
          <w:noProof/>
        </w:rPr>
        <w:instrText xml:space="preserve"> PAGEREF _Toc479252040 \h </w:instrText>
      </w:r>
      <w:r w:rsidRPr="00D55337">
        <w:rPr>
          <w:noProof/>
        </w:rPr>
      </w:r>
      <w:r w:rsidRPr="00D55337">
        <w:rPr>
          <w:noProof/>
        </w:rPr>
        <w:fldChar w:fldCharType="separate"/>
      </w:r>
      <w:r w:rsidR="001250AB">
        <w:rPr>
          <w:noProof/>
        </w:rPr>
        <w:t>258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D55337">
        <w:rPr>
          <w:b w:val="0"/>
          <w:noProof/>
          <w:sz w:val="18"/>
        </w:rPr>
        <w:tab/>
      </w:r>
      <w:r w:rsidRPr="00D55337">
        <w:rPr>
          <w:b w:val="0"/>
          <w:noProof/>
          <w:sz w:val="18"/>
        </w:rPr>
        <w:fldChar w:fldCharType="begin"/>
      </w:r>
      <w:r w:rsidRPr="00D55337">
        <w:rPr>
          <w:b w:val="0"/>
          <w:noProof/>
          <w:sz w:val="18"/>
        </w:rPr>
        <w:instrText xml:space="preserve"> PAGEREF _Toc479252041 \h </w:instrText>
      </w:r>
      <w:r w:rsidRPr="00D55337">
        <w:rPr>
          <w:b w:val="0"/>
          <w:noProof/>
          <w:sz w:val="18"/>
        </w:rPr>
      </w:r>
      <w:r w:rsidRPr="00D55337">
        <w:rPr>
          <w:b w:val="0"/>
          <w:noProof/>
          <w:sz w:val="18"/>
        </w:rPr>
        <w:fldChar w:fldCharType="separate"/>
      </w:r>
      <w:r w:rsidR="001250AB">
        <w:rPr>
          <w:b w:val="0"/>
          <w:noProof/>
          <w:sz w:val="18"/>
        </w:rPr>
        <w:t>258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D55337">
        <w:rPr>
          <w:noProof/>
        </w:rPr>
        <w:tab/>
      </w:r>
      <w:r w:rsidRPr="00D55337">
        <w:rPr>
          <w:noProof/>
        </w:rPr>
        <w:fldChar w:fldCharType="begin"/>
      </w:r>
      <w:r w:rsidRPr="00D55337">
        <w:rPr>
          <w:noProof/>
        </w:rPr>
        <w:instrText xml:space="preserve"> PAGEREF _Toc479252042 \h </w:instrText>
      </w:r>
      <w:r w:rsidRPr="00D55337">
        <w:rPr>
          <w:noProof/>
        </w:rPr>
      </w:r>
      <w:r w:rsidRPr="00D55337">
        <w:rPr>
          <w:noProof/>
        </w:rPr>
        <w:fldChar w:fldCharType="separate"/>
      </w:r>
      <w:r w:rsidR="001250AB">
        <w:rPr>
          <w:noProof/>
        </w:rPr>
        <w:t>258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D55337">
        <w:rPr>
          <w:noProof/>
        </w:rPr>
        <w:tab/>
      </w:r>
      <w:r w:rsidRPr="00D55337">
        <w:rPr>
          <w:noProof/>
        </w:rPr>
        <w:fldChar w:fldCharType="begin"/>
      </w:r>
      <w:r w:rsidRPr="00D55337">
        <w:rPr>
          <w:noProof/>
        </w:rPr>
        <w:instrText xml:space="preserve"> PAGEREF _Toc479252043 \h </w:instrText>
      </w:r>
      <w:r w:rsidRPr="00D55337">
        <w:rPr>
          <w:noProof/>
        </w:rPr>
      </w:r>
      <w:r w:rsidRPr="00D55337">
        <w:rPr>
          <w:noProof/>
        </w:rPr>
        <w:fldChar w:fldCharType="separate"/>
      </w:r>
      <w:r w:rsidR="001250AB">
        <w:rPr>
          <w:noProof/>
        </w:rPr>
        <w:t>258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D55337">
        <w:rPr>
          <w:noProof/>
        </w:rPr>
        <w:tab/>
      </w:r>
      <w:r w:rsidRPr="00D55337">
        <w:rPr>
          <w:noProof/>
        </w:rPr>
        <w:fldChar w:fldCharType="begin"/>
      </w:r>
      <w:r w:rsidRPr="00D55337">
        <w:rPr>
          <w:noProof/>
        </w:rPr>
        <w:instrText xml:space="preserve"> PAGEREF _Toc479252044 \h </w:instrText>
      </w:r>
      <w:r w:rsidRPr="00D55337">
        <w:rPr>
          <w:noProof/>
        </w:rPr>
      </w:r>
      <w:r w:rsidRPr="00D55337">
        <w:rPr>
          <w:noProof/>
        </w:rPr>
        <w:fldChar w:fldCharType="separate"/>
      </w:r>
      <w:r w:rsidR="001250AB">
        <w:rPr>
          <w:noProof/>
        </w:rPr>
        <w:t>259</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D55337">
        <w:rPr>
          <w:b w:val="0"/>
          <w:noProof/>
          <w:sz w:val="18"/>
        </w:rPr>
        <w:tab/>
      </w:r>
      <w:r w:rsidRPr="00D55337">
        <w:rPr>
          <w:b w:val="0"/>
          <w:noProof/>
          <w:sz w:val="18"/>
        </w:rPr>
        <w:fldChar w:fldCharType="begin"/>
      </w:r>
      <w:r w:rsidRPr="00D55337">
        <w:rPr>
          <w:b w:val="0"/>
          <w:noProof/>
          <w:sz w:val="18"/>
        </w:rPr>
        <w:instrText xml:space="preserve"> PAGEREF _Toc479252045 \h </w:instrText>
      </w:r>
      <w:r w:rsidRPr="00D55337">
        <w:rPr>
          <w:b w:val="0"/>
          <w:noProof/>
          <w:sz w:val="18"/>
        </w:rPr>
      </w:r>
      <w:r w:rsidRPr="00D55337">
        <w:rPr>
          <w:b w:val="0"/>
          <w:noProof/>
          <w:sz w:val="18"/>
        </w:rPr>
        <w:fldChar w:fldCharType="separate"/>
      </w:r>
      <w:r w:rsidR="001250AB">
        <w:rPr>
          <w:b w:val="0"/>
          <w:noProof/>
          <w:sz w:val="18"/>
        </w:rPr>
        <w:t>259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D55337">
        <w:rPr>
          <w:noProof/>
        </w:rPr>
        <w:tab/>
      </w:r>
      <w:r w:rsidRPr="00D55337">
        <w:rPr>
          <w:noProof/>
        </w:rPr>
        <w:fldChar w:fldCharType="begin"/>
      </w:r>
      <w:r w:rsidRPr="00D55337">
        <w:rPr>
          <w:noProof/>
        </w:rPr>
        <w:instrText xml:space="preserve"> PAGEREF _Toc479252046 \h </w:instrText>
      </w:r>
      <w:r w:rsidRPr="00D55337">
        <w:rPr>
          <w:noProof/>
        </w:rPr>
      </w:r>
      <w:r w:rsidRPr="00D55337">
        <w:rPr>
          <w:noProof/>
        </w:rPr>
        <w:fldChar w:fldCharType="separate"/>
      </w:r>
      <w:r w:rsidR="001250AB">
        <w:rPr>
          <w:noProof/>
        </w:rPr>
        <w:t>259</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D55337">
        <w:rPr>
          <w:b w:val="0"/>
          <w:noProof/>
          <w:sz w:val="18"/>
        </w:rPr>
        <w:tab/>
      </w:r>
      <w:r w:rsidRPr="00D55337">
        <w:rPr>
          <w:b w:val="0"/>
          <w:noProof/>
          <w:sz w:val="18"/>
        </w:rPr>
        <w:fldChar w:fldCharType="begin"/>
      </w:r>
      <w:r w:rsidRPr="00D55337">
        <w:rPr>
          <w:b w:val="0"/>
          <w:noProof/>
          <w:sz w:val="18"/>
        </w:rPr>
        <w:instrText xml:space="preserve"> PAGEREF _Toc479252047 \h </w:instrText>
      </w:r>
      <w:r w:rsidRPr="00D55337">
        <w:rPr>
          <w:b w:val="0"/>
          <w:noProof/>
          <w:sz w:val="18"/>
        </w:rPr>
      </w:r>
      <w:r w:rsidRPr="00D55337">
        <w:rPr>
          <w:b w:val="0"/>
          <w:noProof/>
          <w:sz w:val="18"/>
        </w:rPr>
        <w:fldChar w:fldCharType="separate"/>
      </w:r>
      <w:r w:rsidR="001250AB">
        <w:rPr>
          <w:b w:val="0"/>
          <w:noProof/>
          <w:sz w:val="18"/>
        </w:rPr>
        <w:t>260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D55337">
        <w:rPr>
          <w:noProof/>
        </w:rPr>
        <w:tab/>
      </w:r>
      <w:r w:rsidRPr="00D55337">
        <w:rPr>
          <w:noProof/>
        </w:rPr>
        <w:fldChar w:fldCharType="begin"/>
      </w:r>
      <w:r w:rsidRPr="00D55337">
        <w:rPr>
          <w:noProof/>
        </w:rPr>
        <w:instrText xml:space="preserve"> PAGEREF _Toc479252048 \h </w:instrText>
      </w:r>
      <w:r w:rsidRPr="00D55337">
        <w:rPr>
          <w:noProof/>
        </w:rPr>
      </w:r>
      <w:r w:rsidRPr="00D55337">
        <w:rPr>
          <w:noProof/>
        </w:rPr>
        <w:fldChar w:fldCharType="separate"/>
      </w:r>
      <w:r w:rsidR="001250AB">
        <w:rPr>
          <w:noProof/>
        </w:rPr>
        <w:t>260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D55337">
        <w:rPr>
          <w:noProof/>
        </w:rPr>
        <w:tab/>
      </w:r>
      <w:r w:rsidRPr="00D55337">
        <w:rPr>
          <w:noProof/>
        </w:rPr>
        <w:fldChar w:fldCharType="begin"/>
      </w:r>
      <w:r w:rsidRPr="00D55337">
        <w:rPr>
          <w:noProof/>
        </w:rPr>
        <w:instrText xml:space="preserve"> PAGEREF _Toc479252049 \h </w:instrText>
      </w:r>
      <w:r w:rsidRPr="00D55337">
        <w:rPr>
          <w:noProof/>
        </w:rPr>
      </w:r>
      <w:r w:rsidRPr="00D55337">
        <w:rPr>
          <w:noProof/>
        </w:rPr>
        <w:fldChar w:fldCharType="separate"/>
      </w:r>
      <w:r w:rsidR="001250AB">
        <w:rPr>
          <w:noProof/>
        </w:rPr>
        <w:t>260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D55337">
        <w:rPr>
          <w:noProof/>
        </w:rPr>
        <w:tab/>
      </w:r>
      <w:r w:rsidRPr="00D55337">
        <w:rPr>
          <w:noProof/>
        </w:rPr>
        <w:fldChar w:fldCharType="begin"/>
      </w:r>
      <w:r w:rsidRPr="00D55337">
        <w:rPr>
          <w:noProof/>
        </w:rPr>
        <w:instrText xml:space="preserve"> PAGEREF _Toc479252050 \h </w:instrText>
      </w:r>
      <w:r w:rsidRPr="00D55337">
        <w:rPr>
          <w:noProof/>
        </w:rPr>
      </w:r>
      <w:r w:rsidRPr="00D55337">
        <w:rPr>
          <w:noProof/>
        </w:rPr>
        <w:fldChar w:fldCharType="separate"/>
      </w:r>
      <w:r w:rsidR="001250AB">
        <w:rPr>
          <w:noProof/>
        </w:rPr>
        <w:t>260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D55337">
        <w:rPr>
          <w:noProof/>
        </w:rPr>
        <w:tab/>
      </w:r>
      <w:r w:rsidRPr="00D55337">
        <w:rPr>
          <w:noProof/>
        </w:rPr>
        <w:fldChar w:fldCharType="begin"/>
      </w:r>
      <w:r w:rsidRPr="00D55337">
        <w:rPr>
          <w:noProof/>
        </w:rPr>
        <w:instrText xml:space="preserve"> PAGEREF _Toc479252051 \h </w:instrText>
      </w:r>
      <w:r w:rsidRPr="00D55337">
        <w:rPr>
          <w:noProof/>
        </w:rPr>
      </w:r>
      <w:r w:rsidRPr="00D55337">
        <w:rPr>
          <w:noProof/>
        </w:rPr>
        <w:fldChar w:fldCharType="separate"/>
      </w:r>
      <w:r w:rsidR="001250AB">
        <w:rPr>
          <w:noProof/>
        </w:rPr>
        <w:t>261</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75—Sale of freehold interests etc.</w:t>
      </w:r>
      <w:r w:rsidRPr="00D55337">
        <w:rPr>
          <w:b w:val="0"/>
          <w:noProof/>
          <w:sz w:val="18"/>
        </w:rPr>
        <w:tab/>
      </w:r>
      <w:r w:rsidRPr="00D55337">
        <w:rPr>
          <w:b w:val="0"/>
          <w:noProof/>
          <w:sz w:val="18"/>
        </w:rPr>
        <w:fldChar w:fldCharType="begin"/>
      </w:r>
      <w:r w:rsidRPr="00D55337">
        <w:rPr>
          <w:b w:val="0"/>
          <w:noProof/>
          <w:sz w:val="18"/>
        </w:rPr>
        <w:instrText xml:space="preserve"> PAGEREF _Toc479252052 \h </w:instrText>
      </w:r>
      <w:r w:rsidRPr="00D55337">
        <w:rPr>
          <w:b w:val="0"/>
          <w:noProof/>
          <w:sz w:val="18"/>
        </w:rPr>
      </w:r>
      <w:r w:rsidRPr="00D55337">
        <w:rPr>
          <w:b w:val="0"/>
          <w:noProof/>
          <w:sz w:val="18"/>
        </w:rPr>
        <w:fldChar w:fldCharType="separate"/>
      </w:r>
      <w:r w:rsidR="001250AB">
        <w:rPr>
          <w:b w:val="0"/>
          <w:noProof/>
          <w:sz w:val="18"/>
        </w:rPr>
        <w:t>262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_Toc479252053 \h </w:instrText>
      </w:r>
      <w:r w:rsidRPr="00D55337">
        <w:rPr>
          <w:noProof/>
        </w:rPr>
      </w:r>
      <w:r w:rsidRPr="00D55337">
        <w:rPr>
          <w:noProof/>
        </w:rPr>
        <w:fldChar w:fldCharType="separate"/>
      </w:r>
      <w:r w:rsidR="001250AB">
        <w:rPr>
          <w:noProof/>
        </w:rPr>
        <w:t>262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D55337">
        <w:rPr>
          <w:noProof/>
        </w:rPr>
        <w:tab/>
      </w:r>
      <w:r w:rsidRPr="00D55337">
        <w:rPr>
          <w:noProof/>
        </w:rPr>
        <w:fldChar w:fldCharType="begin"/>
      </w:r>
      <w:r w:rsidRPr="00D55337">
        <w:rPr>
          <w:noProof/>
        </w:rPr>
        <w:instrText xml:space="preserve"> PAGEREF _Toc479252054 \h </w:instrText>
      </w:r>
      <w:r w:rsidRPr="00D55337">
        <w:rPr>
          <w:noProof/>
        </w:rPr>
      </w:r>
      <w:r w:rsidRPr="00D55337">
        <w:rPr>
          <w:noProof/>
        </w:rPr>
        <w:fldChar w:fldCharType="separate"/>
      </w:r>
      <w:r w:rsidR="001250AB">
        <w:rPr>
          <w:noProof/>
        </w:rPr>
        <w:t>262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D55337">
        <w:rPr>
          <w:noProof/>
        </w:rPr>
        <w:tab/>
      </w:r>
      <w:r w:rsidRPr="00D55337">
        <w:rPr>
          <w:noProof/>
        </w:rPr>
        <w:fldChar w:fldCharType="begin"/>
      </w:r>
      <w:r w:rsidRPr="00D55337">
        <w:rPr>
          <w:noProof/>
        </w:rPr>
        <w:instrText xml:space="preserve"> PAGEREF _Toc479252055 \h </w:instrText>
      </w:r>
      <w:r w:rsidRPr="00D55337">
        <w:rPr>
          <w:noProof/>
        </w:rPr>
      </w:r>
      <w:r w:rsidRPr="00D55337">
        <w:rPr>
          <w:noProof/>
        </w:rPr>
        <w:fldChar w:fldCharType="separate"/>
      </w:r>
      <w:r w:rsidR="001250AB">
        <w:rPr>
          <w:noProof/>
        </w:rPr>
        <w:t>265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D55337">
        <w:rPr>
          <w:noProof/>
        </w:rPr>
        <w:tab/>
      </w:r>
      <w:r w:rsidRPr="00D55337">
        <w:rPr>
          <w:noProof/>
        </w:rPr>
        <w:fldChar w:fldCharType="begin"/>
      </w:r>
      <w:r w:rsidRPr="00D55337">
        <w:rPr>
          <w:noProof/>
        </w:rPr>
        <w:instrText xml:space="preserve"> PAGEREF _Toc479252056 \h </w:instrText>
      </w:r>
      <w:r w:rsidRPr="00D55337">
        <w:rPr>
          <w:noProof/>
        </w:rPr>
      </w:r>
      <w:r w:rsidRPr="00D55337">
        <w:rPr>
          <w:noProof/>
        </w:rPr>
        <w:fldChar w:fldCharType="separate"/>
      </w:r>
      <w:r w:rsidR="001250AB">
        <w:rPr>
          <w:noProof/>
        </w:rPr>
        <w:t>267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75</w:t>
      </w:r>
      <w:r>
        <w:rPr>
          <w:noProof/>
        </w:rPr>
        <w:noBreakHyphen/>
        <w:t>12</w:t>
      </w:r>
      <w:r>
        <w:rPr>
          <w:noProof/>
        </w:rPr>
        <w:tab/>
        <w:t>Working out margins to take into account failure to pay full consideration</w:t>
      </w:r>
      <w:r w:rsidRPr="00D55337">
        <w:rPr>
          <w:noProof/>
        </w:rPr>
        <w:tab/>
      </w:r>
      <w:r w:rsidRPr="00D55337">
        <w:rPr>
          <w:noProof/>
        </w:rPr>
        <w:fldChar w:fldCharType="begin"/>
      </w:r>
      <w:r w:rsidRPr="00D55337">
        <w:rPr>
          <w:noProof/>
        </w:rPr>
        <w:instrText xml:space="preserve"> PAGEREF _Toc479252057 \h </w:instrText>
      </w:r>
      <w:r w:rsidRPr="00D55337">
        <w:rPr>
          <w:noProof/>
        </w:rPr>
      </w:r>
      <w:r w:rsidRPr="00D55337">
        <w:rPr>
          <w:noProof/>
        </w:rPr>
        <w:fldChar w:fldCharType="separate"/>
      </w:r>
      <w:r w:rsidR="001250AB">
        <w:rPr>
          <w:noProof/>
        </w:rPr>
        <w:t>273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D55337">
        <w:rPr>
          <w:noProof/>
        </w:rPr>
        <w:tab/>
      </w:r>
      <w:r w:rsidRPr="00D55337">
        <w:rPr>
          <w:noProof/>
        </w:rPr>
        <w:fldChar w:fldCharType="begin"/>
      </w:r>
      <w:r w:rsidRPr="00D55337">
        <w:rPr>
          <w:noProof/>
        </w:rPr>
        <w:instrText xml:space="preserve"> PAGEREF _Toc479252058 \h </w:instrText>
      </w:r>
      <w:r w:rsidRPr="00D55337">
        <w:rPr>
          <w:noProof/>
        </w:rPr>
      </w:r>
      <w:r w:rsidRPr="00D55337">
        <w:rPr>
          <w:noProof/>
        </w:rPr>
        <w:fldChar w:fldCharType="separate"/>
      </w:r>
      <w:r w:rsidR="001250AB">
        <w:rPr>
          <w:noProof/>
        </w:rPr>
        <w:t>274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D55337">
        <w:rPr>
          <w:noProof/>
        </w:rPr>
        <w:tab/>
      </w:r>
      <w:r w:rsidRPr="00D55337">
        <w:rPr>
          <w:noProof/>
        </w:rPr>
        <w:fldChar w:fldCharType="begin"/>
      </w:r>
      <w:r w:rsidRPr="00D55337">
        <w:rPr>
          <w:noProof/>
        </w:rPr>
        <w:instrText xml:space="preserve"> PAGEREF _Toc479252059 \h </w:instrText>
      </w:r>
      <w:r w:rsidRPr="00D55337">
        <w:rPr>
          <w:noProof/>
        </w:rPr>
      </w:r>
      <w:r w:rsidRPr="00D55337">
        <w:rPr>
          <w:noProof/>
        </w:rPr>
        <w:fldChar w:fldCharType="separate"/>
      </w:r>
      <w:r w:rsidR="001250AB">
        <w:rPr>
          <w:noProof/>
        </w:rPr>
        <w:t>274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D55337">
        <w:rPr>
          <w:noProof/>
        </w:rPr>
        <w:tab/>
      </w:r>
      <w:r w:rsidRPr="00D55337">
        <w:rPr>
          <w:noProof/>
        </w:rPr>
        <w:fldChar w:fldCharType="begin"/>
      </w:r>
      <w:r w:rsidRPr="00D55337">
        <w:rPr>
          <w:noProof/>
        </w:rPr>
        <w:instrText xml:space="preserve"> PAGEREF _Toc479252060 \h </w:instrText>
      </w:r>
      <w:r w:rsidRPr="00D55337">
        <w:rPr>
          <w:noProof/>
        </w:rPr>
      </w:r>
      <w:r w:rsidRPr="00D55337">
        <w:rPr>
          <w:noProof/>
        </w:rPr>
        <w:fldChar w:fldCharType="separate"/>
      </w:r>
      <w:r w:rsidR="001250AB">
        <w:rPr>
          <w:noProof/>
        </w:rPr>
        <w:t>275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D55337">
        <w:rPr>
          <w:noProof/>
        </w:rPr>
        <w:tab/>
      </w:r>
      <w:r w:rsidRPr="00D55337">
        <w:rPr>
          <w:noProof/>
        </w:rPr>
        <w:fldChar w:fldCharType="begin"/>
      </w:r>
      <w:r w:rsidRPr="00D55337">
        <w:rPr>
          <w:noProof/>
        </w:rPr>
        <w:instrText xml:space="preserve"> PAGEREF _Toc479252061 \h </w:instrText>
      </w:r>
      <w:r w:rsidRPr="00D55337">
        <w:rPr>
          <w:noProof/>
        </w:rPr>
      </w:r>
      <w:r w:rsidRPr="00D55337">
        <w:rPr>
          <w:noProof/>
        </w:rPr>
        <w:fldChar w:fldCharType="separate"/>
      </w:r>
      <w:r w:rsidR="001250AB">
        <w:rPr>
          <w:noProof/>
        </w:rPr>
        <w:t>275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D55337">
        <w:rPr>
          <w:noProof/>
        </w:rPr>
        <w:tab/>
      </w:r>
      <w:r w:rsidRPr="00D55337">
        <w:rPr>
          <w:noProof/>
        </w:rPr>
        <w:fldChar w:fldCharType="begin"/>
      </w:r>
      <w:r w:rsidRPr="00D55337">
        <w:rPr>
          <w:noProof/>
        </w:rPr>
        <w:instrText xml:space="preserve"> PAGEREF _Toc479252062 \h </w:instrText>
      </w:r>
      <w:r w:rsidRPr="00D55337">
        <w:rPr>
          <w:noProof/>
        </w:rPr>
      </w:r>
      <w:r w:rsidRPr="00D55337">
        <w:rPr>
          <w:noProof/>
        </w:rPr>
        <w:fldChar w:fldCharType="separate"/>
      </w:r>
      <w:r w:rsidR="001250AB">
        <w:rPr>
          <w:noProof/>
        </w:rPr>
        <w:t>276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D55337">
        <w:rPr>
          <w:noProof/>
        </w:rPr>
        <w:tab/>
      </w:r>
      <w:r w:rsidRPr="00D55337">
        <w:rPr>
          <w:noProof/>
        </w:rPr>
        <w:fldChar w:fldCharType="begin"/>
      </w:r>
      <w:r w:rsidRPr="00D55337">
        <w:rPr>
          <w:noProof/>
        </w:rPr>
        <w:instrText xml:space="preserve"> PAGEREF _Toc479252063 \h </w:instrText>
      </w:r>
      <w:r w:rsidRPr="00D55337">
        <w:rPr>
          <w:noProof/>
        </w:rPr>
      </w:r>
      <w:r w:rsidRPr="00D55337">
        <w:rPr>
          <w:noProof/>
        </w:rPr>
        <w:fldChar w:fldCharType="separate"/>
      </w:r>
      <w:r w:rsidR="001250AB">
        <w:rPr>
          <w:noProof/>
        </w:rPr>
        <w:t>276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D55337">
        <w:rPr>
          <w:noProof/>
        </w:rPr>
        <w:tab/>
      </w:r>
      <w:r w:rsidRPr="00D55337">
        <w:rPr>
          <w:noProof/>
        </w:rPr>
        <w:fldChar w:fldCharType="begin"/>
      </w:r>
      <w:r w:rsidRPr="00D55337">
        <w:rPr>
          <w:noProof/>
        </w:rPr>
        <w:instrText xml:space="preserve"> PAGEREF _Toc479252064 \h </w:instrText>
      </w:r>
      <w:r w:rsidRPr="00D55337">
        <w:rPr>
          <w:noProof/>
        </w:rPr>
      </w:r>
      <w:r w:rsidRPr="00D55337">
        <w:rPr>
          <w:noProof/>
        </w:rPr>
        <w:fldChar w:fldCharType="separate"/>
      </w:r>
      <w:r w:rsidR="001250AB">
        <w:rPr>
          <w:noProof/>
        </w:rPr>
        <w:t>278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D55337">
        <w:rPr>
          <w:noProof/>
        </w:rPr>
        <w:tab/>
      </w:r>
      <w:r w:rsidRPr="00D55337">
        <w:rPr>
          <w:noProof/>
        </w:rPr>
        <w:fldChar w:fldCharType="begin"/>
      </w:r>
      <w:r w:rsidRPr="00D55337">
        <w:rPr>
          <w:noProof/>
        </w:rPr>
        <w:instrText xml:space="preserve"> PAGEREF _Toc479252065 \h </w:instrText>
      </w:r>
      <w:r w:rsidRPr="00D55337">
        <w:rPr>
          <w:noProof/>
        </w:rPr>
      </w:r>
      <w:r w:rsidRPr="00D55337">
        <w:rPr>
          <w:noProof/>
        </w:rPr>
        <w:fldChar w:fldCharType="separate"/>
      </w:r>
      <w:r w:rsidR="001250AB">
        <w:rPr>
          <w:noProof/>
        </w:rPr>
        <w:t>279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D55337">
        <w:rPr>
          <w:noProof/>
        </w:rPr>
        <w:tab/>
      </w:r>
      <w:r w:rsidRPr="00D55337">
        <w:rPr>
          <w:noProof/>
        </w:rPr>
        <w:fldChar w:fldCharType="begin"/>
      </w:r>
      <w:r w:rsidRPr="00D55337">
        <w:rPr>
          <w:noProof/>
        </w:rPr>
        <w:instrText xml:space="preserve"> PAGEREF _Toc479252066 \h </w:instrText>
      </w:r>
      <w:r w:rsidRPr="00D55337">
        <w:rPr>
          <w:noProof/>
        </w:rPr>
      </w:r>
      <w:r w:rsidRPr="00D55337">
        <w:rPr>
          <w:noProof/>
        </w:rPr>
        <w:fldChar w:fldCharType="separate"/>
      </w:r>
      <w:r w:rsidR="001250AB">
        <w:rPr>
          <w:noProof/>
        </w:rPr>
        <w:t>279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D55337">
        <w:rPr>
          <w:noProof/>
        </w:rPr>
        <w:tab/>
      </w:r>
      <w:r w:rsidRPr="00D55337">
        <w:rPr>
          <w:noProof/>
        </w:rPr>
        <w:fldChar w:fldCharType="begin"/>
      </w:r>
      <w:r w:rsidRPr="00D55337">
        <w:rPr>
          <w:noProof/>
        </w:rPr>
        <w:instrText xml:space="preserve"> PAGEREF _Toc479252067 \h </w:instrText>
      </w:r>
      <w:r w:rsidRPr="00D55337">
        <w:rPr>
          <w:noProof/>
        </w:rPr>
      </w:r>
      <w:r w:rsidRPr="00D55337">
        <w:rPr>
          <w:noProof/>
        </w:rPr>
        <w:fldChar w:fldCharType="separate"/>
      </w:r>
      <w:r w:rsidR="001250AB">
        <w:rPr>
          <w:noProof/>
        </w:rPr>
        <w:t>279</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78—Insurance</w:t>
      </w:r>
      <w:r w:rsidRPr="00D55337">
        <w:rPr>
          <w:b w:val="0"/>
          <w:noProof/>
          <w:sz w:val="18"/>
        </w:rPr>
        <w:tab/>
      </w:r>
      <w:r w:rsidRPr="00D55337">
        <w:rPr>
          <w:b w:val="0"/>
          <w:noProof/>
          <w:sz w:val="18"/>
        </w:rPr>
        <w:fldChar w:fldCharType="begin"/>
      </w:r>
      <w:r w:rsidRPr="00D55337">
        <w:rPr>
          <w:b w:val="0"/>
          <w:noProof/>
          <w:sz w:val="18"/>
        </w:rPr>
        <w:instrText xml:space="preserve"> PAGEREF _Toc479252068 \h </w:instrText>
      </w:r>
      <w:r w:rsidRPr="00D55337">
        <w:rPr>
          <w:b w:val="0"/>
          <w:noProof/>
          <w:sz w:val="18"/>
        </w:rPr>
      </w:r>
      <w:r w:rsidRPr="00D55337">
        <w:rPr>
          <w:b w:val="0"/>
          <w:noProof/>
          <w:sz w:val="18"/>
        </w:rPr>
        <w:fldChar w:fldCharType="separate"/>
      </w:r>
      <w:r w:rsidR="001250AB">
        <w:rPr>
          <w:b w:val="0"/>
          <w:noProof/>
          <w:sz w:val="18"/>
        </w:rPr>
        <w:t>280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_Toc479252069 \h </w:instrText>
      </w:r>
      <w:r w:rsidRPr="00D55337">
        <w:rPr>
          <w:noProof/>
        </w:rPr>
      </w:r>
      <w:r w:rsidRPr="00D55337">
        <w:rPr>
          <w:noProof/>
        </w:rPr>
        <w:fldChar w:fldCharType="separate"/>
      </w:r>
      <w:r w:rsidR="001250AB">
        <w:rPr>
          <w:noProof/>
        </w:rPr>
        <w:t>280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D55337">
        <w:rPr>
          <w:b w:val="0"/>
          <w:noProof/>
          <w:sz w:val="18"/>
        </w:rPr>
        <w:tab/>
      </w:r>
      <w:r w:rsidRPr="00D55337">
        <w:rPr>
          <w:b w:val="0"/>
          <w:noProof/>
          <w:sz w:val="18"/>
        </w:rPr>
        <w:fldChar w:fldCharType="begin"/>
      </w:r>
      <w:r w:rsidRPr="00D55337">
        <w:rPr>
          <w:b w:val="0"/>
          <w:noProof/>
          <w:sz w:val="18"/>
        </w:rPr>
        <w:instrText xml:space="preserve"> PAGEREF _Toc479252070 \h </w:instrText>
      </w:r>
      <w:r w:rsidRPr="00D55337">
        <w:rPr>
          <w:b w:val="0"/>
          <w:noProof/>
          <w:sz w:val="18"/>
        </w:rPr>
      </w:r>
      <w:r w:rsidRPr="00D55337">
        <w:rPr>
          <w:b w:val="0"/>
          <w:noProof/>
          <w:sz w:val="18"/>
        </w:rPr>
        <w:fldChar w:fldCharType="separate"/>
      </w:r>
      <w:r w:rsidR="001250AB">
        <w:rPr>
          <w:b w:val="0"/>
          <w:noProof/>
          <w:sz w:val="18"/>
        </w:rPr>
        <w:t>280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D55337">
        <w:rPr>
          <w:noProof/>
        </w:rPr>
        <w:tab/>
      </w:r>
      <w:r w:rsidRPr="00D55337">
        <w:rPr>
          <w:noProof/>
        </w:rPr>
        <w:fldChar w:fldCharType="begin"/>
      </w:r>
      <w:r w:rsidRPr="00D55337">
        <w:rPr>
          <w:noProof/>
        </w:rPr>
        <w:instrText xml:space="preserve"> PAGEREF _Toc479252071 \h </w:instrText>
      </w:r>
      <w:r w:rsidRPr="00D55337">
        <w:rPr>
          <w:noProof/>
        </w:rPr>
      </w:r>
      <w:r w:rsidRPr="00D55337">
        <w:rPr>
          <w:noProof/>
        </w:rPr>
        <w:fldChar w:fldCharType="separate"/>
      </w:r>
      <w:r w:rsidR="001250AB">
        <w:rPr>
          <w:noProof/>
        </w:rPr>
        <w:t>280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D55337">
        <w:rPr>
          <w:noProof/>
        </w:rPr>
        <w:tab/>
      </w:r>
      <w:r w:rsidRPr="00D55337">
        <w:rPr>
          <w:noProof/>
        </w:rPr>
        <w:fldChar w:fldCharType="begin"/>
      </w:r>
      <w:r w:rsidRPr="00D55337">
        <w:rPr>
          <w:noProof/>
        </w:rPr>
        <w:instrText xml:space="preserve"> PAGEREF _Toc479252072 \h </w:instrText>
      </w:r>
      <w:r w:rsidRPr="00D55337">
        <w:rPr>
          <w:noProof/>
        </w:rPr>
      </w:r>
      <w:r w:rsidRPr="00D55337">
        <w:rPr>
          <w:noProof/>
        </w:rPr>
        <w:fldChar w:fldCharType="separate"/>
      </w:r>
      <w:r w:rsidR="001250AB">
        <w:rPr>
          <w:noProof/>
        </w:rPr>
        <w:t>281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D55337">
        <w:rPr>
          <w:noProof/>
        </w:rPr>
        <w:tab/>
      </w:r>
      <w:r w:rsidRPr="00D55337">
        <w:rPr>
          <w:noProof/>
        </w:rPr>
        <w:fldChar w:fldCharType="begin"/>
      </w:r>
      <w:r w:rsidRPr="00D55337">
        <w:rPr>
          <w:noProof/>
        </w:rPr>
        <w:instrText xml:space="preserve"> PAGEREF _Toc479252073 \h </w:instrText>
      </w:r>
      <w:r w:rsidRPr="00D55337">
        <w:rPr>
          <w:noProof/>
        </w:rPr>
      </w:r>
      <w:r w:rsidRPr="00D55337">
        <w:rPr>
          <w:noProof/>
        </w:rPr>
        <w:fldChar w:fldCharType="separate"/>
      </w:r>
      <w:r w:rsidR="001250AB">
        <w:rPr>
          <w:noProof/>
        </w:rPr>
        <w:t>282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D55337">
        <w:rPr>
          <w:noProof/>
        </w:rPr>
        <w:tab/>
      </w:r>
      <w:r w:rsidRPr="00D55337">
        <w:rPr>
          <w:noProof/>
        </w:rPr>
        <w:fldChar w:fldCharType="begin"/>
      </w:r>
      <w:r w:rsidRPr="00D55337">
        <w:rPr>
          <w:noProof/>
        </w:rPr>
        <w:instrText xml:space="preserve"> PAGEREF _Toc479252074 \h </w:instrText>
      </w:r>
      <w:r w:rsidRPr="00D55337">
        <w:rPr>
          <w:noProof/>
        </w:rPr>
      </w:r>
      <w:r w:rsidRPr="00D55337">
        <w:rPr>
          <w:noProof/>
        </w:rPr>
        <w:fldChar w:fldCharType="separate"/>
      </w:r>
      <w:r w:rsidR="001250AB">
        <w:rPr>
          <w:noProof/>
        </w:rPr>
        <w:t>283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D55337">
        <w:rPr>
          <w:noProof/>
        </w:rPr>
        <w:tab/>
      </w:r>
      <w:r w:rsidRPr="00D55337">
        <w:rPr>
          <w:noProof/>
        </w:rPr>
        <w:fldChar w:fldCharType="begin"/>
      </w:r>
      <w:r w:rsidRPr="00D55337">
        <w:rPr>
          <w:noProof/>
        </w:rPr>
        <w:instrText xml:space="preserve"> PAGEREF _Toc479252075 \h </w:instrText>
      </w:r>
      <w:r w:rsidRPr="00D55337">
        <w:rPr>
          <w:noProof/>
        </w:rPr>
      </w:r>
      <w:r w:rsidRPr="00D55337">
        <w:rPr>
          <w:noProof/>
        </w:rPr>
        <w:fldChar w:fldCharType="separate"/>
      </w:r>
      <w:r w:rsidR="001250AB">
        <w:rPr>
          <w:noProof/>
        </w:rPr>
        <w:t>284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D55337">
        <w:rPr>
          <w:noProof/>
        </w:rPr>
        <w:tab/>
      </w:r>
      <w:r w:rsidRPr="00D55337">
        <w:rPr>
          <w:noProof/>
        </w:rPr>
        <w:fldChar w:fldCharType="begin"/>
      </w:r>
      <w:r w:rsidRPr="00D55337">
        <w:rPr>
          <w:noProof/>
        </w:rPr>
        <w:instrText xml:space="preserve"> PAGEREF _Toc479252076 \h </w:instrText>
      </w:r>
      <w:r w:rsidRPr="00D55337">
        <w:rPr>
          <w:noProof/>
        </w:rPr>
      </w:r>
      <w:r w:rsidRPr="00D55337">
        <w:rPr>
          <w:noProof/>
        </w:rPr>
        <w:fldChar w:fldCharType="separate"/>
      </w:r>
      <w:r w:rsidR="001250AB">
        <w:rPr>
          <w:noProof/>
        </w:rPr>
        <w:t>285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D55337">
        <w:rPr>
          <w:noProof/>
        </w:rPr>
        <w:tab/>
      </w:r>
      <w:r w:rsidRPr="00D55337">
        <w:rPr>
          <w:noProof/>
        </w:rPr>
        <w:fldChar w:fldCharType="begin"/>
      </w:r>
      <w:r w:rsidRPr="00D55337">
        <w:rPr>
          <w:noProof/>
        </w:rPr>
        <w:instrText xml:space="preserve"> PAGEREF _Toc479252077 \h </w:instrText>
      </w:r>
      <w:r w:rsidRPr="00D55337">
        <w:rPr>
          <w:noProof/>
        </w:rPr>
      </w:r>
      <w:r w:rsidRPr="00D55337">
        <w:rPr>
          <w:noProof/>
        </w:rPr>
        <w:fldChar w:fldCharType="separate"/>
      </w:r>
      <w:r w:rsidR="001250AB">
        <w:rPr>
          <w:noProof/>
        </w:rPr>
        <w:t>285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D55337">
        <w:rPr>
          <w:noProof/>
        </w:rPr>
        <w:tab/>
      </w:r>
      <w:r w:rsidRPr="00D55337">
        <w:rPr>
          <w:noProof/>
        </w:rPr>
        <w:fldChar w:fldCharType="begin"/>
      </w:r>
      <w:r w:rsidRPr="00D55337">
        <w:rPr>
          <w:noProof/>
        </w:rPr>
        <w:instrText xml:space="preserve"> PAGEREF _Toc479252078 \h </w:instrText>
      </w:r>
      <w:r w:rsidRPr="00D55337">
        <w:rPr>
          <w:noProof/>
        </w:rPr>
      </w:r>
      <w:r w:rsidRPr="00D55337">
        <w:rPr>
          <w:noProof/>
        </w:rPr>
        <w:fldChar w:fldCharType="separate"/>
      </w:r>
      <w:r w:rsidR="001250AB">
        <w:rPr>
          <w:noProof/>
        </w:rPr>
        <w:t>285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D55337">
        <w:rPr>
          <w:noProof/>
        </w:rPr>
        <w:tab/>
      </w:r>
      <w:r w:rsidRPr="00D55337">
        <w:rPr>
          <w:noProof/>
        </w:rPr>
        <w:fldChar w:fldCharType="begin"/>
      </w:r>
      <w:r w:rsidRPr="00D55337">
        <w:rPr>
          <w:noProof/>
        </w:rPr>
        <w:instrText xml:space="preserve"> PAGEREF _Toc479252079 \h </w:instrText>
      </w:r>
      <w:r w:rsidRPr="00D55337">
        <w:rPr>
          <w:noProof/>
        </w:rPr>
      </w:r>
      <w:r w:rsidRPr="00D55337">
        <w:rPr>
          <w:noProof/>
        </w:rPr>
        <w:fldChar w:fldCharType="separate"/>
      </w:r>
      <w:r w:rsidR="001250AB">
        <w:rPr>
          <w:noProof/>
        </w:rPr>
        <w:t>286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D55337">
        <w:rPr>
          <w:noProof/>
        </w:rPr>
        <w:tab/>
      </w:r>
      <w:r w:rsidRPr="00D55337">
        <w:rPr>
          <w:noProof/>
        </w:rPr>
        <w:fldChar w:fldCharType="begin"/>
      </w:r>
      <w:r w:rsidRPr="00D55337">
        <w:rPr>
          <w:noProof/>
        </w:rPr>
        <w:instrText xml:space="preserve"> PAGEREF _Toc479252080 \h </w:instrText>
      </w:r>
      <w:r w:rsidRPr="00D55337">
        <w:rPr>
          <w:noProof/>
        </w:rPr>
      </w:r>
      <w:r w:rsidRPr="00D55337">
        <w:rPr>
          <w:noProof/>
        </w:rPr>
        <w:fldChar w:fldCharType="separate"/>
      </w:r>
      <w:r w:rsidR="001250AB">
        <w:rPr>
          <w:noProof/>
        </w:rPr>
        <w:t>286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D55337">
        <w:rPr>
          <w:b w:val="0"/>
          <w:noProof/>
          <w:sz w:val="18"/>
        </w:rPr>
        <w:tab/>
      </w:r>
      <w:r w:rsidRPr="00D55337">
        <w:rPr>
          <w:b w:val="0"/>
          <w:noProof/>
          <w:sz w:val="18"/>
        </w:rPr>
        <w:fldChar w:fldCharType="begin"/>
      </w:r>
      <w:r w:rsidRPr="00D55337">
        <w:rPr>
          <w:b w:val="0"/>
          <w:noProof/>
          <w:sz w:val="18"/>
        </w:rPr>
        <w:instrText xml:space="preserve"> PAGEREF _Toc479252081 \h </w:instrText>
      </w:r>
      <w:r w:rsidRPr="00D55337">
        <w:rPr>
          <w:b w:val="0"/>
          <w:noProof/>
          <w:sz w:val="18"/>
        </w:rPr>
      </w:r>
      <w:r w:rsidRPr="00D55337">
        <w:rPr>
          <w:b w:val="0"/>
          <w:noProof/>
          <w:sz w:val="18"/>
        </w:rPr>
        <w:fldChar w:fldCharType="separate"/>
      </w:r>
      <w:r w:rsidR="001250AB">
        <w:rPr>
          <w:b w:val="0"/>
          <w:noProof/>
          <w:sz w:val="18"/>
        </w:rPr>
        <w:t>287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78</w:t>
      </w:r>
      <w:r>
        <w:rPr>
          <w:noProof/>
        </w:rPr>
        <w:noBreakHyphen/>
        <w:t>45</w:t>
      </w:r>
      <w:r>
        <w:rPr>
          <w:noProof/>
        </w:rPr>
        <w:tab/>
        <w:t>Settlements of insurance claims do not give rise to taxable supplies</w:t>
      </w:r>
      <w:r w:rsidRPr="00D55337">
        <w:rPr>
          <w:noProof/>
        </w:rPr>
        <w:tab/>
      </w:r>
      <w:r w:rsidRPr="00D55337">
        <w:rPr>
          <w:noProof/>
        </w:rPr>
        <w:fldChar w:fldCharType="begin"/>
      </w:r>
      <w:r w:rsidRPr="00D55337">
        <w:rPr>
          <w:noProof/>
        </w:rPr>
        <w:instrText xml:space="preserve"> PAGEREF _Toc479252082 \h </w:instrText>
      </w:r>
      <w:r w:rsidRPr="00D55337">
        <w:rPr>
          <w:noProof/>
        </w:rPr>
      </w:r>
      <w:r w:rsidRPr="00D55337">
        <w:rPr>
          <w:noProof/>
        </w:rPr>
        <w:fldChar w:fldCharType="separate"/>
      </w:r>
      <w:r w:rsidR="001250AB">
        <w:rPr>
          <w:noProof/>
        </w:rPr>
        <w:t>287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D55337">
        <w:rPr>
          <w:noProof/>
        </w:rPr>
        <w:tab/>
      </w:r>
      <w:r w:rsidRPr="00D55337">
        <w:rPr>
          <w:noProof/>
        </w:rPr>
        <w:fldChar w:fldCharType="begin"/>
      </w:r>
      <w:r w:rsidRPr="00D55337">
        <w:rPr>
          <w:noProof/>
        </w:rPr>
        <w:instrText xml:space="preserve"> PAGEREF _Toc479252083 \h </w:instrText>
      </w:r>
      <w:r w:rsidRPr="00D55337">
        <w:rPr>
          <w:noProof/>
        </w:rPr>
      </w:r>
      <w:r w:rsidRPr="00D55337">
        <w:rPr>
          <w:noProof/>
        </w:rPr>
        <w:fldChar w:fldCharType="separate"/>
      </w:r>
      <w:r w:rsidR="001250AB">
        <w:rPr>
          <w:noProof/>
        </w:rPr>
        <w:t>287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D55337">
        <w:rPr>
          <w:noProof/>
        </w:rPr>
        <w:tab/>
      </w:r>
      <w:r w:rsidRPr="00D55337">
        <w:rPr>
          <w:noProof/>
        </w:rPr>
        <w:fldChar w:fldCharType="begin"/>
      </w:r>
      <w:r w:rsidRPr="00D55337">
        <w:rPr>
          <w:noProof/>
        </w:rPr>
        <w:instrText xml:space="preserve"> PAGEREF _Toc479252084 \h </w:instrText>
      </w:r>
      <w:r w:rsidRPr="00D55337">
        <w:rPr>
          <w:noProof/>
        </w:rPr>
      </w:r>
      <w:r w:rsidRPr="00D55337">
        <w:rPr>
          <w:noProof/>
        </w:rPr>
        <w:fldChar w:fldCharType="separate"/>
      </w:r>
      <w:r w:rsidR="001250AB">
        <w:rPr>
          <w:noProof/>
        </w:rPr>
        <w:t>288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D55337">
        <w:rPr>
          <w:noProof/>
        </w:rPr>
        <w:tab/>
      </w:r>
      <w:r w:rsidRPr="00D55337">
        <w:rPr>
          <w:noProof/>
        </w:rPr>
        <w:fldChar w:fldCharType="begin"/>
      </w:r>
      <w:r w:rsidRPr="00D55337">
        <w:rPr>
          <w:noProof/>
        </w:rPr>
        <w:instrText xml:space="preserve"> PAGEREF _Toc479252085 \h </w:instrText>
      </w:r>
      <w:r w:rsidRPr="00D55337">
        <w:rPr>
          <w:noProof/>
        </w:rPr>
      </w:r>
      <w:r w:rsidRPr="00D55337">
        <w:rPr>
          <w:noProof/>
        </w:rPr>
        <w:fldChar w:fldCharType="separate"/>
      </w:r>
      <w:r w:rsidR="001250AB">
        <w:rPr>
          <w:noProof/>
        </w:rPr>
        <w:t>289</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D55337">
        <w:rPr>
          <w:b w:val="0"/>
          <w:noProof/>
          <w:sz w:val="18"/>
        </w:rPr>
        <w:tab/>
      </w:r>
      <w:r w:rsidRPr="00D55337">
        <w:rPr>
          <w:b w:val="0"/>
          <w:noProof/>
          <w:sz w:val="18"/>
        </w:rPr>
        <w:fldChar w:fldCharType="begin"/>
      </w:r>
      <w:r w:rsidRPr="00D55337">
        <w:rPr>
          <w:b w:val="0"/>
          <w:noProof/>
          <w:sz w:val="18"/>
        </w:rPr>
        <w:instrText xml:space="preserve"> PAGEREF _Toc479252086 \h </w:instrText>
      </w:r>
      <w:r w:rsidRPr="00D55337">
        <w:rPr>
          <w:b w:val="0"/>
          <w:noProof/>
          <w:sz w:val="18"/>
        </w:rPr>
      </w:r>
      <w:r w:rsidRPr="00D55337">
        <w:rPr>
          <w:b w:val="0"/>
          <w:noProof/>
          <w:sz w:val="18"/>
        </w:rPr>
        <w:fldChar w:fldCharType="separate"/>
      </w:r>
      <w:r w:rsidR="001250AB">
        <w:rPr>
          <w:b w:val="0"/>
          <w:noProof/>
          <w:sz w:val="18"/>
        </w:rPr>
        <w:t>289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D55337">
        <w:rPr>
          <w:noProof/>
        </w:rPr>
        <w:tab/>
      </w:r>
      <w:r w:rsidRPr="00D55337">
        <w:rPr>
          <w:noProof/>
        </w:rPr>
        <w:fldChar w:fldCharType="begin"/>
      </w:r>
      <w:r w:rsidRPr="00D55337">
        <w:rPr>
          <w:noProof/>
        </w:rPr>
        <w:instrText xml:space="preserve"> PAGEREF _Toc479252087 \h </w:instrText>
      </w:r>
      <w:r w:rsidRPr="00D55337">
        <w:rPr>
          <w:noProof/>
        </w:rPr>
      </w:r>
      <w:r w:rsidRPr="00D55337">
        <w:rPr>
          <w:noProof/>
        </w:rPr>
        <w:fldChar w:fldCharType="separate"/>
      </w:r>
      <w:r w:rsidR="001250AB">
        <w:rPr>
          <w:noProof/>
        </w:rPr>
        <w:t>289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D55337">
        <w:rPr>
          <w:noProof/>
        </w:rPr>
        <w:tab/>
      </w:r>
      <w:r w:rsidRPr="00D55337">
        <w:rPr>
          <w:noProof/>
        </w:rPr>
        <w:fldChar w:fldCharType="begin"/>
      </w:r>
      <w:r w:rsidRPr="00D55337">
        <w:rPr>
          <w:noProof/>
        </w:rPr>
        <w:instrText xml:space="preserve"> PAGEREF _Toc479252088 \h </w:instrText>
      </w:r>
      <w:r w:rsidRPr="00D55337">
        <w:rPr>
          <w:noProof/>
        </w:rPr>
      </w:r>
      <w:r w:rsidRPr="00D55337">
        <w:rPr>
          <w:noProof/>
        </w:rPr>
        <w:fldChar w:fldCharType="separate"/>
      </w:r>
      <w:r w:rsidR="001250AB">
        <w:rPr>
          <w:noProof/>
        </w:rPr>
        <w:t>290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D55337">
        <w:rPr>
          <w:noProof/>
        </w:rPr>
        <w:tab/>
      </w:r>
      <w:r w:rsidRPr="00D55337">
        <w:rPr>
          <w:noProof/>
        </w:rPr>
        <w:fldChar w:fldCharType="begin"/>
      </w:r>
      <w:r w:rsidRPr="00D55337">
        <w:rPr>
          <w:noProof/>
        </w:rPr>
        <w:instrText xml:space="preserve"> PAGEREF _Toc479252089 \h </w:instrText>
      </w:r>
      <w:r w:rsidRPr="00D55337">
        <w:rPr>
          <w:noProof/>
        </w:rPr>
      </w:r>
      <w:r w:rsidRPr="00D55337">
        <w:rPr>
          <w:noProof/>
        </w:rPr>
        <w:fldChar w:fldCharType="separate"/>
      </w:r>
      <w:r w:rsidR="001250AB">
        <w:rPr>
          <w:noProof/>
        </w:rPr>
        <w:t>290</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D55337">
        <w:rPr>
          <w:b w:val="0"/>
          <w:noProof/>
          <w:sz w:val="18"/>
        </w:rPr>
        <w:tab/>
      </w:r>
      <w:r w:rsidRPr="00D55337">
        <w:rPr>
          <w:b w:val="0"/>
          <w:noProof/>
          <w:sz w:val="18"/>
        </w:rPr>
        <w:fldChar w:fldCharType="begin"/>
      </w:r>
      <w:r w:rsidRPr="00D55337">
        <w:rPr>
          <w:b w:val="0"/>
          <w:noProof/>
          <w:sz w:val="18"/>
        </w:rPr>
        <w:instrText xml:space="preserve"> PAGEREF _Toc479252090 \h </w:instrText>
      </w:r>
      <w:r w:rsidRPr="00D55337">
        <w:rPr>
          <w:b w:val="0"/>
          <w:noProof/>
          <w:sz w:val="18"/>
        </w:rPr>
      </w:r>
      <w:r w:rsidRPr="00D55337">
        <w:rPr>
          <w:b w:val="0"/>
          <w:noProof/>
          <w:sz w:val="18"/>
        </w:rPr>
        <w:fldChar w:fldCharType="separate"/>
      </w:r>
      <w:r w:rsidR="001250AB">
        <w:rPr>
          <w:b w:val="0"/>
          <w:noProof/>
          <w:sz w:val="18"/>
        </w:rPr>
        <w:t>291</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D55337">
        <w:rPr>
          <w:noProof/>
        </w:rPr>
        <w:tab/>
      </w:r>
      <w:r w:rsidRPr="00D55337">
        <w:rPr>
          <w:noProof/>
        </w:rPr>
        <w:fldChar w:fldCharType="begin"/>
      </w:r>
      <w:r w:rsidRPr="00D55337">
        <w:rPr>
          <w:noProof/>
        </w:rPr>
        <w:instrText xml:space="preserve"> PAGEREF _Toc479252091 \h </w:instrText>
      </w:r>
      <w:r w:rsidRPr="00D55337">
        <w:rPr>
          <w:noProof/>
        </w:rPr>
      </w:r>
      <w:r w:rsidRPr="00D55337">
        <w:rPr>
          <w:noProof/>
        </w:rPr>
        <w:fldChar w:fldCharType="separate"/>
      </w:r>
      <w:r w:rsidR="001250AB">
        <w:rPr>
          <w:noProof/>
        </w:rPr>
        <w:t>291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D55337">
        <w:rPr>
          <w:noProof/>
        </w:rPr>
        <w:tab/>
      </w:r>
      <w:r w:rsidRPr="00D55337">
        <w:rPr>
          <w:noProof/>
        </w:rPr>
        <w:fldChar w:fldCharType="begin"/>
      </w:r>
      <w:r w:rsidRPr="00D55337">
        <w:rPr>
          <w:noProof/>
        </w:rPr>
        <w:instrText xml:space="preserve"> PAGEREF _Toc479252092 \h </w:instrText>
      </w:r>
      <w:r w:rsidRPr="00D55337">
        <w:rPr>
          <w:noProof/>
        </w:rPr>
      </w:r>
      <w:r w:rsidRPr="00D55337">
        <w:rPr>
          <w:noProof/>
        </w:rPr>
        <w:fldChar w:fldCharType="separate"/>
      </w:r>
      <w:r w:rsidR="001250AB">
        <w:rPr>
          <w:noProof/>
        </w:rPr>
        <w:t>291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D55337">
        <w:rPr>
          <w:noProof/>
        </w:rPr>
        <w:tab/>
      </w:r>
      <w:r w:rsidRPr="00D55337">
        <w:rPr>
          <w:noProof/>
        </w:rPr>
        <w:fldChar w:fldCharType="begin"/>
      </w:r>
      <w:r w:rsidRPr="00D55337">
        <w:rPr>
          <w:noProof/>
        </w:rPr>
        <w:instrText xml:space="preserve"> PAGEREF _Toc479252093 \h </w:instrText>
      </w:r>
      <w:r w:rsidRPr="00D55337">
        <w:rPr>
          <w:noProof/>
        </w:rPr>
      </w:r>
      <w:r w:rsidRPr="00D55337">
        <w:rPr>
          <w:noProof/>
        </w:rPr>
        <w:fldChar w:fldCharType="separate"/>
      </w:r>
      <w:r w:rsidR="001250AB">
        <w:rPr>
          <w:noProof/>
        </w:rPr>
        <w:t>292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D55337">
        <w:rPr>
          <w:b w:val="0"/>
          <w:noProof/>
          <w:sz w:val="18"/>
        </w:rPr>
        <w:tab/>
      </w:r>
      <w:r w:rsidRPr="00D55337">
        <w:rPr>
          <w:b w:val="0"/>
          <w:noProof/>
          <w:sz w:val="18"/>
        </w:rPr>
        <w:fldChar w:fldCharType="begin"/>
      </w:r>
      <w:r w:rsidRPr="00D55337">
        <w:rPr>
          <w:b w:val="0"/>
          <w:noProof/>
          <w:sz w:val="18"/>
        </w:rPr>
        <w:instrText xml:space="preserve"> PAGEREF _Toc479252094 \h </w:instrText>
      </w:r>
      <w:r w:rsidRPr="00D55337">
        <w:rPr>
          <w:b w:val="0"/>
          <w:noProof/>
          <w:sz w:val="18"/>
        </w:rPr>
      </w:r>
      <w:r w:rsidRPr="00D55337">
        <w:rPr>
          <w:b w:val="0"/>
          <w:noProof/>
          <w:sz w:val="18"/>
        </w:rPr>
        <w:fldChar w:fldCharType="separate"/>
      </w:r>
      <w:r w:rsidR="001250AB">
        <w:rPr>
          <w:b w:val="0"/>
          <w:noProof/>
          <w:sz w:val="18"/>
        </w:rPr>
        <w:t>292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D55337">
        <w:rPr>
          <w:noProof/>
        </w:rPr>
        <w:tab/>
      </w:r>
      <w:r w:rsidRPr="00D55337">
        <w:rPr>
          <w:noProof/>
        </w:rPr>
        <w:fldChar w:fldCharType="begin"/>
      </w:r>
      <w:r w:rsidRPr="00D55337">
        <w:rPr>
          <w:noProof/>
        </w:rPr>
        <w:instrText xml:space="preserve"> PAGEREF _Toc479252095 \h </w:instrText>
      </w:r>
      <w:r w:rsidRPr="00D55337">
        <w:rPr>
          <w:noProof/>
        </w:rPr>
      </w:r>
      <w:r w:rsidRPr="00D55337">
        <w:rPr>
          <w:noProof/>
        </w:rPr>
        <w:fldChar w:fldCharType="separate"/>
      </w:r>
      <w:r w:rsidR="001250AB">
        <w:rPr>
          <w:noProof/>
        </w:rPr>
        <w:t>292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D55337">
        <w:rPr>
          <w:noProof/>
        </w:rPr>
        <w:tab/>
      </w:r>
      <w:r w:rsidRPr="00D55337">
        <w:rPr>
          <w:noProof/>
        </w:rPr>
        <w:fldChar w:fldCharType="begin"/>
      </w:r>
      <w:r w:rsidRPr="00D55337">
        <w:rPr>
          <w:noProof/>
        </w:rPr>
        <w:instrText xml:space="preserve"> PAGEREF _Toc479252096 \h </w:instrText>
      </w:r>
      <w:r w:rsidRPr="00D55337">
        <w:rPr>
          <w:noProof/>
        </w:rPr>
      </w:r>
      <w:r w:rsidRPr="00D55337">
        <w:rPr>
          <w:noProof/>
        </w:rPr>
        <w:fldChar w:fldCharType="separate"/>
      </w:r>
      <w:r w:rsidR="001250AB">
        <w:rPr>
          <w:noProof/>
        </w:rPr>
        <w:t>293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502254">
        <w:rPr>
          <w:i/>
          <w:iCs/>
          <w:noProof/>
        </w:rPr>
        <w:t>statutory compensation scheme</w:t>
      </w:r>
      <w:r w:rsidRPr="00D55337">
        <w:rPr>
          <w:noProof/>
        </w:rPr>
        <w:tab/>
      </w:r>
      <w:r w:rsidRPr="00D55337">
        <w:rPr>
          <w:noProof/>
        </w:rPr>
        <w:fldChar w:fldCharType="begin"/>
      </w:r>
      <w:r w:rsidRPr="00D55337">
        <w:rPr>
          <w:noProof/>
        </w:rPr>
        <w:instrText xml:space="preserve"> PAGEREF _Toc479252097 \h </w:instrText>
      </w:r>
      <w:r w:rsidRPr="00D55337">
        <w:rPr>
          <w:noProof/>
        </w:rPr>
      </w:r>
      <w:r w:rsidRPr="00D55337">
        <w:rPr>
          <w:noProof/>
        </w:rPr>
        <w:fldChar w:fldCharType="separate"/>
      </w:r>
      <w:r w:rsidR="001250AB">
        <w:rPr>
          <w:noProof/>
        </w:rPr>
        <w:t>294</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D55337">
        <w:rPr>
          <w:b w:val="0"/>
          <w:noProof/>
          <w:sz w:val="18"/>
        </w:rPr>
        <w:tab/>
      </w:r>
      <w:r w:rsidRPr="00D55337">
        <w:rPr>
          <w:b w:val="0"/>
          <w:noProof/>
          <w:sz w:val="18"/>
        </w:rPr>
        <w:fldChar w:fldCharType="begin"/>
      </w:r>
      <w:r w:rsidRPr="00D55337">
        <w:rPr>
          <w:b w:val="0"/>
          <w:noProof/>
          <w:sz w:val="18"/>
        </w:rPr>
        <w:instrText xml:space="preserve"> PAGEREF _Toc479252098 \h </w:instrText>
      </w:r>
      <w:r w:rsidRPr="00D55337">
        <w:rPr>
          <w:b w:val="0"/>
          <w:noProof/>
          <w:sz w:val="18"/>
        </w:rPr>
      </w:r>
      <w:r w:rsidRPr="00D55337">
        <w:rPr>
          <w:b w:val="0"/>
          <w:noProof/>
          <w:sz w:val="18"/>
        </w:rPr>
        <w:fldChar w:fldCharType="separate"/>
      </w:r>
      <w:r w:rsidR="001250AB">
        <w:rPr>
          <w:b w:val="0"/>
          <w:noProof/>
          <w:sz w:val="18"/>
        </w:rPr>
        <w:t>294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D55337">
        <w:rPr>
          <w:noProof/>
        </w:rPr>
        <w:tab/>
      </w:r>
      <w:r w:rsidRPr="00D55337">
        <w:rPr>
          <w:noProof/>
        </w:rPr>
        <w:fldChar w:fldCharType="begin"/>
      </w:r>
      <w:r w:rsidRPr="00D55337">
        <w:rPr>
          <w:noProof/>
        </w:rPr>
        <w:instrText xml:space="preserve"> PAGEREF _Toc479252099 \h </w:instrText>
      </w:r>
      <w:r w:rsidRPr="00D55337">
        <w:rPr>
          <w:noProof/>
        </w:rPr>
      </w:r>
      <w:r w:rsidRPr="00D55337">
        <w:rPr>
          <w:noProof/>
        </w:rPr>
        <w:fldChar w:fldCharType="separate"/>
      </w:r>
      <w:r w:rsidR="001250AB">
        <w:rPr>
          <w:noProof/>
        </w:rPr>
        <w:t>294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D55337">
        <w:rPr>
          <w:noProof/>
        </w:rPr>
        <w:tab/>
      </w:r>
      <w:r w:rsidRPr="00D55337">
        <w:rPr>
          <w:noProof/>
        </w:rPr>
        <w:fldChar w:fldCharType="begin"/>
      </w:r>
      <w:r w:rsidRPr="00D55337">
        <w:rPr>
          <w:noProof/>
        </w:rPr>
        <w:instrText xml:space="preserve"> PAGEREF _Toc479252100 \h </w:instrText>
      </w:r>
      <w:r w:rsidRPr="00D55337">
        <w:rPr>
          <w:noProof/>
        </w:rPr>
      </w:r>
      <w:r w:rsidRPr="00D55337">
        <w:rPr>
          <w:noProof/>
        </w:rPr>
        <w:fldChar w:fldCharType="separate"/>
      </w:r>
      <w:r w:rsidR="001250AB">
        <w:rPr>
          <w:noProof/>
        </w:rPr>
        <w:t>295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D55337">
        <w:rPr>
          <w:noProof/>
        </w:rPr>
        <w:tab/>
      </w:r>
      <w:r w:rsidRPr="00D55337">
        <w:rPr>
          <w:noProof/>
        </w:rPr>
        <w:fldChar w:fldCharType="begin"/>
      </w:r>
      <w:r w:rsidRPr="00D55337">
        <w:rPr>
          <w:noProof/>
        </w:rPr>
        <w:instrText xml:space="preserve"> PAGEREF _Toc479252101 \h </w:instrText>
      </w:r>
      <w:r w:rsidRPr="00D55337">
        <w:rPr>
          <w:noProof/>
        </w:rPr>
      </w:r>
      <w:r w:rsidRPr="00D55337">
        <w:rPr>
          <w:noProof/>
        </w:rPr>
        <w:fldChar w:fldCharType="separate"/>
      </w:r>
      <w:r w:rsidR="001250AB">
        <w:rPr>
          <w:noProof/>
        </w:rPr>
        <w:t>295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D55337">
        <w:rPr>
          <w:noProof/>
        </w:rPr>
        <w:tab/>
      </w:r>
      <w:r w:rsidRPr="00D55337">
        <w:rPr>
          <w:noProof/>
        </w:rPr>
        <w:fldChar w:fldCharType="begin"/>
      </w:r>
      <w:r w:rsidRPr="00D55337">
        <w:rPr>
          <w:noProof/>
        </w:rPr>
        <w:instrText xml:space="preserve"> PAGEREF _Toc479252102 \h </w:instrText>
      </w:r>
      <w:r w:rsidRPr="00D55337">
        <w:rPr>
          <w:noProof/>
        </w:rPr>
      </w:r>
      <w:r w:rsidRPr="00D55337">
        <w:rPr>
          <w:noProof/>
        </w:rPr>
        <w:fldChar w:fldCharType="separate"/>
      </w:r>
      <w:r w:rsidR="001250AB">
        <w:rPr>
          <w:noProof/>
        </w:rPr>
        <w:t>296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79—Compulsory third party schemes</w:t>
      </w:r>
      <w:r w:rsidRPr="00D55337">
        <w:rPr>
          <w:b w:val="0"/>
          <w:noProof/>
          <w:sz w:val="18"/>
        </w:rPr>
        <w:tab/>
      </w:r>
      <w:r w:rsidRPr="00D55337">
        <w:rPr>
          <w:b w:val="0"/>
          <w:noProof/>
          <w:sz w:val="18"/>
        </w:rPr>
        <w:fldChar w:fldCharType="begin"/>
      </w:r>
      <w:r w:rsidRPr="00D55337">
        <w:rPr>
          <w:b w:val="0"/>
          <w:noProof/>
          <w:sz w:val="18"/>
        </w:rPr>
        <w:instrText xml:space="preserve"> PAGEREF _Toc479252103 \h </w:instrText>
      </w:r>
      <w:r w:rsidRPr="00D55337">
        <w:rPr>
          <w:b w:val="0"/>
          <w:noProof/>
          <w:sz w:val="18"/>
        </w:rPr>
      </w:r>
      <w:r w:rsidRPr="00D55337">
        <w:rPr>
          <w:b w:val="0"/>
          <w:noProof/>
          <w:sz w:val="18"/>
        </w:rPr>
        <w:fldChar w:fldCharType="separate"/>
      </w:r>
      <w:r w:rsidR="001250AB">
        <w:rPr>
          <w:b w:val="0"/>
          <w:noProof/>
          <w:sz w:val="18"/>
        </w:rPr>
        <w:t>298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_Toc479252104 \h </w:instrText>
      </w:r>
      <w:r w:rsidRPr="00D55337">
        <w:rPr>
          <w:noProof/>
        </w:rPr>
      </w:r>
      <w:r w:rsidRPr="00D55337">
        <w:rPr>
          <w:noProof/>
        </w:rPr>
        <w:fldChar w:fldCharType="separate"/>
      </w:r>
      <w:r w:rsidR="001250AB">
        <w:rPr>
          <w:noProof/>
        </w:rPr>
        <w:t>298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D55337">
        <w:rPr>
          <w:b w:val="0"/>
          <w:noProof/>
          <w:sz w:val="18"/>
        </w:rPr>
        <w:tab/>
      </w:r>
      <w:r w:rsidRPr="00D55337">
        <w:rPr>
          <w:b w:val="0"/>
          <w:noProof/>
          <w:sz w:val="18"/>
        </w:rPr>
        <w:fldChar w:fldCharType="begin"/>
      </w:r>
      <w:r w:rsidRPr="00D55337">
        <w:rPr>
          <w:b w:val="0"/>
          <w:noProof/>
          <w:sz w:val="18"/>
        </w:rPr>
        <w:instrText xml:space="preserve"> PAGEREF _Toc479252105 \h </w:instrText>
      </w:r>
      <w:r w:rsidRPr="00D55337">
        <w:rPr>
          <w:b w:val="0"/>
          <w:noProof/>
          <w:sz w:val="18"/>
        </w:rPr>
      </w:r>
      <w:r w:rsidRPr="00D55337">
        <w:rPr>
          <w:b w:val="0"/>
          <w:noProof/>
          <w:sz w:val="18"/>
        </w:rPr>
        <w:fldChar w:fldCharType="separate"/>
      </w:r>
      <w:r w:rsidR="001250AB">
        <w:rPr>
          <w:b w:val="0"/>
          <w:noProof/>
          <w:sz w:val="18"/>
        </w:rPr>
        <w:t>299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D55337">
        <w:rPr>
          <w:noProof/>
        </w:rPr>
        <w:tab/>
      </w:r>
      <w:r w:rsidRPr="00D55337">
        <w:rPr>
          <w:noProof/>
        </w:rPr>
        <w:fldChar w:fldCharType="begin"/>
      </w:r>
      <w:r w:rsidRPr="00D55337">
        <w:rPr>
          <w:noProof/>
        </w:rPr>
        <w:instrText xml:space="preserve"> PAGEREF _Toc479252106 \h </w:instrText>
      </w:r>
      <w:r w:rsidRPr="00D55337">
        <w:rPr>
          <w:noProof/>
        </w:rPr>
      </w:r>
      <w:r w:rsidRPr="00D55337">
        <w:rPr>
          <w:noProof/>
        </w:rPr>
        <w:fldChar w:fldCharType="separate"/>
      </w:r>
      <w:r w:rsidR="001250AB">
        <w:rPr>
          <w:noProof/>
        </w:rPr>
        <w:t>299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79</w:t>
      </w:r>
      <w:r>
        <w:rPr>
          <w:noProof/>
        </w:rPr>
        <w:noBreakHyphen/>
        <w:t>10</w:t>
      </w:r>
      <w:r>
        <w:rPr>
          <w:noProof/>
        </w:rPr>
        <w:tab/>
        <w:t>Adjustment where operator becomes aware that correct input tax credit situation differs from basis on which premium selection test was satisfied</w:t>
      </w:r>
      <w:r w:rsidRPr="00D55337">
        <w:rPr>
          <w:noProof/>
        </w:rPr>
        <w:tab/>
      </w:r>
      <w:r w:rsidRPr="00D55337">
        <w:rPr>
          <w:noProof/>
        </w:rPr>
        <w:fldChar w:fldCharType="begin"/>
      </w:r>
      <w:r w:rsidRPr="00D55337">
        <w:rPr>
          <w:noProof/>
        </w:rPr>
        <w:instrText xml:space="preserve"> PAGEREF _Toc479252107 \h </w:instrText>
      </w:r>
      <w:r w:rsidRPr="00D55337">
        <w:rPr>
          <w:noProof/>
        </w:rPr>
      </w:r>
      <w:r w:rsidRPr="00D55337">
        <w:rPr>
          <w:noProof/>
        </w:rPr>
        <w:fldChar w:fldCharType="separate"/>
      </w:r>
      <w:r w:rsidR="001250AB">
        <w:rPr>
          <w:noProof/>
        </w:rPr>
        <w:t>300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D55337">
        <w:rPr>
          <w:noProof/>
        </w:rPr>
        <w:tab/>
      </w:r>
      <w:r w:rsidRPr="00D55337">
        <w:rPr>
          <w:noProof/>
        </w:rPr>
        <w:fldChar w:fldCharType="begin"/>
      </w:r>
      <w:r w:rsidRPr="00D55337">
        <w:rPr>
          <w:noProof/>
        </w:rPr>
        <w:instrText xml:space="preserve"> PAGEREF _Toc479252108 \h </w:instrText>
      </w:r>
      <w:r w:rsidRPr="00D55337">
        <w:rPr>
          <w:noProof/>
        </w:rPr>
      </w:r>
      <w:r w:rsidRPr="00D55337">
        <w:rPr>
          <w:noProof/>
        </w:rPr>
        <w:fldChar w:fldCharType="separate"/>
      </w:r>
      <w:r w:rsidR="001250AB">
        <w:rPr>
          <w:noProof/>
        </w:rPr>
        <w:t>302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D55337">
        <w:rPr>
          <w:noProof/>
        </w:rPr>
        <w:tab/>
      </w:r>
      <w:r w:rsidRPr="00D55337">
        <w:rPr>
          <w:noProof/>
        </w:rPr>
        <w:fldChar w:fldCharType="begin"/>
      </w:r>
      <w:r w:rsidRPr="00D55337">
        <w:rPr>
          <w:noProof/>
        </w:rPr>
        <w:instrText xml:space="preserve"> PAGEREF _Toc479252109 \h </w:instrText>
      </w:r>
      <w:r w:rsidRPr="00D55337">
        <w:rPr>
          <w:noProof/>
        </w:rPr>
      </w:r>
      <w:r w:rsidRPr="00D55337">
        <w:rPr>
          <w:noProof/>
        </w:rPr>
        <w:fldChar w:fldCharType="separate"/>
      </w:r>
      <w:r w:rsidR="001250AB">
        <w:rPr>
          <w:noProof/>
        </w:rPr>
        <w:t>303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D55337">
        <w:rPr>
          <w:b w:val="0"/>
          <w:noProof/>
          <w:sz w:val="18"/>
        </w:rPr>
        <w:tab/>
      </w:r>
      <w:r w:rsidRPr="00D55337">
        <w:rPr>
          <w:b w:val="0"/>
          <w:noProof/>
          <w:sz w:val="18"/>
        </w:rPr>
        <w:fldChar w:fldCharType="begin"/>
      </w:r>
      <w:r w:rsidRPr="00D55337">
        <w:rPr>
          <w:b w:val="0"/>
          <w:noProof/>
          <w:sz w:val="18"/>
        </w:rPr>
        <w:instrText xml:space="preserve"> PAGEREF _Toc479252110 \h </w:instrText>
      </w:r>
      <w:r w:rsidRPr="00D55337">
        <w:rPr>
          <w:b w:val="0"/>
          <w:noProof/>
          <w:sz w:val="18"/>
        </w:rPr>
      </w:r>
      <w:r w:rsidRPr="00D55337">
        <w:rPr>
          <w:b w:val="0"/>
          <w:noProof/>
          <w:sz w:val="18"/>
        </w:rPr>
        <w:fldChar w:fldCharType="separate"/>
      </w:r>
      <w:r w:rsidR="001250AB">
        <w:rPr>
          <w:b w:val="0"/>
          <w:noProof/>
          <w:sz w:val="18"/>
        </w:rPr>
        <w:t>304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502254">
        <w:rPr>
          <w:i/>
          <w:noProof/>
        </w:rPr>
        <w:t>CTP hybrid payment or supply</w:t>
      </w:r>
      <w:r w:rsidRPr="00D55337">
        <w:rPr>
          <w:noProof/>
        </w:rPr>
        <w:tab/>
      </w:r>
      <w:r w:rsidRPr="00D55337">
        <w:rPr>
          <w:noProof/>
        </w:rPr>
        <w:fldChar w:fldCharType="begin"/>
      </w:r>
      <w:r w:rsidRPr="00D55337">
        <w:rPr>
          <w:noProof/>
        </w:rPr>
        <w:instrText xml:space="preserve"> PAGEREF _Toc479252111 \h </w:instrText>
      </w:r>
      <w:r w:rsidRPr="00D55337">
        <w:rPr>
          <w:noProof/>
        </w:rPr>
      </w:r>
      <w:r w:rsidRPr="00D55337">
        <w:rPr>
          <w:noProof/>
        </w:rPr>
        <w:fldChar w:fldCharType="separate"/>
      </w:r>
      <w:r w:rsidR="001250AB">
        <w:rPr>
          <w:noProof/>
        </w:rPr>
        <w:t>304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D55337">
        <w:rPr>
          <w:noProof/>
        </w:rPr>
        <w:tab/>
      </w:r>
      <w:r w:rsidRPr="00D55337">
        <w:rPr>
          <w:noProof/>
        </w:rPr>
        <w:fldChar w:fldCharType="begin"/>
      </w:r>
      <w:r w:rsidRPr="00D55337">
        <w:rPr>
          <w:noProof/>
        </w:rPr>
        <w:instrText xml:space="preserve"> PAGEREF _Toc479252112 \h </w:instrText>
      </w:r>
      <w:r w:rsidRPr="00D55337">
        <w:rPr>
          <w:noProof/>
        </w:rPr>
      </w:r>
      <w:r w:rsidRPr="00D55337">
        <w:rPr>
          <w:noProof/>
        </w:rPr>
        <w:fldChar w:fldCharType="separate"/>
      </w:r>
      <w:r w:rsidR="001250AB">
        <w:rPr>
          <w:noProof/>
        </w:rPr>
        <w:t>305</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D55337">
        <w:rPr>
          <w:b w:val="0"/>
          <w:noProof/>
          <w:sz w:val="18"/>
        </w:rPr>
        <w:tab/>
      </w:r>
      <w:r w:rsidRPr="00D55337">
        <w:rPr>
          <w:b w:val="0"/>
          <w:noProof/>
          <w:sz w:val="18"/>
        </w:rPr>
        <w:fldChar w:fldCharType="begin"/>
      </w:r>
      <w:r w:rsidRPr="00D55337">
        <w:rPr>
          <w:b w:val="0"/>
          <w:noProof/>
          <w:sz w:val="18"/>
        </w:rPr>
        <w:instrText xml:space="preserve"> PAGEREF _Toc479252113 \h </w:instrText>
      </w:r>
      <w:r w:rsidRPr="00D55337">
        <w:rPr>
          <w:b w:val="0"/>
          <w:noProof/>
          <w:sz w:val="18"/>
        </w:rPr>
      </w:r>
      <w:r w:rsidRPr="00D55337">
        <w:rPr>
          <w:b w:val="0"/>
          <w:noProof/>
          <w:sz w:val="18"/>
        </w:rPr>
        <w:fldChar w:fldCharType="separate"/>
      </w:r>
      <w:r w:rsidR="001250AB">
        <w:rPr>
          <w:b w:val="0"/>
          <w:noProof/>
          <w:sz w:val="18"/>
        </w:rPr>
        <w:t>305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502254">
        <w:rPr>
          <w:i/>
          <w:noProof/>
        </w:rPr>
        <w:t xml:space="preserve">CTP compensation or ancillary payment or supply </w:t>
      </w:r>
      <w:r>
        <w:rPr>
          <w:noProof/>
        </w:rPr>
        <w:t>etc.</w:t>
      </w:r>
      <w:r w:rsidRPr="00D55337">
        <w:rPr>
          <w:noProof/>
        </w:rPr>
        <w:tab/>
      </w:r>
      <w:r w:rsidRPr="00D55337">
        <w:rPr>
          <w:noProof/>
        </w:rPr>
        <w:fldChar w:fldCharType="begin"/>
      </w:r>
      <w:r w:rsidRPr="00D55337">
        <w:rPr>
          <w:noProof/>
        </w:rPr>
        <w:instrText xml:space="preserve"> PAGEREF _Toc479252114 \h </w:instrText>
      </w:r>
      <w:r w:rsidRPr="00D55337">
        <w:rPr>
          <w:noProof/>
        </w:rPr>
      </w:r>
      <w:r w:rsidRPr="00D55337">
        <w:rPr>
          <w:noProof/>
        </w:rPr>
        <w:fldChar w:fldCharType="separate"/>
      </w:r>
      <w:r w:rsidR="001250AB">
        <w:rPr>
          <w:noProof/>
        </w:rPr>
        <w:t>305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D55337">
        <w:rPr>
          <w:noProof/>
        </w:rPr>
        <w:tab/>
      </w:r>
      <w:r w:rsidRPr="00D55337">
        <w:rPr>
          <w:noProof/>
        </w:rPr>
        <w:fldChar w:fldCharType="begin"/>
      </w:r>
      <w:r w:rsidRPr="00D55337">
        <w:rPr>
          <w:noProof/>
        </w:rPr>
        <w:instrText xml:space="preserve"> PAGEREF _Toc479252115 \h </w:instrText>
      </w:r>
      <w:r w:rsidRPr="00D55337">
        <w:rPr>
          <w:noProof/>
        </w:rPr>
      </w:r>
      <w:r w:rsidRPr="00D55337">
        <w:rPr>
          <w:noProof/>
        </w:rPr>
        <w:fldChar w:fldCharType="separate"/>
      </w:r>
      <w:r w:rsidR="001250AB">
        <w:rPr>
          <w:noProof/>
        </w:rPr>
        <w:t>306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D55337">
        <w:rPr>
          <w:noProof/>
        </w:rPr>
        <w:tab/>
      </w:r>
      <w:r w:rsidRPr="00D55337">
        <w:rPr>
          <w:noProof/>
        </w:rPr>
        <w:fldChar w:fldCharType="begin"/>
      </w:r>
      <w:r w:rsidRPr="00D55337">
        <w:rPr>
          <w:noProof/>
        </w:rPr>
        <w:instrText xml:space="preserve"> PAGEREF _Toc479252116 \h </w:instrText>
      </w:r>
      <w:r w:rsidRPr="00D55337">
        <w:rPr>
          <w:noProof/>
        </w:rPr>
      </w:r>
      <w:r w:rsidRPr="00D55337">
        <w:rPr>
          <w:noProof/>
        </w:rPr>
        <w:fldChar w:fldCharType="separate"/>
      </w:r>
      <w:r w:rsidR="001250AB">
        <w:rPr>
          <w:noProof/>
        </w:rPr>
        <w:t>307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D55337">
        <w:rPr>
          <w:noProof/>
        </w:rPr>
        <w:tab/>
      </w:r>
      <w:r w:rsidRPr="00D55337">
        <w:rPr>
          <w:noProof/>
        </w:rPr>
        <w:fldChar w:fldCharType="begin"/>
      </w:r>
      <w:r w:rsidRPr="00D55337">
        <w:rPr>
          <w:noProof/>
        </w:rPr>
        <w:instrText xml:space="preserve"> PAGEREF _Toc479252117 \h </w:instrText>
      </w:r>
      <w:r w:rsidRPr="00D55337">
        <w:rPr>
          <w:noProof/>
        </w:rPr>
      </w:r>
      <w:r w:rsidRPr="00D55337">
        <w:rPr>
          <w:noProof/>
        </w:rPr>
        <w:fldChar w:fldCharType="separate"/>
      </w:r>
      <w:r w:rsidR="001250AB">
        <w:rPr>
          <w:noProof/>
        </w:rPr>
        <w:t>307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D55337">
        <w:rPr>
          <w:noProof/>
        </w:rPr>
        <w:tab/>
      </w:r>
      <w:r w:rsidRPr="00D55337">
        <w:rPr>
          <w:noProof/>
        </w:rPr>
        <w:fldChar w:fldCharType="begin"/>
      </w:r>
      <w:r w:rsidRPr="00D55337">
        <w:rPr>
          <w:noProof/>
        </w:rPr>
        <w:instrText xml:space="preserve"> PAGEREF _Toc479252118 \h </w:instrText>
      </w:r>
      <w:r w:rsidRPr="00D55337">
        <w:rPr>
          <w:noProof/>
        </w:rPr>
      </w:r>
      <w:r w:rsidRPr="00D55337">
        <w:rPr>
          <w:noProof/>
        </w:rPr>
        <w:fldChar w:fldCharType="separate"/>
      </w:r>
      <w:r w:rsidR="001250AB">
        <w:rPr>
          <w:noProof/>
        </w:rPr>
        <w:t>307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D55337">
        <w:rPr>
          <w:noProof/>
        </w:rPr>
        <w:tab/>
      </w:r>
      <w:r w:rsidRPr="00D55337">
        <w:rPr>
          <w:noProof/>
        </w:rPr>
        <w:fldChar w:fldCharType="begin"/>
      </w:r>
      <w:r w:rsidRPr="00D55337">
        <w:rPr>
          <w:noProof/>
        </w:rPr>
        <w:instrText xml:space="preserve"> PAGEREF _Toc479252119 \h </w:instrText>
      </w:r>
      <w:r w:rsidRPr="00D55337">
        <w:rPr>
          <w:noProof/>
        </w:rPr>
      </w:r>
      <w:r w:rsidRPr="00D55337">
        <w:rPr>
          <w:noProof/>
        </w:rPr>
        <w:fldChar w:fldCharType="separate"/>
      </w:r>
      <w:r w:rsidR="001250AB">
        <w:rPr>
          <w:noProof/>
        </w:rPr>
        <w:t>308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D55337">
        <w:rPr>
          <w:noProof/>
        </w:rPr>
        <w:tab/>
      </w:r>
      <w:r w:rsidRPr="00D55337">
        <w:rPr>
          <w:noProof/>
        </w:rPr>
        <w:fldChar w:fldCharType="begin"/>
      </w:r>
      <w:r w:rsidRPr="00D55337">
        <w:rPr>
          <w:noProof/>
        </w:rPr>
        <w:instrText xml:space="preserve"> PAGEREF _Toc479252120 \h </w:instrText>
      </w:r>
      <w:r w:rsidRPr="00D55337">
        <w:rPr>
          <w:noProof/>
        </w:rPr>
      </w:r>
      <w:r w:rsidRPr="00D55337">
        <w:rPr>
          <w:noProof/>
        </w:rPr>
        <w:fldChar w:fldCharType="separate"/>
      </w:r>
      <w:r w:rsidR="001250AB">
        <w:rPr>
          <w:noProof/>
        </w:rPr>
        <w:t>309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D55337">
        <w:rPr>
          <w:noProof/>
        </w:rPr>
        <w:tab/>
      </w:r>
      <w:r w:rsidRPr="00D55337">
        <w:rPr>
          <w:noProof/>
        </w:rPr>
        <w:fldChar w:fldCharType="begin"/>
      </w:r>
      <w:r w:rsidRPr="00D55337">
        <w:rPr>
          <w:noProof/>
        </w:rPr>
        <w:instrText xml:space="preserve"> PAGEREF _Toc479252121 \h </w:instrText>
      </w:r>
      <w:r w:rsidRPr="00D55337">
        <w:rPr>
          <w:noProof/>
        </w:rPr>
      </w:r>
      <w:r w:rsidRPr="00D55337">
        <w:rPr>
          <w:noProof/>
        </w:rPr>
        <w:fldChar w:fldCharType="separate"/>
      </w:r>
      <w:r w:rsidR="001250AB">
        <w:rPr>
          <w:noProof/>
        </w:rPr>
        <w:t>310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D55337">
        <w:rPr>
          <w:noProof/>
        </w:rPr>
        <w:tab/>
      </w:r>
      <w:r w:rsidRPr="00D55337">
        <w:rPr>
          <w:noProof/>
        </w:rPr>
        <w:fldChar w:fldCharType="begin"/>
      </w:r>
      <w:r w:rsidRPr="00D55337">
        <w:rPr>
          <w:noProof/>
        </w:rPr>
        <w:instrText xml:space="preserve"> PAGEREF _Toc479252122 \h </w:instrText>
      </w:r>
      <w:r w:rsidRPr="00D55337">
        <w:rPr>
          <w:noProof/>
        </w:rPr>
      </w:r>
      <w:r w:rsidRPr="00D55337">
        <w:rPr>
          <w:noProof/>
        </w:rPr>
        <w:fldChar w:fldCharType="separate"/>
      </w:r>
      <w:r w:rsidR="001250AB">
        <w:rPr>
          <w:noProof/>
        </w:rPr>
        <w:t>311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D55337">
        <w:rPr>
          <w:noProof/>
        </w:rPr>
        <w:tab/>
      </w:r>
      <w:r w:rsidRPr="00D55337">
        <w:rPr>
          <w:noProof/>
        </w:rPr>
        <w:fldChar w:fldCharType="begin"/>
      </w:r>
      <w:r w:rsidRPr="00D55337">
        <w:rPr>
          <w:noProof/>
        </w:rPr>
        <w:instrText xml:space="preserve"> PAGEREF _Toc479252123 \h </w:instrText>
      </w:r>
      <w:r w:rsidRPr="00D55337">
        <w:rPr>
          <w:noProof/>
        </w:rPr>
      </w:r>
      <w:r w:rsidRPr="00D55337">
        <w:rPr>
          <w:noProof/>
        </w:rPr>
        <w:fldChar w:fldCharType="separate"/>
      </w:r>
      <w:r w:rsidR="001250AB">
        <w:rPr>
          <w:noProof/>
        </w:rPr>
        <w:t>311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D55337">
        <w:rPr>
          <w:noProof/>
        </w:rPr>
        <w:tab/>
      </w:r>
      <w:r w:rsidRPr="00D55337">
        <w:rPr>
          <w:noProof/>
        </w:rPr>
        <w:fldChar w:fldCharType="begin"/>
      </w:r>
      <w:r w:rsidRPr="00D55337">
        <w:rPr>
          <w:noProof/>
        </w:rPr>
        <w:instrText xml:space="preserve"> PAGEREF _Toc479252124 \h </w:instrText>
      </w:r>
      <w:r w:rsidRPr="00D55337">
        <w:rPr>
          <w:noProof/>
        </w:rPr>
      </w:r>
      <w:r w:rsidRPr="00D55337">
        <w:rPr>
          <w:noProof/>
        </w:rPr>
        <w:fldChar w:fldCharType="separate"/>
      </w:r>
      <w:r w:rsidR="001250AB">
        <w:rPr>
          <w:noProof/>
        </w:rPr>
        <w:t>311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D55337">
        <w:rPr>
          <w:noProof/>
        </w:rPr>
        <w:tab/>
      </w:r>
      <w:r w:rsidRPr="00D55337">
        <w:rPr>
          <w:noProof/>
        </w:rPr>
        <w:fldChar w:fldCharType="begin"/>
      </w:r>
      <w:r w:rsidRPr="00D55337">
        <w:rPr>
          <w:noProof/>
        </w:rPr>
        <w:instrText xml:space="preserve"> PAGEREF _Toc479252125 \h </w:instrText>
      </w:r>
      <w:r w:rsidRPr="00D55337">
        <w:rPr>
          <w:noProof/>
        </w:rPr>
      </w:r>
      <w:r w:rsidRPr="00D55337">
        <w:rPr>
          <w:noProof/>
        </w:rPr>
        <w:fldChar w:fldCharType="separate"/>
      </w:r>
      <w:r w:rsidR="001250AB">
        <w:rPr>
          <w:noProof/>
        </w:rPr>
        <w:t>312</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lastRenderedPageBreak/>
        <w:t>Subdivision 79</w:t>
      </w:r>
      <w:r>
        <w:rPr>
          <w:noProof/>
        </w:rPr>
        <w:noBreakHyphen/>
        <w:t>D—Compulsory third party scheme decreasing adjustments worked out using applicable average input tax credit fraction</w:t>
      </w:r>
      <w:r w:rsidRPr="00D55337">
        <w:rPr>
          <w:b w:val="0"/>
          <w:noProof/>
          <w:sz w:val="18"/>
        </w:rPr>
        <w:tab/>
      </w:r>
      <w:r w:rsidRPr="00D55337">
        <w:rPr>
          <w:b w:val="0"/>
          <w:noProof/>
          <w:sz w:val="18"/>
        </w:rPr>
        <w:fldChar w:fldCharType="begin"/>
      </w:r>
      <w:r w:rsidRPr="00D55337">
        <w:rPr>
          <w:b w:val="0"/>
          <w:noProof/>
          <w:sz w:val="18"/>
        </w:rPr>
        <w:instrText xml:space="preserve"> PAGEREF _Toc479252126 \h </w:instrText>
      </w:r>
      <w:r w:rsidRPr="00D55337">
        <w:rPr>
          <w:b w:val="0"/>
          <w:noProof/>
          <w:sz w:val="18"/>
        </w:rPr>
      </w:r>
      <w:r w:rsidRPr="00D55337">
        <w:rPr>
          <w:b w:val="0"/>
          <w:noProof/>
          <w:sz w:val="18"/>
        </w:rPr>
        <w:fldChar w:fldCharType="separate"/>
      </w:r>
      <w:r w:rsidR="001250AB">
        <w:rPr>
          <w:b w:val="0"/>
          <w:noProof/>
          <w:sz w:val="18"/>
        </w:rPr>
        <w:t>313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D55337">
        <w:rPr>
          <w:noProof/>
        </w:rPr>
        <w:tab/>
      </w:r>
      <w:r w:rsidRPr="00D55337">
        <w:rPr>
          <w:noProof/>
        </w:rPr>
        <w:fldChar w:fldCharType="begin"/>
      </w:r>
      <w:r w:rsidRPr="00D55337">
        <w:rPr>
          <w:noProof/>
        </w:rPr>
        <w:instrText xml:space="preserve"> PAGEREF _Toc479252127 \h </w:instrText>
      </w:r>
      <w:r w:rsidRPr="00D55337">
        <w:rPr>
          <w:noProof/>
        </w:rPr>
      </w:r>
      <w:r w:rsidRPr="00D55337">
        <w:rPr>
          <w:noProof/>
        </w:rPr>
        <w:fldChar w:fldCharType="separate"/>
      </w:r>
      <w:r w:rsidR="001250AB">
        <w:rPr>
          <w:noProof/>
        </w:rPr>
        <w:t>313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502254">
        <w:rPr>
          <w:i/>
          <w:noProof/>
        </w:rPr>
        <w:t>average input tax credit fraction</w:t>
      </w:r>
      <w:r w:rsidRPr="00D55337">
        <w:rPr>
          <w:noProof/>
        </w:rPr>
        <w:tab/>
      </w:r>
      <w:r w:rsidRPr="00D55337">
        <w:rPr>
          <w:noProof/>
        </w:rPr>
        <w:fldChar w:fldCharType="begin"/>
      </w:r>
      <w:r w:rsidRPr="00D55337">
        <w:rPr>
          <w:noProof/>
        </w:rPr>
        <w:instrText xml:space="preserve"> PAGEREF _Toc479252128 \h </w:instrText>
      </w:r>
      <w:r w:rsidRPr="00D55337">
        <w:rPr>
          <w:noProof/>
        </w:rPr>
      </w:r>
      <w:r w:rsidRPr="00D55337">
        <w:rPr>
          <w:noProof/>
        </w:rPr>
        <w:fldChar w:fldCharType="separate"/>
      </w:r>
      <w:r w:rsidR="001250AB">
        <w:rPr>
          <w:noProof/>
        </w:rPr>
        <w:t>315</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80—Settlement sharing arrangements</w:t>
      </w:r>
      <w:r w:rsidRPr="00D55337">
        <w:rPr>
          <w:b w:val="0"/>
          <w:noProof/>
          <w:sz w:val="18"/>
        </w:rPr>
        <w:tab/>
      </w:r>
      <w:r w:rsidRPr="00D55337">
        <w:rPr>
          <w:b w:val="0"/>
          <w:noProof/>
          <w:sz w:val="18"/>
        </w:rPr>
        <w:fldChar w:fldCharType="begin"/>
      </w:r>
      <w:r w:rsidRPr="00D55337">
        <w:rPr>
          <w:b w:val="0"/>
          <w:noProof/>
          <w:sz w:val="18"/>
        </w:rPr>
        <w:instrText xml:space="preserve"> PAGEREF _Toc479252129 \h </w:instrText>
      </w:r>
      <w:r w:rsidRPr="00D55337">
        <w:rPr>
          <w:b w:val="0"/>
          <w:noProof/>
          <w:sz w:val="18"/>
        </w:rPr>
      </w:r>
      <w:r w:rsidRPr="00D55337">
        <w:rPr>
          <w:b w:val="0"/>
          <w:noProof/>
          <w:sz w:val="18"/>
        </w:rPr>
        <w:fldChar w:fldCharType="separate"/>
      </w:r>
      <w:r w:rsidR="001250AB">
        <w:rPr>
          <w:b w:val="0"/>
          <w:noProof/>
          <w:sz w:val="18"/>
        </w:rPr>
        <w:t>318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_Toc479252130 \h </w:instrText>
      </w:r>
      <w:r w:rsidRPr="00D55337">
        <w:rPr>
          <w:noProof/>
        </w:rPr>
      </w:r>
      <w:r w:rsidRPr="00D55337">
        <w:rPr>
          <w:noProof/>
        </w:rPr>
        <w:fldChar w:fldCharType="separate"/>
      </w:r>
      <w:r w:rsidR="001250AB">
        <w:rPr>
          <w:noProof/>
        </w:rPr>
        <w:t>318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D55337">
        <w:rPr>
          <w:b w:val="0"/>
          <w:noProof/>
          <w:sz w:val="18"/>
        </w:rPr>
        <w:tab/>
      </w:r>
      <w:r w:rsidRPr="00D55337">
        <w:rPr>
          <w:b w:val="0"/>
          <w:noProof/>
          <w:sz w:val="18"/>
        </w:rPr>
        <w:fldChar w:fldCharType="begin"/>
      </w:r>
      <w:r w:rsidRPr="00D55337">
        <w:rPr>
          <w:b w:val="0"/>
          <w:noProof/>
          <w:sz w:val="18"/>
        </w:rPr>
        <w:instrText xml:space="preserve"> PAGEREF _Toc479252131 \h </w:instrText>
      </w:r>
      <w:r w:rsidRPr="00D55337">
        <w:rPr>
          <w:b w:val="0"/>
          <w:noProof/>
          <w:sz w:val="18"/>
        </w:rPr>
      </w:r>
      <w:r w:rsidRPr="00D55337">
        <w:rPr>
          <w:b w:val="0"/>
          <w:noProof/>
          <w:sz w:val="18"/>
        </w:rPr>
        <w:fldChar w:fldCharType="separate"/>
      </w:r>
      <w:r w:rsidR="001250AB">
        <w:rPr>
          <w:b w:val="0"/>
          <w:noProof/>
          <w:sz w:val="18"/>
        </w:rPr>
        <w:t>318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502254">
        <w:rPr>
          <w:i/>
          <w:noProof/>
        </w:rPr>
        <w:t>insurance policy settlement sharing arrangement</w:t>
      </w:r>
      <w:r>
        <w:rPr>
          <w:noProof/>
        </w:rPr>
        <w:t xml:space="preserve"> etc.</w:t>
      </w:r>
      <w:r w:rsidRPr="00D55337">
        <w:rPr>
          <w:noProof/>
        </w:rPr>
        <w:tab/>
      </w:r>
      <w:r w:rsidRPr="00D55337">
        <w:rPr>
          <w:noProof/>
        </w:rPr>
        <w:fldChar w:fldCharType="begin"/>
      </w:r>
      <w:r w:rsidRPr="00D55337">
        <w:rPr>
          <w:noProof/>
        </w:rPr>
        <w:instrText xml:space="preserve"> PAGEREF _Toc479252132 \h </w:instrText>
      </w:r>
      <w:r w:rsidRPr="00D55337">
        <w:rPr>
          <w:noProof/>
        </w:rPr>
      </w:r>
      <w:r w:rsidRPr="00D55337">
        <w:rPr>
          <w:noProof/>
        </w:rPr>
        <w:fldChar w:fldCharType="separate"/>
      </w:r>
      <w:r w:rsidR="001250AB">
        <w:rPr>
          <w:noProof/>
        </w:rPr>
        <w:t>318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D55337">
        <w:rPr>
          <w:noProof/>
        </w:rPr>
        <w:tab/>
      </w:r>
      <w:r w:rsidRPr="00D55337">
        <w:rPr>
          <w:noProof/>
        </w:rPr>
        <w:fldChar w:fldCharType="begin"/>
      </w:r>
      <w:r w:rsidRPr="00D55337">
        <w:rPr>
          <w:noProof/>
        </w:rPr>
        <w:instrText xml:space="preserve"> PAGEREF _Toc479252133 \h </w:instrText>
      </w:r>
      <w:r w:rsidRPr="00D55337">
        <w:rPr>
          <w:noProof/>
        </w:rPr>
      </w:r>
      <w:r w:rsidRPr="00D55337">
        <w:rPr>
          <w:noProof/>
        </w:rPr>
        <w:fldChar w:fldCharType="separate"/>
      </w:r>
      <w:r w:rsidR="001250AB">
        <w:rPr>
          <w:noProof/>
        </w:rPr>
        <w:t>319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D55337">
        <w:rPr>
          <w:noProof/>
        </w:rPr>
        <w:tab/>
      </w:r>
      <w:r w:rsidRPr="00D55337">
        <w:rPr>
          <w:noProof/>
        </w:rPr>
        <w:fldChar w:fldCharType="begin"/>
      </w:r>
      <w:r w:rsidRPr="00D55337">
        <w:rPr>
          <w:noProof/>
        </w:rPr>
        <w:instrText xml:space="preserve"> PAGEREF _Toc479252134 \h </w:instrText>
      </w:r>
      <w:r w:rsidRPr="00D55337">
        <w:rPr>
          <w:noProof/>
        </w:rPr>
      </w:r>
      <w:r w:rsidRPr="00D55337">
        <w:rPr>
          <w:noProof/>
        </w:rPr>
        <w:fldChar w:fldCharType="separate"/>
      </w:r>
      <w:r w:rsidR="001250AB">
        <w:rPr>
          <w:noProof/>
        </w:rPr>
        <w:t>320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D55337">
        <w:rPr>
          <w:noProof/>
        </w:rPr>
        <w:tab/>
      </w:r>
      <w:r w:rsidRPr="00D55337">
        <w:rPr>
          <w:noProof/>
        </w:rPr>
        <w:fldChar w:fldCharType="begin"/>
      </w:r>
      <w:r w:rsidRPr="00D55337">
        <w:rPr>
          <w:noProof/>
        </w:rPr>
        <w:instrText xml:space="preserve"> PAGEREF _Toc479252135 \h </w:instrText>
      </w:r>
      <w:r w:rsidRPr="00D55337">
        <w:rPr>
          <w:noProof/>
        </w:rPr>
      </w:r>
      <w:r w:rsidRPr="00D55337">
        <w:rPr>
          <w:noProof/>
        </w:rPr>
        <w:fldChar w:fldCharType="separate"/>
      </w:r>
      <w:r w:rsidR="001250AB">
        <w:rPr>
          <w:noProof/>
        </w:rPr>
        <w:t>320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D55337">
        <w:rPr>
          <w:noProof/>
        </w:rPr>
        <w:tab/>
      </w:r>
      <w:r w:rsidRPr="00D55337">
        <w:rPr>
          <w:noProof/>
        </w:rPr>
        <w:fldChar w:fldCharType="begin"/>
      </w:r>
      <w:r w:rsidRPr="00D55337">
        <w:rPr>
          <w:noProof/>
        </w:rPr>
        <w:instrText xml:space="preserve"> PAGEREF _Toc479252136 \h </w:instrText>
      </w:r>
      <w:r w:rsidRPr="00D55337">
        <w:rPr>
          <w:noProof/>
        </w:rPr>
      </w:r>
      <w:r w:rsidRPr="00D55337">
        <w:rPr>
          <w:noProof/>
        </w:rPr>
        <w:fldChar w:fldCharType="separate"/>
      </w:r>
      <w:r w:rsidR="001250AB">
        <w:rPr>
          <w:noProof/>
        </w:rPr>
        <w:t>321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D55337">
        <w:rPr>
          <w:noProof/>
        </w:rPr>
        <w:tab/>
      </w:r>
      <w:r w:rsidRPr="00D55337">
        <w:rPr>
          <w:noProof/>
        </w:rPr>
        <w:fldChar w:fldCharType="begin"/>
      </w:r>
      <w:r w:rsidRPr="00D55337">
        <w:rPr>
          <w:noProof/>
        </w:rPr>
        <w:instrText xml:space="preserve"> PAGEREF _Toc479252137 \h </w:instrText>
      </w:r>
      <w:r w:rsidRPr="00D55337">
        <w:rPr>
          <w:noProof/>
        </w:rPr>
      </w:r>
      <w:r w:rsidRPr="00D55337">
        <w:rPr>
          <w:noProof/>
        </w:rPr>
        <w:fldChar w:fldCharType="separate"/>
      </w:r>
      <w:r w:rsidR="001250AB">
        <w:rPr>
          <w:noProof/>
        </w:rPr>
        <w:t>321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D55337">
        <w:rPr>
          <w:noProof/>
        </w:rPr>
        <w:tab/>
      </w:r>
      <w:r w:rsidRPr="00D55337">
        <w:rPr>
          <w:noProof/>
        </w:rPr>
        <w:fldChar w:fldCharType="begin"/>
      </w:r>
      <w:r w:rsidRPr="00D55337">
        <w:rPr>
          <w:noProof/>
        </w:rPr>
        <w:instrText xml:space="preserve"> PAGEREF _Toc479252138 \h </w:instrText>
      </w:r>
      <w:r w:rsidRPr="00D55337">
        <w:rPr>
          <w:noProof/>
        </w:rPr>
      </w:r>
      <w:r w:rsidRPr="00D55337">
        <w:rPr>
          <w:noProof/>
        </w:rPr>
        <w:fldChar w:fldCharType="separate"/>
      </w:r>
      <w:r w:rsidR="001250AB">
        <w:rPr>
          <w:noProof/>
        </w:rPr>
        <w:t>323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D55337">
        <w:rPr>
          <w:b w:val="0"/>
          <w:noProof/>
          <w:sz w:val="18"/>
        </w:rPr>
        <w:tab/>
      </w:r>
      <w:r w:rsidRPr="00D55337">
        <w:rPr>
          <w:b w:val="0"/>
          <w:noProof/>
          <w:sz w:val="18"/>
        </w:rPr>
        <w:fldChar w:fldCharType="begin"/>
      </w:r>
      <w:r w:rsidRPr="00D55337">
        <w:rPr>
          <w:b w:val="0"/>
          <w:noProof/>
          <w:sz w:val="18"/>
        </w:rPr>
        <w:instrText xml:space="preserve"> PAGEREF _Toc479252139 \h </w:instrText>
      </w:r>
      <w:r w:rsidRPr="00D55337">
        <w:rPr>
          <w:b w:val="0"/>
          <w:noProof/>
          <w:sz w:val="18"/>
        </w:rPr>
      </w:r>
      <w:r w:rsidRPr="00D55337">
        <w:rPr>
          <w:b w:val="0"/>
          <w:noProof/>
          <w:sz w:val="18"/>
        </w:rPr>
        <w:fldChar w:fldCharType="separate"/>
      </w:r>
      <w:r w:rsidR="001250AB">
        <w:rPr>
          <w:b w:val="0"/>
          <w:noProof/>
          <w:sz w:val="18"/>
        </w:rPr>
        <w:t>323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502254">
        <w:rPr>
          <w:i/>
          <w:noProof/>
        </w:rPr>
        <w:t>nominal defendant settlement sharing arrangement</w:t>
      </w:r>
      <w:r>
        <w:rPr>
          <w:noProof/>
        </w:rPr>
        <w:t xml:space="preserve"> etc.</w:t>
      </w:r>
      <w:r w:rsidRPr="00D55337">
        <w:rPr>
          <w:noProof/>
        </w:rPr>
        <w:tab/>
      </w:r>
      <w:r w:rsidRPr="00D55337">
        <w:rPr>
          <w:noProof/>
        </w:rPr>
        <w:fldChar w:fldCharType="begin"/>
      </w:r>
      <w:r w:rsidRPr="00D55337">
        <w:rPr>
          <w:noProof/>
        </w:rPr>
        <w:instrText xml:space="preserve"> PAGEREF _Toc479252140 \h </w:instrText>
      </w:r>
      <w:r w:rsidRPr="00D55337">
        <w:rPr>
          <w:noProof/>
        </w:rPr>
      </w:r>
      <w:r w:rsidRPr="00D55337">
        <w:rPr>
          <w:noProof/>
        </w:rPr>
        <w:fldChar w:fldCharType="separate"/>
      </w:r>
      <w:r w:rsidR="001250AB">
        <w:rPr>
          <w:noProof/>
        </w:rPr>
        <w:t>323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D55337">
        <w:rPr>
          <w:noProof/>
        </w:rPr>
        <w:tab/>
      </w:r>
      <w:r w:rsidRPr="00D55337">
        <w:rPr>
          <w:noProof/>
        </w:rPr>
        <w:fldChar w:fldCharType="begin"/>
      </w:r>
      <w:r w:rsidRPr="00D55337">
        <w:rPr>
          <w:noProof/>
        </w:rPr>
        <w:instrText xml:space="preserve"> PAGEREF _Toc479252141 \h </w:instrText>
      </w:r>
      <w:r w:rsidRPr="00D55337">
        <w:rPr>
          <w:noProof/>
        </w:rPr>
      </w:r>
      <w:r w:rsidRPr="00D55337">
        <w:rPr>
          <w:noProof/>
        </w:rPr>
        <w:fldChar w:fldCharType="separate"/>
      </w:r>
      <w:r w:rsidR="001250AB">
        <w:rPr>
          <w:noProof/>
        </w:rPr>
        <w:t>324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D55337">
        <w:rPr>
          <w:noProof/>
        </w:rPr>
        <w:tab/>
      </w:r>
      <w:r w:rsidRPr="00D55337">
        <w:rPr>
          <w:noProof/>
        </w:rPr>
        <w:fldChar w:fldCharType="begin"/>
      </w:r>
      <w:r w:rsidRPr="00D55337">
        <w:rPr>
          <w:noProof/>
        </w:rPr>
        <w:instrText xml:space="preserve"> PAGEREF _Toc479252142 \h </w:instrText>
      </w:r>
      <w:r w:rsidRPr="00D55337">
        <w:rPr>
          <w:noProof/>
        </w:rPr>
      </w:r>
      <w:r w:rsidRPr="00D55337">
        <w:rPr>
          <w:noProof/>
        </w:rPr>
        <w:fldChar w:fldCharType="separate"/>
      </w:r>
      <w:r w:rsidR="001250AB">
        <w:rPr>
          <w:noProof/>
        </w:rPr>
        <w:t>324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D55337">
        <w:rPr>
          <w:noProof/>
        </w:rPr>
        <w:tab/>
      </w:r>
      <w:r w:rsidRPr="00D55337">
        <w:rPr>
          <w:noProof/>
        </w:rPr>
        <w:fldChar w:fldCharType="begin"/>
      </w:r>
      <w:r w:rsidRPr="00D55337">
        <w:rPr>
          <w:noProof/>
        </w:rPr>
        <w:instrText xml:space="preserve"> PAGEREF _Toc479252143 \h </w:instrText>
      </w:r>
      <w:r w:rsidRPr="00D55337">
        <w:rPr>
          <w:noProof/>
        </w:rPr>
      </w:r>
      <w:r w:rsidRPr="00D55337">
        <w:rPr>
          <w:noProof/>
        </w:rPr>
        <w:fldChar w:fldCharType="separate"/>
      </w:r>
      <w:r w:rsidR="001250AB">
        <w:rPr>
          <w:noProof/>
        </w:rPr>
        <w:t>325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D55337">
        <w:rPr>
          <w:noProof/>
        </w:rPr>
        <w:tab/>
      </w:r>
      <w:r w:rsidRPr="00D55337">
        <w:rPr>
          <w:noProof/>
        </w:rPr>
        <w:fldChar w:fldCharType="begin"/>
      </w:r>
      <w:r w:rsidRPr="00D55337">
        <w:rPr>
          <w:noProof/>
        </w:rPr>
        <w:instrText xml:space="preserve"> PAGEREF _Toc479252144 \h </w:instrText>
      </w:r>
      <w:r w:rsidRPr="00D55337">
        <w:rPr>
          <w:noProof/>
        </w:rPr>
      </w:r>
      <w:r w:rsidRPr="00D55337">
        <w:rPr>
          <w:noProof/>
        </w:rPr>
        <w:fldChar w:fldCharType="separate"/>
      </w:r>
      <w:r w:rsidR="001250AB">
        <w:rPr>
          <w:noProof/>
        </w:rPr>
        <w:t>325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D55337">
        <w:rPr>
          <w:noProof/>
        </w:rPr>
        <w:tab/>
      </w:r>
      <w:r w:rsidRPr="00D55337">
        <w:rPr>
          <w:noProof/>
        </w:rPr>
        <w:fldChar w:fldCharType="begin"/>
      </w:r>
      <w:r w:rsidRPr="00D55337">
        <w:rPr>
          <w:noProof/>
        </w:rPr>
        <w:instrText xml:space="preserve"> PAGEREF _Toc479252145 \h </w:instrText>
      </w:r>
      <w:r w:rsidRPr="00D55337">
        <w:rPr>
          <w:noProof/>
        </w:rPr>
      </w:r>
      <w:r w:rsidRPr="00D55337">
        <w:rPr>
          <w:noProof/>
        </w:rPr>
        <w:fldChar w:fldCharType="separate"/>
      </w:r>
      <w:r w:rsidR="001250AB">
        <w:rPr>
          <w:noProof/>
        </w:rPr>
        <w:t>325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D55337">
        <w:rPr>
          <w:noProof/>
        </w:rPr>
        <w:tab/>
      </w:r>
      <w:r w:rsidRPr="00D55337">
        <w:rPr>
          <w:noProof/>
        </w:rPr>
        <w:fldChar w:fldCharType="begin"/>
      </w:r>
      <w:r w:rsidRPr="00D55337">
        <w:rPr>
          <w:noProof/>
        </w:rPr>
        <w:instrText xml:space="preserve"> PAGEREF _Toc479252146 \h </w:instrText>
      </w:r>
      <w:r w:rsidRPr="00D55337">
        <w:rPr>
          <w:noProof/>
        </w:rPr>
      </w:r>
      <w:r w:rsidRPr="00D55337">
        <w:rPr>
          <w:noProof/>
        </w:rPr>
        <w:fldChar w:fldCharType="separate"/>
      </w:r>
      <w:r w:rsidR="001250AB">
        <w:rPr>
          <w:noProof/>
        </w:rPr>
        <w:t>325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D55337">
        <w:rPr>
          <w:noProof/>
        </w:rPr>
        <w:tab/>
      </w:r>
      <w:r w:rsidRPr="00D55337">
        <w:rPr>
          <w:noProof/>
        </w:rPr>
        <w:fldChar w:fldCharType="begin"/>
      </w:r>
      <w:r w:rsidRPr="00D55337">
        <w:rPr>
          <w:noProof/>
        </w:rPr>
        <w:instrText xml:space="preserve"> PAGEREF _Toc479252147 \h </w:instrText>
      </w:r>
      <w:r w:rsidRPr="00D55337">
        <w:rPr>
          <w:noProof/>
        </w:rPr>
      </w:r>
      <w:r w:rsidRPr="00D55337">
        <w:rPr>
          <w:noProof/>
        </w:rPr>
        <w:fldChar w:fldCharType="separate"/>
      </w:r>
      <w:r w:rsidR="001250AB">
        <w:rPr>
          <w:noProof/>
        </w:rPr>
        <w:t>326</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D55337">
        <w:rPr>
          <w:b w:val="0"/>
          <w:noProof/>
          <w:sz w:val="18"/>
        </w:rPr>
        <w:tab/>
      </w:r>
      <w:r w:rsidRPr="00D55337">
        <w:rPr>
          <w:b w:val="0"/>
          <w:noProof/>
          <w:sz w:val="18"/>
        </w:rPr>
        <w:fldChar w:fldCharType="begin"/>
      </w:r>
      <w:r w:rsidRPr="00D55337">
        <w:rPr>
          <w:b w:val="0"/>
          <w:noProof/>
          <w:sz w:val="18"/>
        </w:rPr>
        <w:instrText xml:space="preserve"> PAGEREF _Toc479252148 \h </w:instrText>
      </w:r>
      <w:r w:rsidRPr="00D55337">
        <w:rPr>
          <w:b w:val="0"/>
          <w:noProof/>
          <w:sz w:val="18"/>
        </w:rPr>
      </w:r>
      <w:r w:rsidRPr="00D55337">
        <w:rPr>
          <w:b w:val="0"/>
          <w:noProof/>
          <w:sz w:val="18"/>
        </w:rPr>
        <w:fldChar w:fldCharType="separate"/>
      </w:r>
      <w:r w:rsidR="001250AB">
        <w:rPr>
          <w:b w:val="0"/>
          <w:noProof/>
          <w:sz w:val="18"/>
        </w:rPr>
        <w:t>327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502254">
        <w:rPr>
          <w:i/>
          <w:noProof/>
        </w:rPr>
        <w:t>hybrid settlement sharing arrangement</w:t>
      </w:r>
      <w:r>
        <w:rPr>
          <w:noProof/>
        </w:rPr>
        <w:t xml:space="preserve"> etc.</w:t>
      </w:r>
      <w:r w:rsidRPr="00D55337">
        <w:rPr>
          <w:noProof/>
        </w:rPr>
        <w:tab/>
      </w:r>
      <w:r w:rsidRPr="00D55337">
        <w:rPr>
          <w:noProof/>
        </w:rPr>
        <w:fldChar w:fldCharType="begin"/>
      </w:r>
      <w:r w:rsidRPr="00D55337">
        <w:rPr>
          <w:noProof/>
        </w:rPr>
        <w:instrText xml:space="preserve"> PAGEREF _Toc479252149 \h </w:instrText>
      </w:r>
      <w:r w:rsidRPr="00D55337">
        <w:rPr>
          <w:noProof/>
        </w:rPr>
      </w:r>
      <w:r w:rsidRPr="00D55337">
        <w:rPr>
          <w:noProof/>
        </w:rPr>
        <w:fldChar w:fldCharType="separate"/>
      </w:r>
      <w:r w:rsidR="001250AB">
        <w:rPr>
          <w:noProof/>
        </w:rPr>
        <w:t>327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80</w:t>
      </w:r>
      <w:r>
        <w:rPr>
          <w:noProof/>
        </w:rPr>
        <w:noBreakHyphen/>
        <w:t>85</w:t>
      </w:r>
      <w:r>
        <w:rPr>
          <w:noProof/>
        </w:rPr>
        <w:tab/>
        <w:t>Subdivision 80</w:t>
      </w:r>
      <w:r>
        <w:rPr>
          <w:noProof/>
        </w:rPr>
        <w:noBreakHyphen/>
        <w:t>A to apply to hybrid settlement sharing arrangement, subject to exceptions</w:t>
      </w:r>
      <w:r w:rsidRPr="00D55337">
        <w:rPr>
          <w:noProof/>
        </w:rPr>
        <w:tab/>
      </w:r>
      <w:r w:rsidRPr="00D55337">
        <w:rPr>
          <w:noProof/>
        </w:rPr>
        <w:fldChar w:fldCharType="begin"/>
      </w:r>
      <w:r w:rsidRPr="00D55337">
        <w:rPr>
          <w:noProof/>
        </w:rPr>
        <w:instrText xml:space="preserve"> PAGEREF _Toc479252150 \h </w:instrText>
      </w:r>
      <w:r w:rsidRPr="00D55337">
        <w:rPr>
          <w:noProof/>
        </w:rPr>
      </w:r>
      <w:r w:rsidRPr="00D55337">
        <w:rPr>
          <w:noProof/>
        </w:rPr>
        <w:fldChar w:fldCharType="separate"/>
      </w:r>
      <w:r w:rsidR="001250AB">
        <w:rPr>
          <w:noProof/>
        </w:rPr>
        <w:t>328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D55337">
        <w:rPr>
          <w:noProof/>
        </w:rPr>
        <w:tab/>
      </w:r>
      <w:r w:rsidRPr="00D55337">
        <w:rPr>
          <w:noProof/>
        </w:rPr>
        <w:fldChar w:fldCharType="begin"/>
      </w:r>
      <w:r w:rsidRPr="00D55337">
        <w:rPr>
          <w:noProof/>
        </w:rPr>
        <w:instrText xml:space="preserve"> PAGEREF _Toc479252151 \h </w:instrText>
      </w:r>
      <w:r w:rsidRPr="00D55337">
        <w:rPr>
          <w:noProof/>
        </w:rPr>
      </w:r>
      <w:r w:rsidRPr="00D55337">
        <w:rPr>
          <w:noProof/>
        </w:rPr>
        <w:fldChar w:fldCharType="separate"/>
      </w:r>
      <w:r w:rsidR="001250AB">
        <w:rPr>
          <w:noProof/>
        </w:rPr>
        <w:t>328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D55337">
        <w:rPr>
          <w:noProof/>
        </w:rPr>
        <w:tab/>
      </w:r>
      <w:r w:rsidRPr="00D55337">
        <w:rPr>
          <w:noProof/>
        </w:rPr>
        <w:fldChar w:fldCharType="begin"/>
      </w:r>
      <w:r w:rsidRPr="00D55337">
        <w:rPr>
          <w:noProof/>
        </w:rPr>
        <w:instrText xml:space="preserve"> PAGEREF _Toc479252152 \h </w:instrText>
      </w:r>
      <w:r w:rsidRPr="00D55337">
        <w:rPr>
          <w:noProof/>
        </w:rPr>
      </w:r>
      <w:r w:rsidRPr="00D55337">
        <w:rPr>
          <w:noProof/>
        </w:rPr>
        <w:fldChar w:fldCharType="separate"/>
      </w:r>
      <w:r w:rsidR="001250AB">
        <w:rPr>
          <w:noProof/>
        </w:rPr>
        <w:t>329</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81—Payments of taxes, fees and charges</w:t>
      </w:r>
      <w:r w:rsidRPr="00D55337">
        <w:rPr>
          <w:b w:val="0"/>
          <w:noProof/>
          <w:sz w:val="18"/>
        </w:rPr>
        <w:tab/>
      </w:r>
      <w:r w:rsidRPr="00D55337">
        <w:rPr>
          <w:b w:val="0"/>
          <w:noProof/>
          <w:sz w:val="18"/>
        </w:rPr>
        <w:fldChar w:fldCharType="begin"/>
      </w:r>
      <w:r w:rsidRPr="00D55337">
        <w:rPr>
          <w:b w:val="0"/>
          <w:noProof/>
          <w:sz w:val="18"/>
        </w:rPr>
        <w:instrText xml:space="preserve"> PAGEREF _Toc479252153 \h </w:instrText>
      </w:r>
      <w:r w:rsidRPr="00D55337">
        <w:rPr>
          <w:b w:val="0"/>
          <w:noProof/>
          <w:sz w:val="18"/>
        </w:rPr>
      </w:r>
      <w:r w:rsidRPr="00D55337">
        <w:rPr>
          <w:b w:val="0"/>
          <w:noProof/>
          <w:sz w:val="18"/>
        </w:rPr>
        <w:fldChar w:fldCharType="separate"/>
      </w:r>
      <w:r w:rsidR="001250AB">
        <w:rPr>
          <w:b w:val="0"/>
          <w:noProof/>
          <w:sz w:val="18"/>
        </w:rPr>
        <w:t>330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_Toc479252154 \h </w:instrText>
      </w:r>
      <w:r w:rsidRPr="00D55337">
        <w:rPr>
          <w:noProof/>
        </w:rPr>
      </w:r>
      <w:r w:rsidRPr="00D55337">
        <w:rPr>
          <w:noProof/>
        </w:rPr>
        <w:fldChar w:fldCharType="separate"/>
      </w:r>
      <w:r w:rsidR="001250AB">
        <w:rPr>
          <w:noProof/>
        </w:rPr>
        <w:t>330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D55337">
        <w:rPr>
          <w:noProof/>
        </w:rPr>
        <w:tab/>
      </w:r>
      <w:r w:rsidRPr="00D55337">
        <w:rPr>
          <w:noProof/>
        </w:rPr>
        <w:fldChar w:fldCharType="begin"/>
      </w:r>
      <w:r w:rsidRPr="00D55337">
        <w:rPr>
          <w:noProof/>
        </w:rPr>
        <w:instrText xml:space="preserve"> PAGEREF _Toc479252155 \h </w:instrText>
      </w:r>
      <w:r w:rsidRPr="00D55337">
        <w:rPr>
          <w:noProof/>
        </w:rPr>
      </w:r>
      <w:r w:rsidRPr="00D55337">
        <w:rPr>
          <w:noProof/>
        </w:rPr>
        <w:fldChar w:fldCharType="separate"/>
      </w:r>
      <w:r w:rsidR="001250AB">
        <w:rPr>
          <w:noProof/>
        </w:rPr>
        <w:t>330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D55337">
        <w:rPr>
          <w:noProof/>
        </w:rPr>
        <w:tab/>
      </w:r>
      <w:r w:rsidRPr="00D55337">
        <w:rPr>
          <w:noProof/>
        </w:rPr>
        <w:fldChar w:fldCharType="begin"/>
      </w:r>
      <w:r w:rsidRPr="00D55337">
        <w:rPr>
          <w:noProof/>
        </w:rPr>
        <w:instrText xml:space="preserve"> PAGEREF _Toc479252156 \h </w:instrText>
      </w:r>
      <w:r w:rsidRPr="00D55337">
        <w:rPr>
          <w:noProof/>
        </w:rPr>
      </w:r>
      <w:r w:rsidRPr="00D55337">
        <w:rPr>
          <w:noProof/>
        </w:rPr>
        <w:fldChar w:fldCharType="separate"/>
      </w:r>
      <w:r w:rsidR="001250AB">
        <w:rPr>
          <w:noProof/>
        </w:rPr>
        <w:t>330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D55337">
        <w:rPr>
          <w:noProof/>
        </w:rPr>
        <w:tab/>
      </w:r>
      <w:r w:rsidRPr="00D55337">
        <w:rPr>
          <w:noProof/>
        </w:rPr>
        <w:fldChar w:fldCharType="begin"/>
      </w:r>
      <w:r w:rsidRPr="00D55337">
        <w:rPr>
          <w:noProof/>
        </w:rPr>
        <w:instrText xml:space="preserve"> PAGEREF _Toc479252157 \h </w:instrText>
      </w:r>
      <w:r w:rsidRPr="00D55337">
        <w:rPr>
          <w:noProof/>
        </w:rPr>
      </w:r>
      <w:r w:rsidRPr="00D55337">
        <w:rPr>
          <w:noProof/>
        </w:rPr>
        <w:fldChar w:fldCharType="separate"/>
      </w:r>
      <w:r w:rsidR="001250AB">
        <w:rPr>
          <w:noProof/>
        </w:rPr>
        <w:t>332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D55337">
        <w:rPr>
          <w:noProof/>
        </w:rPr>
        <w:tab/>
      </w:r>
      <w:r w:rsidRPr="00D55337">
        <w:rPr>
          <w:noProof/>
        </w:rPr>
        <w:fldChar w:fldCharType="begin"/>
      </w:r>
      <w:r w:rsidRPr="00D55337">
        <w:rPr>
          <w:noProof/>
        </w:rPr>
        <w:instrText xml:space="preserve"> PAGEREF _Toc479252158 \h </w:instrText>
      </w:r>
      <w:r w:rsidRPr="00D55337">
        <w:rPr>
          <w:noProof/>
        </w:rPr>
      </w:r>
      <w:r w:rsidRPr="00D55337">
        <w:rPr>
          <w:noProof/>
        </w:rPr>
        <w:fldChar w:fldCharType="separate"/>
      </w:r>
      <w:r w:rsidR="001250AB">
        <w:rPr>
          <w:noProof/>
        </w:rPr>
        <w:t>332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D55337">
        <w:rPr>
          <w:noProof/>
        </w:rPr>
        <w:tab/>
      </w:r>
      <w:r w:rsidRPr="00D55337">
        <w:rPr>
          <w:noProof/>
        </w:rPr>
        <w:fldChar w:fldCharType="begin"/>
      </w:r>
      <w:r w:rsidRPr="00D55337">
        <w:rPr>
          <w:noProof/>
        </w:rPr>
        <w:instrText xml:space="preserve"> PAGEREF _Toc479252159 \h </w:instrText>
      </w:r>
      <w:r w:rsidRPr="00D55337">
        <w:rPr>
          <w:noProof/>
        </w:rPr>
      </w:r>
      <w:r w:rsidRPr="00D55337">
        <w:rPr>
          <w:noProof/>
        </w:rPr>
        <w:fldChar w:fldCharType="separate"/>
      </w:r>
      <w:r w:rsidR="001250AB">
        <w:rPr>
          <w:noProof/>
        </w:rPr>
        <w:t>332</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82—Supplies in return for rights to develop land</w:t>
      </w:r>
      <w:r w:rsidRPr="00D55337">
        <w:rPr>
          <w:b w:val="0"/>
          <w:noProof/>
          <w:sz w:val="18"/>
        </w:rPr>
        <w:tab/>
      </w:r>
      <w:r w:rsidRPr="00D55337">
        <w:rPr>
          <w:b w:val="0"/>
          <w:noProof/>
          <w:sz w:val="18"/>
        </w:rPr>
        <w:fldChar w:fldCharType="begin"/>
      </w:r>
      <w:r w:rsidRPr="00D55337">
        <w:rPr>
          <w:b w:val="0"/>
          <w:noProof/>
          <w:sz w:val="18"/>
        </w:rPr>
        <w:instrText xml:space="preserve"> PAGEREF _Toc479252160 \h </w:instrText>
      </w:r>
      <w:r w:rsidRPr="00D55337">
        <w:rPr>
          <w:b w:val="0"/>
          <w:noProof/>
          <w:sz w:val="18"/>
        </w:rPr>
      </w:r>
      <w:r w:rsidRPr="00D55337">
        <w:rPr>
          <w:b w:val="0"/>
          <w:noProof/>
          <w:sz w:val="18"/>
        </w:rPr>
        <w:fldChar w:fldCharType="separate"/>
      </w:r>
      <w:r w:rsidR="001250AB">
        <w:rPr>
          <w:b w:val="0"/>
          <w:noProof/>
          <w:sz w:val="18"/>
        </w:rPr>
        <w:t>333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_Toc479252161 \h </w:instrText>
      </w:r>
      <w:r w:rsidRPr="00D55337">
        <w:rPr>
          <w:noProof/>
        </w:rPr>
      </w:r>
      <w:r w:rsidRPr="00D55337">
        <w:rPr>
          <w:noProof/>
        </w:rPr>
        <w:fldChar w:fldCharType="separate"/>
      </w:r>
      <w:r w:rsidR="001250AB">
        <w:rPr>
          <w:noProof/>
        </w:rPr>
        <w:t>333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D55337">
        <w:rPr>
          <w:noProof/>
        </w:rPr>
        <w:tab/>
      </w:r>
      <w:r w:rsidRPr="00D55337">
        <w:rPr>
          <w:noProof/>
        </w:rPr>
        <w:fldChar w:fldCharType="begin"/>
      </w:r>
      <w:r w:rsidRPr="00D55337">
        <w:rPr>
          <w:noProof/>
        </w:rPr>
        <w:instrText xml:space="preserve"> PAGEREF _Toc479252162 \h </w:instrText>
      </w:r>
      <w:r w:rsidRPr="00D55337">
        <w:rPr>
          <w:noProof/>
        </w:rPr>
      </w:r>
      <w:r w:rsidRPr="00D55337">
        <w:rPr>
          <w:noProof/>
        </w:rPr>
        <w:fldChar w:fldCharType="separate"/>
      </w:r>
      <w:r w:rsidR="001250AB">
        <w:rPr>
          <w:noProof/>
        </w:rPr>
        <w:t>333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D55337">
        <w:rPr>
          <w:noProof/>
        </w:rPr>
        <w:tab/>
      </w:r>
      <w:r w:rsidRPr="00D55337">
        <w:rPr>
          <w:noProof/>
        </w:rPr>
        <w:fldChar w:fldCharType="begin"/>
      </w:r>
      <w:r w:rsidRPr="00D55337">
        <w:rPr>
          <w:noProof/>
        </w:rPr>
        <w:instrText xml:space="preserve"> PAGEREF _Toc479252163 \h </w:instrText>
      </w:r>
      <w:r w:rsidRPr="00D55337">
        <w:rPr>
          <w:noProof/>
        </w:rPr>
      </w:r>
      <w:r w:rsidRPr="00D55337">
        <w:rPr>
          <w:noProof/>
        </w:rPr>
        <w:fldChar w:fldCharType="separate"/>
      </w:r>
      <w:r w:rsidR="001250AB">
        <w:rPr>
          <w:noProof/>
        </w:rPr>
        <w:t>333</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D55337">
        <w:rPr>
          <w:b w:val="0"/>
          <w:noProof/>
          <w:sz w:val="18"/>
        </w:rPr>
        <w:tab/>
      </w:r>
      <w:r w:rsidRPr="00D55337">
        <w:rPr>
          <w:b w:val="0"/>
          <w:noProof/>
          <w:sz w:val="18"/>
        </w:rPr>
        <w:fldChar w:fldCharType="begin"/>
      </w:r>
      <w:r w:rsidRPr="00D55337">
        <w:rPr>
          <w:b w:val="0"/>
          <w:noProof/>
          <w:sz w:val="18"/>
        </w:rPr>
        <w:instrText xml:space="preserve"> PAGEREF _Toc479252164 \h </w:instrText>
      </w:r>
      <w:r w:rsidRPr="00D55337">
        <w:rPr>
          <w:b w:val="0"/>
          <w:noProof/>
          <w:sz w:val="18"/>
        </w:rPr>
      </w:r>
      <w:r w:rsidRPr="00D55337">
        <w:rPr>
          <w:b w:val="0"/>
          <w:noProof/>
          <w:sz w:val="18"/>
        </w:rPr>
        <w:fldChar w:fldCharType="separate"/>
      </w:r>
      <w:r w:rsidR="001250AB">
        <w:rPr>
          <w:b w:val="0"/>
          <w:noProof/>
          <w:sz w:val="18"/>
        </w:rPr>
        <w:t>335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_Toc479252165 \h </w:instrText>
      </w:r>
      <w:r w:rsidRPr="00D55337">
        <w:rPr>
          <w:noProof/>
        </w:rPr>
      </w:r>
      <w:r w:rsidRPr="00D55337">
        <w:rPr>
          <w:noProof/>
        </w:rPr>
        <w:fldChar w:fldCharType="separate"/>
      </w:r>
      <w:r w:rsidR="001250AB">
        <w:rPr>
          <w:noProof/>
        </w:rPr>
        <w:t>335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D55337">
        <w:rPr>
          <w:noProof/>
        </w:rPr>
        <w:tab/>
      </w:r>
      <w:r w:rsidRPr="00D55337">
        <w:rPr>
          <w:noProof/>
        </w:rPr>
        <w:fldChar w:fldCharType="begin"/>
      </w:r>
      <w:r w:rsidRPr="00D55337">
        <w:rPr>
          <w:noProof/>
        </w:rPr>
        <w:instrText xml:space="preserve"> PAGEREF _Toc479252166 \h </w:instrText>
      </w:r>
      <w:r w:rsidRPr="00D55337">
        <w:rPr>
          <w:noProof/>
        </w:rPr>
      </w:r>
      <w:r w:rsidRPr="00D55337">
        <w:rPr>
          <w:noProof/>
        </w:rPr>
        <w:fldChar w:fldCharType="separate"/>
      </w:r>
      <w:r w:rsidR="001250AB">
        <w:rPr>
          <w:noProof/>
        </w:rPr>
        <w:t>335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D55337">
        <w:rPr>
          <w:noProof/>
        </w:rPr>
        <w:tab/>
      </w:r>
      <w:r w:rsidRPr="00D55337">
        <w:rPr>
          <w:noProof/>
        </w:rPr>
        <w:fldChar w:fldCharType="begin"/>
      </w:r>
      <w:r w:rsidRPr="00D55337">
        <w:rPr>
          <w:noProof/>
        </w:rPr>
        <w:instrText xml:space="preserve"> PAGEREF _Toc479252167 \h </w:instrText>
      </w:r>
      <w:r w:rsidRPr="00D55337">
        <w:rPr>
          <w:noProof/>
        </w:rPr>
      </w:r>
      <w:r w:rsidRPr="00D55337">
        <w:rPr>
          <w:noProof/>
        </w:rPr>
        <w:fldChar w:fldCharType="separate"/>
      </w:r>
      <w:r w:rsidR="001250AB">
        <w:rPr>
          <w:noProof/>
        </w:rPr>
        <w:t>336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D55337">
        <w:rPr>
          <w:noProof/>
        </w:rPr>
        <w:tab/>
      </w:r>
      <w:r w:rsidRPr="00D55337">
        <w:rPr>
          <w:noProof/>
        </w:rPr>
        <w:fldChar w:fldCharType="begin"/>
      </w:r>
      <w:r w:rsidRPr="00D55337">
        <w:rPr>
          <w:noProof/>
        </w:rPr>
        <w:instrText xml:space="preserve"> PAGEREF _Toc479252168 \h </w:instrText>
      </w:r>
      <w:r w:rsidRPr="00D55337">
        <w:rPr>
          <w:noProof/>
        </w:rPr>
      </w:r>
      <w:r w:rsidRPr="00D55337">
        <w:rPr>
          <w:noProof/>
        </w:rPr>
        <w:fldChar w:fldCharType="separate"/>
      </w:r>
      <w:r w:rsidR="001250AB">
        <w:rPr>
          <w:noProof/>
        </w:rPr>
        <w:t>336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D55337">
        <w:rPr>
          <w:noProof/>
        </w:rPr>
        <w:tab/>
      </w:r>
      <w:r w:rsidRPr="00D55337">
        <w:rPr>
          <w:noProof/>
        </w:rPr>
        <w:fldChar w:fldCharType="begin"/>
      </w:r>
      <w:r w:rsidRPr="00D55337">
        <w:rPr>
          <w:noProof/>
        </w:rPr>
        <w:instrText xml:space="preserve"> PAGEREF _Toc479252169 \h </w:instrText>
      </w:r>
      <w:r w:rsidRPr="00D55337">
        <w:rPr>
          <w:noProof/>
        </w:rPr>
      </w:r>
      <w:r w:rsidRPr="00D55337">
        <w:rPr>
          <w:noProof/>
        </w:rPr>
        <w:fldChar w:fldCharType="separate"/>
      </w:r>
      <w:r w:rsidR="001250AB">
        <w:rPr>
          <w:noProof/>
        </w:rPr>
        <w:t>336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D55337">
        <w:rPr>
          <w:noProof/>
        </w:rPr>
        <w:tab/>
      </w:r>
      <w:r w:rsidRPr="00D55337">
        <w:rPr>
          <w:noProof/>
        </w:rPr>
        <w:fldChar w:fldCharType="begin"/>
      </w:r>
      <w:r w:rsidRPr="00D55337">
        <w:rPr>
          <w:noProof/>
        </w:rPr>
        <w:instrText xml:space="preserve"> PAGEREF _Toc479252170 \h </w:instrText>
      </w:r>
      <w:r w:rsidRPr="00D55337">
        <w:rPr>
          <w:noProof/>
        </w:rPr>
      </w:r>
      <w:r w:rsidRPr="00D55337">
        <w:rPr>
          <w:noProof/>
        </w:rPr>
        <w:fldChar w:fldCharType="separate"/>
      </w:r>
      <w:r w:rsidR="001250AB">
        <w:rPr>
          <w:noProof/>
        </w:rPr>
        <w:t>336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D55337">
        <w:rPr>
          <w:noProof/>
        </w:rPr>
        <w:tab/>
      </w:r>
      <w:r w:rsidRPr="00D55337">
        <w:rPr>
          <w:noProof/>
        </w:rPr>
        <w:fldChar w:fldCharType="begin"/>
      </w:r>
      <w:r w:rsidRPr="00D55337">
        <w:rPr>
          <w:noProof/>
        </w:rPr>
        <w:instrText xml:space="preserve"> PAGEREF _Toc479252171 \h </w:instrText>
      </w:r>
      <w:r w:rsidRPr="00D55337">
        <w:rPr>
          <w:noProof/>
        </w:rPr>
      </w:r>
      <w:r w:rsidRPr="00D55337">
        <w:rPr>
          <w:noProof/>
        </w:rPr>
        <w:fldChar w:fldCharType="separate"/>
      </w:r>
      <w:r w:rsidR="001250AB">
        <w:rPr>
          <w:noProof/>
        </w:rPr>
        <w:t>337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D55337">
        <w:rPr>
          <w:noProof/>
        </w:rPr>
        <w:tab/>
      </w:r>
      <w:r w:rsidRPr="00D55337">
        <w:rPr>
          <w:noProof/>
        </w:rPr>
        <w:fldChar w:fldCharType="begin"/>
      </w:r>
      <w:r w:rsidRPr="00D55337">
        <w:rPr>
          <w:noProof/>
        </w:rPr>
        <w:instrText xml:space="preserve"> PAGEREF _Toc479252172 \h </w:instrText>
      </w:r>
      <w:r w:rsidRPr="00D55337">
        <w:rPr>
          <w:noProof/>
        </w:rPr>
      </w:r>
      <w:r w:rsidRPr="00D55337">
        <w:rPr>
          <w:noProof/>
        </w:rPr>
        <w:fldChar w:fldCharType="separate"/>
      </w:r>
      <w:r w:rsidR="001250AB">
        <w:rPr>
          <w:noProof/>
        </w:rPr>
        <w:t>337</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lastRenderedPageBreak/>
        <w:t>Division 84—Offshore supplies other than goods or real property</w:t>
      </w:r>
      <w:r w:rsidRPr="00D55337">
        <w:rPr>
          <w:b w:val="0"/>
          <w:noProof/>
          <w:sz w:val="18"/>
        </w:rPr>
        <w:tab/>
      </w:r>
      <w:r w:rsidRPr="00D55337">
        <w:rPr>
          <w:b w:val="0"/>
          <w:noProof/>
          <w:sz w:val="18"/>
        </w:rPr>
        <w:fldChar w:fldCharType="begin"/>
      </w:r>
      <w:r w:rsidRPr="00D55337">
        <w:rPr>
          <w:b w:val="0"/>
          <w:noProof/>
          <w:sz w:val="18"/>
        </w:rPr>
        <w:instrText xml:space="preserve"> PAGEREF _Toc479252173 \h </w:instrText>
      </w:r>
      <w:r w:rsidRPr="00D55337">
        <w:rPr>
          <w:b w:val="0"/>
          <w:noProof/>
          <w:sz w:val="18"/>
        </w:rPr>
      </w:r>
      <w:r w:rsidRPr="00D55337">
        <w:rPr>
          <w:b w:val="0"/>
          <w:noProof/>
          <w:sz w:val="18"/>
        </w:rPr>
        <w:fldChar w:fldCharType="separate"/>
      </w:r>
      <w:r w:rsidR="001250AB">
        <w:rPr>
          <w:b w:val="0"/>
          <w:noProof/>
          <w:sz w:val="18"/>
        </w:rPr>
        <w:t>338</w:t>
      </w:r>
      <w:r w:rsidRPr="00D55337">
        <w:rPr>
          <w:b w:val="0"/>
          <w:noProof/>
          <w:sz w:val="18"/>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84</w:t>
      </w:r>
      <w:r>
        <w:rPr>
          <w:noProof/>
        </w:rPr>
        <w:noBreakHyphen/>
        <w:t>A—Intangible supplies from offshore that are taxable supplies under this Subdivision</w:t>
      </w:r>
      <w:r w:rsidRPr="00D55337">
        <w:rPr>
          <w:b w:val="0"/>
          <w:noProof/>
          <w:sz w:val="18"/>
        </w:rPr>
        <w:tab/>
      </w:r>
      <w:r w:rsidRPr="00D55337">
        <w:rPr>
          <w:b w:val="0"/>
          <w:noProof/>
          <w:sz w:val="18"/>
        </w:rPr>
        <w:fldChar w:fldCharType="begin"/>
      </w:r>
      <w:r w:rsidRPr="00D55337">
        <w:rPr>
          <w:b w:val="0"/>
          <w:noProof/>
          <w:sz w:val="18"/>
        </w:rPr>
        <w:instrText xml:space="preserve"> PAGEREF _Toc479252174 \h </w:instrText>
      </w:r>
      <w:r w:rsidRPr="00D55337">
        <w:rPr>
          <w:b w:val="0"/>
          <w:noProof/>
          <w:sz w:val="18"/>
        </w:rPr>
      </w:r>
      <w:r w:rsidRPr="00D55337">
        <w:rPr>
          <w:b w:val="0"/>
          <w:noProof/>
          <w:sz w:val="18"/>
        </w:rPr>
        <w:fldChar w:fldCharType="separate"/>
      </w:r>
      <w:r w:rsidR="001250AB">
        <w:rPr>
          <w:b w:val="0"/>
          <w:noProof/>
          <w:sz w:val="18"/>
        </w:rPr>
        <w:t>338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D55337">
        <w:rPr>
          <w:noProof/>
        </w:rPr>
        <w:tab/>
      </w:r>
      <w:r w:rsidRPr="00D55337">
        <w:rPr>
          <w:noProof/>
        </w:rPr>
        <w:fldChar w:fldCharType="begin"/>
      </w:r>
      <w:r w:rsidRPr="00D55337">
        <w:rPr>
          <w:noProof/>
        </w:rPr>
        <w:instrText xml:space="preserve"> PAGEREF _Toc479252175 \h </w:instrText>
      </w:r>
      <w:r w:rsidRPr="00D55337">
        <w:rPr>
          <w:noProof/>
        </w:rPr>
      </w:r>
      <w:r w:rsidRPr="00D55337">
        <w:rPr>
          <w:noProof/>
        </w:rPr>
        <w:fldChar w:fldCharType="separate"/>
      </w:r>
      <w:r w:rsidR="001250AB">
        <w:rPr>
          <w:noProof/>
        </w:rPr>
        <w:t>338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Subdivision</w:t>
      </w:r>
      <w:r w:rsidRPr="00D55337">
        <w:rPr>
          <w:noProof/>
        </w:rPr>
        <w:tab/>
      </w:r>
      <w:r w:rsidRPr="00D55337">
        <w:rPr>
          <w:noProof/>
        </w:rPr>
        <w:fldChar w:fldCharType="begin"/>
      </w:r>
      <w:r w:rsidRPr="00D55337">
        <w:rPr>
          <w:noProof/>
        </w:rPr>
        <w:instrText xml:space="preserve"> PAGEREF _Toc479252176 \h </w:instrText>
      </w:r>
      <w:r w:rsidRPr="00D55337">
        <w:rPr>
          <w:noProof/>
        </w:rPr>
      </w:r>
      <w:r w:rsidRPr="00D55337">
        <w:rPr>
          <w:noProof/>
        </w:rPr>
        <w:fldChar w:fldCharType="separate"/>
      </w:r>
      <w:r w:rsidR="001250AB">
        <w:rPr>
          <w:noProof/>
        </w:rPr>
        <w:t>338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D55337">
        <w:rPr>
          <w:noProof/>
        </w:rPr>
        <w:tab/>
      </w:r>
      <w:r w:rsidRPr="00D55337">
        <w:rPr>
          <w:noProof/>
        </w:rPr>
        <w:fldChar w:fldCharType="begin"/>
      </w:r>
      <w:r w:rsidRPr="00D55337">
        <w:rPr>
          <w:noProof/>
        </w:rPr>
        <w:instrText xml:space="preserve"> PAGEREF _Toc479252177 \h </w:instrText>
      </w:r>
      <w:r w:rsidRPr="00D55337">
        <w:rPr>
          <w:noProof/>
        </w:rPr>
      </w:r>
      <w:r w:rsidRPr="00D55337">
        <w:rPr>
          <w:noProof/>
        </w:rPr>
        <w:fldChar w:fldCharType="separate"/>
      </w:r>
      <w:r w:rsidR="001250AB">
        <w:rPr>
          <w:noProof/>
        </w:rPr>
        <w:t>339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D55337">
        <w:rPr>
          <w:noProof/>
        </w:rPr>
        <w:tab/>
      </w:r>
      <w:r w:rsidRPr="00D55337">
        <w:rPr>
          <w:noProof/>
        </w:rPr>
        <w:fldChar w:fldCharType="begin"/>
      </w:r>
      <w:r w:rsidRPr="00D55337">
        <w:rPr>
          <w:noProof/>
        </w:rPr>
        <w:instrText xml:space="preserve"> PAGEREF _Toc479252178 \h </w:instrText>
      </w:r>
      <w:r w:rsidRPr="00D55337">
        <w:rPr>
          <w:noProof/>
        </w:rPr>
      </w:r>
      <w:r w:rsidRPr="00D55337">
        <w:rPr>
          <w:noProof/>
        </w:rPr>
        <w:fldChar w:fldCharType="separate"/>
      </w:r>
      <w:r w:rsidR="001250AB">
        <w:rPr>
          <w:noProof/>
        </w:rPr>
        <w:t>340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D55337">
        <w:rPr>
          <w:noProof/>
        </w:rPr>
        <w:tab/>
      </w:r>
      <w:r w:rsidRPr="00D55337">
        <w:rPr>
          <w:noProof/>
        </w:rPr>
        <w:fldChar w:fldCharType="begin"/>
      </w:r>
      <w:r w:rsidRPr="00D55337">
        <w:rPr>
          <w:noProof/>
        </w:rPr>
        <w:instrText xml:space="preserve"> PAGEREF _Toc479252179 \h </w:instrText>
      </w:r>
      <w:r w:rsidRPr="00D55337">
        <w:rPr>
          <w:noProof/>
        </w:rPr>
      </w:r>
      <w:r w:rsidRPr="00D55337">
        <w:rPr>
          <w:noProof/>
        </w:rPr>
        <w:fldChar w:fldCharType="separate"/>
      </w:r>
      <w:r w:rsidR="001250AB">
        <w:rPr>
          <w:noProof/>
        </w:rPr>
        <w:t>340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D55337">
        <w:rPr>
          <w:noProof/>
        </w:rPr>
        <w:tab/>
      </w:r>
      <w:r w:rsidRPr="00D55337">
        <w:rPr>
          <w:noProof/>
        </w:rPr>
        <w:fldChar w:fldCharType="begin"/>
      </w:r>
      <w:r w:rsidRPr="00D55337">
        <w:rPr>
          <w:noProof/>
        </w:rPr>
        <w:instrText xml:space="preserve"> PAGEREF _Toc479252180 \h </w:instrText>
      </w:r>
      <w:r w:rsidRPr="00D55337">
        <w:rPr>
          <w:noProof/>
        </w:rPr>
      </w:r>
      <w:r w:rsidRPr="00D55337">
        <w:rPr>
          <w:noProof/>
        </w:rPr>
        <w:fldChar w:fldCharType="separate"/>
      </w:r>
      <w:r w:rsidR="001250AB">
        <w:rPr>
          <w:noProof/>
        </w:rPr>
        <w:t>341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D55337">
        <w:rPr>
          <w:noProof/>
        </w:rPr>
        <w:tab/>
      </w:r>
      <w:r w:rsidRPr="00D55337">
        <w:rPr>
          <w:noProof/>
        </w:rPr>
        <w:fldChar w:fldCharType="begin"/>
      </w:r>
      <w:r w:rsidRPr="00D55337">
        <w:rPr>
          <w:noProof/>
        </w:rPr>
        <w:instrText xml:space="preserve"> PAGEREF _Toc479252181 \h </w:instrText>
      </w:r>
      <w:r w:rsidRPr="00D55337">
        <w:rPr>
          <w:noProof/>
        </w:rPr>
      </w:r>
      <w:r w:rsidRPr="00D55337">
        <w:rPr>
          <w:noProof/>
        </w:rPr>
        <w:fldChar w:fldCharType="separate"/>
      </w:r>
      <w:r w:rsidR="001250AB">
        <w:rPr>
          <w:noProof/>
        </w:rPr>
        <w:t>342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D55337">
        <w:rPr>
          <w:noProof/>
        </w:rPr>
        <w:tab/>
      </w:r>
      <w:r w:rsidRPr="00D55337">
        <w:rPr>
          <w:noProof/>
        </w:rPr>
        <w:fldChar w:fldCharType="begin"/>
      </w:r>
      <w:r w:rsidRPr="00D55337">
        <w:rPr>
          <w:noProof/>
        </w:rPr>
        <w:instrText xml:space="preserve"> PAGEREF _Toc479252182 \h </w:instrText>
      </w:r>
      <w:r w:rsidRPr="00D55337">
        <w:rPr>
          <w:noProof/>
        </w:rPr>
      </w:r>
      <w:r w:rsidRPr="00D55337">
        <w:rPr>
          <w:noProof/>
        </w:rPr>
        <w:fldChar w:fldCharType="separate"/>
      </w:r>
      <w:r w:rsidR="001250AB">
        <w:rPr>
          <w:noProof/>
        </w:rPr>
        <w:t>342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D55337">
        <w:rPr>
          <w:noProof/>
        </w:rPr>
        <w:tab/>
      </w:r>
      <w:r w:rsidRPr="00D55337">
        <w:rPr>
          <w:noProof/>
        </w:rPr>
        <w:fldChar w:fldCharType="begin"/>
      </w:r>
      <w:r w:rsidRPr="00D55337">
        <w:rPr>
          <w:noProof/>
        </w:rPr>
        <w:instrText xml:space="preserve"> PAGEREF _Toc479252183 \h </w:instrText>
      </w:r>
      <w:r w:rsidRPr="00D55337">
        <w:rPr>
          <w:noProof/>
        </w:rPr>
      </w:r>
      <w:r w:rsidRPr="00D55337">
        <w:rPr>
          <w:noProof/>
        </w:rPr>
        <w:fldChar w:fldCharType="separate"/>
      </w:r>
      <w:r w:rsidR="001250AB">
        <w:rPr>
          <w:noProof/>
        </w:rPr>
        <w:t>343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D55337">
        <w:rPr>
          <w:noProof/>
        </w:rPr>
        <w:tab/>
      </w:r>
      <w:r w:rsidRPr="00D55337">
        <w:rPr>
          <w:noProof/>
        </w:rPr>
        <w:fldChar w:fldCharType="begin"/>
      </w:r>
      <w:r w:rsidRPr="00D55337">
        <w:rPr>
          <w:noProof/>
        </w:rPr>
        <w:instrText xml:space="preserve"> PAGEREF _Toc479252184 \h </w:instrText>
      </w:r>
      <w:r w:rsidRPr="00D55337">
        <w:rPr>
          <w:noProof/>
        </w:rPr>
      </w:r>
      <w:r w:rsidRPr="00D55337">
        <w:rPr>
          <w:noProof/>
        </w:rPr>
        <w:fldChar w:fldCharType="separate"/>
      </w:r>
      <w:r w:rsidR="001250AB">
        <w:rPr>
          <w:noProof/>
        </w:rPr>
        <w:t>343</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D55337">
        <w:rPr>
          <w:b w:val="0"/>
          <w:noProof/>
          <w:sz w:val="18"/>
        </w:rPr>
        <w:tab/>
      </w:r>
      <w:r w:rsidRPr="00D55337">
        <w:rPr>
          <w:b w:val="0"/>
          <w:noProof/>
          <w:sz w:val="18"/>
        </w:rPr>
        <w:fldChar w:fldCharType="begin"/>
      </w:r>
      <w:r w:rsidRPr="00D55337">
        <w:rPr>
          <w:b w:val="0"/>
          <w:noProof/>
          <w:sz w:val="18"/>
        </w:rPr>
        <w:instrText xml:space="preserve"> PAGEREF _Toc479252185 \h </w:instrText>
      </w:r>
      <w:r w:rsidRPr="00D55337">
        <w:rPr>
          <w:b w:val="0"/>
          <w:noProof/>
          <w:sz w:val="18"/>
        </w:rPr>
      </w:r>
      <w:r w:rsidRPr="00D55337">
        <w:rPr>
          <w:b w:val="0"/>
          <w:noProof/>
          <w:sz w:val="18"/>
        </w:rPr>
        <w:fldChar w:fldCharType="separate"/>
      </w:r>
      <w:r w:rsidR="001250AB">
        <w:rPr>
          <w:b w:val="0"/>
          <w:noProof/>
          <w:sz w:val="18"/>
        </w:rPr>
        <w:t>344</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D55337">
        <w:rPr>
          <w:noProof/>
        </w:rPr>
        <w:tab/>
      </w:r>
      <w:r w:rsidRPr="00D55337">
        <w:rPr>
          <w:noProof/>
        </w:rPr>
        <w:fldChar w:fldCharType="begin"/>
      </w:r>
      <w:r w:rsidRPr="00D55337">
        <w:rPr>
          <w:noProof/>
        </w:rPr>
        <w:instrText xml:space="preserve"> PAGEREF _Toc479252186 \h </w:instrText>
      </w:r>
      <w:r w:rsidRPr="00D55337">
        <w:rPr>
          <w:noProof/>
        </w:rPr>
      </w:r>
      <w:r w:rsidRPr="00D55337">
        <w:rPr>
          <w:noProof/>
        </w:rPr>
        <w:fldChar w:fldCharType="separate"/>
      </w:r>
      <w:r w:rsidR="001250AB">
        <w:rPr>
          <w:noProof/>
        </w:rPr>
        <w:t>344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D55337">
        <w:rPr>
          <w:noProof/>
        </w:rPr>
        <w:tab/>
      </w:r>
      <w:r w:rsidRPr="00D55337">
        <w:rPr>
          <w:noProof/>
        </w:rPr>
        <w:fldChar w:fldCharType="begin"/>
      </w:r>
      <w:r w:rsidRPr="00D55337">
        <w:rPr>
          <w:noProof/>
        </w:rPr>
        <w:instrText xml:space="preserve"> PAGEREF _Toc479252187 \h </w:instrText>
      </w:r>
      <w:r w:rsidRPr="00D55337">
        <w:rPr>
          <w:noProof/>
        </w:rPr>
      </w:r>
      <w:r w:rsidRPr="00D55337">
        <w:rPr>
          <w:noProof/>
        </w:rPr>
        <w:fldChar w:fldCharType="separate"/>
      </w:r>
      <w:r w:rsidR="001250AB">
        <w:rPr>
          <w:noProof/>
        </w:rPr>
        <w:t>344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D55337">
        <w:rPr>
          <w:noProof/>
        </w:rPr>
        <w:tab/>
      </w:r>
      <w:r w:rsidRPr="00D55337">
        <w:rPr>
          <w:noProof/>
        </w:rPr>
        <w:fldChar w:fldCharType="begin"/>
      </w:r>
      <w:r w:rsidRPr="00D55337">
        <w:rPr>
          <w:noProof/>
        </w:rPr>
        <w:instrText xml:space="preserve"> PAGEREF _Toc479252188 \h </w:instrText>
      </w:r>
      <w:r w:rsidRPr="00D55337">
        <w:rPr>
          <w:noProof/>
        </w:rPr>
      </w:r>
      <w:r w:rsidRPr="00D55337">
        <w:rPr>
          <w:noProof/>
        </w:rPr>
        <w:fldChar w:fldCharType="separate"/>
      </w:r>
      <w:r w:rsidR="001250AB">
        <w:rPr>
          <w:noProof/>
        </w:rPr>
        <w:t>345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D55337">
        <w:rPr>
          <w:noProof/>
        </w:rPr>
        <w:tab/>
      </w:r>
      <w:r w:rsidRPr="00D55337">
        <w:rPr>
          <w:noProof/>
        </w:rPr>
        <w:fldChar w:fldCharType="begin"/>
      </w:r>
      <w:r w:rsidRPr="00D55337">
        <w:rPr>
          <w:noProof/>
        </w:rPr>
        <w:instrText xml:space="preserve"> PAGEREF _Toc479252189 \h </w:instrText>
      </w:r>
      <w:r w:rsidRPr="00D55337">
        <w:rPr>
          <w:noProof/>
        </w:rPr>
      </w:r>
      <w:r w:rsidRPr="00D55337">
        <w:rPr>
          <w:noProof/>
        </w:rPr>
        <w:fldChar w:fldCharType="separate"/>
      </w:r>
      <w:r w:rsidR="001250AB">
        <w:rPr>
          <w:noProof/>
        </w:rPr>
        <w:t>346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502254">
        <w:rPr>
          <w:i/>
          <w:noProof/>
        </w:rPr>
        <w:t>inbound intangible consumer supply</w:t>
      </w:r>
      <w:r w:rsidRPr="00D55337">
        <w:rPr>
          <w:noProof/>
        </w:rPr>
        <w:tab/>
      </w:r>
      <w:r w:rsidRPr="00D55337">
        <w:rPr>
          <w:noProof/>
        </w:rPr>
        <w:fldChar w:fldCharType="begin"/>
      </w:r>
      <w:r w:rsidRPr="00D55337">
        <w:rPr>
          <w:noProof/>
        </w:rPr>
        <w:instrText xml:space="preserve"> PAGEREF _Toc479252190 \h </w:instrText>
      </w:r>
      <w:r w:rsidRPr="00D55337">
        <w:rPr>
          <w:noProof/>
        </w:rPr>
      </w:r>
      <w:r w:rsidRPr="00D55337">
        <w:rPr>
          <w:noProof/>
        </w:rPr>
        <w:fldChar w:fldCharType="separate"/>
      </w:r>
      <w:r w:rsidR="001250AB">
        <w:rPr>
          <w:noProof/>
        </w:rPr>
        <w:t>347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502254">
        <w:rPr>
          <w:i/>
          <w:noProof/>
        </w:rPr>
        <w:t>electronic distribution platform</w:t>
      </w:r>
      <w:r w:rsidRPr="00D55337">
        <w:rPr>
          <w:noProof/>
        </w:rPr>
        <w:tab/>
      </w:r>
      <w:r w:rsidRPr="00D55337">
        <w:rPr>
          <w:noProof/>
        </w:rPr>
        <w:fldChar w:fldCharType="begin"/>
      </w:r>
      <w:r w:rsidRPr="00D55337">
        <w:rPr>
          <w:noProof/>
        </w:rPr>
        <w:instrText xml:space="preserve"> PAGEREF _Toc479252191 \h </w:instrText>
      </w:r>
      <w:r w:rsidRPr="00D55337">
        <w:rPr>
          <w:noProof/>
        </w:rPr>
      </w:r>
      <w:r w:rsidRPr="00D55337">
        <w:rPr>
          <w:noProof/>
        </w:rPr>
        <w:fldChar w:fldCharType="separate"/>
      </w:r>
      <w:r w:rsidR="001250AB">
        <w:rPr>
          <w:noProof/>
        </w:rPr>
        <w:t>347</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84</w:t>
      </w:r>
      <w:r>
        <w:rPr>
          <w:noProof/>
        </w:rPr>
        <w:noBreakHyphen/>
        <w:t>C—Australian consumers</w:t>
      </w:r>
      <w:r w:rsidRPr="00D55337">
        <w:rPr>
          <w:b w:val="0"/>
          <w:noProof/>
          <w:sz w:val="18"/>
        </w:rPr>
        <w:tab/>
      </w:r>
      <w:r w:rsidRPr="00D55337">
        <w:rPr>
          <w:b w:val="0"/>
          <w:noProof/>
          <w:sz w:val="18"/>
        </w:rPr>
        <w:fldChar w:fldCharType="begin"/>
      </w:r>
      <w:r w:rsidRPr="00D55337">
        <w:rPr>
          <w:b w:val="0"/>
          <w:noProof/>
          <w:sz w:val="18"/>
        </w:rPr>
        <w:instrText xml:space="preserve"> PAGEREF _Toc479252192 \h </w:instrText>
      </w:r>
      <w:r w:rsidRPr="00D55337">
        <w:rPr>
          <w:b w:val="0"/>
          <w:noProof/>
          <w:sz w:val="18"/>
        </w:rPr>
      </w:r>
      <w:r w:rsidRPr="00D55337">
        <w:rPr>
          <w:b w:val="0"/>
          <w:noProof/>
          <w:sz w:val="18"/>
        </w:rPr>
        <w:fldChar w:fldCharType="separate"/>
      </w:r>
      <w:r w:rsidR="001250AB">
        <w:rPr>
          <w:b w:val="0"/>
          <w:noProof/>
          <w:sz w:val="18"/>
        </w:rPr>
        <w:t>348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D55337">
        <w:rPr>
          <w:noProof/>
        </w:rPr>
        <w:tab/>
      </w:r>
      <w:r w:rsidRPr="00D55337">
        <w:rPr>
          <w:noProof/>
        </w:rPr>
        <w:fldChar w:fldCharType="begin"/>
      </w:r>
      <w:r w:rsidRPr="00D55337">
        <w:rPr>
          <w:noProof/>
        </w:rPr>
        <w:instrText xml:space="preserve"> PAGEREF _Toc479252193 \h </w:instrText>
      </w:r>
      <w:r w:rsidRPr="00D55337">
        <w:rPr>
          <w:noProof/>
        </w:rPr>
      </w:r>
      <w:r w:rsidRPr="00D55337">
        <w:rPr>
          <w:noProof/>
        </w:rPr>
        <w:fldChar w:fldCharType="separate"/>
      </w:r>
      <w:r w:rsidR="001250AB">
        <w:rPr>
          <w:noProof/>
        </w:rPr>
        <w:t>348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D55337">
        <w:rPr>
          <w:noProof/>
        </w:rPr>
        <w:tab/>
      </w:r>
      <w:r w:rsidRPr="00D55337">
        <w:rPr>
          <w:noProof/>
        </w:rPr>
        <w:fldChar w:fldCharType="begin"/>
      </w:r>
      <w:r w:rsidRPr="00D55337">
        <w:rPr>
          <w:noProof/>
        </w:rPr>
        <w:instrText xml:space="preserve"> PAGEREF _Toc479252194 \h </w:instrText>
      </w:r>
      <w:r w:rsidRPr="00D55337">
        <w:rPr>
          <w:noProof/>
        </w:rPr>
      </w:r>
      <w:r w:rsidRPr="00D55337">
        <w:rPr>
          <w:noProof/>
        </w:rPr>
        <w:fldChar w:fldCharType="separate"/>
      </w:r>
      <w:r w:rsidR="001250AB">
        <w:rPr>
          <w:noProof/>
        </w:rPr>
        <w:t>348</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84</w:t>
      </w:r>
      <w:r>
        <w:rPr>
          <w:noProof/>
        </w:rPr>
        <w:noBreakHyphen/>
        <w:t>D—Limited registration entities</w:t>
      </w:r>
      <w:r w:rsidRPr="00D55337">
        <w:rPr>
          <w:b w:val="0"/>
          <w:noProof/>
          <w:sz w:val="18"/>
        </w:rPr>
        <w:tab/>
      </w:r>
      <w:r w:rsidRPr="00D55337">
        <w:rPr>
          <w:b w:val="0"/>
          <w:noProof/>
          <w:sz w:val="18"/>
        </w:rPr>
        <w:fldChar w:fldCharType="begin"/>
      </w:r>
      <w:r w:rsidRPr="00D55337">
        <w:rPr>
          <w:b w:val="0"/>
          <w:noProof/>
          <w:sz w:val="18"/>
        </w:rPr>
        <w:instrText xml:space="preserve"> PAGEREF _Toc479252195 \h </w:instrText>
      </w:r>
      <w:r w:rsidRPr="00D55337">
        <w:rPr>
          <w:b w:val="0"/>
          <w:noProof/>
          <w:sz w:val="18"/>
        </w:rPr>
      </w:r>
      <w:r w:rsidRPr="00D55337">
        <w:rPr>
          <w:b w:val="0"/>
          <w:noProof/>
          <w:sz w:val="18"/>
        </w:rPr>
        <w:fldChar w:fldCharType="separate"/>
      </w:r>
      <w:r w:rsidR="001250AB">
        <w:rPr>
          <w:b w:val="0"/>
          <w:noProof/>
          <w:sz w:val="18"/>
        </w:rPr>
        <w:t>349</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135</w:t>
      </w:r>
      <w:r>
        <w:rPr>
          <w:noProof/>
        </w:rPr>
        <w:tab/>
        <w:t>What this Subdivision is about</w:t>
      </w:r>
      <w:r w:rsidRPr="00D55337">
        <w:rPr>
          <w:noProof/>
        </w:rPr>
        <w:tab/>
      </w:r>
      <w:r w:rsidRPr="00D55337">
        <w:rPr>
          <w:noProof/>
        </w:rPr>
        <w:fldChar w:fldCharType="begin"/>
      </w:r>
      <w:r w:rsidRPr="00D55337">
        <w:rPr>
          <w:noProof/>
        </w:rPr>
        <w:instrText xml:space="preserve"> PAGEREF _Toc479252196 \h </w:instrText>
      </w:r>
      <w:r w:rsidRPr="00D55337">
        <w:rPr>
          <w:noProof/>
        </w:rPr>
      </w:r>
      <w:r w:rsidRPr="00D55337">
        <w:rPr>
          <w:noProof/>
        </w:rPr>
        <w:fldChar w:fldCharType="separate"/>
      </w:r>
      <w:r w:rsidR="001250AB">
        <w:rPr>
          <w:noProof/>
        </w:rPr>
        <w:t>349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140</w:t>
      </w:r>
      <w:r>
        <w:rPr>
          <w:noProof/>
        </w:rPr>
        <w:tab/>
        <w:t>Limited registration entities</w:t>
      </w:r>
      <w:r w:rsidRPr="00D55337">
        <w:rPr>
          <w:noProof/>
        </w:rPr>
        <w:tab/>
      </w:r>
      <w:r w:rsidRPr="00D55337">
        <w:rPr>
          <w:noProof/>
        </w:rPr>
        <w:fldChar w:fldCharType="begin"/>
      </w:r>
      <w:r w:rsidRPr="00D55337">
        <w:rPr>
          <w:noProof/>
        </w:rPr>
        <w:instrText xml:space="preserve"> PAGEREF _Toc479252197 \h </w:instrText>
      </w:r>
      <w:r w:rsidRPr="00D55337">
        <w:rPr>
          <w:noProof/>
        </w:rPr>
      </w:r>
      <w:r w:rsidRPr="00D55337">
        <w:rPr>
          <w:noProof/>
        </w:rPr>
        <w:fldChar w:fldCharType="separate"/>
      </w:r>
      <w:r w:rsidR="001250AB">
        <w:rPr>
          <w:noProof/>
        </w:rPr>
        <w:t>349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84</w:t>
      </w:r>
      <w:r>
        <w:rPr>
          <w:noProof/>
        </w:rPr>
        <w:noBreakHyphen/>
        <w:t>145</w:t>
      </w:r>
      <w:r>
        <w:rPr>
          <w:noProof/>
        </w:rPr>
        <w:tab/>
        <w:t>Limited registration entities cannot make creditable acquisitions</w:t>
      </w:r>
      <w:r w:rsidRPr="00D55337">
        <w:rPr>
          <w:noProof/>
        </w:rPr>
        <w:tab/>
      </w:r>
      <w:r w:rsidRPr="00D55337">
        <w:rPr>
          <w:noProof/>
        </w:rPr>
        <w:fldChar w:fldCharType="begin"/>
      </w:r>
      <w:r w:rsidRPr="00D55337">
        <w:rPr>
          <w:noProof/>
        </w:rPr>
        <w:instrText xml:space="preserve"> PAGEREF _Toc479252198 \h </w:instrText>
      </w:r>
      <w:r w:rsidRPr="00D55337">
        <w:rPr>
          <w:noProof/>
        </w:rPr>
      </w:r>
      <w:r w:rsidRPr="00D55337">
        <w:rPr>
          <w:noProof/>
        </w:rPr>
        <w:fldChar w:fldCharType="separate"/>
      </w:r>
      <w:r w:rsidR="001250AB">
        <w:rPr>
          <w:noProof/>
        </w:rPr>
        <w:t>350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150</w:t>
      </w:r>
      <w:r>
        <w:rPr>
          <w:noProof/>
        </w:rPr>
        <w:tab/>
        <w:t>Entries in the Australian Business Register</w:t>
      </w:r>
      <w:r w:rsidRPr="00D55337">
        <w:rPr>
          <w:noProof/>
        </w:rPr>
        <w:tab/>
      </w:r>
      <w:r w:rsidRPr="00D55337">
        <w:rPr>
          <w:noProof/>
        </w:rPr>
        <w:fldChar w:fldCharType="begin"/>
      </w:r>
      <w:r w:rsidRPr="00D55337">
        <w:rPr>
          <w:noProof/>
        </w:rPr>
        <w:instrText xml:space="preserve"> PAGEREF _Toc479252199 \h </w:instrText>
      </w:r>
      <w:r w:rsidRPr="00D55337">
        <w:rPr>
          <w:noProof/>
        </w:rPr>
      </w:r>
      <w:r w:rsidRPr="00D55337">
        <w:rPr>
          <w:noProof/>
        </w:rPr>
        <w:fldChar w:fldCharType="separate"/>
      </w:r>
      <w:r w:rsidR="001250AB">
        <w:rPr>
          <w:noProof/>
        </w:rPr>
        <w:t>351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84</w:t>
      </w:r>
      <w:r>
        <w:rPr>
          <w:noProof/>
        </w:rPr>
        <w:noBreakHyphen/>
        <w:t>155</w:t>
      </w:r>
      <w:r>
        <w:rPr>
          <w:noProof/>
        </w:rPr>
        <w:tab/>
        <w:t>Limited registration entities have only quarterly tax periods</w:t>
      </w:r>
      <w:r w:rsidRPr="00D55337">
        <w:rPr>
          <w:noProof/>
        </w:rPr>
        <w:tab/>
      </w:r>
      <w:r w:rsidRPr="00D55337">
        <w:rPr>
          <w:noProof/>
        </w:rPr>
        <w:fldChar w:fldCharType="begin"/>
      </w:r>
      <w:r w:rsidRPr="00D55337">
        <w:rPr>
          <w:noProof/>
        </w:rPr>
        <w:instrText xml:space="preserve"> PAGEREF _Toc479252200 \h </w:instrText>
      </w:r>
      <w:r w:rsidRPr="00D55337">
        <w:rPr>
          <w:noProof/>
        </w:rPr>
      </w:r>
      <w:r w:rsidRPr="00D55337">
        <w:rPr>
          <w:noProof/>
        </w:rPr>
        <w:fldChar w:fldCharType="separate"/>
      </w:r>
      <w:r w:rsidR="001250AB">
        <w:rPr>
          <w:noProof/>
        </w:rPr>
        <w:t>351</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85—Telecommunication supplies</w:t>
      </w:r>
      <w:r w:rsidRPr="00D55337">
        <w:rPr>
          <w:b w:val="0"/>
          <w:noProof/>
          <w:sz w:val="18"/>
        </w:rPr>
        <w:tab/>
      </w:r>
      <w:r w:rsidRPr="00D55337">
        <w:rPr>
          <w:b w:val="0"/>
          <w:noProof/>
          <w:sz w:val="18"/>
        </w:rPr>
        <w:fldChar w:fldCharType="begin"/>
      </w:r>
      <w:r w:rsidRPr="00D55337">
        <w:rPr>
          <w:b w:val="0"/>
          <w:noProof/>
          <w:sz w:val="18"/>
        </w:rPr>
        <w:instrText xml:space="preserve"> PAGEREF _Toc479252201 \h </w:instrText>
      </w:r>
      <w:r w:rsidRPr="00D55337">
        <w:rPr>
          <w:b w:val="0"/>
          <w:noProof/>
          <w:sz w:val="18"/>
        </w:rPr>
      </w:r>
      <w:r w:rsidRPr="00D55337">
        <w:rPr>
          <w:b w:val="0"/>
          <w:noProof/>
          <w:sz w:val="18"/>
        </w:rPr>
        <w:fldChar w:fldCharType="separate"/>
      </w:r>
      <w:r w:rsidR="001250AB">
        <w:rPr>
          <w:b w:val="0"/>
          <w:noProof/>
          <w:sz w:val="18"/>
        </w:rPr>
        <w:t>353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_Toc479252202 \h </w:instrText>
      </w:r>
      <w:r w:rsidRPr="00D55337">
        <w:rPr>
          <w:noProof/>
        </w:rPr>
      </w:r>
      <w:r w:rsidRPr="00D55337">
        <w:rPr>
          <w:noProof/>
        </w:rPr>
        <w:fldChar w:fldCharType="separate"/>
      </w:r>
      <w:r w:rsidR="001250AB">
        <w:rPr>
          <w:noProof/>
        </w:rPr>
        <w:t>353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D55337">
        <w:rPr>
          <w:noProof/>
        </w:rPr>
        <w:tab/>
      </w:r>
      <w:r w:rsidRPr="00D55337">
        <w:rPr>
          <w:noProof/>
        </w:rPr>
        <w:fldChar w:fldCharType="begin"/>
      </w:r>
      <w:r w:rsidRPr="00D55337">
        <w:rPr>
          <w:noProof/>
        </w:rPr>
        <w:instrText xml:space="preserve"> PAGEREF _Toc479252203 \h </w:instrText>
      </w:r>
      <w:r w:rsidRPr="00D55337">
        <w:rPr>
          <w:noProof/>
        </w:rPr>
      </w:r>
      <w:r w:rsidRPr="00D55337">
        <w:rPr>
          <w:noProof/>
        </w:rPr>
        <w:fldChar w:fldCharType="separate"/>
      </w:r>
      <w:r w:rsidR="001250AB">
        <w:rPr>
          <w:noProof/>
        </w:rPr>
        <w:t>353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502254">
        <w:rPr>
          <w:i/>
          <w:iCs/>
          <w:noProof/>
        </w:rPr>
        <w:t>telecommunication supply</w:t>
      </w:r>
      <w:r w:rsidRPr="00D55337">
        <w:rPr>
          <w:noProof/>
        </w:rPr>
        <w:tab/>
      </w:r>
      <w:r w:rsidRPr="00D55337">
        <w:rPr>
          <w:noProof/>
        </w:rPr>
        <w:fldChar w:fldCharType="begin"/>
      </w:r>
      <w:r w:rsidRPr="00D55337">
        <w:rPr>
          <w:noProof/>
        </w:rPr>
        <w:instrText xml:space="preserve"> PAGEREF _Toc479252204 \h </w:instrText>
      </w:r>
      <w:r w:rsidRPr="00D55337">
        <w:rPr>
          <w:noProof/>
        </w:rPr>
      </w:r>
      <w:r w:rsidRPr="00D55337">
        <w:rPr>
          <w:noProof/>
        </w:rPr>
        <w:fldChar w:fldCharType="separate"/>
      </w:r>
      <w:r w:rsidR="001250AB">
        <w:rPr>
          <w:noProof/>
        </w:rPr>
        <w:t>353</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D55337">
        <w:rPr>
          <w:b w:val="0"/>
          <w:noProof/>
          <w:sz w:val="18"/>
        </w:rPr>
        <w:tab/>
      </w:r>
      <w:r w:rsidRPr="00D55337">
        <w:rPr>
          <w:b w:val="0"/>
          <w:noProof/>
          <w:sz w:val="18"/>
        </w:rPr>
        <w:fldChar w:fldCharType="begin"/>
      </w:r>
      <w:r w:rsidRPr="00D55337">
        <w:rPr>
          <w:b w:val="0"/>
          <w:noProof/>
          <w:sz w:val="18"/>
        </w:rPr>
        <w:instrText xml:space="preserve"> PAGEREF _Toc479252205 \h </w:instrText>
      </w:r>
      <w:r w:rsidRPr="00D55337">
        <w:rPr>
          <w:b w:val="0"/>
          <w:noProof/>
          <w:sz w:val="18"/>
        </w:rPr>
      </w:r>
      <w:r w:rsidRPr="00D55337">
        <w:rPr>
          <w:b w:val="0"/>
          <w:noProof/>
          <w:sz w:val="18"/>
        </w:rPr>
        <w:fldChar w:fldCharType="separate"/>
      </w:r>
      <w:r w:rsidR="001250AB">
        <w:rPr>
          <w:b w:val="0"/>
          <w:noProof/>
          <w:sz w:val="18"/>
        </w:rPr>
        <w:t>355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_Toc479252206 \h </w:instrText>
      </w:r>
      <w:r w:rsidRPr="00D55337">
        <w:rPr>
          <w:noProof/>
        </w:rPr>
      </w:r>
      <w:r w:rsidRPr="00D55337">
        <w:rPr>
          <w:noProof/>
        </w:rPr>
        <w:fldChar w:fldCharType="separate"/>
      </w:r>
      <w:r w:rsidR="001250AB">
        <w:rPr>
          <w:noProof/>
        </w:rPr>
        <w:t>355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D55337">
        <w:rPr>
          <w:noProof/>
        </w:rPr>
        <w:tab/>
      </w:r>
      <w:r w:rsidRPr="00D55337">
        <w:rPr>
          <w:noProof/>
        </w:rPr>
        <w:fldChar w:fldCharType="begin"/>
      </w:r>
      <w:r w:rsidRPr="00D55337">
        <w:rPr>
          <w:noProof/>
        </w:rPr>
        <w:instrText xml:space="preserve"> PAGEREF _Toc479252207 \h </w:instrText>
      </w:r>
      <w:r w:rsidRPr="00D55337">
        <w:rPr>
          <w:noProof/>
        </w:rPr>
      </w:r>
      <w:r w:rsidRPr="00D55337">
        <w:rPr>
          <w:noProof/>
        </w:rPr>
        <w:fldChar w:fldCharType="separate"/>
      </w:r>
      <w:r w:rsidR="001250AB">
        <w:rPr>
          <w:noProof/>
        </w:rPr>
        <w:t>355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D55337">
        <w:rPr>
          <w:noProof/>
        </w:rPr>
        <w:tab/>
      </w:r>
      <w:r w:rsidRPr="00D55337">
        <w:rPr>
          <w:noProof/>
        </w:rPr>
        <w:fldChar w:fldCharType="begin"/>
      </w:r>
      <w:r w:rsidRPr="00D55337">
        <w:rPr>
          <w:noProof/>
        </w:rPr>
        <w:instrText xml:space="preserve"> PAGEREF _Toc479252208 \h </w:instrText>
      </w:r>
      <w:r w:rsidRPr="00D55337">
        <w:rPr>
          <w:noProof/>
        </w:rPr>
      </w:r>
      <w:r w:rsidRPr="00D55337">
        <w:rPr>
          <w:noProof/>
        </w:rPr>
        <w:fldChar w:fldCharType="separate"/>
      </w:r>
      <w:r w:rsidR="001250AB">
        <w:rPr>
          <w:noProof/>
        </w:rPr>
        <w:t>355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502254">
        <w:rPr>
          <w:i/>
          <w:iCs/>
          <w:noProof/>
        </w:rPr>
        <w:t>commercial accommodation</w:t>
      </w:r>
      <w:r w:rsidRPr="00D55337">
        <w:rPr>
          <w:noProof/>
        </w:rPr>
        <w:tab/>
      </w:r>
      <w:r w:rsidRPr="00D55337">
        <w:rPr>
          <w:noProof/>
        </w:rPr>
        <w:fldChar w:fldCharType="begin"/>
      </w:r>
      <w:r w:rsidRPr="00D55337">
        <w:rPr>
          <w:noProof/>
        </w:rPr>
        <w:instrText xml:space="preserve"> PAGEREF _Toc479252209 \h </w:instrText>
      </w:r>
      <w:r w:rsidRPr="00D55337">
        <w:rPr>
          <w:noProof/>
        </w:rPr>
      </w:r>
      <w:r w:rsidRPr="00D55337">
        <w:rPr>
          <w:noProof/>
        </w:rPr>
        <w:fldChar w:fldCharType="separate"/>
      </w:r>
      <w:r w:rsidR="001250AB">
        <w:rPr>
          <w:noProof/>
        </w:rPr>
        <w:t>356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502254">
        <w:rPr>
          <w:i/>
          <w:iCs/>
          <w:noProof/>
        </w:rPr>
        <w:t>long</w:t>
      </w:r>
      <w:r w:rsidRPr="00502254">
        <w:rPr>
          <w:i/>
          <w:iCs/>
          <w:noProof/>
        </w:rPr>
        <w:noBreakHyphen/>
        <w:t xml:space="preserve">term accommodation </w:t>
      </w:r>
      <w:r>
        <w:rPr>
          <w:noProof/>
        </w:rPr>
        <w:t>etc.</w:t>
      </w:r>
      <w:r w:rsidRPr="00D55337">
        <w:rPr>
          <w:noProof/>
        </w:rPr>
        <w:tab/>
      </w:r>
      <w:r w:rsidRPr="00D55337">
        <w:rPr>
          <w:noProof/>
        </w:rPr>
        <w:fldChar w:fldCharType="begin"/>
      </w:r>
      <w:r w:rsidRPr="00D55337">
        <w:rPr>
          <w:noProof/>
        </w:rPr>
        <w:instrText xml:space="preserve"> PAGEREF _Toc479252210 \h </w:instrText>
      </w:r>
      <w:r w:rsidRPr="00D55337">
        <w:rPr>
          <w:noProof/>
        </w:rPr>
      </w:r>
      <w:r w:rsidRPr="00D55337">
        <w:rPr>
          <w:noProof/>
        </w:rPr>
        <w:fldChar w:fldCharType="separate"/>
      </w:r>
      <w:r w:rsidR="001250AB">
        <w:rPr>
          <w:noProof/>
        </w:rPr>
        <w:t>356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D55337">
        <w:rPr>
          <w:noProof/>
        </w:rPr>
        <w:tab/>
      </w:r>
      <w:r w:rsidRPr="00D55337">
        <w:rPr>
          <w:noProof/>
        </w:rPr>
        <w:fldChar w:fldCharType="begin"/>
      </w:r>
      <w:r w:rsidRPr="00D55337">
        <w:rPr>
          <w:noProof/>
        </w:rPr>
        <w:instrText xml:space="preserve"> PAGEREF _Toc479252211 \h </w:instrText>
      </w:r>
      <w:r w:rsidRPr="00D55337">
        <w:rPr>
          <w:noProof/>
        </w:rPr>
      </w:r>
      <w:r w:rsidRPr="00D55337">
        <w:rPr>
          <w:noProof/>
        </w:rPr>
        <w:fldChar w:fldCharType="separate"/>
      </w:r>
      <w:r w:rsidR="001250AB">
        <w:rPr>
          <w:noProof/>
        </w:rPr>
        <w:t>357</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90—Company amalgamations</w:t>
      </w:r>
      <w:r w:rsidRPr="00D55337">
        <w:rPr>
          <w:b w:val="0"/>
          <w:noProof/>
          <w:sz w:val="18"/>
        </w:rPr>
        <w:tab/>
      </w:r>
      <w:r w:rsidRPr="00D55337">
        <w:rPr>
          <w:b w:val="0"/>
          <w:noProof/>
          <w:sz w:val="18"/>
        </w:rPr>
        <w:fldChar w:fldCharType="begin"/>
      </w:r>
      <w:r w:rsidRPr="00D55337">
        <w:rPr>
          <w:b w:val="0"/>
          <w:noProof/>
          <w:sz w:val="18"/>
        </w:rPr>
        <w:instrText xml:space="preserve"> PAGEREF _Toc479252212 \h </w:instrText>
      </w:r>
      <w:r w:rsidRPr="00D55337">
        <w:rPr>
          <w:b w:val="0"/>
          <w:noProof/>
          <w:sz w:val="18"/>
        </w:rPr>
      </w:r>
      <w:r w:rsidRPr="00D55337">
        <w:rPr>
          <w:b w:val="0"/>
          <w:noProof/>
          <w:sz w:val="18"/>
        </w:rPr>
        <w:fldChar w:fldCharType="separate"/>
      </w:r>
      <w:r w:rsidR="001250AB">
        <w:rPr>
          <w:b w:val="0"/>
          <w:noProof/>
          <w:sz w:val="18"/>
        </w:rPr>
        <w:t>358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_Toc479252213 \h </w:instrText>
      </w:r>
      <w:r w:rsidRPr="00D55337">
        <w:rPr>
          <w:noProof/>
        </w:rPr>
      </w:r>
      <w:r w:rsidRPr="00D55337">
        <w:rPr>
          <w:noProof/>
        </w:rPr>
        <w:fldChar w:fldCharType="separate"/>
      </w:r>
      <w:r w:rsidR="001250AB">
        <w:rPr>
          <w:noProof/>
        </w:rPr>
        <w:t>358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D55337">
        <w:rPr>
          <w:noProof/>
        </w:rPr>
        <w:tab/>
      </w:r>
      <w:r w:rsidRPr="00D55337">
        <w:rPr>
          <w:noProof/>
        </w:rPr>
        <w:fldChar w:fldCharType="begin"/>
      </w:r>
      <w:r w:rsidRPr="00D55337">
        <w:rPr>
          <w:noProof/>
        </w:rPr>
        <w:instrText xml:space="preserve"> PAGEREF _Toc479252214 \h </w:instrText>
      </w:r>
      <w:r w:rsidRPr="00D55337">
        <w:rPr>
          <w:noProof/>
        </w:rPr>
      </w:r>
      <w:r w:rsidRPr="00D55337">
        <w:rPr>
          <w:noProof/>
        </w:rPr>
        <w:fldChar w:fldCharType="separate"/>
      </w:r>
      <w:r w:rsidR="001250AB">
        <w:rPr>
          <w:noProof/>
        </w:rPr>
        <w:t>358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D55337">
        <w:rPr>
          <w:noProof/>
        </w:rPr>
        <w:tab/>
      </w:r>
      <w:r w:rsidRPr="00D55337">
        <w:rPr>
          <w:noProof/>
        </w:rPr>
        <w:fldChar w:fldCharType="begin"/>
      </w:r>
      <w:r w:rsidRPr="00D55337">
        <w:rPr>
          <w:noProof/>
        </w:rPr>
        <w:instrText xml:space="preserve"> PAGEREF _Toc479252215 \h </w:instrText>
      </w:r>
      <w:r w:rsidRPr="00D55337">
        <w:rPr>
          <w:noProof/>
        </w:rPr>
      </w:r>
      <w:r w:rsidRPr="00D55337">
        <w:rPr>
          <w:noProof/>
        </w:rPr>
        <w:fldChar w:fldCharType="separate"/>
      </w:r>
      <w:r w:rsidR="001250AB">
        <w:rPr>
          <w:noProof/>
        </w:rPr>
        <w:t>358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D55337">
        <w:rPr>
          <w:noProof/>
        </w:rPr>
        <w:tab/>
      </w:r>
      <w:r w:rsidRPr="00D55337">
        <w:rPr>
          <w:noProof/>
        </w:rPr>
        <w:fldChar w:fldCharType="begin"/>
      </w:r>
      <w:r w:rsidRPr="00D55337">
        <w:rPr>
          <w:noProof/>
        </w:rPr>
        <w:instrText xml:space="preserve"> PAGEREF _Toc479252216 \h </w:instrText>
      </w:r>
      <w:r w:rsidRPr="00D55337">
        <w:rPr>
          <w:noProof/>
        </w:rPr>
      </w:r>
      <w:r w:rsidRPr="00D55337">
        <w:rPr>
          <w:noProof/>
        </w:rPr>
        <w:fldChar w:fldCharType="separate"/>
      </w:r>
      <w:r w:rsidR="001250AB">
        <w:rPr>
          <w:noProof/>
        </w:rPr>
        <w:t>359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D55337">
        <w:rPr>
          <w:noProof/>
        </w:rPr>
        <w:tab/>
      </w:r>
      <w:r w:rsidRPr="00D55337">
        <w:rPr>
          <w:noProof/>
        </w:rPr>
        <w:fldChar w:fldCharType="begin"/>
      </w:r>
      <w:r w:rsidRPr="00D55337">
        <w:rPr>
          <w:noProof/>
        </w:rPr>
        <w:instrText xml:space="preserve"> PAGEREF _Toc479252217 \h </w:instrText>
      </w:r>
      <w:r w:rsidRPr="00D55337">
        <w:rPr>
          <w:noProof/>
        </w:rPr>
      </w:r>
      <w:r w:rsidRPr="00D55337">
        <w:rPr>
          <w:noProof/>
        </w:rPr>
        <w:fldChar w:fldCharType="separate"/>
      </w:r>
      <w:r w:rsidR="001250AB">
        <w:rPr>
          <w:noProof/>
        </w:rPr>
        <w:t>359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D55337">
        <w:rPr>
          <w:noProof/>
        </w:rPr>
        <w:tab/>
      </w:r>
      <w:r w:rsidRPr="00D55337">
        <w:rPr>
          <w:noProof/>
        </w:rPr>
        <w:fldChar w:fldCharType="begin"/>
      </w:r>
      <w:r w:rsidRPr="00D55337">
        <w:rPr>
          <w:noProof/>
        </w:rPr>
        <w:instrText xml:space="preserve"> PAGEREF _Toc479252218 \h </w:instrText>
      </w:r>
      <w:r w:rsidRPr="00D55337">
        <w:rPr>
          <w:noProof/>
        </w:rPr>
      </w:r>
      <w:r w:rsidRPr="00D55337">
        <w:rPr>
          <w:noProof/>
        </w:rPr>
        <w:fldChar w:fldCharType="separate"/>
      </w:r>
      <w:r w:rsidR="001250AB">
        <w:rPr>
          <w:noProof/>
        </w:rPr>
        <w:t>359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D55337">
        <w:rPr>
          <w:noProof/>
        </w:rPr>
        <w:tab/>
      </w:r>
      <w:r w:rsidRPr="00D55337">
        <w:rPr>
          <w:noProof/>
        </w:rPr>
        <w:fldChar w:fldCharType="begin"/>
      </w:r>
      <w:r w:rsidRPr="00D55337">
        <w:rPr>
          <w:noProof/>
        </w:rPr>
        <w:instrText xml:space="preserve"> PAGEREF _Toc479252219 \h </w:instrText>
      </w:r>
      <w:r w:rsidRPr="00D55337">
        <w:rPr>
          <w:noProof/>
        </w:rPr>
      </w:r>
      <w:r w:rsidRPr="00D55337">
        <w:rPr>
          <w:noProof/>
        </w:rPr>
        <w:fldChar w:fldCharType="separate"/>
      </w:r>
      <w:r w:rsidR="001250AB">
        <w:rPr>
          <w:noProof/>
        </w:rPr>
        <w:t>360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D55337">
        <w:rPr>
          <w:noProof/>
        </w:rPr>
        <w:tab/>
      </w:r>
      <w:r w:rsidRPr="00D55337">
        <w:rPr>
          <w:noProof/>
        </w:rPr>
        <w:fldChar w:fldCharType="begin"/>
      </w:r>
      <w:r w:rsidRPr="00D55337">
        <w:rPr>
          <w:noProof/>
        </w:rPr>
        <w:instrText xml:space="preserve"> PAGEREF _Toc479252220 \h </w:instrText>
      </w:r>
      <w:r w:rsidRPr="00D55337">
        <w:rPr>
          <w:noProof/>
        </w:rPr>
      </w:r>
      <w:r w:rsidRPr="00D55337">
        <w:rPr>
          <w:noProof/>
        </w:rPr>
        <w:fldChar w:fldCharType="separate"/>
      </w:r>
      <w:r w:rsidR="001250AB">
        <w:rPr>
          <w:noProof/>
        </w:rPr>
        <w:t>360</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D55337">
        <w:rPr>
          <w:b w:val="0"/>
          <w:noProof/>
          <w:sz w:val="18"/>
        </w:rPr>
        <w:tab/>
      </w:r>
      <w:r w:rsidRPr="00D55337">
        <w:rPr>
          <w:b w:val="0"/>
          <w:noProof/>
          <w:sz w:val="18"/>
        </w:rPr>
        <w:fldChar w:fldCharType="begin"/>
      </w:r>
      <w:r w:rsidRPr="00D55337">
        <w:rPr>
          <w:b w:val="0"/>
          <w:noProof/>
          <w:sz w:val="18"/>
        </w:rPr>
        <w:instrText xml:space="preserve"> PAGEREF _Toc479252221 \h </w:instrText>
      </w:r>
      <w:r w:rsidRPr="00D55337">
        <w:rPr>
          <w:b w:val="0"/>
          <w:noProof/>
          <w:sz w:val="18"/>
        </w:rPr>
      </w:r>
      <w:r w:rsidRPr="00D55337">
        <w:rPr>
          <w:b w:val="0"/>
          <w:noProof/>
          <w:sz w:val="18"/>
        </w:rPr>
        <w:fldChar w:fldCharType="separate"/>
      </w:r>
      <w:r w:rsidR="001250AB">
        <w:rPr>
          <w:b w:val="0"/>
          <w:noProof/>
          <w:sz w:val="18"/>
        </w:rPr>
        <w:t>362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_Toc479252222 \h </w:instrText>
      </w:r>
      <w:r w:rsidRPr="00D55337">
        <w:rPr>
          <w:noProof/>
        </w:rPr>
      </w:r>
      <w:r w:rsidRPr="00D55337">
        <w:rPr>
          <w:noProof/>
        </w:rPr>
        <w:fldChar w:fldCharType="separate"/>
      </w:r>
      <w:r w:rsidR="001250AB">
        <w:rPr>
          <w:noProof/>
        </w:rPr>
        <w:t>362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D55337">
        <w:rPr>
          <w:noProof/>
        </w:rPr>
        <w:tab/>
      </w:r>
      <w:r w:rsidRPr="00D55337">
        <w:rPr>
          <w:noProof/>
        </w:rPr>
        <w:fldChar w:fldCharType="begin"/>
      </w:r>
      <w:r w:rsidRPr="00D55337">
        <w:rPr>
          <w:noProof/>
        </w:rPr>
        <w:instrText xml:space="preserve"> PAGEREF _Toc479252223 \h </w:instrText>
      </w:r>
      <w:r w:rsidRPr="00D55337">
        <w:rPr>
          <w:noProof/>
        </w:rPr>
      </w:r>
      <w:r w:rsidRPr="00D55337">
        <w:rPr>
          <w:noProof/>
        </w:rPr>
        <w:fldChar w:fldCharType="separate"/>
      </w:r>
      <w:r w:rsidR="001250AB">
        <w:rPr>
          <w:noProof/>
        </w:rPr>
        <w:t>362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D55337">
        <w:rPr>
          <w:noProof/>
        </w:rPr>
        <w:tab/>
      </w:r>
      <w:r w:rsidRPr="00D55337">
        <w:rPr>
          <w:noProof/>
        </w:rPr>
        <w:fldChar w:fldCharType="begin"/>
      </w:r>
      <w:r w:rsidRPr="00D55337">
        <w:rPr>
          <w:noProof/>
        </w:rPr>
        <w:instrText xml:space="preserve"> PAGEREF _Toc479252224 \h </w:instrText>
      </w:r>
      <w:r w:rsidRPr="00D55337">
        <w:rPr>
          <w:noProof/>
        </w:rPr>
      </w:r>
      <w:r w:rsidRPr="00D55337">
        <w:rPr>
          <w:noProof/>
        </w:rPr>
        <w:fldChar w:fldCharType="separate"/>
      </w:r>
      <w:r w:rsidR="001250AB">
        <w:rPr>
          <w:noProof/>
        </w:rPr>
        <w:t>362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93</w:t>
      </w:r>
      <w:r>
        <w:rPr>
          <w:noProof/>
        </w:rPr>
        <w:noBreakHyphen/>
        <w:t>15</w:t>
      </w:r>
      <w:r>
        <w:rPr>
          <w:noProof/>
        </w:rPr>
        <w:tab/>
        <w:t>GST no longer able to be taken into account</w:t>
      </w:r>
      <w:r w:rsidRPr="00D55337">
        <w:rPr>
          <w:noProof/>
        </w:rPr>
        <w:tab/>
      </w:r>
      <w:r w:rsidRPr="00D55337">
        <w:rPr>
          <w:noProof/>
        </w:rPr>
        <w:fldChar w:fldCharType="begin"/>
      </w:r>
      <w:r w:rsidRPr="00D55337">
        <w:rPr>
          <w:noProof/>
        </w:rPr>
        <w:instrText xml:space="preserve"> PAGEREF _Toc479252225 \h </w:instrText>
      </w:r>
      <w:r w:rsidRPr="00D55337">
        <w:rPr>
          <w:noProof/>
        </w:rPr>
      </w:r>
      <w:r w:rsidRPr="00D55337">
        <w:rPr>
          <w:noProof/>
        </w:rPr>
        <w:fldChar w:fldCharType="separate"/>
      </w:r>
      <w:r w:rsidR="001250AB">
        <w:rPr>
          <w:noProof/>
        </w:rPr>
        <w:t>364</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D55337">
        <w:rPr>
          <w:b w:val="0"/>
          <w:noProof/>
          <w:sz w:val="18"/>
        </w:rPr>
        <w:tab/>
      </w:r>
      <w:r w:rsidRPr="00D55337">
        <w:rPr>
          <w:b w:val="0"/>
          <w:noProof/>
          <w:sz w:val="18"/>
        </w:rPr>
        <w:fldChar w:fldCharType="begin"/>
      </w:r>
      <w:r w:rsidRPr="00D55337">
        <w:rPr>
          <w:b w:val="0"/>
          <w:noProof/>
          <w:sz w:val="18"/>
        </w:rPr>
        <w:instrText xml:space="preserve"> PAGEREF _Toc479252226 \h </w:instrText>
      </w:r>
      <w:r w:rsidRPr="00D55337">
        <w:rPr>
          <w:b w:val="0"/>
          <w:noProof/>
          <w:sz w:val="18"/>
        </w:rPr>
      </w:r>
      <w:r w:rsidRPr="00D55337">
        <w:rPr>
          <w:b w:val="0"/>
          <w:noProof/>
          <w:sz w:val="18"/>
        </w:rPr>
        <w:fldChar w:fldCharType="separate"/>
      </w:r>
      <w:r w:rsidR="001250AB">
        <w:rPr>
          <w:b w:val="0"/>
          <w:noProof/>
          <w:sz w:val="18"/>
        </w:rPr>
        <w:t>365</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_Toc479252227 \h </w:instrText>
      </w:r>
      <w:r w:rsidRPr="00D55337">
        <w:rPr>
          <w:noProof/>
        </w:rPr>
      </w:r>
      <w:r w:rsidRPr="00D55337">
        <w:rPr>
          <w:noProof/>
        </w:rPr>
        <w:fldChar w:fldCharType="separate"/>
      </w:r>
      <w:r w:rsidR="001250AB">
        <w:rPr>
          <w:noProof/>
        </w:rPr>
        <w:t>365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D55337">
        <w:rPr>
          <w:noProof/>
        </w:rPr>
        <w:tab/>
      </w:r>
      <w:r w:rsidRPr="00D55337">
        <w:rPr>
          <w:noProof/>
        </w:rPr>
        <w:fldChar w:fldCharType="begin"/>
      </w:r>
      <w:r w:rsidRPr="00D55337">
        <w:rPr>
          <w:noProof/>
        </w:rPr>
        <w:instrText xml:space="preserve"> PAGEREF _Toc479252228 \h </w:instrText>
      </w:r>
      <w:r w:rsidRPr="00D55337">
        <w:rPr>
          <w:noProof/>
        </w:rPr>
      </w:r>
      <w:r w:rsidRPr="00D55337">
        <w:rPr>
          <w:noProof/>
        </w:rPr>
        <w:fldChar w:fldCharType="separate"/>
      </w:r>
      <w:r w:rsidR="001250AB">
        <w:rPr>
          <w:noProof/>
        </w:rPr>
        <w:t>365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D55337">
        <w:rPr>
          <w:noProof/>
        </w:rPr>
        <w:tab/>
      </w:r>
      <w:r w:rsidRPr="00D55337">
        <w:rPr>
          <w:noProof/>
        </w:rPr>
        <w:fldChar w:fldCharType="begin"/>
      </w:r>
      <w:r w:rsidRPr="00D55337">
        <w:rPr>
          <w:noProof/>
        </w:rPr>
        <w:instrText xml:space="preserve"> PAGEREF _Toc479252229 \h </w:instrText>
      </w:r>
      <w:r w:rsidRPr="00D55337">
        <w:rPr>
          <w:noProof/>
        </w:rPr>
      </w:r>
      <w:r w:rsidRPr="00D55337">
        <w:rPr>
          <w:noProof/>
        </w:rPr>
        <w:fldChar w:fldCharType="separate"/>
      </w:r>
      <w:r w:rsidR="001250AB">
        <w:rPr>
          <w:noProof/>
        </w:rPr>
        <w:t>366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99—Deposits as security</w:t>
      </w:r>
      <w:r w:rsidRPr="00D55337">
        <w:rPr>
          <w:b w:val="0"/>
          <w:noProof/>
          <w:sz w:val="18"/>
        </w:rPr>
        <w:tab/>
      </w:r>
      <w:r w:rsidRPr="00D55337">
        <w:rPr>
          <w:b w:val="0"/>
          <w:noProof/>
          <w:sz w:val="18"/>
        </w:rPr>
        <w:fldChar w:fldCharType="begin"/>
      </w:r>
      <w:r w:rsidRPr="00D55337">
        <w:rPr>
          <w:b w:val="0"/>
          <w:noProof/>
          <w:sz w:val="18"/>
        </w:rPr>
        <w:instrText xml:space="preserve"> PAGEREF _Toc479252230 \h </w:instrText>
      </w:r>
      <w:r w:rsidRPr="00D55337">
        <w:rPr>
          <w:b w:val="0"/>
          <w:noProof/>
          <w:sz w:val="18"/>
        </w:rPr>
      </w:r>
      <w:r w:rsidRPr="00D55337">
        <w:rPr>
          <w:b w:val="0"/>
          <w:noProof/>
          <w:sz w:val="18"/>
        </w:rPr>
        <w:fldChar w:fldCharType="separate"/>
      </w:r>
      <w:r w:rsidR="001250AB">
        <w:rPr>
          <w:b w:val="0"/>
          <w:noProof/>
          <w:sz w:val="18"/>
        </w:rPr>
        <w:t>367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_Toc479252231 \h </w:instrText>
      </w:r>
      <w:r w:rsidRPr="00D55337">
        <w:rPr>
          <w:noProof/>
        </w:rPr>
      </w:r>
      <w:r w:rsidRPr="00D55337">
        <w:rPr>
          <w:noProof/>
        </w:rPr>
        <w:fldChar w:fldCharType="separate"/>
      </w:r>
      <w:r w:rsidR="001250AB">
        <w:rPr>
          <w:noProof/>
        </w:rPr>
        <w:t>367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D55337">
        <w:rPr>
          <w:noProof/>
        </w:rPr>
        <w:tab/>
      </w:r>
      <w:r w:rsidRPr="00D55337">
        <w:rPr>
          <w:noProof/>
        </w:rPr>
        <w:fldChar w:fldCharType="begin"/>
      </w:r>
      <w:r w:rsidRPr="00D55337">
        <w:rPr>
          <w:noProof/>
        </w:rPr>
        <w:instrText xml:space="preserve"> PAGEREF _Toc479252232 \h </w:instrText>
      </w:r>
      <w:r w:rsidRPr="00D55337">
        <w:rPr>
          <w:noProof/>
        </w:rPr>
      </w:r>
      <w:r w:rsidRPr="00D55337">
        <w:rPr>
          <w:noProof/>
        </w:rPr>
        <w:fldChar w:fldCharType="separate"/>
      </w:r>
      <w:r w:rsidR="001250AB">
        <w:rPr>
          <w:noProof/>
        </w:rPr>
        <w:t>367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D55337">
        <w:rPr>
          <w:noProof/>
        </w:rPr>
        <w:tab/>
      </w:r>
      <w:r w:rsidRPr="00D55337">
        <w:rPr>
          <w:noProof/>
        </w:rPr>
        <w:fldChar w:fldCharType="begin"/>
      </w:r>
      <w:r w:rsidRPr="00D55337">
        <w:rPr>
          <w:noProof/>
        </w:rPr>
        <w:instrText xml:space="preserve"> PAGEREF _Toc479252233 \h </w:instrText>
      </w:r>
      <w:r w:rsidRPr="00D55337">
        <w:rPr>
          <w:noProof/>
        </w:rPr>
      </w:r>
      <w:r w:rsidRPr="00D55337">
        <w:rPr>
          <w:noProof/>
        </w:rPr>
        <w:fldChar w:fldCharType="separate"/>
      </w:r>
      <w:r w:rsidR="001250AB">
        <w:rPr>
          <w:noProof/>
        </w:rPr>
        <w:t>367</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100—Vouchers</w:t>
      </w:r>
      <w:r w:rsidRPr="00D55337">
        <w:rPr>
          <w:b w:val="0"/>
          <w:noProof/>
          <w:sz w:val="18"/>
        </w:rPr>
        <w:tab/>
      </w:r>
      <w:r w:rsidRPr="00D55337">
        <w:rPr>
          <w:b w:val="0"/>
          <w:noProof/>
          <w:sz w:val="18"/>
        </w:rPr>
        <w:fldChar w:fldCharType="begin"/>
      </w:r>
      <w:r w:rsidRPr="00D55337">
        <w:rPr>
          <w:b w:val="0"/>
          <w:noProof/>
          <w:sz w:val="18"/>
        </w:rPr>
        <w:instrText xml:space="preserve"> PAGEREF _Toc479252234 \h </w:instrText>
      </w:r>
      <w:r w:rsidRPr="00D55337">
        <w:rPr>
          <w:b w:val="0"/>
          <w:noProof/>
          <w:sz w:val="18"/>
        </w:rPr>
      </w:r>
      <w:r w:rsidRPr="00D55337">
        <w:rPr>
          <w:b w:val="0"/>
          <w:noProof/>
          <w:sz w:val="18"/>
        </w:rPr>
        <w:fldChar w:fldCharType="separate"/>
      </w:r>
      <w:r w:rsidR="001250AB">
        <w:rPr>
          <w:b w:val="0"/>
          <w:noProof/>
          <w:sz w:val="18"/>
        </w:rPr>
        <w:t>368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_Toc479252235 \h </w:instrText>
      </w:r>
      <w:r w:rsidRPr="00D55337">
        <w:rPr>
          <w:noProof/>
        </w:rPr>
      </w:r>
      <w:r w:rsidRPr="00D55337">
        <w:rPr>
          <w:noProof/>
        </w:rPr>
        <w:fldChar w:fldCharType="separate"/>
      </w:r>
      <w:r w:rsidR="001250AB">
        <w:rPr>
          <w:noProof/>
        </w:rPr>
        <w:t>368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D55337">
        <w:rPr>
          <w:noProof/>
        </w:rPr>
        <w:tab/>
      </w:r>
      <w:r w:rsidRPr="00D55337">
        <w:rPr>
          <w:noProof/>
        </w:rPr>
        <w:fldChar w:fldCharType="begin"/>
      </w:r>
      <w:r w:rsidRPr="00D55337">
        <w:rPr>
          <w:noProof/>
        </w:rPr>
        <w:instrText xml:space="preserve"> PAGEREF _Toc479252236 \h </w:instrText>
      </w:r>
      <w:r w:rsidRPr="00D55337">
        <w:rPr>
          <w:noProof/>
        </w:rPr>
      </w:r>
      <w:r w:rsidRPr="00D55337">
        <w:rPr>
          <w:noProof/>
        </w:rPr>
        <w:fldChar w:fldCharType="separate"/>
      </w:r>
      <w:r w:rsidR="001250AB">
        <w:rPr>
          <w:noProof/>
        </w:rPr>
        <w:t>368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D55337">
        <w:rPr>
          <w:noProof/>
        </w:rPr>
        <w:tab/>
      </w:r>
      <w:r w:rsidRPr="00D55337">
        <w:rPr>
          <w:noProof/>
        </w:rPr>
        <w:fldChar w:fldCharType="begin"/>
      </w:r>
      <w:r w:rsidRPr="00D55337">
        <w:rPr>
          <w:noProof/>
        </w:rPr>
        <w:instrText xml:space="preserve"> PAGEREF _Toc479252237 \h </w:instrText>
      </w:r>
      <w:r w:rsidRPr="00D55337">
        <w:rPr>
          <w:noProof/>
        </w:rPr>
      </w:r>
      <w:r w:rsidRPr="00D55337">
        <w:rPr>
          <w:noProof/>
        </w:rPr>
        <w:fldChar w:fldCharType="separate"/>
      </w:r>
      <w:r w:rsidR="001250AB">
        <w:rPr>
          <w:noProof/>
        </w:rPr>
        <w:t>369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D55337">
        <w:rPr>
          <w:noProof/>
        </w:rPr>
        <w:tab/>
      </w:r>
      <w:r w:rsidRPr="00D55337">
        <w:rPr>
          <w:noProof/>
        </w:rPr>
        <w:fldChar w:fldCharType="begin"/>
      </w:r>
      <w:r w:rsidRPr="00D55337">
        <w:rPr>
          <w:noProof/>
        </w:rPr>
        <w:instrText xml:space="preserve"> PAGEREF _Toc479252238 \h </w:instrText>
      </w:r>
      <w:r w:rsidRPr="00D55337">
        <w:rPr>
          <w:noProof/>
        </w:rPr>
      </w:r>
      <w:r w:rsidRPr="00D55337">
        <w:rPr>
          <w:noProof/>
        </w:rPr>
        <w:fldChar w:fldCharType="separate"/>
      </w:r>
      <w:r w:rsidR="001250AB">
        <w:rPr>
          <w:noProof/>
        </w:rPr>
        <w:t>369</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D55337">
        <w:rPr>
          <w:noProof/>
        </w:rPr>
        <w:tab/>
      </w:r>
      <w:r w:rsidRPr="00D55337">
        <w:rPr>
          <w:noProof/>
        </w:rPr>
        <w:fldChar w:fldCharType="begin"/>
      </w:r>
      <w:r w:rsidRPr="00D55337">
        <w:rPr>
          <w:noProof/>
        </w:rPr>
        <w:instrText xml:space="preserve"> PAGEREF _Toc479252239 \h </w:instrText>
      </w:r>
      <w:r w:rsidRPr="00D55337">
        <w:rPr>
          <w:noProof/>
        </w:rPr>
      </w:r>
      <w:r w:rsidRPr="00D55337">
        <w:rPr>
          <w:noProof/>
        </w:rPr>
        <w:fldChar w:fldCharType="separate"/>
      </w:r>
      <w:r w:rsidR="001250AB">
        <w:rPr>
          <w:noProof/>
        </w:rPr>
        <w:t>370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D55337">
        <w:rPr>
          <w:noProof/>
        </w:rPr>
        <w:tab/>
      </w:r>
      <w:r w:rsidRPr="00D55337">
        <w:rPr>
          <w:noProof/>
        </w:rPr>
        <w:fldChar w:fldCharType="begin"/>
      </w:r>
      <w:r w:rsidRPr="00D55337">
        <w:rPr>
          <w:noProof/>
        </w:rPr>
        <w:instrText xml:space="preserve"> PAGEREF _Toc479252240 \h </w:instrText>
      </w:r>
      <w:r w:rsidRPr="00D55337">
        <w:rPr>
          <w:noProof/>
        </w:rPr>
      </w:r>
      <w:r w:rsidRPr="00D55337">
        <w:rPr>
          <w:noProof/>
        </w:rPr>
        <w:fldChar w:fldCharType="separate"/>
      </w:r>
      <w:r w:rsidR="001250AB">
        <w:rPr>
          <w:noProof/>
        </w:rPr>
        <w:t>370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D55337">
        <w:rPr>
          <w:noProof/>
        </w:rPr>
        <w:tab/>
      </w:r>
      <w:r w:rsidRPr="00D55337">
        <w:rPr>
          <w:noProof/>
        </w:rPr>
        <w:fldChar w:fldCharType="begin"/>
      </w:r>
      <w:r w:rsidRPr="00D55337">
        <w:rPr>
          <w:noProof/>
        </w:rPr>
        <w:instrText xml:space="preserve"> PAGEREF _Toc479252241 \h </w:instrText>
      </w:r>
      <w:r w:rsidRPr="00D55337">
        <w:rPr>
          <w:noProof/>
        </w:rPr>
      </w:r>
      <w:r w:rsidRPr="00D55337">
        <w:rPr>
          <w:noProof/>
        </w:rPr>
        <w:fldChar w:fldCharType="separate"/>
      </w:r>
      <w:r w:rsidR="001250AB">
        <w:rPr>
          <w:noProof/>
        </w:rPr>
        <w:t>371</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502254">
        <w:rPr>
          <w:i/>
          <w:noProof/>
        </w:rPr>
        <w:t>voucher</w:t>
      </w:r>
      <w:r>
        <w:rPr>
          <w:noProof/>
        </w:rPr>
        <w:t xml:space="preserve"> etc.</w:t>
      </w:r>
      <w:r w:rsidRPr="00D55337">
        <w:rPr>
          <w:noProof/>
        </w:rPr>
        <w:tab/>
      </w:r>
      <w:r w:rsidRPr="00D55337">
        <w:rPr>
          <w:noProof/>
        </w:rPr>
        <w:fldChar w:fldCharType="begin"/>
      </w:r>
      <w:r w:rsidRPr="00D55337">
        <w:rPr>
          <w:noProof/>
        </w:rPr>
        <w:instrText xml:space="preserve"> PAGEREF _Toc479252242 \h </w:instrText>
      </w:r>
      <w:r w:rsidRPr="00D55337">
        <w:rPr>
          <w:noProof/>
        </w:rPr>
      </w:r>
      <w:r w:rsidRPr="00D55337">
        <w:rPr>
          <w:noProof/>
        </w:rPr>
        <w:fldChar w:fldCharType="separate"/>
      </w:r>
      <w:r w:rsidR="001250AB">
        <w:rPr>
          <w:noProof/>
        </w:rPr>
        <w:t>371</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D55337">
        <w:rPr>
          <w:b w:val="0"/>
          <w:noProof/>
          <w:sz w:val="18"/>
        </w:rPr>
        <w:tab/>
      </w:r>
      <w:r w:rsidRPr="00D55337">
        <w:rPr>
          <w:b w:val="0"/>
          <w:noProof/>
          <w:sz w:val="18"/>
        </w:rPr>
        <w:fldChar w:fldCharType="begin"/>
      </w:r>
      <w:r w:rsidRPr="00D55337">
        <w:rPr>
          <w:b w:val="0"/>
          <w:noProof/>
          <w:sz w:val="18"/>
        </w:rPr>
        <w:instrText xml:space="preserve"> PAGEREF _Toc479252243 \h </w:instrText>
      </w:r>
      <w:r w:rsidRPr="00D55337">
        <w:rPr>
          <w:b w:val="0"/>
          <w:noProof/>
          <w:sz w:val="18"/>
        </w:rPr>
      </w:r>
      <w:r w:rsidRPr="00D55337">
        <w:rPr>
          <w:b w:val="0"/>
          <w:noProof/>
          <w:sz w:val="18"/>
        </w:rPr>
        <w:fldChar w:fldCharType="separate"/>
      </w:r>
      <w:r w:rsidR="001250AB">
        <w:rPr>
          <w:b w:val="0"/>
          <w:noProof/>
          <w:sz w:val="18"/>
        </w:rPr>
        <w:t>372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_Toc479252244 \h </w:instrText>
      </w:r>
      <w:r w:rsidRPr="00D55337">
        <w:rPr>
          <w:noProof/>
        </w:rPr>
      </w:r>
      <w:r w:rsidRPr="00D55337">
        <w:rPr>
          <w:noProof/>
        </w:rPr>
        <w:fldChar w:fldCharType="separate"/>
      </w:r>
      <w:r w:rsidR="001250AB">
        <w:rPr>
          <w:noProof/>
        </w:rPr>
        <w:t>372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D55337">
        <w:rPr>
          <w:noProof/>
        </w:rPr>
        <w:tab/>
      </w:r>
      <w:r w:rsidRPr="00D55337">
        <w:rPr>
          <w:noProof/>
        </w:rPr>
        <w:fldChar w:fldCharType="begin"/>
      </w:r>
      <w:r w:rsidRPr="00D55337">
        <w:rPr>
          <w:noProof/>
        </w:rPr>
        <w:instrText xml:space="preserve"> PAGEREF _Toc479252245 \h </w:instrText>
      </w:r>
      <w:r w:rsidRPr="00D55337">
        <w:rPr>
          <w:noProof/>
        </w:rPr>
      </w:r>
      <w:r w:rsidRPr="00D55337">
        <w:rPr>
          <w:noProof/>
        </w:rPr>
        <w:fldChar w:fldCharType="separate"/>
      </w:r>
      <w:r w:rsidR="001250AB">
        <w:rPr>
          <w:noProof/>
        </w:rPr>
        <w:t>372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D55337">
        <w:rPr>
          <w:noProof/>
        </w:rPr>
        <w:tab/>
      </w:r>
      <w:r w:rsidRPr="00D55337">
        <w:rPr>
          <w:noProof/>
        </w:rPr>
        <w:fldChar w:fldCharType="begin"/>
      </w:r>
      <w:r w:rsidRPr="00D55337">
        <w:rPr>
          <w:noProof/>
        </w:rPr>
        <w:instrText xml:space="preserve"> PAGEREF _Toc479252246 \h </w:instrText>
      </w:r>
      <w:r w:rsidRPr="00D55337">
        <w:rPr>
          <w:noProof/>
        </w:rPr>
      </w:r>
      <w:r w:rsidRPr="00D55337">
        <w:rPr>
          <w:noProof/>
        </w:rPr>
        <w:fldChar w:fldCharType="separate"/>
      </w:r>
      <w:r w:rsidR="001250AB">
        <w:rPr>
          <w:noProof/>
        </w:rPr>
        <w:t>372</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105—Supplies in satisfaction of debts</w:t>
      </w:r>
      <w:r w:rsidRPr="00D55337">
        <w:rPr>
          <w:b w:val="0"/>
          <w:noProof/>
          <w:sz w:val="18"/>
        </w:rPr>
        <w:tab/>
      </w:r>
      <w:r w:rsidRPr="00D55337">
        <w:rPr>
          <w:b w:val="0"/>
          <w:noProof/>
          <w:sz w:val="18"/>
        </w:rPr>
        <w:fldChar w:fldCharType="begin"/>
      </w:r>
      <w:r w:rsidRPr="00D55337">
        <w:rPr>
          <w:b w:val="0"/>
          <w:noProof/>
          <w:sz w:val="18"/>
        </w:rPr>
        <w:instrText xml:space="preserve"> PAGEREF _Toc479252247 \h </w:instrText>
      </w:r>
      <w:r w:rsidRPr="00D55337">
        <w:rPr>
          <w:b w:val="0"/>
          <w:noProof/>
          <w:sz w:val="18"/>
        </w:rPr>
      </w:r>
      <w:r w:rsidRPr="00D55337">
        <w:rPr>
          <w:b w:val="0"/>
          <w:noProof/>
          <w:sz w:val="18"/>
        </w:rPr>
        <w:fldChar w:fldCharType="separate"/>
      </w:r>
      <w:r w:rsidR="001250AB">
        <w:rPr>
          <w:b w:val="0"/>
          <w:noProof/>
          <w:sz w:val="18"/>
        </w:rPr>
        <w:t>373</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_Toc479252248 \h </w:instrText>
      </w:r>
      <w:r w:rsidRPr="00D55337">
        <w:rPr>
          <w:noProof/>
        </w:rPr>
      </w:r>
      <w:r w:rsidRPr="00D55337">
        <w:rPr>
          <w:noProof/>
        </w:rPr>
        <w:fldChar w:fldCharType="separate"/>
      </w:r>
      <w:r w:rsidR="001250AB">
        <w:rPr>
          <w:noProof/>
        </w:rPr>
        <w:t>373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D55337">
        <w:rPr>
          <w:noProof/>
        </w:rPr>
        <w:tab/>
      </w:r>
      <w:r w:rsidRPr="00D55337">
        <w:rPr>
          <w:noProof/>
        </w:rPr>
        <w:fldChar w:fldCharType="begin"/>
      </w:r>
      <w:r w:rsidRPr="00D55337">
        <w:rPr>
          <w:noProof/>
        </w:rPr>
        <w:instrText xml:space="preserve"> PAGEREF _Toc479252249 \h </w:instrText>
      </w:r>
      <w:r w:rsidRPr="00D55337">
        <w:rPr>
          <w:noProof/>
        </w:rPr>
      </w:r>
      <w:r w:rsidRPr="00D55337">
        <w:rPr>
          <w:noProof/>
        </w:rPr>
        <w:fldChar w:fldCharType="separate"/>
      </w:r>
      <w:r w:rsidR="001250AB">
        <w:rPr>
          <w:noProof/>
        </w:rPr>
        <w:t>373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D55337">
        <w:rPr>
          <w:noProof/>
        </w:rPr>
        <w:tab/>
      </w:r>
      <w:r w:rsidRPr="00D55337">
        <w:rPr>
          <w:noProof/>
        </w:rPr>
        <w:fldChar w:fldCharType="begin"/>
      </w:r>
      <w:r w:rsidRPr="00D55337">
        <w:rPr>
          <w:noProof/>
        </w:rPr>
        <w:instrText xml:space="preserve"> PAGEREF _Toc479252250 \h </w:instrText>
      </w:r>
      <w:r w:rsidRPr="00D55337">
        <w:rPr>
          <w:noProof/>
        </w:rPr>
      </w:r>
      <w:r w:rsidRPr="00D55337">
        <w:rPr>
          <w:noProof/>
        </w:rPr>
        <w:fldChar w:fldCharType="separate"/>
      </w:r>
      <w:r w:rsidR="001250AB">
        <w:rPr>
          <w:noProof/>
        </w:rPr>
        <w:t>374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D55337">
        <w:rPr>
          <w:noProof/>
        </w:rPr>
        <w:tab/>
      </w:r>
      <w:r w:rsidRPr="00D55337">
        <w:rPr>
          <w:noProof/>
        </w:rPr>
        <w:fldChar w:fldCharType="begin"/>
      </w:r>
      <w:r w:rsidRPr="00D55337">
        <w:rPr>
          <w:noProof/>
        </w:rPr>
        <w:instrText xml:space="preserve"> PAGEREF _Toc479252251 \h </w:instrText>
      </w:r>
      <w:r w:rsidRPr="00D55337">
        <w:rPr>
          <w:noProof/>
        </w:rPr>
      </w:r>
      <w:r w:rsidRPr="00D55337">
        <w:rPr>
          <w:noProof/>
        </w:rPr>
        <w:fldChar w:fldCharType="separate"/>
      </w:r>
      <w:r w:rsidR="001250AB">
        <w:rPr>
          <w:noProof/>
        </w:rPr>
        <w:t>374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D55337">
        <w:rPr>
          <w:noProof/>
        </w:rPr>
        <w:tab/>
      </w:r>
      <w:r w:rsidRPr="00D55337">
        <w:rPr>
          <w:noProof/>
        </w:rPr>
        <w:fldChar w:fldCharType="begin"/>
      </w:r>
      <w:r w:rsidRPr="00D55337">
        <w:rPr>
          <w:noProof/>
        </w:rPr>
        <w:instrText xml:space="preserve"> PAGEREF _Toc479252252 \h </w:instrText>
      </w:r>
      <w:r w:rsidRPr="00D55337">
        <w:rPr>
          <w:noProof/>
        </w:rPr>
      </w:r>
      <w:r w:rsidRPr="00D55337">
        <w:rPr>
          <w:noProof/>
        </w:rPr>
        <w:fldChar w:fldCharType="separate"/>
      </w:r>
      <w:r w:rsidR="001250AB">
        <w:rPr>
          <w:noProof/>
        </w:rPr>
        <w:t>374</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D55337">
        <w:rPr>
          <w:b w:val="0"/>
          <w:noProof/>
          <w:sz w:val="18"/>
        </w:rPr>
        <w:tab/>
      </w:r>
      <w:r w:rsidRPr="00D55337">
        <w:rPr>
          <w:b w:val="0"/>
          <w:noProof/>
          <w:sz w:val="18"/>
        </w:rPr>
        <w:fldChar w:fldCharType="begin"/>
      </w:r>
      <w:r w:rsidRPr="00D55337">
        <w:rPr>
          <w:b w:val="0"/>
          <w:noProof/>
          <w:sz w:val="18"/>
        </w:rPr>
        <w:instrText xml:space="preserve"> PAGEREF _Toc479252253 \h </w:instrText>
      </w:r>
      <w:r w:rsidRPr="00D55337">
        <w:rPr>
          <w:b w:val="0"/>
          <w:noProof/>
          <w:sz w:val="18"/>
        </w:rPr>
      </w:r>
      <w:r w:rsidRPr="00D55337">
        <w:rPr>
          <w:b w:val="0"/>
          <w:noProof/>
          <w:sz w:val="18"/>
        </w:rPr>
        <w:fldChar w:fldCharType="separate"/>
      </w:r>
      <w:r w:rsidR="001250AB">
        <w:rPr>
          <w:b w:val="0"/>
          <w:noProof/>
          <w:sz w:val="18"/>
        </w:rPr>
        <w:t>376</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_Toc479252254 \h </w:instrText>
      </w:r>
      <w:r w:rsidRPr="00D55337">
        <w:rPr>
          <w:noProof/>
        </w:rPr>
      </w:r>
      <w:r w:rsidRPr="00D55337">
        <w:rPr>
          <w:noProof/>
        </w:rPr>
        <w:fldChar w:fldCharType="separate"/>
      </w:r>
      <w:r w:rsidR="001250AB">
        <w:rPr>
          <w:noProof/>
        </w:rPr>
        <w:t>376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lastRenderedPageBreak/>
        <w:t>108</w:t>
      </w:r>
      <w:r>
        <w:rPr>
          <w:noProof/>
        </w:rPr>
        <w:noBreakHyphen/>
        <w:t>5</w:t>
      </w:r>
      <w:r>
        <w:rPr>
          <w:noProof/>
        </w:rPr>
        <w:tab/>
        <w:t>Taxable supplies of goods in bond etc.</w:t>
      </w:r>
      <w:r w:rsidRPr="00D55337">
        <w:rPr>
          <w:noProof/>
        </w:rPr>
        <w:tab/>
      </w:r>
      <w:r w:rsidRPr="00D55337">
        <w:rPr>
          <w:noProof/>
        </w:rPr>
        <w:fldChar w:fldCharType="begin"/>
      </w:r>
      <w:r w:rsidRPr="00D55337">
        <w:rPr>
          <w:noProof/>
        </w:rPr>
        <w:instrText xml:space="preserve"> PAGEREF _Toc479252255 \h </w:instrText>
      </w:r>
      <w:r w:rsidRPr="00D55337">
        <w:rPr>
          <w:noProof/>
        </w:rPr>
      </w:r>
      <w:r w:rsidRPr="00D55337">
        <w:rPr>
          <w:noProof/>
        </w:rPr>
        <w:fldChar w:fldCharType="separate"/>
      </w:r>
      <w:r w:rsidR="001250AB">
        <w:rPr>
          <w:noProof/>
        </w:rPr>
        <w:t>376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D55337">
        <w:rPr>
          <w:b w:val="0"/>
          <w:noProof/>
          <w:sz w:val="18"/>
        </w:rPr>
        <w:tab/>
      </w:r>
      <w:r w:rsidRPr="00D55337">
        <w:rPr>
          <w:b w:val="0"/>
          <w:noProof/>
          <w:sz w:val="18"/>
        </w:rPr>
        <w:fldChar w:fldCharType="begin"/>
      </w:r>
      <w:r w:rsidRPr="00D55337">
        <w:rPr>
          <w:b w:val="0"/>
          <w:noProof/>
          <w:sz w:val="18"/>
        </w:rPr>
        <w:instrText xml:space="preserve"> PAGEREF _Toc479252256 \h </w:instrText>
      </w:r>
      <w:r w:rsidRPr="00D55337">
        <w:rPr>
          <w:b w:val="0"/>
          <w:noProof/>
          <w:sz w:val="18"/>
        </w:rPr>
      </w:r>
      <w:r w:rsidRPr="00D55337">
        <w:rPr>
          <w:b w:val="0"/>
          <w:noProof/>
          <w:sz w:val="18"/>
        </w:rPr>
        <w:fldChar w:fldCharType="separate"/>
      </w:r>
      <w:r w:rsidR="001250AB">
        <w:rPr>
          <w:b w:val="0"/>
          <w:noProof/>
          <w:sz w:val="18"/>
        </w:rPr>
        <w:t>377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_Toc479252257 \h </w:instrText>
      </w:r>
      <w:r w:rsidRPr="00D55337">
        <w:rPr>
          <w:noProof/>
        </w:rPr>
      </w:r>
      <w:r w:rsidRPr="00D55337">
        <w:rPr>
          <w:noProof/>
        </w:rPr>
        <w:fldChar w:fldCharType="separate"/>
      </w:r>
      <w:r w:rsidR="001250AB">
        <w:rPr>
          <w:noProof/>
        </w:rPr>
        <w:t>377</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D55337">
        <w:rPr>
          <w:b w:val="0"/>
          <w:noProof/>
          <w:sz w:val="18"/>
        </w:rPr>
        <w:tab/>
      </w:r>
      <w:r w:rsidRPr="00D55337">
        <w:rPr>
          <w:b w:val="0"/>
          <w:noProof/>
          <w:sz w:val="18"/>
        </w:rPr>
        <w:fldChar w:fldCharType="begin"/>
      </w:r>
      <w:r w:rsidRPr="00D55337">
        <w:rPr>
          <w:b w:val="0"/>
          <w:noProof/>
          <w:sz w:val="18"/>
        </w:rPr>
        <w:instrText xml:space="preserve"> PAGEREF _Toc479252258 \h </w:instrText>
      </w:r>
      <w:r w:rsidRPr="00D55337">
        <w:rPr>
          <w:b w:val="0"/>
          <w:noProof/>
          <w:sz w:val="18"/>
        </w:rPr>
      </w:r>
      <w:r w:rsidRPr="00D55337">
        <w:rPr>
          <w:b w:val="0"/>
          <w:noProof/>
          <w:sz w:val="18"/>
        </w:rPr>
        <w:fldChar w:fldCharType="separate"/>
      </w:r>
      <w:r w:rsidR="001250AB">
        <w:rPr>
          <w:b w:val="0"/>
          <w:noProof/>
          <w:sz w:val="18"/>
        </w:rPr>
        <w:t>377</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D55337">
        <w:rPr>
          <w:noProof/>
        </w:rPr>
        <w:tab/>
      </w:r>
      <w:r w:rsidRPr="00D55337">
        <w:rPr>
          <w:noProof/>
        </w:rPr>
        <w:fldChar w:fldCharType="begin"/>
      </w:r>
      <w:r w:rsidRPr="00D55337">
        <w:rPr>
          <w:noProof/>
        </w:rPr>
        <w:instrText xml:space="preserve"> PAGEREF _Toc479252259 \h </w:instrText>
      </w:r>
      <w:r w:rsidRPr="00D55337">
        <w:rPr>
          <w:noProof/>
        </w:rPr>
      </w:r>
      <w:r w:rsidRPr="00D55337">
        <w:rPr>
          <w:noProof/>
        </w:rPr>
        <w:fldChar w:fldCharType="separate"/>
      </w:r>
      <w:r w:rsidR="001250AB">
        <w:rPr>
          <w:noProof/>
        </w:rPr>
        <w:t>377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D55337">
        <w:rPr>
          <w:noProof/>
        </w:rPr>
        <w:tab/>
      </w:r>
      <w:r w:rsidRPr="00D55337">
        <w:rPr>
          <w:noProof/>
        </w:rPr>
        <w:fldChar w:fldCharType="begin"/>
      </w:r>
      <w:r w:rsidRPr="00D55337">
        <w:rPr>
          <w:noProof/>
        </w:rPr>
        <w:instrText xml:space="preserve"> PAGEREF _Toc479252260 \h </w:instrText>
      </w:r>
      <w:r w:rsidRPr="00D55337">
        <w:rPr>
          <w:noProof/>
        </w:rPr>
      </w:r>
      <w:r w:rsidRPr="00D55337">
        <w:rPr>
          <w:noProof/>
        </w:rPr>
        <w:fldChar w:fldCharType="separate"/>
      </w:r>
      <w:r w:rsidR="001250AB">
        <w:rPr>
          <w:noProof/>
        </w:rPr>
        <w:t>377</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D55337">
        <w:rPr>
          <w:noProof/>
        </w:rPr>
        <w:tab/>
      </w:r>
      <w:r w:rsidRPr="00D55337">
        <w:rPr>
          <w:noProof/>
        </w:rPr>
        <w:fldChar w:fldCharType="begin"/>
      </w:r>
      <w:r w:rsidRPr="00D55337">
        <w:rPr>
          <w:noProof/>
        </w:rPr>
        <w:instrText xml:space="preserve"> PAGEREF _Toc479252261 \h </w:instrText>
      </w:r>
      <w:r w:rsidRPr="00D55337">
        <w:rPr>
          <w:noProof/>
        </w:rPr>
      </w:r>
      <w:r w:rsidRPr="00D55337">
        <w:rPr>
          <w:noProof/>
        </w:rPr>
        <w:fldChar w:fldCharType="separate"/>
      </w:r>
      <w:r w:rsidR="001250AB">
        <w:rPr>
          <w:noProof/>
        </w:rPr>
        <w:t>378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D55337">
        <w:rPr>
          <w:noProof/>
        </w:rPr>
        <w:tab/>
      </w:r>
      <w:r w:rsidRPr="00D55337">
        <w:rPr>
          <w:noProof/>
        </w:rPr>
        <w:fldChar w:fldCharType="begin"/>
      </w:r>
      <w:r w:rsidRPr="00D55337">
        <w:rPr>
          <w:noProof/>
        </w:rPr>
        <w:instrText xml:space="preserve"> PAGEREF _Toc479252262 \h </w:instrText>
      </w:r>
      <w:r w:rsidRPr="00D55337">
        <w:rPr>
          <w:noProof/>
        </w:rPr>
      </w:r>
      <w:r w:rsidRPr="00D55337">
        <w:rPr>
          <w:noProof/>
        </w:rPr>
        <w:fldChar w:fldCharType="separate"/>
      </w:r>
      <w:r w:rsidR="001250AB">
        <w:rPr>
          <w:noProof/>
        </w:rPr>
        <w:t>378</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D55337">
        <w:rPr>
          <w:noProof/>
        </w:rPr>
        <w:tab/>
      </w:r>
      <w:r w:rsidRPr="00D55337">
        <w:rPr>
          <w:noProof/>
        </w:rPr>
        <w:fldChar w:fldCharType="begin"/>
      </w:r>
      <w:r w:rsidRPr="00D55337">
        <w:rPr>
          <w:noProof/>
        </w:rPr>
        <w:instrText xml:space="preserve"> PAGEREF _Toc479252263 \h </w:instrText>
      </w:r>
      <w:r w:rsidRPr="00D55337">
        <w:rPr>
          <w:noProof/>
        </w:rPr>
      </w:r>
      <w:r w:rsidRPr="00D55337">
        <w:rPr>
          <w:noProof/>
        </w:rPr>
        <w:fldChar w:fldCharType="separate"/>
      </w:r>
      <w:r w:rsidR="001250AB">
        <w:rPr>
          <w:noProof/>
        </w:rPr>
        <w:t>379</w:t>
      </w:r>
      <w:r w:rsidRPr="00D55337">
        <w:rPr>
          <w:noProof/>
        </w:rPr>
        <w:fldChar w:fldCharType="end"/>
      </w:r>
    </w:p>
    <w:p w:rsidR="00D55337" w:rsidRDefault="00D55337">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D55337">
        <w:rPr>
          <w:b w:val="0"/>
          <w:noProof/>
          <w:sz w:val="18"/>
        </w:rPr>
        <w:tab/>
      </w:r>
      <w:r w:rsidRPr="00D55337">
        <w:rPr>
          <w:b w:val="0"/>
          <w:noProof/>
          <w:sz w:val="18"/>
        </w:rPr>
        <w:fldChar w:fldCharType="begin"/>
      </w:r>
      <w:r w:rsidRPr="00D55337">
        <w:rPr>
          <w:b w:val="0"/>
          <w:noProof/>
          <w:sz w:val="18"/>
        </w:rPr>
        <w:instrText xml:space="preserve"> PAGEREF _Toc479252264 \h </w:instrText>
      </w:r>
      <w:r w:rsidRPr="00D55337">
        <w:rPr>
          <w:b w:val="0"/>
          <w:noProof/>
          <w:sz w:val="18"/>
        </w:rPr>
      </w:r>
      <w:r w:rsidRPr="00D55337">
        <w:rPr>
          <w:b w:val="0"/>
          <w:noProof/>
          <w:sz w:val="18"/>
        </w:rPr>
        <w:fldChar w:fldCharType="separate"/>
      </w:r>
      <w:r w:rsidR="001250AB">
        <w:rPr>
          <w:b w:val="0"/>
          <w:noProof/>
          <w:sz w:val="18"/>
        </w:rPr>
        <w:t>380</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D55337">
        <w:rPr>
          <w:noProof/>
        </w:rPr>
        <w:tab/>
      </w:r>
      <w:r w:rsidRPr="00D55337">
        <w:rPr>
          <w:noProof/>
        </w:rPr>
        <w:fldChar w:fldCharType="begin"/>
      </w:r>
      <w:r w:rsidRPr="00D55337">
        <w:rPr>
          <w:noProof/>
        </w:rPr>
        <w:instrText xml:space="preserve"> PAGEREF _Toc479252265 \h </w:instrText>
      </w:r>
      <w:r w:rsidRPr="00D55337">
        <w:rPr>
          <w:noProof/>
        </w:rPr>
      </w:r>
      <w:r w:rsidRPr="00D55337">
        <w:rPr>
          <w:noProof/>
        </w:rPr>
        <w:fldChar w:fldCharType="separate"/>
      </w:r>
      <w:r w:rsidR="001250AB">
        <w:rPr>
          <w:noProof/>
        </w:rPr>
        <w:t>380</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D55337">
        <w:rPr>
          <w:noProof/>
        </w:rPr>
        <w:tab/>
      </w:r>
      <w:r w:rsidRPr="00D55337">
        <w:rPr>
          <w:noProof/>
        </w:rPr>
        <w:fldChar w:fldCharType="begin"/>
      </w:r>
      <w:r w:rsidRPr="00D55337">
        <w:rPr>
          <w:noProof/>
        </w:rPr>
        <w:instrText xml:space="preserve"> PAGEREF _Toc479252266 \h </w:instrText>
      </w:r>
      <w:r w:rsidRPr="00D55337">
        <w:rPr>
          <w:noProof/>
        </w:rPr>
      </w:r>
      <w:r w:rsidRPr="00D55337">
        <w:rPr>
          <w:noProof/>
        </w:rPr>
        <w:fldChar w:fldCharType="separate"/>
      </w:r>
      <w:r w:rsidR="001250AB">
        <w:rPr>
          <w:noProof/>
        </w:rPr>
        <w:t>380</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111—Reimbursement of employees etc.</w:t>
      </w:r>
      <w:r w:rsidRPr="00D55337">
        <w:rPr>
          <w:b w:val="0"/>
          <w:noProof/>
          <w:sz w:val="18"/>
        </w:rPr>
        <w:tab/>
      </w:r>
      <w:r w:rsidRPr="00D55337">
        <w:rPr>
          <w:b w:val="0"/>
          <w:noProof/>
          <w:sz w:val="18"/>
        </w:rPr>
        <w:fldChar w:fldCharType="begin"/>
      </w:r>
      <w:r w:rsidRPr="00D55337">
        <w:rPr>
          <w:b w:val="0"/>
          <w:noProof/>
          <w:sz w:val="18"/>
        </w:rPr>
        <w:instrText xml:space="preserve"> PAGEREF _Toc479252267 \h </w:instrText>
      </w:r>
      <w:r w:rsidRPr="00D55337">
        <w:rPr>
          <w:b w:val="0"/>
          <w:noProof/>
          <w:sz w:val="18"/>
        </w:rPr>
      </w:r>
      <w:r w:rsidRPr="00D55337">
        <w:rPr>
          <w:b w:val="0"/>
          <w:noProof/>
          <w:sz w:val="18"/>
        </w:rPr>
        <w:fldChar w:fldCharType="separate"/>
      </w:r>
      <w:r w:rsidR="001250AB">
        <w:rPr>
          <w:b w:val="0"/>
          <w:noProof/>
          <w:sz w:val="18"/>
        </w:rPr>
        <w:t>382</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_Toc479252268 \h </w:instrText>
      </w:r>
      <w:r w:rsidRPr="00D55337">
        <w:rPr>
          <w:noProof/>
        </w:rPr>
      </w:r>
      <w:r w:rsidRPr="00D55337">
        <w:rPr>
          <w:noProof/>
        </w:rPr>
        <w:fldChar w:fldCharType="separate"/>
      </w:r>
      <w:r w:rsidR="001250AB">
        <w:rPr>
          <w:noProof/>
        </w:rPr>
        <w:t>382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D55337">
        <w:rPr>
          <w:noProof/>
        </w:rPr>
        <w:tab/>
      </w:r>
      <w:r w:rsidRPr="00D55337">
        <w:rPr>
          <w:noProof/>
        </w:rPr>
        <w:fldChar w:fldCharType="begin"/>
      </w:r>
      <w:r w:rsidRPr="00D55337">
        <w:rPr>
          <w:noProof/>
        </w:rPr>
        <w:instrText xml:space="preserve"> PAGEREF _Toc479252269 \h </w:instrText>
      </w:r>
      <w:r w:rsidRPr="00D55337">
        <w:rPr>
          <w:noProof/>
        </w:rPr>
      </w:r>
      <w:r w:rsidRPr="00D55337">
        <w:rPr>
          <w:noProof/>
        </w:rPr>
        <w:fldChar w:fldCharType="separate"/>
      </w:r>
      <w:r w:rsidR="001250AB">
        <w:rPr>
          <w:noProof/>
        </w:rPr>
        <w:t>382</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D55337">
        <w:rPr>
          <w:noProof/>
        </w:rPr>
        <w:tab/>
      </w:r>
      <w:r w:rsidRPr="00D55337">
        <w:rPr>
          <w:noProof/>
        </w:rPr>
        <w:fldChar w:fldCharType="begin"/>
      </w:r>
      <w:r w:rsidRPr="00D55337">
        <w:rPr>
          <w:noProof/>
        </w:rPr>
        <w:instrText xml:space="preserve"> PAGEREF _Toc479252270 \h </w:instrText>
      </w:r>
      <w:r w:rsidRPr="00D55337">
        <w:rPr>
          <w:noProof/>
        </w:rPr>
      </w:r>
      <w:r w:rsidRPr="00D55337">
        <w:rPr>
          <w:noProof/>
        </w:rPr>
        <w:fldChar w:fldCharType="separate"/>
      </w:r>
      <w:r w:rsidR="001250AB">
        <w:rPr>
          <w:noProof/>
        </w:rPr>
        <w:t>383</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D55337">
        <w:rPr>
          <w:noProof/>
        </w:rPr>
        <w:tab/>
      </w:r>
      <w:r w:rsidRPr="00D55337">
        <w:rPr>
          <w:noProof/>
        </w:rPr>
        <w:fldChar w:fldCharType="begin"/>
      </w:r>
      <w:r w:rsidRPr="00D55337">
        <w:rPr>
          <w:noProof/>
        </w:rPr>
        <w:instrText xml:space="preserve"> PAGEREF _Toc479252271 \h </w:instrText>
      </w:r>
      <w:r w:rsidRPr="00D55337">
        <w:rPr>
          <w:noProof/>
        </w:rPr>
      </w:r>
      <w:r w:rsidRPr="00D55337">
        <w:rPr>
          <w:noProof/>
        </w:rPr>
        <w:fldChar w:fldCharType="separate"/>
      </w:r>
      <w:r w:rsidR="001250AB">
        <w:rPr>
          <w:noProof/>
        </w:rPr>
        <w:t>384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D55337">
        <w:rPr>
          <w:noProof/>
        </w:rPr>
        <w:tab/>
      </w:r>
      <w:r w:rsidRPr="00D55337">
        <w:rPr>
          <w:noProof/>
        </w:rPr>
        <w:fldChar w:fldCharType="begin"/>
      </w:r>
      <w:r w:rsidRPr="00D55337">
        <w:rPr>
          <w:noProof/>
        </w:rPr>
        <w:instrText xml:space="preserve"> PAGEREF _Toc479252272 \h </w:instrText>
      </w:r>
      <w:r w:rsidRPr="00D55337">
        <w:rPr>
          <w:noProof/>
        </w:rPr>
      </w:r>
      <w:r w:rsidRPr="00D55337">
        <w:rPr>
          <w:noProof/>
        </w:rPr>
        <w:fldChar w:fldCharType="separate"/>
      </w:r>
      <w:r w:rsidR="001250AB">
        <w:rPr>
          <w:noProof/>
        </w:rPr>
        <w:t>384</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D55337">
        <w:rPr>
          <w:noProof/>
        </w:rPr>
        <w:tab/>
      </w:r>
      <w:r w:rsidRPr="00D55337">
        <w:rPr>
          <w:noProof/>
        </w:rPr>
        <w:fldChar w:fldCharType="begin"/>
      </w:r>
      <w:r w:rsidRPr="00D55337">
        <w:rPr>
          <w:noProof/>
        </w:rPr>
        <w:instrText xml:space="preserve"> PAGEREF _Toc479252273 \h </w:instrText>
      </w:r>
      <w:r w:rsidRPr="00D55337">
        <w:rPr>
          <w:noProof/>
        </w:rPr>
      </w:r>
      <w:r w:rsidRPr="00D55337">
        <w:rPr>
          <w:noProof/>
        </w:rPr>
        <w:fldChar w:fldCharType="separate"/>
      </w:r>
      <w:r w:rsidR="001250AB">
        <w:rPr>
          <w:noProof/>
        </w:rPr>
        <w:t>385</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D55337">
        <w:rPr>
          <w:noProof/>
        </w:rPr>
        <w:tab/>
      </w:r>
      <w:r w:rsidRPr="00D55337">
        <w:rPr>
          <w:noProof/>
        </w:rPr>
        <w:fldChar w:fldCharType="begin"/>
      </w:r>
      <w:r w:rsidRPr="00D55337">
        <w:rPr>
          <w:noProof/>
        </w:rPr>
        <w:instrText xml:space="preserve"> PAGEREF _Toc479252274 \h </w:instrText>
      </w:r>
      <w:r w:rsidRPr="00D55337">
        <w:rPr>
          <w:noProof/>
        </w:rPr>
      </w:r>
      <w:r w:rsidRPr="00D55337">
        <w:rPr>
          <w:noProof/>
        </w:rPr>
        <w:fldChar w:fldCharType="separate"/>
      </w:r>
      <w:r w:rsidR="001250AB">
        <w:rPr>
          <w:noProof/>
        </w:rPr>
        <w:t>386</w:t>
      </w:r>
      <w:r w:rsidRPr="00D55337">
        <w:rPr>
          <w:noProof/>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D55337">
        <w:rPr>
          <w:noProof/>
        </w:rPr>
        <w:tab/>
      </w:r>
      <w:r w:rsidRPr="00D55337">
        <w:rPr>
          <w:noProof/>
        </w:rPr>
        <w:fldChar w:fldCharType="begin"/>
      </w:r>
      <w:r w:rsidRPr="00D55337">
        <w:rPr>
          <w:noProof/>
        </w:rPr>
        <w:instrText xml:space="preserve"> PAGEREF _Toc479252275 \h </w:instrText>
      </w:r>
      <w:r w:rsidRPr="00D55337">
        <w:rPr>
          <w:noProof/>
        </w:rPr>
      </w:r>
      <w:r w:rsidRPr="00D55337">
        <w:rPr>
          <w:noProof/>
        </w:rPr>
        <w:fldChar w:fldCharType="separate"/>
      </w:r>
      <w:r w:rsidR="001250AB">
        <w:rPr>
          <w:noProof/>
        </w:rPr>
        <w:t>386</w:t>
      </w:r>
      <w:r w:rsidRPr="00D55337">
        <w:rPr>
          <w:noProof/>
        </w:rPr>
        <w:fldChar w:fldCharType="end"/>
      </w:r>
    </w:p>
    <w:p w:rsidR="00D55337" w:rsidRDefault="00D55337">
      <w:pPr>
        <w:pStyle w:val="TOC3"/>
        <w:rPr>
          <w:rFonts w:asciiTheme="minorHAnsi" w:eastAsiaTheme="minorEastAsia" w:hAnsiTheme="minorHAnsi" w:cstheme="minorBidi"/>
          <w:b w:val="0"/>
          <w:noProof/>
          <w:kern w:val="0"/>
          <w:szCs w:val="22"/>
        </w:rPr>
      </w:pPr>
      <w:r>
        <w:rPr>
          <w:noProof/>
        </w:rPr>
        <w:t>Division 113—PAYG voluntary agreements</w:t>
      </w:r>
      <w:r w:rsidRPr="00D55337">
        <w:rPr>
          <w:b w:val="0"/>
          <w:noProof/>
          <w:sz w:val="18"/>
        </w:rPr>
        <w:tab/>
      </w:r>
      <w:r w:rsidRPr="00D55337">
        <w:rPr>
          <w:b w:val="0"/>
          <w:noProof/>
          <w:sz w:val="18"/>
        </w:rPr>
        <w:fldChar w:fldCharType="begin"/>
      </w:r>
      <w:r w:rsidRPr="00D55337">
        <w:rPr>
          <w:b w:val="0"/>
          <w:noProof/>
          <w:sz w:val="18"/>
        </w:rPr>
        <w:instrText xml:space="preserve"> PAGEREF _Toc479252276 \h </w:instrText>
      </w:r>
      <w:r w:rsidRPr="00D55337">
        <w:rPr>
          <w:b w:val="0"/>
          <w:noProof/>
          <w:sz w:val="18"/>
        </w:rPr>
      </w:r>
      <w:r w:rsidRPr="00D55337">
        <w:rPr>
          <w:b w:val="0"/>
          <w:noProof/>
          <w:sz w:val="18"/>
        </w:rPr>
        <w:fldChar w:fldCharType="separate"/>
      </w:r>
      <w:r w:rsidR="001250AB">
        <w:rPr>
          <w:b w:val="0"/>
          <w:noProof/>
          <w:sz w:val="18"/>
        </w:rPr>
        <w:t>388</w:t>
      </w:r>
      <w:r w:rsidRPr="00D55337">
        <w:rPr>
          <w:b w:val="0"/>
          <w:noProof/>
          <w:sz w:val="18"/>
        </w:rPr>
        <w:fldChar w:fldCharType="end"/>
      </w:r>
    </w:p>
    <w:p w:rsidR="00D55337" w:rsidRDefault="00D55337">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D55337">
        <w:rPr>
          <w:noProof/>
        </w:rPr>
        <w:tab/>
      </w:r>
      <w:r w:rsidRPr="00D55337">
        <w:rPr>
          <w:noProof/>
        </w:rPr>
        <w:fldChar w:fldCharType="begin"/>
      </w:r>
      <w:r w:rsidRPr="00D55337">
        <w:rPr>
          <w:noProof/>
        </w:rPr>
        <w:instrText xml:space="preserve"> PAGEREF _Toc479252277 \h </w:instrText>
      </w:r>
      <w:r w:rsidRPr="00D55337">
        <w:rPr>
          <w:noProof/>
        </w:rPr>
      </w:r>
      <w:r w:rsidRPr="00D55337">
        <w:rPr>
          <w:noProof/>
        </w:rPr>
        <w:fldChar w:fldCharType="separate"/>
      </w:r>
      <w:r w:rsidR="001250AB">
        <w:rPr>
          <w:noProof/>
        </w:rPr>
        <w:t>388</w:t>
      </w:r>
      <w:r w:rsidRPr="00D55337">
        <w:rPr>
          <w:noProof/>
        </w:rPr>
        <w:fldChar w:fldCharType="end"/>
      </w:r>
    </w:p>
    <w:p w:rsidR="00D55337" w:rsidRPr="00D55337" w:rsidRDefault="00D55337">
      <w:pPr>
        <w:pStyle w:val="TOC5"/>
        <w:rPr>
          <w:rFonts w:eastAsiaTheme="minorEastAsia"/>
          <w:noProof/>
          <w:kern w:val="0"/>
          <w:szCs w:val="22"/>
        </w:rPr>
      </w:pPr>
      <w:r>
        <w:rPr>
          <w:noProof/>
        </w:rPr>
        <w:t>113</w:t>
      </w:r>
      <w:r>
        <w:rPr>
          <w:noProof/>
        </w:rPr>
        <w:noBreakHyphen/>
        <w:t>5</w:t>
      </w:r>
      <w:r>
        <w:rPr>
          <w:noProof/>
        </w:rPr>
        <w:tab/>
        <w:t>Supply of work or services not a taxable supply</w:t>
      </w:r>
      <w:r w:rsidRPr="00D55337">
        <w:rPr>
          <w:noProof/>
        </w:rPr>
        <w:tab/>
      </w:r>
      <w:r w:rsidRPr="00D55337">
        <w:rPr>
          <w:noProof/>
        </w:rPr>
        <w:fldChar w:fldCharType="begin"/>
      </w:r>
      <w:r w:rsidRPr="00D55337">
        <w:rPr>
          <w:noProof/>
        </w:rPr>
        <w:instrText xml:space="preserve"> PAGEREF _Toc479252278 \h </w:instrText>
      </w:r>
      <w:r w:rsidRPr="00D55337">
        <w:rPr>
          <w:noProof/>
        </w:rPr>
      </w:r>
      <w:r w:rsidRPr="00D55337">
        <w:rPr>
          <w:noProof/>
        </w:rPr>
        <w:fldChar w:fldCharType="separate"/>
      </w:r>
      <w:r w:rsidR="001250AB">
        <w:rPr>
          <w:noProof/>
        </w:rPr>
        <w:t>388</w:t>
      </w:r>
      <w:r w:rsidRPr="00D55337">
        <w:rPr>
          <w:noProof/>
        </w:rPr>
        <w:fldChar w:fldCharType="end"/>
      </w:r>
    </w:p>
    <w:p w:rsidR="00D3499B" w:rsidRPr="002B0878" w:rsidRDefault="00CD5983" w:rsidP="0062738E">
      <w:r w:rsidRPr="00D55337">
        <w:rPr>
          <w:rFonts w:cs="Times New Roman"/>
          <w:sz w:val="18"/>
        </w:rPr>
        <w:fldChar w:fldCharType="end"/>
      </w:r>
    </w:p>
    <w:p w:rsidR="00D3499B" w:rsidRPr="002B0878" w:rsidRDefault="00D3499B" w:rsidP="0062738E">
      <w:pPr>
        <w:sectPr w:rsidR="00D3499B" w:rsidRPr="002B0878" w:rsidSect="0023602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2B0878" w:rsidRDefault="00300522" w:rsidP="00300522">
      <w:pPr>
        <w:pStyle w:val="LongT"/>
      </w:pPr>
      <w:r w:rsidRPr="002B0878">
        <w:lastRenderedPageBreak/>
        <w:t>An Act about a goods and services tax to implement A New Tax System, and for related purposes</w:t>
      </w:r>
    </w:p>
    <w:p w:rsidR="00300522" w:rsidRPr="002B0878" w:rsidRDefault="00300522" w:rsidP="00D900F9">
      <w:pPr>
        <w:pStyle w:val="ActHead1"/>
        <w:spacing w:before="360"/>
      </w:pPr>
      <w:bookmarkStart w:id="0" w:name="_Toc479251546"/>
      <w:r w:rsidRPr="002B0878">
        <w:rPr>
          <w:rStyle w:val="CharChapNo"/>
        </w:rPr>
        <w:t>Chapter</w:t>
      </w:r>
      <w:r w:rsidR="002B0878" w:rsidRPr="002B0878">
        <w:rPr>
          <w:rStyle w:val="CharChapNo"/>
        </w:rPr>
        <w:t> </w:t>
      </w:r>
      <w:r w:rsidRPr="002B0878">
        <w:rPr>
          <w:rStyle w:val="CharChapNo"/>
        </w:rPr>
        <w:t>1</w:t>
      </w:r>
      <w:r w:rsidRPr="002B0878">
        <w:t>—</w:t>
      </w:r>
      <w:r w:rsidRPr="002B0878">
        <w:rPr>
          <w:rStyle w:val="CharChapText"/>
        </w:rPr>
        <w:t>Introduction</w:t>
      </w:r>
      <w:bookmarkEnd w:id="0"/>
    </w:p>
    <w:p w:rsidR="00300522" w:rsidRPr="002B0878" w:rsidRDefault="00300522" w:rsidP="00300522">
      <w:pPr>
        <w:pStyle w:val="ActHead2"/>
      </w:pPr>
      <w:bookmarkStart w:id="1" w:name="_Toc479251547"/>
      <w:r w:rsidRPr="002B0878">
        <w:rPr>
          <w:rStyle w:val="CharPartNo"/>
        </w:rPr>
        <w:t>Part</w:t>
      </w:r>
      <w:r w:rsidR="002B0878" w:rsidRPr="002B0878">
        <w:rPr>
          <w:rStyle w:val="CharPartNo"/>
        </w:rPr>
        <w:t> </w:t>
      </w:r>
      <w:r w:rsidRPr="002B0878">
        <w:rPr>
          <w:rStyle w:val="CharPartNo"/>
        </w:rPr>
        <w:t>1</w:t>
      </w:r>
      <w:r w:rsidR="002B0878" w:rsidRPr="002B0878">
        <w:rPr>
          <w:rStyle w:val="CharPartNo"/>
        </w:rPr>
        <w:noBreakHyphen/>
      </w:r>
      <w:r w:rsidRPr="002B0878">
        <w:rPr>
          <w:rStyle w:val="CharPartNo"/>
        </w:rPr>
        <w:t>1</w:t>
      </w:r>
      <w:r w:rsidRPr="002B0878">
        <w:t>—</w:t>
      </w:r>
      <w:r w:rsidRPr="002B0878">
        <w:rPr>
          <w:rStyle w:val="CharPartText"/>
        </w:rPr>
        <w:t>Preliminary</w:t>
      </w:r>
      <w:bookmarkEnd w:id="1"/>
    </w:p>
    <w:p w:rsidR="00300522" w:rsidRPr="002B0878" w:rsidRDefault="00300522" w:rsidP="00300522">
      <w:pPr>
        <w:pStyle w:val="ActHead3"/>
      </w:pPr>
      <w:bookmarkStart w:id="2" w:name="_Toc479251548"/>
      <w:r w:rsidRPr="002B0878">
        <w:rPr>
          <w:rStyle w:val="CharDivNo"/>
        </w:rPr>
        <w:t>Division</w:t>
      </w:r>
      <w:r w:rsidR="002B0878" w:rsidRPr="002B0878">
        <w:rPr>
          <w:rStyle w:val="CharDivNo"/>
        </w:rPr>
        <w:t> </w:t>
      </w:r>
      <w:r w:rsidRPr="002B0878">
        <w:rPr>
          <w:rStyle w:val="CharDivNo"/>
        </w:rPr>
        <w:t>1</w:t>
      </w:r>
      <w:r w:rsidRPr="002B0878">
        <w:t>—</w:t>
      </w:r>
      <w:r w:rsidRPr="002B0878">
        <w:rPr>
          <w:rStyle w:val="CharDivText"/>
        </w:rPr>
        <w:t>Preliminary</w:t>
      </w:r>
      <w:bookmarkEnd w:id="2"/>
    </w:p>
    <w:p w:rsidR="00300522" w:rsidRPr="002B0878" w:rsidRDefault="00300522" w:rsidP="00300522">
      <w:pPr>
        <w:pStyle w:val="ActHead5"/>
      </w:pPr>
      <w:bookmarkStart w:id="3" w:name="_Toc479251549"/>
      <w:r w:rsidRPr="002B0878">
        <w:rPr>
          <w:rStyle w:val="CharSectno"/>
        </w:rPr>
        <w:t>1</w:t>
      </w:r>
      <w:r w:rsidR="002B0878" w:rsidRPr="002B0878">
        <w:rPr>
          <w:rStyle w:val="CharSectno"/>
        </w:rPr>
        <w:noBreakHyphen/>
      </w:r>
      <w:r w:rsidRPr="002B0878">
        <w:rPr>
          <w:rStyle w:val="CharSectno"/>
        </w:rPr>
        <w:t>1</w:t>
      </w:r>
      <w:r w:rsidRPr="002B0878">
        <w:t xml:space="preserve">  Short title</w:t>
      </w:r>
      <w:bookmarkEnd w:id="3"/>
    </w:p>
    <w:p w:rsidR="00300522" w:rsidRPr="002B0878" w:rsidRDefault="00300522" w:rsidP="00300522">
      <w:pPr>
        <w:pStyle w:val="subsection"/>
      </w:pPr>
      <w:r w:rsidRPr="002B0878">
        <w:tab/>
      </w:r>
      <w:r w:rsidRPr="002B0878">
        <w:tab/>
        <w:t xml:space="preserve">This Act may be cited as the </w:t>
      </w:r>
      <w:r w:rsidRPr="002B0878">
        <w:rPr>
          <w:i/>
        </w:rPr>
        <w:t>A New Tax System (Goods and Services Tax) Act 1999</w:t>
      </w:r>
      <w:r w:rsidRPr="002B0878">
        <w:t>.</w:t>
      </w:r>
    </w:p>
    <w:p w:rsidR="00300522" w:rsidRPr="002B0878" w:rsidRDefault="00300522" w:rsidP="00300522">
      <w:pPr>
        <w:pStyle w:val="ActHead5"/>
      </w:pPr>
      <w:bookmarkStart w:id="4" w:name="_Toc479251550"/>
      <w:r w:rsidRPr="002B0878">
        <w:rPr>
          <w:rStyle w:val="CharSectno"/>
        </w:rPr>
        <w:t>1</w:t>
      </w:r>
      <w:r w:rsidR="002B0878" w:rsidRPr="002B0878">
        <w:rPr>
          <w:rStyle w:val="CharSectno"/>
        </w:rPr>
        <w:noBreakHyphen/>
      </w:r>
      <w:r w:rsidRPr="002B0878">
        <w:rPr>
          <w:rStyle w:val="CharSectno"/>
        </w:rPr>
        <w:t>2</w:t>
      </w:r>
      <w:r w:rsidRPr="002B0878">
        <w:t xml:space="preserve">  Commencement</w:t>
      </w:r>
      <w:bookmarkEnd w:id="4"/>
    </w:p>
    <w:p w:rsidR="00300522" w:rsidRPr="002B0878" w:rsidRDefault="00300522" w:rsidP="00300522">
      <w:pPr>
        <w:pStyle w:val="subsection"/>
      </w:pPr>
      <w:r w:rsidRPr="002B0878">
        <w:tab/>
        <w:t>(1)</w:t>
      </w:r>
      <w:r w:rsidRPr="002B0878">
        <w:tab/>
        <w:t>This Act commences on 1</w:t>
      </w:r>
      <w:r w:rsidR="002B0878">
        <w:t> </w:t>
      </w:r>
      <w:r w:rsidRPr="002B0878">
        <w:t>July 2000.</w:t>
      </w:r>
    </w:p>
    <w:p w:rsidR="00300522" w:rsidRPr="002B0878" w:rsidRDefault="00300522" w:rsidP="00300522">
      <w:pPr>
        <w:pStyle w:val="ActHead5"/>
      </w:pPr>
      <w:bookmarkStart w:id="5" w:name="_Toc479251551"/>
      <w:r w:rsidRPr="002B0878">
        <w:rPr>
          <w:rStyle w:val="CharSectno"/>
        </w:rPr>
        <w:t>1</w:t>
      </w:r>
      <w:r w:rsidR="002B0878" w:rsidRPr="002B0878">
        <w:rPr>
          <w:rStyle w:val="CharSectno"/>
        </w:rPr>
        <w:noBreakHyphen/>
      </w:r>
      <w:r w:rsidRPr="002B0878">
        <w:rPr>
          <w:rStyle w:val="CharSectno"/>
        </w:rPr>
        <w:t>3</w:t>
      </w:r>
      <w:r w:rsidRPr="002B0878">
        <w:t xml:space="preserve">  Commonwealth</w:t>
      </w:r>
      <w:r w:rsidR="002B0878">
        <w:noBreakHyphen/>
      </w:r>
      <w:r w:rsidRPr="002B0878">
        <w:t>State financial relations</w:t>
      </w:r>
      <w:bookmarkEnd w:id="5"/>
    </w:p>
    <w:p w:rsidR="00300522" w:rsidRPr="002B0878" w:rsidRDefault="00300522" w:rsidP="00300522">
      <w:pPr>
        <w:pStyle w:val="subsection"/>
      </w:pPr>
      <w:r w:rsidRPr="002B0878">
        <w:tab/>
      </w:r>
      <w:r w:rsidRPr="002B0878">
        <w:tab/>
        <w:t>The Parliament acknowledges that the Commonwealth:</w:t>
      </w:r>
    </w:p>
    <w:p w:rsidR="00300522" w:rsidRPr="002B0878" w:rsidRDefault="00300522" w:rsidP="00300522">
      <w:pPr>
        <w:pStyle w:val="paragraph"/>
      </w:pPr>
      <w:r w:rsidRPr="002B0878">
        <w:tab/>
        <w:t>(a)</w:t>
      </w:r>
      <w:r w:rsidRPr="002B0878">
        <w:tab/>
        <w:t xml:space="preserve">will introduce legislation to provide that the revenue from the GST will be granted to the States, the </w:t>
      </w:r>
      <w:smartTag w:uri="urn:schemas-microsoft-com:office:smarttags" w:element="State">
        <w:smartTag w:uri="urn:schemas-microsoft-com:office:smarttags" w:element="place">
          <w:r w:rsidRPr="002B0878">
            <w:t>Australian Capital Territory</w:t>
          </w:r>
        </w:smartTag>
      </w:smartTag>
      <w:r w:rsidRPr="002B0878">
        <w:t xml:space="preserve"> and the </w:t>
      </w:r>
      <w:smartTag w:uri="urn:schemas-microsoft-com:office:smarttags" w:element="State">
        <w:smartTag w:uri="urn:schemas-microsoft-com:office:smarttags" w:element="place">
          <w:r w:rsidRPr="002B0878">
            <w:t>Northern Territory</w:t>
          </w:r>
        </w:smartTag>
      </w:smartTag>
      <w:r w:rsidRPr="002B0878">
        <w:t>; and</w:t>
      </w:r>
    </w:p>
    <w:p w:rsidR="00300522" w:rsidRPr="002B0878" w:rsidRDefault="00300522" w:rsidP="00300522">
      <w:pPr>
        <w:pStyle w:val="paragraph"/>
      </w:pPr>
      <w:r w:rsidRPr="002B0878">
        <w:tab/>
        <w:t>(b)</w:t>
      </w:r>
      <w:r w:rsidRPr="002B0878">
        <w:tab/>
        <w:t>will maintain the rate and base of the GST in accordance with the Agreement on Principles for the Reform of Commonwealth</w:t>
      </w:r>
      <w:r w:rsidR="002B0878">
        <w:noBreakHyphen/>
      </w:r>
      <w:r w:rsidRPr="002B0878">
        <w:t xml:space="preserve">State Financial Relations endorsed at the Special Premiers’ Conference in </w:t>
      </w:r>
      <w:smartTag w:uri="urn:schemas-microsoft-com:office:smarttags" w:element="City">
        <w:smartTag w:uri="urn:schemas-microsoft-com:office:smarttags" w:element="place">
          <w:r w:rsidRPr="002B0878">
            <w:t>Canberra</w:t>
          </w:r>
        </w:smartTag>
      </w:smartTag>
      <w:r w:rsidRPr="002B0878">
        <w:t xml:space="preserve"> on 13</w:t>
      </w:r>
      <w:r w:rsidR="002B0878">
        <w:t> </w:t>
      </w:r>
      <w:r w:rsidRPr="002B0878">
        <w:t>November 1998.</w:t>
      </w:r>
    </w:p>
    <w:p w:rsidR="00300522" w:rsidRPr="002B0878" w:rsidRDefault="00300522" w:rsidP="00300522">
      <w:pPr>
        <w:pStyle w:val="ActHead5"/>
      </w:pPr>
      <w:bookmarkStart w:id="6" w:name="_Toc479251552"/>
      <w:r w:rsidRPr="002B0878">
        <w:rPr>
          <w:rStyle w:val="CharSectno"/>
        </w:rPr>
        <w:lastRenderedPageBreak/>
        <w:t>1</w:t>
      </w:r>
      <w:r w:rsidR="002B0878" w:rsidRPr="002B0878">
        <w:rPr>
          <w:rStyle w:val="CharSectno"/>
        </w:rPr>
        <w:noBreakHyphen/>
      </w:r>
      <w:r w:rsidRPr="002B0878">
        <w:rPr>
          <w:rStyle w:val="CharSectno"/>
        </w:rPr>
        <w:t>4</w:t>
      </w:r>
      <w:r w:rsidRPr="002B0878">
        <w:t xml:space="preserve">  </w:t>
      </w:r>
      <w:smartTag w:uri="urn:schemas-microsoft-com:office:smarttags" w:element="PlaceType">
        <w:r w:rsidRPr="002B0878">
          <w:t>States</w:t>
        </w:r>
      </w:smartTag>
      <w:r w:rsidRPr="002B0878">
        <w:t xml:space="preserve"> and Territories are bound by the GST law</w:t>
      </w:r>
      <w:bookmarkEnd w:id="6"/>
    </w:p>
    <w:p w:rsidR="00300522" w:rsidRPr="002B0878" w:rsidRDefault="00300522" w:rsidP="00300522">
      <w:pPr>
        <w:pStyle w:val="subsection"/>
      </w:pPr>
      <w:r w:rsidRPr="002B0878">
        <w:tab/>
      </w:r>
      <w:r w:rsidRPr="002B0878">
        <w:tab/>
        <w:t xml:space="preserve">The </w:t>
      </w:r>
      <w:r w:rsidR="002B0878" w:rsidRPr="002B0878">
        <w:rPr>
          <w:position w:val="6"/>
          <w:sz w:val="16"/>
          <w:szCs w:val="16"/>
        </w:rPr>
        <w:t>*</w:t>
      </w:r>
      <w:r w:rsidRPr="002B0878">
        <w:t xml:space="preserve">GST law binds the Crown in right of each of the States, of the </w:t>
      </w:r>
      <w:smartTag w:uri="urn:schemas-microsoft-com:office:smarttags" w:element="State">
        <w:smartTag w:uri="urn:schemas-microsoft-com:office:smarttags" w:element="place">
          <w:r w:rsidRPr="002B0878">
            <w:t>Australian Capital Territory</w:t>
          </w:r>
        </w:smartTag>
      </w:smartTag>
      <w:r w:rsidRPr="002B0878">
        <w:t xml:space="preserve"> and of the </w:t>
      </w:r>
      <w:smartTag w:uri="urn:schemas-microsoft-com:office:smarttags" w:element="State">
        <w:smartTag w:uri="urn:schemas-microsoft-com:office:smarttags" w:element="place">
          <w:r w:rsidRPr="002B0878">
            <w:t>Northern Territory</w:t>
          </w:r>
        </w:smartTag>
      </w:smartTag>
      <w:r w:rsidRPr="002B0878">
        <w:t>. However, it does not make the Crown liable to be prosecuted for an offence.</w:t>
      </w:r>
    </w:p>
    <w:p w:rsidR="00300522" w:rsidRPr="002B0878" w:rsidRDefault="00300522" w:rsidP="00A36DB5">
      <w:pPr>
        <w:pStyle w:val="ActHead2"/>
        <w:pageBreakBefore/>
      </w:pPr>
      <w:bookmarkStart w:id="7" w:name="_Toc479251553"/>
      <w:r w:rsidRPr="002B0878">
        <w:rPr>
          <w:rStyle w:val="CharPartNo"/>
        </w:rPr>
        <w:lastRenderedPageBreak/>
        <w:t>Part</w:t>
      </w:r>
      <w:r w:rsidR="002B0878" w:rsidRPr="002B0878">
        <w:rPr>
          <w:rStyle w:val="CharPartNo"/>
        </w:rPr>
        <w:t> </w:t>
      </w:r>
      <w:r w:rsidRPr="002B0878">
        <w:rPr>
          <w:rStyle w:val="CharPartNo"/>
        </w:rPr>
        <w:t>1</w:t>
      </w:r>
      <w:r w:rsidR="002B0878" w:rsidRPr="002B0878">
        <w:rPr>
          <w:rStyle w:val="CharPartNo"/>
        </w:rPr>
        <w:noBreakHyphen/>
      </w:r>
      <w:r w:rsidRPr="002B0878">
        <w:rPr>
          <w:rStyle w:val="CharPartNo"/>
        </w:rPr>
        <w:t>2</w:t>
      </w:r>
      <w:r w:rsidRPr="002B0878">
        <w:t>—</w:t>
      </w:r>
      <w:r w:rsidRPr="002B0878">
        <w:rPr>
          <w:rStyle w:val="CharPartText"/>
        </w:rPr>
        <w:t>Using this Act</w:t>
      </w:r>
      <w:bookmarkEnd w:id="7"/>
    </w:p>
    <w:p w:rsidR="00300522" w:rsidRPr="002B0878" w:rsidRDefault="00300522" w:rsidP="00300522">
      <w:pPr>
        <w:pStyle w:val="ActHead3"/>
      </w:pPr>
      <w:bookmarkStart w:id="8" w:name="_Toc479251554"/>
      <w:r w:rsidRPr="002B0878">
        <w:rPr>
          <w:rStyle w:val="CharDivNo"/>
        </w:rPr>
        <w:t>Division</w:t>
      </w:r>
      <w:r w:rsidR="002B0878" w:rsidRPr="002B0878">
        <w:rPr>
          <w:rStyle w:val="CharDivNo"/>
        </w:rPr>
        <w:t> </w:t>
      </w:r>
      <w:r w:rsidRPr="002B0878">
        <w:rPr>
          <w:rStyle w:val="CharDivNo"/>
        </w:rPr>
        <w:t>2</w:t>
      </w:r>
      <w:r w:rsidRPr="002B0878">
        <w:t>—</w:t>
      </w:r>
      <w:r w:rsidRPr="002B0878">
        <w:rPr>
          <w:rStyle w:val="CharDivText"/>
        </w:rPr>
        <w:t>Overview of the GST legislation</w:t>
      </w:r>
      <w:bookmarkEnd w:id="8"/>
    </w:p>
    <w:p w:rsidR="00300522" w:rsidRPr="002B0878" w:rsidRDefault="00300522" w:rsidP="00300522">
      <w:pPr>
        <w:pStyle w:val="ActHead5"/>
      </w:pPr>
      <w:bookmarkStart w:id="9" w:name="_Toc479251555"/>
      <w:r w:rsidRPr="002B0878">
        <w:rPr>
          <w:rStyle w:val="CharSectno"/>
        </w:rPr>
        <w:t>2</w:t>
      </w:r>
      <w:r w:rsidR="002B0878" w:rsidRPr="002B0878">
        <w:rPr>
          <w:rStyle w:val="CharSectno"/>
        </w:rPr>
        <w:noBreakHyphen/>
      </w:r>
      <w:r w:rsidRPr="002B0878">
        <w:rPr>
          <w:rStyle w:val="CharSectno"/>
        </w:rPr>
        <w:t>1</w:t>
      </w:r>
      <w:r w:rsidRPr="002B0878">
        <w:t xml:space="preserve">  What this Act is about</w:t>
      </w:r>
      <w:bookmarkEnd w:id="9"/>
    </w:p>
    <w:p w:rsidR="00300522" w:rsidRPr="002B0878" w:rsidRDefault="00300522" w:rsidP="00300522">
      <w:pPr>
        <w:pStyle w:val="subsection"/>
      </w:pPr>
      <w:r w:rsidRPr="002B0878">
        <w:tab/>
      </w:r>
      <w:r w:rsidRPr="002B0878">
        <w:tab/>
        <w:t>This Act is about the GST.</w:t>
      </w:r>
    </w:p>
    <w:p w:rsidR="00300522" w:rsidRPr="002B0878" w:rsidRDefault="00300522" w:rsidP="00300522">
      <w:pPr>
        <w:pStyle w:val="subsection"/>
      </w:pPr>
      <w:r w:rsidRPr="002B0878">
        <w:tab/>
      </w:r>
      <w:r w:rsidRPr="002B0878">
        <w:tab/>
        <w:t>It begins (in Chapter</w:t>
      </w:r>
      <w:r w:rsidR="002B0878">
        <w:t> </w:t>
      </w:r>
      <w:r w:rsidRPr="002B0878">
        <w:t>2) with the basic rules about the GST, and then sets out in Chapter</w:t>
      </w:r>
      <w:r w:rsidR="002B0878">
        <w:t> </w:t>
      </w:r>
      <w:r w:rsidRPr="002B0878">
        <w:t>3 the exemptions from the GST and in Chapter</w:t>
      </w:r>
      <w:r w:rsidR="002B0878">
        <w:t> </w:t>
      </w:r>
      <w:r w:rsidRPr="002B0878">
        <w:t>4 the special rules that can apply in particular cases.</w:t>
      </w:r>
    </w:p>
    <w:p w:rsidR="00300522" w:rsidRPr="002B0878" w:rsidRDefault="00300522" w:rsidP="00300522">
      <w:pPr>
        <w:pStyle w:val="subsection"/>
      </w:pPr>
      <w:r w:rsidRPr="002B0878">
        <w:tab/>
      </w:r>
      <w:r w:rsidRPr="002B0878">
        <w:tab/>
        <w:t>It concludes with definitions and other interpretative material.</w:t>
      </w:r>
    </w:p>
    <w:p w:rsidR="00300522" w:rsidRPr="002B0878" w:rsidRDefault="00300522" w:rsidP="00300522">
      <w:pPr>
        <w:pStyle w:val="notetext"/>
      </w:pPr>
      <w:r w:rsidRPr="002B0878">
        <w:t>Note:</w:t>
      </w:r>
      <w:r w:rsidRPr="002B0878">
        <w:tab/>
        <w:t>The GST is imposed by 6 Acts, the most important of which are:</w:t>
      </w:r>
    </w:p>
    <w:p w:rsidR="00300522" w:rsidRPr="002B0878" w:rsidRDefault="00300522" w:rsidP="00EE5347">
      <w:pPr>
        <w:pStyle w:val="notepara"/>
      </w:pPr>
      <w:r w:rsidRPr="002B0878">
        <w:t>(a)</w:t>
      </w:r>
      <w:r w:rsidRPr="002B0878">
        <w:tab/>
        <w:t xml:space="preserve">the </w:t>
      </w:r>
      <w:r w:rsidRPr="002B0878">
        <w:rPr>
          <w:i/>
        </w:rPr>
        <w:t>A New Tax System (Goods and Services Tax Imposition—General) Act 1999</w:t>
      </w:r>
      <w:r w:rsidRPr="002B0878">
        <w:t>; and</w:t>
      </w:r>
    </w:p>
    <w:p w:rsidR="00300522" w:rsidRPr="002B0878" w:rsidRDefault="00300522" w:rsidP="00EE5347">
      <w:pPr>
        <w:pStyle w:val="notepara"/>
      </w:pPr>
      <w:r w:rsidRPr="002B0878">
        <w:t>(b)</w:t>
      </w:r>
      <w:r w:rsidRPr="002B0878">
        <w:tab/>
        <w:t xml:space="preserve">the </w:t>
      </w:r>
      <w:r w:rsidRPr="002B0878">
        <w:rPr>
          <w:i/>
        </w:rPr>
        <w:t>A New Tax System (Goods and Services Tax Imposition—Customs) Act 1999</w:t>
      </w:r>
      <w:r w:rsidRPr="002B0878">
        <w:t>; and</w:t>
      </w:r>
    </w:p>
    <w:p w:rsidR="00300522" w:rsidRPr="002B0878" w:rsidRDefault="00300522" w:rsidP="00EE5347">
      <w:pPr>
        <w:pStyle w:val="notepara"/>
      </w:pPr>
      <w:r w:rsidRPr="002B0878">
        <w:t>(c)</w:t>
      </w:r>
      <w:r w:rsidRPr="002B0878">
        <w:tab/>
        <w:t xml:space="preserve">the </w:t>
      </w:r>
      <w:r w:rsidRPr="002B0878">
        <w:rPr>
          <w:i/>
        </w:rPr>
        <w:t>A New Tax System (Goods and Services Tax Imposition—Excise) Act 1999</w:t>
      </w:r>
      <w:r w:rsidRPr="002B0878">
        <w:t>.</w:t>
      </w:r>
    </w:p>
    <w:p w:rsidR="00300522" w:rsidRPr="002B0878" w:rsidRDefault="00300522" w:rsidP="00300522">
      <w:pPr>
        <w:pStyle w:val="ActHead5"/>
      </w:pPr>
      <w:bookmarkStart w:id="10" w:name="_Toc479251556"/>
      <w:r w:rsidRPr="002B0878">
        <w:rPr>
          <w:rStyle w:val="CharSectno"/>
        </w:rPr>
        <w:t>2</w:t>
      </w:r>
      <w:r w:rsidR="002B0878" w:rsidRPr="002B0878">
        <w:rPr>
          <w:rStyle w:val="CharSectno"/>
        </w:rPr>
        <w:noBreakHyphen/>
      </w:r>
      <w:r w:rsidRPr="002B0878">
        <w:rPr>
          <w:rStyle w:val="CharSectno"/>
        </w:rPr>
        <w:t>5</w:t>
      </w:r>
      <w:r w:rsidRPr="002B0878">
        <w:t xml:space="preserve">  The basic rules (Chapter</w:t>
      </w:r>
      <w:r w:rsidR="002B0878">
        <w:t> </w:t>
      </w:r>
      <w:r w:rsidRPr="002B0878">
        <w:t>2)</w:t>
      </w:r>
      <w:bookmarkEnd w:id="10"/>
    </w:p>
    <w:p w:rsidR="00300522" w:rsidRPr="002B0878" w:rsidRDefault="00300522" w:rsidP="00300522">
      <w:pPr>
        <w:pStyle w:val="subsection"/>
      </w:pPr>
      <w:r w:rsidRPr="002B0878">
        <w:tab/>
      </w:r>
      <w:r w:rsidRPr="002B0878">
        <w:tab/>
        <w:t>Chapter</w:t>
      </w:r>
      <w:r w:rsidR="002B0878">
        <w:t> </w:t>
      </w:r>
      <w:r w:rsidRPr="002B0878">
        <w:t>2 has the basic rules for the GST, including:</w:t>
      </w:r>
    </w:p>
    <w:p w:rsidR="00300522" w:rsidRPr="002B0878" w:rsidRDefault="009E3083" w:rsidP="009E3083">
      <w:pPr>
        <w:pStyle w:val="paragraph"/>
      </w:pPr>
      <w:r w:rsidRPr="002B0878">
        <w:tab/>
      </w:r>
      <w:r w:rsidR="00300522" w:rsidRPr="002B0878">
        <w:fldChar w:fldCharType="begin"/>
      </w:r>
      <w:r w:rsidR="00300522" w:rsidRPr="002B0878">
        <w:instrText>SYMBOL 183 \f "Symbol" \s 10 \h</w:instrText>
      </w:r>
      <w:r w:rsidR="00300522" w:rsidRPr="002B0878">
        <w:fldChar w:fldCharType="end"/>
      </w:r>
      <w:r w:rsidR="00300522" w:rsidRPr="002B0878">
        <w:tab/>
        <w:t>when and how the GST arises, and who is liable to pay it;</w:t>
      </w:r>
    </w:p>
    <w:p w:rsidR="00300522" w:rsidRPr="002B0878" w:rsidRDefault="009E3083" w:rsidP="009E3083">
      <w:pPr>
        <w:pStyle w:val="paragraph"/>
      </w:pPr>
      <w:r w:rsidRPr="002B0878">
        <w:tab/>
      </w:r>
      <w:r w:rsidR="00300522" w:rsidRPr="002B0878">
        <w:fldChar w:fldCharType="begin"/>
      </w:r>
      <w:r w:rsidR="00300522" w:rsidRPr="002B0878">
        <w:instrText>SYMBOL 183 \f "Symbol" \s 10 \h</w:instrText>
      </w:r>
      <w:r w:rsidR="00300522" w:rsidRPr="002B0878">
        <w:fldChar w:fldCharType="end"/>
      </w:r>
      <w:r w:rsidR="00300522" w:rsidRPr="002B0878">
        <w:tab/>
        <w:t>when and how input tax credits arise, and who is entitled to them;</w:t>
      </w:r>
    </w:p>
    <w:p w:rsidR="00300522" w:rsidRPr="002B0878" w:rsidRDefault="009E3083" w:rsidP="009E3083">
      <w:pPr>
        <w:pStyle w:val="paragraph"/>
      </w:pPr>
      <w:r w:rsidRPr="002B0878">
        <w:tab/>
      </w:r>
      <w:r w:rsidR="00300522" w:rsidRPr="002B0878">
        <w:fldChar w:fldCharType="begin"/>
      </w:r>
      <w:r w:rsidR="00300522" w:rsidRPr="002B0878">
        <w:instrText>SYMBOL 183 \f "Symbol" \s 10 \h</w:instrText>
      </w:r>
      <w:r w:rsidR="00300522" w:rsidRPr="002B0878">
        <w:fldChar w:fldCharType="end"/>
      </w:r>
      <w:r w:rsidR="00300522" w:rsidRPr="002B0878">
        <w:tab/>
        <w:t>how to work out payments and refunds of GST;</w:t>
      </w:r>
    </w:p>
    <w:p w:rsidR="00300522" w:rsidRPr="002B0878" w:rsidRDefault="009E3083" w:rsidP="009E3083">
      <w:pPr>
        <w:pStyle w:val="paragraph"/>
      </w:pPr>
      <w:r w:rsidRPr="002B0878">
        <w:tab/>
      </w:r>
      <w:r w:rsidR="00300522" w:rsidRPr="002B0878">
        <w:fldChar w:fldCharType="begin"/>
      </w:r>
      <w:r w:rsidR="00300522" w:rsidRPr="002B0878">
        <w:instrText>SYMBOL 183 \f "Symbol" \s 10 \h</w:instrText>
      </w:r>
      <w:r w:rsidR="00300522" w:rsidRPr="002B0878">
        <w:fldChar w:fldCharType="end"/>
      </w:r>
      <w:r w:rsidR="00300522" w:rsidRPr="002B0878">
        <w:tab/>
        <w:t>when and how the payments and refunds are to be made.</w:t>
      </w:r>
    </w:p>
    <w:p w:rsidR="00300522" w:rsidRPr="002B0878" w:rsidRDefault="00300522" w:rsidP="00300522">
      <w:pPr>
        <w:pStyle w:val="ActHead5"/>
      </w:pPr>
      <w:bookmarkStart w:id="11" w:name="_Toc479251557"/>
      <w:r w:rsidRPr="002B0878">
        <w:rPr>
          <w:rStyle w:val="CharSectno"/>
        </w:rPr>
        <w:t>2</w:t>
      </w:r>
      <w:r w:rsidR="002B0878" w:rsidRPr="002B0878">
        <w:rPr>
          <w:rStyle w:val="CharSectno"/>
        </w:rPr>
        <w:noBreakHyphen/>
      </w:r>
      <w:r w:rsidRPr="002B0878">
        <w:rPr>
          <w:rStyle w:val="CharSectno"/>
        </w:rPr>
        <w:t>10</w:t>
      </w:r>
      <w:r w:rsidRPr="002B0878">
        <w:t xml:space="preserve">  The exemptions (Chapter</w:t>
      </w:r>
      <w:r w:rsidR="002B0878">
        <w:t> </w:t>
      </w:r>
      <w:r w:rsidRPr="002B0878">
        <w:t>3)</w:t>
      </w:r>
      <w:bookmarkEnd w:id="11"/>
    </w:p>
    <w:p w:rsidR="00300522" w:rsidRPr="002B0878" w:rsidRDefault="00300522" w:rsidP="00300522">
      <w:pPr>
        <w:pStyle w:val="subsection"/>
      </w:pPr>
      <w:r w:rsidRPr="002B0878">
        <w:tab/>
      </w:r>
      <w:r w:rsidRPr="002B0878">
        <w:tab/>
        <w:t>Chapter</w:t>
      </w:r>
      <w:r w:rsidR="002B0878">
        <w:t> </w:t>
      </w:r>
      <w:r w:rsidRPr="002B0878">
        <w:t>3 sets out the supplies and importations that are GST</w:t>
      </w:r>
      <w:r w:rsidR="002B0878">
        <w:noBreakHyphen/>
      </w:r>
      <w:r w:rsidRPr="002B0878">
        <w:t>free or input taxed.</w:t>
      </w:r>
    </w:p>
    <w:p w:rsidR="00300522" w:rsidRPr="002B0878" w:rsidRDefault="00300522" w:rsidP="00300522">
      <w:pPr>
        <w:pStyle w:val="ActHead5"/>
      </w:pPr>
      <w:bookmarkStart w:id="12" w:name="_Toc479251558"/>
      <w:r w:rsidRPr="002B0878">
        <w:rPr>
          <w:rStyle w:val="CharSectno"/>
        </w:rPr>
        <w:lastRenderedPageBreak/>
        <w:t>2</w:t>
      </w:r>
      <w:r w:rsidR="002B0878" w:rsidRPr="002B0878">
        <w:rPr>
          <w:rStyle w:val="CharSectno"/>
        </w:rPr>
        <w:noBreakHyphen/>
      </w:r>
      <w:r w:rsidRPr="002B0878">
        <w:rPr>
          <w:rStyle w:val="CharSectno"/>
        </w:rPr>
        <w:t>15</w:t>
      </w:r>
      <w:r w:rsidRPr="002B0878">
        <w:t xml:space="preserve">  The special rules (Chapter</w:t>
      </w:r>
      <w:r w:rsidR="002B0878">
        <w:t> </w:t>
      </w:r>
      <w:r w:rsidRPr="002B0878">
        <w:t>4)</w:t>
      </w:r>
      <w:bookmarkEnd w:id="12"/>
    </w:p>
    <w:p w:rsidR="00300522" w:rsidRPr="002B0878" w:rsidRDefault="00300522" w:rsidP="00300522">
      <w:pPr>
        <w:pStyle w:val="subsection"/>
      </w:pPr>
      <w:r w:rsidRPr="002B0878">
        <w:tab/>
      </w:r>
      <w:r w:rsidRPr="002B0878">
        <w:tab/>
        <w:t>Chapter</w:t>
      </w:r>
      <w:r w:rsidR="002B0878">
        <w:t> </w:t>
      </w:r>
      <w:r w:rsidRPr="002B0878">
        <w:t>4 has special rules which, in particular cases, have the effect of modifying the basic rules in Chapter</w:t>
      </w:r>
      <w:r w:rsidR="002B0878">
        <w:t> </w:t>
      </w:r>
      <w:r w:rsidRPr="002B0878">
        <w:t>2.</w:t>
      </w:r>
    </w:p>
    <w:p w:rsidR="00300522" w:rsidRPr="002B0878" w:rsidRDefault="00300522" w:rsidP="00300522">
      <w:pPr>
        <w:pStyle w:val="notetext"/>
      </w:pPr>
      <w:r w:rsidRPr="002B0878">
        <w:t>Note:</w:t>
      </w:r>
      <w:r w:rsidRPr="002B0878">
        <w:tab/>
        <w:t>There is a checklist of special rules at the end of Chapter</w:t>
      </w:r>
      <w:r w:rsidR="002B0878">
        <w:t> </w:t>
      </w:r>
      <w:r w:rsidRPr="002B0878">
        <w:t>2 (in Part</w:t>
      </w:r>
      <w:r w:rsidR="002B0878">
        <w:t> </w:t>
      </w:r>
      <w:r w:rsidRPr="002B0878">
        <w:t>2</w:t>
      </w:r>
      <w:r w:rsidR="002B0878">
        <w:noBreakHyphen/>
      </w:r>
      <w:r w:rsidRPr="002B0878">
        <w:t>8).</w:t>
      </w:r>
    </w:p>
    <w:p w:rsidR="00300522" w:rsidRPr="002B0878" w:rsidRDefault="00300522" w:rsidP="00300522">
      <w:pPr>
        <w:pStyle w:val="ActHead5"/>
      </w:pPr>
      <w:bookmarkStart w:id="13" w:name="_Toc479251559"/>
      <w:r w:rsidRPr="002B0878">
        <w:rPr>
          <w:rStyle w:val="CharSectno"/>
        </w:rPr>
        <w:t>2</w:t>
      </w:r>
      <w:r w:rsidR="002B0878" w:rsidRPr="002B0878">
        <w:rPr>
          <w:rStyle w:val="CharSectno"/>
        </w:rPr>
        <w:noBreakHyphen/>
      </w:r>
      <w:r w:rsidRPr="002B0878">
        <w:rPr>
          <w:rStyle w:val="CharSectno"/>
        </w:rPr>
        <w:t>20</w:t>
      </w:r>
      <w:r w:rsidRPr="002B0878">
        <w:t xml:space="preserve">  Miscellaneous (Chapter</w:t>
      </w:r>
      <w:r w:rsidR="002B0878">
        <w:t> </w:t>
      </w:r>
      <w:r w:rsidRPr="002B0878">
        <w:t>5)</w:t>
      </w:r>
      <w:bookmarkEnd w:id="13"/>
    </w:p>
    <w:p w:rsidR="00300522" w:rsidRPr="002B0878" w:rsidRDefault="00300522" w:rsidP="00300522">
      <w:pPr>
        <w:pStyle w:val="subsection"/>
      </w:pPr>
      <w:r w:rsidRPr="002B0878">
        <w:tab/>
      </w:r>
      <w:r w:rsidRPr="002B0878">
        <w:tab/>
        <w:t>Chapter</w:t>
      </w:r>
      <w:r w:rsidR="002B0878">
        <w:t> </w:t>
      </w:r>
      <w:r w:rsidRPr="002B0878">
        <w:t>5 deals with miscellaneous matters.</w:t>
      </w:r>
    </w:p>
    <w:p w:rsidR="00300522" w:rsidRPr="002B0878" w:rsidRDefault="00300522" w:rsidP="00300522">
      <w:pPr>
        <w:pStyle w:val="ActHead5"/>
      </w:pPr>
      <w:bookmarkStart w:id="14" w:name="_Toc479251560"/>
      <w:r w:rsidRPr="002B0878">
        <w:rPr>
          <w:rStyle w:val="CharSectno"/>
        </w:rPr>
        <w:t>2</w:t>
      </w:r>
      <w:r w:rsidR="002B0878" w:rsidRPr="002B0878">
        <w:rPr>
          <w:rStyle w:val="CharSectno"/>
        </w:rPr>
        <w:noBreakHyphen/>
      </w:r>
      <w:r w:rsidRPr="002B0878">
        <w:rPr>
          <w:rStyle w:val="CharSectno"/>
        </w:rPr>
        <w:t>25</w:t>
      </w:r>
      <w:r w:rsidRPr="002B0878">
        <w:rPr>
          <w:i/>
          <w:iCs/>
        </w:rPr>
        <w:t xml:space="preserve">  </w:t>
      </w:r>
      <w:r w:rsidRPr="002B0878">
        <w:t>Interpretative provisions (Chapter</w:t>
      </w:r>
      <w:r w:rsidR="002B0878">
        <w:t> </w:t>
      </w:r>
      <w:r w:rsidRPr="002B0878">
        <w:t>6)</w:t>
      </w:r>
      <w:bookmarkEnd w:id="14"/>
    </w:p>
    <w:p w:rsidR="00300522" w:rsidRPr="002B0878" w:rsidRDefault="00300522" w:rsidP="00300522">
      <w:pPr>
        <w:pStyle w:val="subsection"/>
      </w:pPr>
      <w:r w:rsidRPr="002B0878">
        <w:tab/>
      </w:r>
      <w:r w:rsidRPr="002B0878">
        <w:tab/>
        <w:t>Chapter</w:t>
      </w:r>
      <w:r w:rsidR="002B0878">
        <w:t> </w:t>
      </w:r>
      <w:r w:rsidRPr="002B0878">
        <w:t>6 contains the Dictionary, which sets out a list of all the terms that are defined in this Act. It also sets out the meanings of some important concepts and rules on how to interpret this Act.</w:t>
      </w:r>
    </w:p>
    <w:p w:rsidR="00300522" w:rsidRPr="002B0878" w:rsidRDefault="00300522" w:rsidP="00300522">
      <w:pPr>
        <w:pStyle w:val="ActHead5"/>
      </w:pPr>
      <w:bookmarkStart w:id="15" w:name="_Toc479251561"/>
      <w:r w:rsidRPr="002B0878">
        <w:rPr>
          <w:rStyle w:val="CharSectno"/>
        </w:rPr>
        <w:t>2</w:t>
      </w:r>
      <w:r w:rsidR="002B0878" w:rsidRPr="002B0878">
        <w:rPr>
          <w:rStyle w:val="CharSectno"/>
        </w:rPr>
        <w:noBreakHyphen/>
      </w:r>
      <w:r w:rsidRPr="002B0878">
        <w:rPr>
          <w:rStyle w:val="CharSectno"/>
        </w:rPr>
        <w:t>30</w:t>
      </w:r>
      <w:r w:rsidRPr="002B0878">
        <w:t xml:space="preserve">  Administration, collection and recovery provisions in the </w:t>
      </w:r>
      <w:r w:rsidRPr="002B0878">
        <w:rPr>
          <w:i/>
        </w:rPr>
        <w:t>Taxation Administration Act 1953</w:t>
      </w:r>
      <w:bookmarkEnd w:id="15"/>
    </w:p>
    <w:p w:rsidR="00300522" w:rsidRPr="002B0878" w:rsidRDefault="00300522" w:rsidP="00300522">
      <w:pPr>
        <w:pStyle w:val="subsection"/>
      </w:pPr>
      <w:r w:rsidRPr="002B0878">
        <w:tab/>
      </w:r>
      <w:r w:rsidRPr="002B0878">
        <w:tab/>
      </w:r>
      <w:r w:rsidR="00E905D8" w:rsidRPr="002B0878">
        <w:t>Schedule</w:t>
      </w:r>
      <w:r w:rsidR="002B0878">
        <w:t> </w:t>
      </w:r>
      <w:r w:rsidR="00E905D8" w:rsidRPr="002B0878">
        <w:t xml:space="preserve">1 to the </w:t>
      </w:r>
      <w:r w:rsidR="00E905D8" w:rsidRPr="002B0878">
        <w:rPr>
          <w:i/>
        </w:rPr>
        <w:t>Taxation Administration Act 1953</w:t>
      </w:r>
      <w:r w:rsidR="00E905D8" w:rsidRPr="002B0878">
        <w:t xml:space="preserve"> contains</w:t>
      </w:r>
      <w:r w:rsidRPr="002B0878">
        <w:t xml:space="preserve"> provisions relating to the administration of the GST, and to collection and recovery of amounts of GST.</w:t>
      </w:r>
    </w:p>
    <w:p w:rsidR="00300522" w:rsidRPr="002B0878" w:rsidRDefault="00300522" w:rsidP="00A36DB5">
      <w:pPr>
        <w:pStyle w:val="ActHead3"/>
        <w:pageBreakBefore/>
      </w:pPr>
      <w:bookmarkStart w:id="16" w:name="_Toc479251562"/>
      <w:r w:rsidRPr="002B0878">
        <w:rPr>
          <w:rStyle w:val="CharDivNo"/>
        </w:rPr>
        <w:lastRenderedPageBreak/>
        <w:t>Division</w:t>
      </w:r>
      <w:r w:rsidR="002B0878" w:rsidRPr="002B0878">
        <w:rPr>
          <w:rStyle w:val="CharDivNo"/>
        </w:rPr>
        <w:t> </w:t>
      </w:r>
      <w:r w:rsidRPr="002B0878">
        <w:rPr>
          <w:rStyle w:val="CharDivNo"/>
        </w:rPr>
        <w:t>3</w:t>
      </w:r>
      <w:r w:rsidRPr="002B0878">
        <w:t>—</w:t>
      </w:r>
      <w:r w:rsidRPr="002B0878">
        <w:rPr>
          <w:rStyle w:val="CharDivText"/>
        </w:rPr>
        <w:t>Defined terms</w:t>
      </w:r>
      <w:bookmarkEnd w:id="16"/>
    </w:p>
    <w:p w:rsidR="00300522" w:rsidRPr="002B0878" w:rsidRDefault="00A53099" w:rsidP="00300522">
      <w:pPr>
        <w:pStyle w:val="Header"/>
      </w:pPr>
      <w:r w:rsidRPr="002B0878">
        <w:rPr>
          <w:rStyle w:val="CharSubdNo"/>
        </w:rPr>
        <w:t xml:space="preserve"> </w:t>
      </w:r>
      <w:r w:rsidRPr="002B0878">
        <w:rPr>
          <w:rStyle w:val="CharSubdText"/>
        </w:rPr>
        <w:t xml:space="preserve"> </w:t>
      </w:r>
    </w:p>
    <w:p w:rsidR="00300522" w:rsidRPr="002B0878" w:rsidRDefault="00300522" w:rsidP="00300522">
      <w:pPr>
        <w:pStyle w:val="ActHead5"/>
      </w:pPr>
      <w:bookmarkStart w:id="17" w:name="_Toc479251563"/>
      <w:r w:rsidRPr="002B0878">
        <w:rPr>
          <w:rStyle w:val="CharSectno"/>
        </w:rPr>
        <w:t>3</w:t>
      </w:r>
      <w:r w:rsidR="002B0878" w:rsidRPr="002B0878">
        <w:rPr>
          <w:rStyle w:val="CharSectno"/>
        </w:rPr>
        <w:noBreakHyphen/>
      </w:r>
      <w:r w:rsidRPr="002B0878">
        <w:rPr>
          <w:rStyle w:val="CharSectno"/>
        </w:rPr>
        <w:t>1</w:t>
      </w:r>
      <w:r w:rsidRPr="002B0878">
        <w:t xml:space="preserve">  When defined terms are identified</w:t>
      </w:r>
      <w:bookmarkEnd w:id="17"/>
    </w:p>
    <w:p w:rsidR="00300522" w:rsidRPr="002B0878" w:rsidRDefault="00300522" w:rsidP="00300522">
      <w:pPr>
        <w:pStyle w:val="subsection"/>
      </w:pPr>
      <w:r w:rsidRPr="002B0878">
        <w:tab/>
        <w:t>(1)</w:t>
      </w:r>
      <w:r w:rsidRPr="002B0878">
        <w:tab/>
        <w:t>Many of the terms used in the law relating to the GST are defined.</w:t>
      </w:r>
    </w:p>
    <w:p w:rsidR="00300522" w:rsidRPr="002B0878" w:rsidRDefault="00300522" w:rsidP="00300522">
      <w:pPr>
        <w:pStyle w:val="subsection"/>
      </w:pPr>
      <w:r w:rsidRPr="002B0878">
        <w:tab/>
        <w:t>(2)</w:t>
      </w:r>
      <w:r w:rsidRPr="002B0878">
        <w:tab/>
        <w:t>Most defined terms in this Act are identified by an asterisk appearing at the start of the term: as in “</w:t>
      </w:r>
      <w:r w:rsidR="002B0878" w:rsidRPr="002B0878">
        <w:rPr>
          <w:position w:val="6"/>
          <w:sz w:val="16"/>
          <w:szCs w:val="16"/>
        </w:rPr>
        <w:t>*</w:t>
      </w:r>
      <w:r w:rsidRPr="002B0878">
        <w:t>enterprise”. The footnote that goes with the asterisk contains a signpost to the Dictionary definitions starting at section</w:t>
      </w:r>
      <w:r w:rsidR="002B0878">
        <w:t> </w:t>
      </w:r>
      <w:r w:rsidRPr="002B0878">
        <w:t>195</w:t>
      </w:r>
      <w:r w:rsidR="002B0878">
        <w:noBreakHyphen/>
      </w:r>
      <w:r w:rsidRPr="002B0878">
        <w:t>1.</w:t>
      </w:r>
    </w:p>
    <w:p w:rsidR="00300522" w:rsidRPr="002B0878" w:rsidRDefault="00300522" w:rsidP="00300522">
      <w:pPr>
        <w:pStyle w:val="ActHead5"/>
      </w:pPr>
      <w:bookmarkStart w:id="18" w:name="_Toc479251564"/>
      <w:r w:rsidRPr="002B0878">
        <w:rPr>
          <w:rStyle w:val="CharSectno"/>
        </w:rPr>
        <w:t>3</w:t>
      </w:r>
      <w:r w:rsidR="002B0878" w:rsidRPr="002B0878">
        <w:rPr>
          <w:rStyle w:val="CharSectno"/>
        </w:rPr>
        <w:noBreakHyphen/>
      </w:r>
      <w:r w:rsidRPr="002B0878">
        <w:rPr>
          <w:rStyle w:val="CharSectno"/>
        </w:rPr>
        <w:t>5</w:t>
      </w:r>
      <w:r w:rsidRPr="002B0878">
        <w:t xml:space="preserve">  When terms are </w:t>
      </w:r>
      <w:r w:rsidRPr="002B0878">
        <w:rPr>
          <w:i/>
          <w:iCs/>
        </w:rPr>
        <w:t>not</w:t>
      </w:r>
      <w:r w:rsidRPr="002B0878">
        <w:t xml:space="preserve"> identified</w:t>
      </w:r>
      <w:bookmarkEnd w:id="18"/>
    </w:p>
    <w:p w:rsidR="00300522" w:rsidRPr="002B0878" w:rsidRDefault="00300522" w:rsidP="00300522">
      <w:pPr>
        <w:pStyle w:val="subsection"/>
      </w:pPr>
      <w:r w:rsidRPr="002B0878">
        <w:tab/>
        <w:t>(1)</w:t>
      </w:r>
      <w:r w:rsidRPr="002B0878">
        <w:tab/>
        <w:t xml:space="preserve">Once a defined term has been identified by an asterisk, later occurrences of the term in the same subsection are </w:t>
      </w:r>
      <w:r w:rsidRPr="002B0878">
        <w:rPr>
          <w:i/>
          <w:iCs/>
        </w:rPr>
        <w:t>not</w:t>
      </w:r>
      <w:r w:rsidRPr="002B0878">
        <w:t xml:space="preserve"> usually asterisked.</w:t>
      </w:r>
    </w:p>
    <w:p w:rsidR="00300522" w:rsidRPr="002B0878" w:rsidRDefault="00300522" w:rsidP="00300522">
      <w:pPr>
        <w:pStyle w:val="subsection"/>
      </w:pPr>
      <w:r w:rsidRPr="002B0878">
        <w:tab/>
        <w:t>(2)</w:t>
      </w:r>
      <w:r w:rsidRPr="002B0878">
        <w:tab/>
        <w:t xml:space="preserve">Terms are </w:t>
      </w:r>
      <w:r w:rsidRPr="002B0878">
        <w:rPr>
          <w:i/>
          <w:iCs/>
        </w:rPr>
        <w:t>not</w:t>
      </w:r>
      <w:r w:rsidRPr="002B0878">
        <w:t xml:space="preserve"> asterisked in the non</w:t>
      </w:r>
      <w:r w:rsidR="002B0878">
        <w:noBreakHyphen/>
      </w:r>
      <w:r w:rsidRPr="002B0878">
        <w:t>operative material contained in this Act.</w:t>
      </w:r>
    </w:p>
    <w:p w:rsidR="00300522" w:rsidRPr="002B0878" w:rsidRDefault="00300522" w:rsidP="00300522">
      <w:pPr>
        <w:pStyle w:val="notetext"/>
      </w:pPr>
      <w:r w:rsidRPr="002B0878">
        <w:t>Note:</w:t>
      </w:r>
      <w:r w:rsidRPr="002B0878">
        <w:tab/>
        <w:t>The non</w:t>
      </w:r>
      <w:r w:rsidR="002B0878">
        <w:noBreakHyphen/>
      </w:r>
      <w:r w:rsidRPr="002B0878">
        <w:t>operative material is described in Division</w:t>
      </w:r>
      <w:r w:rsidR="002B0878">
        <w:t> </w:t>
      </w:r>
      <w:r w:rsidRPr="002B0878">
        <w:t>4.</w:t>
      </w:r>
    </w:p>
    <w:p w:rsidR="00300522" w:rsidRPr="002B0878" w:rsidRDefault="00300522" w:rsidP="00300522">
      <w:pPr>
        <w:pStyle w:val="subsection"/>
      </w:pPr>
      <w:r w:rsidRPr="002B0878">
        <w:tab/>
        <w:t>(3)</w:t>
      </w:r>
      <w:r w:rsidRPr="002B0878">
        <w:tab/>
        <w:t xml:space="preserve">The following basic terms used throughout the Act are </w:t>
      </w:r>
      <w:r w:rsidRPr="002B0878">
        <w:rPr>
          <w:i/>
          <w:iCs/>
        </w:rPr>
        <w:t>not</w:t>
      </w:r>
      <w:r w:rsidRPr="002B0878">
        <w:t xml:space="preserve"> identified with an asterisk.</w:t>
      </w:r>
    </w:p>
    <w:p w:rsidR="00E74477" w:rsidRPr="002B0878"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2B0878" w:rsidTr="00D801DF">
        <w:trPr>
          <w:tblHeader/>
        </w:trPr>
        <w:tc>
          <w:tcPr>
            <w:tcW w:w="4111" w:type="dxa"/>
            <w:gridSpan w:val="2"/>
            <w:tcBorders>
              <w:top w:val="single" w:sz="12" w:space="0" w:color="auto"/>
              <w:bottom w:val="single" w:sz="6" w:space="0" w:color="auto"/>
            </w:tcBorders>
            <w:shd w:val="clear" w:color="auto" w:fill="auto"/>
          </w:tcPr>
          <w:p w:rsidR="007E7728" w:rsidRPr="002B0878" w:rsidRDefault="007E7728" w:rsidP="00D801DF">
            <w:pPr>
              <w:pStyle w:val="TableHeading"/>
            </w:pPr>
            <w:r w:rsidRPr="002B0878">
              <w:t>Common definitions that are not asterisked</w:t>
            </w:r>
          </w:p>
        </w:tc>
      </w:tr>
      <w:tr w:rsidR="007E7728" w:rsidRPr="002B0878" w:rsidTr="00D801DF">
        <w:trPr>
          <w:tblHeader/>
        </w:trPr>
        <w:tc>
          <w:tcPr>
            <w:tcW w:w="709" w:type="dxa"/>
            <w:tcBorders>
              <w:top w:val="single" w:sz="6" w:space="0" w:color="auto"/>
              <w:bottom w:val="single" w:sz="12" w:space="0" w:color="auto"/>
            </w:tcBorders>
            <w:shd w:val="clear" w:color="auto" w:fill="auto"/>
          </w:tcPr>
          <w:p w:rsidR="007E7728" w:rsidRPr="002B0878" w:rsidRDefault="007E7728" w:rsidP="00D801DF">
            <w:pPr>
              <w:pStyle w:val="TableHeading"/>
            </w:pPr>
            <w:r w:rsidRPr="002B0878">
              <w:t>Item</w:t>
            </w:r>
          </w:p>
        </w:tc>
        <w:tc>
          <w:tcPr>
            <w:tcW w:w="3402" w:type="dxa"/>
            <w:tcBorders>
              <w:top w:val="single" w:sz="6" w:space="0" w:color="auto"/>
              <w:bottom w:val="single" w:sz="12" w:space="0" w:color="auto"/>
            </w:tcBorders>
            <w:shd w:val="clear" w:color="auto" w:fill="auto"/>
          </w:tcPr>
          <w:p w:rsidR="007E7728" w:rsidRPr="002B0878" w:rsidRDefault="007E7728" w:rsidP="00D801DF">
            <w:pPr>
              <w:pStyle w:val="TableHeading"/>
            </w:pPr>
            <w:r w:rsidRPr="002B0878">
              <w:t>This term:</w:t>
            </w:r>
          </w:p>
        </w:tc>
      </w:tr>
      <w:tr w:rsidR="007E7728" w:rsidRPr="002B0878" w:rsidTr="00D801DF">
        <w:tc>
          <w:tcPr>
            <w:tcW w:w="709" w:type="dxa"/>
            <w:tcBorders>
              <w:top w:val="single" w:sz="12" w:space="0" w:color="auto"/>
            </w:tcBorders>
            <w:shd w:val="clear" w:color="auto" w:fill="auto"/>
          </w:tcPr>
          <w:p w:rsidR="007E7728" w:rsidRPr="002B0878" w:rsidRDefault="007E7728" w:rsidP="00D801DF">
            <w:pPr>
              <w:pStyle w:val="Tabletext"/>
            </w:pPr>
            <w:r w:rsidRPr="002B0878">
              <w:t>1</w:t>
            </w:r>
          </w:p>
        </w:tc>
        <w:tc>
          <w:tcPr>
            <w:tcW w:w="3402" w:type="dxa"/>
            <w:tcBorders>
              <w:top w:val="single" w:sz="12" w:space="0" w:color="auto"/>
            </w:tcBorders>
            <w:shd w:val="clear" w:color="auto" w:fill="auto"/>
          </w:tcPr>
          <w:p w:rsidR="007E7728" w:rsidRPr="002B0878" w:rsidRDefault="007E7728" w:rsidP="00D801DF">
            <w:pPr>
              <w:pStyle w:val="Tabletext"/>
            </w:pPr>
            <w:r w:rsidRPr="002B0878">
              <w:t>acquisition</w:t>
            </w:r>
          </w:p>
        </w:tc>
      </w:tr>
      <w:tr w:rsidR="007E7728" w:rsidRPr="002B0878" w:rsidTr="00D801DF">
        <w:tc>
          <w:tcPr>
            <w:tcW w:w="709" w:type="dxa"/>
            <w:shd w:val="clear" w:color="auto" w:fill="auto"/>
          </w:tcPr>
          <w:p w:rsidR="007E7728" w:rsidRPr="002B0878" w:rsidRDefault="007E7728" w:rsidP="00D801DF">
            <w:pPr>
              <w:pStyle w:val="Tabletext"/>
            </w:pPr>
            <w:r w:rsidRPr="002B0878">
              <w:t>2</w:t>
            </w:r>
          </w:p>
        </w:tc>
        <w:tc>
          <w:tcPr>
            <w:tcW w:w="3402" w:type="dxa"/>
            <w:shd w:val="clear" w:color="auto" w:fill="auto"/>
          </w:tcPr>
          <w:p w:rsidR="007E7728" w:rsidRPr="002B0878" w:rsidRDefault="007E7728" w:rsidP="00D801DF">
            <w:pPr>
              <w:pStyle w:val="Tabletext"/>
            </w:pPr>
            <w:r w:rsidRPr="002B0878">
              <w:t>amount</w:t>
            </w:r>
          </w:p>
        </w:tc>
      </w:tr>
      <w:tr w:rsidR="007E7728" w:rsidRPr="002B0878" w:rsidTr="00D801DF">
        <w:tc>
          <w:tcPr>
            <w:tcW w:w="709" w:type="dxa"/>
            <w:shd w:val="clear" w:color="auto" w:fill="auto"/>
          </w:tcPr>
          <w:p w:rsidR="007E7728" w:rsidRPr="002B0878" w:rsidRDefault="007E7728" w:rsidP="00D801DF">
            <w:pPr>
              <w:pStyle w:val="Tabletext"/>
            </w:pPr>
            <w:r w:rsidRPr="002B0878">
              <w:t>3</w:t>
            </w:r>
          </w:p>
        </w:tc>
        <w:tc>
          <w:tcPr>
            <w:tcW w:w="3402" w:type="dxa"/>
            <w:shd w:val="clear" w:color="auto" w:fill="auto"/>
          </w:tcPr>
          <w:p w:rsidR="007E7728" w:rsidRPr="002B0878" w:rsidRDefault="007E7728" w:rsidP="00D801DF">
            <w:pPr>
              <w:pStyle w:val="Tabletext"/>
            </w:pPr>
            <w:r w:rsidRPr="002B0878">
              <w:t>Commissioner</w:t>
            </w:r>
          </w:p>
        </w:tc>
      </w:tr>
      <w:tr w:rsidR="007E7728" w:rsidRPr="002B0878" w:rsidTr="00D801DF">
        <w:tc>
          <w:tcPr>
            <w:tcW w:w="709" w:type="dxa"/>
            <w:shd w:val="clear" w:color="auto" w:fill="auto"/>
          </w:tcPr>
          <w:p w:rsidR="007E7728" w:rsidRPr="002B0878" w:rsidRDefault="007E7728" w:rsidP="00D801DF">
            <w:pPr>
              <w:pStyle w:val="Tabletext"/>
            </w:pPr>
            <w:r w:rsidRPr="002B0878">
              <w:t>4</w:t>
            </w:r>
          </w:p>
        </w:tc>
        <w:tc>
          <w:tcPr>
            <w:tcW w:w="3402" w:type="dxa"/>
            <w:shd w:val="clear" w:color="auto" w:fill="auto"/>
          </w:tcPr>
          <w:p w:rsidR="007E7728" w:rsidRPr="002B0878" w:rsidRDefault="007E7728" w:rsidP="00D801DF">
            <w:pPr>
              <w:pStyle w:val="Tabletext"/>
            </w:pPr>
            <w:r w:rsidRPr="002B0878">
              <w:t>entity</w:t>
            </w:r>
          </w:p>
        </w:tc>
      </w:tr>
      <w:tr w:rsidR="007E7728" w:rsidRPr="002B0878" w:rsidTr="00D801DF">
        <w:tc>
          <w:tcPr>
            <w:tcW w:w="709" w:type="dxa"/>
            <w:shd w:val="clear" w:color="auto" w:fill="auto"/>
          </w:tcPr>
          <w:p w:rsidR="007E7728" w:rsidRPr="002B0878" w:rsidRDefault="007E7728" w:rsidP="00D801DF">
            <w:pPr>
              <w:pStyle w:val="Tabletext"/>
            </w:pPr>
            <w:r w:rsidRPr="002B0878">
              <w:t>5</w:t>
            </w:r>
          </w:p>
        </w:tc>
        <w:tc>
          <w:tcPr>
            <w:tcW w:w="3402" w:type="dxa"/>
            <w:shd w:val="clear" w:color="auto" w:fill="auto"/>
          </w:tcPr>
          <w:p w:rsidR="007E7728" w:rsidRPr="002B0878" w:rsidRDefault="007E7728" w:rsidP="00D801DF">
            <w:pPr>
              <w:pStyle w:val="Tabletext"/>
            </w:pPr>
            <w:r w:rsidRPr="002B0878">
              <w:t>goods</w:t>
            </w:r>
          </w:p>
        </w:tc>
      </w:tr>
      <w:tr w:rsidR="007E7728" w:rsidRPr="002B0878" w:rsidTr="00D801DF">
        <w:tc>
          <w:tcPr>
            <w:tcW w:w="709" w:type="dxa"/>
            <w:shd w:val="clear" w:color="auto" w:fill="auto"/>
          </w:tcPr>
          <w:p w:rsidR="007E7728" w:rsidRPr="002B0878" w:rsidRDefault="007E7728" w:rsidP="00D801DF">
            <w:pPr>
              <w:pStyle w:val="Tabletext"/>
            </w:pPr>
            <w:r w:rsidRPr="002B0878">
              <w:t>6</w:t>
            </w:r>
          </w:p>
        </w:tc>
        <w:tc>
          <w:tcPr>
            <w:tcW w:w="3402" w:type="dxa"/>
            <w:shd w:val="clear" w:color="auto" w:fill="auto"/>
          </w:tcPr>
          <w:p w:rsidR="007E7728" w:rsidRPr="002B0878" w:rsidRDefault="007E7728" w:rsidP="00D801DF">
            <w:pPr>
              <w:pStyle w:val="Tabletext"/>
            </w:pPr>
            <w:r w:rsidRPr="002B0878">
              <w:t>GST</w:t>
            </w:r>
          </w:p>
        </w:tc>
      </w:tr>
      <w:tr w:rsidR="007E7728" w:rsidRPr="002B0878" w:rsidTr="00D801DF">
        <w:tc>
          <w:tcPr>
            <w:tcW w:w="709" w:type="dxa"/>
            <w:shd w:val="clear" w:color="auto" w:fill="auto"/>
          </w:tcPr>
          <w:p w:rsidR="007E7728" w:rsidRPr="002B0878" w:rsidRDefault="007E7728" w:rsidP="00D801DF">
            <w:pPr>
              <w:pStyle w:val="Tabletext"/>
            </w:pPr>
            <w:r w:rsidRPr="002B0878">
              <w:t>7</w:t>
            </w:r>
          </w:p>
        </w:tc>
        <w:tc>
          <w:tcPr>
            <w:tcW w:w="3402" w:type="dxa"/>
            <w:shd w:val="clear" w:color="auto" w:fill="auto"/>
          </w:tcPr>
          <w:p w:rsidR="007E7728" w:rsidRPr="002B0878" w:rsidRDefault="007E7728" w:rsidP="00D801DF">
            <w:pPr>
              <w:pStyle w:val="Tabletext"/>
            </w:pPr>
            <w:r w:rsidRPr="002B0878">
              <w:t>import</w:t>
            </w:r>
          </w:p>
        </w:tc>
      </w:tr>
      <w:tr w:rsidR="007E7728" w:rsidRPr="002B0878" w:rsidTr="00D801DF">
        <w:tc>
          <w:tcPr>
            <w:tcW w:w="709" w:type="dxa"/>
            <w:shd w:val="clear" w:color="auto" w:fill="auto"/>
          </w:tcPr>
          <w:p w:rsidR="007E7728" w:rsidRPr="002B0878" w:rsidRDefault="007E7728" w:rsidP="00D801DF">
            <w:pPr>
              <w:pStyle w:val="Tabletext"/>
            </w:pPr>
            <w:r w:rsidRPr="002B0878">
              <w:lastRenderedPageBreak/>
              <w:t>8</w:t>
            </w:r>
          </w:p>
        </w:tc>
        <w:tc>
          <w:tcPr>
            <w:tcW w:w="3402" w:type="dxa"/>
            <w:shd w:val="clear" w:color="auto" w:fill="auto"/>
          </w:tcPr>
          <w:p w:rsidR="007E7728" w:rsidRPr="002B0878" w:rsidRDefault="007E7728" w:rsidP="00D801DF">
            <w:pPr>
              <w:pStyle w:val="Tabletext"/>
            </w:pPr>
            <w:r w:rsidRPr="002B0878">
              <w:t>indirect tax zone</w:t>
            </w:r>
          </w:p>
        </w:tc>
      </w:tr>
      <w:tr w:rsidR="007E7728" w:rsidRPr="002B0878" w:rsidTr="00D801DF">
        <w:tc>
          <w:tcPr>
            <w:tcW w:w="709" w:type="dxa"/>
            <w:shd w:val="clear" w:color="auto" w:fill="auto"/>
          </w:tcPr>
          <w:p w:rsidR="007E7728" w:rsidRPr="002B0878" w:rsidRDefault="007E7728" w:rsidP="00D801DF">
            <w:pPr>
              <w:pStyle w:val="Tabletext"/>
            </w:pPr>
            <w:r w:rsidRPr="002B0878">
              <w:t>9</w:t>
            </w:r>
          </w:p>
        </w:tc>
        <w:tc>
          <w:tcPr>
            <w:tcW w:w="3402" w:type="dxa"/>
            <w:shd w:val="clear" w:color="auto" w:fill="auto"/>
          </w:tcPr>
          <w:p w:rsidR="007E7728" w:rsidRPr="002B0878" w:rsidRDefault="007E7728" w:rsidP="00D801DF">
            <w:pPr>
              <w:pStyle w:val="Tabletext"/>
            </w:pPr>
            <w:r w:rsidRPr="002B0878">
              <w:t>individual</w:t>
            </w:r>
          </w:p>
        </w:tc>
      </w:tr>
      <w:tr w:rsidR="007E7728" w:rsidRPr="002B0878" w:rsidTr="00D801DF">
        <w:tc>
          <w:tcPr>
            <w:tcW w:w="709" w:type="dxa"/>
            <w:shd w:val="clear" w:color="auto" w:fill="auto"/>
          </w:tcPr>
          <w:p w:rsidR="007E7728" w:rsidRPr="002B0878" w:rsidRDefault="007E7728" w:rsidP="00D801DF">
            <w:pPr>
              <w:pStyle w:val="Tabletext"/>
            </w:pPr>
            <w:r w:rsidRPr="002B0878">
              <w:t>10</w:t>
            </w:r>
          </w:p>
        </w:tc>
        <w:tc>
          <w:tcPr>
            <w:tcW w:w="3402" w:type="dxa"/>
            <w:shd w:val="clear" w:color="auto" w:fill="auto"/>
          </w:tcPr>
          <w:p w:rsidR="007E7728" w:rsidRPr="002B0878" w:rsidRDefault="007E7728" w:rsidP="00D801DF">
            <w:pPr>
              <w:pStyle w:val="Tabletext"/>
            </w:pPr>
            <w:r w:rsidRPr="002B0878">
              <w:t>input tax credit</w:t>
            </w:r>
          </w:p>
        </w:tc>
      </w:tr>
      <w:tr w:rsidR="007E7728" w:rsidRPr="002B0878" w:rsidTr="00D801DF">
        <w:tc>
          <w:tcPr>
            <w:tcW w:w="709" w:type="dxa"/>
            <w:shd w:val="clear" w:color="auto" w:fill="auto"/>
          </w:tcPr>
          <w:p w:rsidR="007E7728" w:rsidRPr="002B0878" w:rsidRDefault="007E7728" w:rsidP="00D801DF">
            <w:pPr>
              <w:pStyle w:val="Tabletext"/>
            </w:pPr>
            <w:r w:rsidRPr="002B0878">
              <w:t>11</w:t>
            </w:r>
          </w:p>
        </w:tc>
        <w:tc>
          <w:tcPr>
            <w:tcW w:w="3402" w:type="dxa"/>
            <w:shd w:val="clear" w:color="auto" w:fill="auto"/>
          </w:tcPr>
          <w:p w:rsidR="007E7728" w:rsidRPr="002B0878" w:rsidRDefault="007E7728" w:rsidP="00D801DF">
            <w:pPr>
              <w:pStyle w:val="Tabletext"/>
            </w:pPr>
            <w:r w:rsidRPr="002B0878">
              <w:t>supply</w:t>
            </w:r>
          </w:p>
        </w:tc>
      </w:tr>
      <w:tr w:rsidR="007E7728" w:rsidRPr="002B0878" w:rsidTr="00D801DF">
        <w:tc>
          <w:tcPr>
            <w:tcW w:w="709" w:type="dxa"/>
            <w:shd w:val="clear" w:color="auto" w:fill="auto"/>
          </w:tcPr>
          <w:p w:rsidR="007E7728" w:rsidRPr="002B0878" w:rsidRDefault="007E7728" w:rsidP="00D801DF">
            <w:pPr>
              <w:pStyle w:val="Tabletext"/>
            </w:pPr>
            <w:r w:rsidRPr="002B0878">
              <w:t>12</w:t>
            </w:r>
          </w:p>
        </w:tc>
        <w:tc>
          <w:tcPr>
            <w:tcW w:w="3402" w:type="dxa"/>
            <w:shd w:val="clear" w:color="auto" w:fill="auto"/>
          </w:tcPr>
          <w:p w:rsidR="007E7728" w:rsidRPr="002B0878" w:rsidRDefault="007E7728" w:rsidP="00D801DF">
            <w:pPr>
              <w:pStyle w:val="Tabletext"/>
            </w:pPr>
            <w:r w:rsidRPr="002B0878">
              <w:t>tax period</w:t>
            </w:r>
          </w:p>
        </w:tc>
      </w:tr>
      <w:tr w:rsidR="007E7728" w:rsidRPr="002B0878" w:rsidTr="00D801DF">
        <w:tc>
          <w:tcPr>
            <w:tcW w:w="709" w:type="dxa"/>
            <w:shd w:val="clear" w:color="auto" w:fill="auto"/>
          </w:tcPr>
          <w:p w:rsidR="007E7728" w:rsidRPr="002B0878" w:rsidRDefault="007E7728" w:rsidP="00D801DF">
            <w:pPr>
              <w:pStyle w:val="Tabletext"/>
            </w:pPr>
            <w:r w:rsidRPr="002B0878">
              <w:t>13</w:t>
            </w:r>
          </w:p>
        </w:tc>
        <w:tc>
          <w:tcPr>
            <w:tcW w:w="3402" w:type="dxa"/>
            <w:shd w:val="clear" w:color="auto" w:fill="auto"/>
          </w:tcPr>
          <w:p w:rsidR="007E7728" w:rsidRPr="002B0878" w:rsidRDefault="007E7728" w:rsidP="00D801DF">
            <w:pPr>
              <w:pStyle w:val="Tabletext"/>
            </w:pPr>
            <w:r w:rsidRPr="002B0878">
              <w:t>thing</w:t>
            </w:r>
          </w:p>
        </w:tc>
      </w:tr>
      <w:tr w:rsidR="007E7728" w:rsidRPr="002B0878" w:rsidTr="00D801DF">
        <w:tc>
          <w:tcPr>
            <w:tcW w:w="709" w:type="dxa"/>
            <w:tcBorders>
              <w:bottom w:val="single" w:sz="12" w:space="0" w:color="auto"/>
            </w:tcBorders>
            <w:shd w:val="clear" w:color="auto" w:fill="auto"/>
          </w:tcPr>
          <w:p w:rsidR="007E7728" w:rsidRPr="002B0878" w:rsidRDefault="007E7728" w:rsidP="00D801DF">
            <w:pPr>
              <w:pStyle w:val="Tabletext"/>
            </w:pPr>
            <w:r w:rsidRPr="002B0878">
              <w:t>14</w:t>
            </w:r>
          </w:p>
        </w:tc>
        <w:tc>
          <w:tcPr>
            <w:tcW w:w="3402" w:type="dxa"/>
            <w:tcBorders>
              <w:bottom w:val="single" w:sz="12" w:space="0" w:color="auto"/>
            </w:tcBorders>
            <w:shd w:val="clear" w:color="auto" w:fill="auto"/>
          </w:tcPr>
          <w:p w:rsidR="007E7728" w:rsidRPr="002B0878" w:rsidRDefault="007E7728" w:rsidP="00D801DF">
            <w:pPr>
              <w:pStyle w:val="Tabletext"/>
            </w:pPr>
            <w:r w:rsidRPr="002B0878">
              <w:t>you</w:t>
            </w:r>
          </w:p>
        </w:tc>
      </w:tr>
    </w:tbl>
    <w:p w:rsidR="00300522" w:rsidRPr="002B0878" w:rsidRDefault="00300522" w:rsidP="00300522">
      <w:pPr>
        <w:pStyle w:val="ActHead5"/>
      </w:pPr>
      <w:bookmarkStart w:id="19" w:name="_Toc479251565"/>
      <w:r w:rsidRPr="002B0878">
        <w:rPr>
          <w:rStyle w:val="CharSectno"/>
        </w:rPr>
        <w:t>3</w:t>
      </w:r>
      <w:r w:rsidR="002B0878" w:rsidRPr="002B0878">
        <w:rPr>
          <w:rStyle w:val="CharSectno"/>
        </w:rPr>
        <w:noBreakHyphen/>
      </w:r>
      <w:r w:rsidRPr="002B0878">
        <w:rPr>
          <w:rStyle w:val="CharSectno"/>
        </w:rPr>
        <w:t>10</w:t>
      </w:r>
      <w:r w:rsidRPr="002B0878">
        <w:t xml:space="preserve">  Identifying the defined term in a definition</w:t>
      </w:r>
      <w:bookmarkEnd w:id="19"/>
    </w:p>
    <w:p w:rsidR="00300522" w:rsidRPr="002B0878" w:rsidRDefault="00300522" w:rsidP="00300522">
      <w:pPr>
        <w:pStyle w:val="subsection"/>
      </w:pPr>
      <w:r w:rsidRPr="002B0878">
        <w:tab/>
      </w:r>
      <w:r w:rsidRPr="002B0878">
        <w:tab/>
        <w:t xml:space="preserve">Within a definition, the defined term is identified by </w:t>
      </w:r>
      <w:r w:rsidRPr="002B0878">
        <w:rPr>
          <w:b/>
          <w:bCs/>
          <w:i/>
          <w:iCs/>
        </w:rPr>
        <w:t>bold italics</w:t>
      </w:r>
      <w:r w:rsidRPr="002B0878">
        <w:t>.</w:t>
      </w:r>
    </w:p>
    <w:p w:rsidR="00300522" w:rsidRPr="002B0878" w:rsidRDefault="00300522" w:rsidP="00A36DB5">
      <w:pPr>
        <w:pStyle w:val="ActHead3"/>
        <w:pageBreakBefore/>
      </w:pPr>
      <w:bookmarkStart w:id="20" w:name="_Toc479251566"/>
      <w:r w:rsidRPr="002B0878">
        <w:rPr>
          <w:rStyle w:val="CharDivNo"/>
        </w:rPr>
        <w:lastRenderedPageBreak/>
        <w:t>Division</w:t>
      </w:r>
      <w:r w:rsidR="002B0878" w:rsidRPr="002B0878">
        <w:rPr>
          <w:rStyle w:val="CharDivNo"/>
        </w:rPr>
        <w:t> </w:t>
      </w:r>
      <w:r w:rsidRPr="002B0878">
        <w:rPr>
          <w:rStyle w:val="CharDivNo"/>
        </w:rPr>
        <w:t>4</w:t>
      </w:r>
      <w:r w:rsidRPr="002B0878">
        <w:t>—</w:t>
      </w:r>
      <w:r w:rsidRPr="002B0878">
        <w:rPr>
          <w:rStyle w:val="CharDivText"/>
        </w:rPr>
        <w:t>Status of Guides and other non</w:t>
      </w:r>
      <w:r w:rsidR="002B0878" w:rsidRPr="002B0878">
        <w:rPr>
          <w:rStyle w:val="CharDivText"/>
        </w:rPr>
        <w:noBreakHyphen/>
      </w:r>
      <w:r w:rsidRPr="002B0878">
        <w:rPr>
          <w:rStyle w:val="CharDivText"/>
        </w:rPr>
        <w:t>operative material</w:t>
      </w:r>
      <w:bookmarkEnd w:id="20"/>
    </w:p>
    <w:p w:rsidR="00300522" w:rsidRPr="002B0878" w:rsidRDefault="00A53099" w:rsidP="00300522">
      <w:pPr>
        <w:pStyle w:val="Header"/>
      </w:pPr>
      <w:r w:rsidRPr="002B0878">
        <w:rPr>
          <w:rStyle w:val="CharSubdNo"/>
        </w:rPr>
        <w:t xml:space="preserve"> </w:t>
      </w:r>
      <w:r w:rsidRPr="002B0878">
        <w:rPr>
          <w:rStyle w:val="CharSubdText"/>
        </w:rPr>
        <w:t xml:space="preserve"> </w:t>
      </w:r>
    </w:p>
    <w:p w:rsidR="00300522" w:rsidRPr="002B0878" w:rsidRDefault="00300522" w:rsidP="00300522">
      <w:pPr>
        <w:pStyle w:val="ActHead5"/>
      </w:pPr>
      <w:bookmarkStart w:id="21" w:name="_Toc479251567"/>
      <w:r w:rsidRPr="002B0878">
        <w:rPr>
          <w:rStyle w:val="CharSectno"/>
        </w:rPr>
        <w:t>4</w:t>
      </w:r>
      <w:r w:rsidR="002B0878" w:rsidRPr="002B0878">
        <w:rPr>
          <w:rStyle w:val="CharSectno"/>
        </w:rPr>
        <w:noBreakHyphen/>
      </w:r>
      <w:r w:rsidRPr="002B0878">
        <w:rPr>
          <w:rStyle w:val="CharSectno"/>
        </w:rPr>
        <w:t>1</w:t>
      </w:r>
      <w:r w:rsidRPr="002B0878">
        <w:t xml:space="preserve">  Non</w:t>
      </w:r>
      <w:r w:rsidR="002B0878">
        <w:noBreakHyphen/>
      </w:r>
      <w:r w:rsidRPr="002B0878">
        <w:t>operative material</w:t>
      </w:r>
      <w:bookmarkEnd w:id="21"/>
    </w:p>
    <w:p w:rsidR="00300522" w:rsidRPr="002B0878" w:rsidRDefault="00300522" w:rsidP="00300522">
      <w:pPr>
        <w:pStyle w:val="subsection"/>
      </w:pPr>
      <w:r w:rsidRPr="002B0878">
        <w:tab/>
      </w:r>
      <w:r w:rsidRPr="002B0878">
        <w:tab/>
        <w:t>In addition to the operative provisions themselves, this Act contains other material to help you identify accurately and quickly the provisions that are relevant to you and to help you understand them.</w:t>
      </w:r>
    </w:p>
    <w:p w:rsidR="00300522" w:rsidRPr="002B0878" w:rsidRDefault="00300522" w:rsidP="00300522">
      <w:pPr>
        <w:pStyle w:val="subsection"/>
      </w:pPr>
      <w:r w:rsidRPr="002B0878">
        <w:tab/>
      </w:r>
      <w:r w:rsidRPr="002B0878">
        <w:tab/>
        <w:t>This other material falls into 2 main categories.</w:t>
      </w:r>
    </w:p>
    <w:p w:rsidR="00300522" w:rsidRPr="002B0878" w:rsidRDefault="00300522" w:rsidP="00300522">
      <w:pPr>
        <w:pStyle w:val="ActHead5"/>
      </w:pPr>
      <w:bookmarkStart w:id="22" w:name="_Toc479251568"/>
      <w:r w:rsidRPr="002B0878">
        <w:rPr>
          <w:rStyle w:val="CharSectno"/>
        </w:rPr>
        <w:t>4</w:t>
      </w:r>
      <w:r w:rsidR="002B0878" w:rsidRPr="002B0878">
        <w:rPr>
          <w:rStyle w:val="CharSectno"/>
        </w:rPr>
        <w:noBreakHyphen/>
      </w:r>
      <w:r w:rsidRPr="002B0878">
        <w:rPr>
          <w:rStyle w:val="CharSectno"/>
        </w:rPr>
        <w:t>5</w:t>
      </w:r>
      <w:r w:rsidRPr="002B0878">
        <w:t xml:space="preserve">  Explanatory sections</w:t>
      </w:r>
      <w:bookmarkEnd w:id="22"/>
    </w:p>
    <w:p w:rsidR="00300522" w:rsidRPr="002B0878" w:rsidRDefault="00300522" w:rsidP="00300522">
      <w:pPr>
        <w:pStyle w:val="subsection"/>
      </w:pPr>
      <w:r w:rsidRPr="002B0878">
        <w:tab/>
      </w:r>
      <w:r w:rsidRPr="002B0878">
        <w:tab/>
        <w:t xml:space="preserve">One category is the explanatory section in many Divisions. Under the section heading “What this </w:t>
      </w:r>
      <w:r w:rsidR="00A53099" w:rsidRPr="002B0878">
        <w:t>Division</w:t>
      </w:r>
      <w:r w:rsidR="00A36DB5" w:rsidRPr="002B0878">
        <w:t xml:space="preserve"> </w:t>
      </w:r>
      <w:r w:rsidRPr="002B0878">
        <w:t xml:space="preserve">is about”, a short explanation of the </w:t>
      </w:r>
      <w:r w:rsidR="00A53099" w:rsidRPr="002B0878">
        <w:t>Division</w:t>
      </w:r>
      <w:r w:rsidR="00A36DB5" w:rsidRPr="002B0878">
        <w:t xml:space="preserve"> </w:t>
      </w:r>
      <w:r w:rsidRPr="002B0878">
        <w:t>appears in boxed text.</w:t>
      </w:r>
    </w:p>
    <w:p w:rsidR="00300522" w:rsidRPr="002B0878" w:rsidRDefault="00300522" w:rsidP="00300522">
      <w:pPr>
        <w:pStyle w:val="subsection"/>
      </w:pPr>
      <w:r w:rsidRPr="002B0878">
        <w:tab/>
      </w:r>
      <w:r w:rsidRPr="002B0878">
        <w:tab/>
        <w:t>Explanatory sections form part of this Act but are not operative provisions. In interpreting an operative provision, explanatory sections may only be considered for limited purposes. They are set out in section</w:t>
      </w:r>
      <w:r w:rsidR="002B0878">
        <w:t> </w:t>
      </w:r>
      <w:r w:rsidRPr="002B0878">
        <w:t>182</w:t>
      </w:r>
      <w:r w:rsidR="002B0878">
        <w:noBreakHyphen/>
      </w:r>
      <w:r w:rsidRPr="002B0878">
        <w:t>10.</w:t>
      </w:r>
    </w:p>
    <w:p w:rsidR="00300522" w:rsidRPr="002B0878" w:rsidRDefault="00300522" w:rsidP="00300522">
      <w:pPr>
        <w:pStyle w:val="ActHead5"/>
      </w:pPr>
      <w:bookmarkStart w:id="23" w:name="_Toc479251569"/>
      <w:r w:rsidRPr="002B0878">
        <w:rPr>
          <w:rStyle w:val="CharSectno"/>
        </w:rPr>
        <w:t>4</w:t>
      </w:r>
      <w:r w:rsidR="002B0878" w:rsidRPr="002B0878">
        <w:rPr>
          <w:rStyle w:val="CharSectno"/>
        </w:rPr>
        <w:noBreakHyphen/>
      </w:r>
      <w:r w:rsidRPr="002B0878">
        <w:rPr>
          <w:rStyle w:val="CharSectno"/>
        </w:rPr>
        <w:t>10</w:t>
      </w:r>
      <w:r w:rsidRPr="002B0878">
        <w:t xml:space="preserve">  Other material</w:t>
      </w:r>
      <w:bookmarkEnd w:id="23"/>
    </w:p>
    <w:p w:rsidR="00300522" w:rsidRPr="002B0878" w:rsidRDefault="00300522" w:rsidP="00300522">
      <w:pPr>
        <w:pStyle w:val="subsection"/>
      </w:pPr>
      <w:r w:rsidRPr="002B0878">
        <w:tab/>
      </w:r>
      <w:r w:rsidRPr="002B0878">
        <w:tab/>
        <w:t>The other category consists of material such as notes and examples. These also form part of the Act. They are distinguished by type size from the operative provisions (except for formulas), but are not kept separate from them.</w:t>
      </w:r>
    </w:p>
    <w:p w:rsidR="00300522" w:rsidRPr="002B0878" w:rsidRDefault="00300522" w:rsidP="00A36DB5">
      <w:pPr>
        <w:pStyle w:val="ActHead1"/>
        <w:pageBreakBefore/>
      </w:pPr>
      <w:bookmarkStart w:id="24" w:name="_Toc479251570"/>
      <w:r w:rsidRPr="002B0878">
        <w:rPr>
          <w:rStyle w:val="CharChapNo"/>
        </w:rPr>
        <w:lastRenderedPageBreak/>
        <w:t>Chapter</w:t>
      </w:r>
      <w:r w:rsidR="002B0878" w:rsidRPr="002B0878">
        <w:rPr>
          <w:rStyle w:val="CharChapNo"/>
        </w:rPr>
        <w:t> </w:t>
      </w:r>
      <w:r w:rsidRPr="002B0878">
        <w:rPr>
          <w:rStyle w:val="CharChapNo"/>
        </w:rPr>
        <w:t>2</w:t>
      </w:r>
      <w:r w:rsidRPr="002B0878">
        <w:t>—</w:t>
      </w:r>
      <w:r w:rsidRPr="002B0878">
        <w:rPr>
          <w:rStyle w:val="CharChapText"/>
        </w:rPr>
        <w:t>The basic rules</w:t>
      </w:r>
      <w:bookmarkEnd w:id="24"/>
    </w:p>
    <w:p w:rsidR="00300522" w:rsidRPr="002B0878" w:rsidRDefault="00A53099" w:rsidP="00300522">
      <w:pPr>
        <w:pStyle w:val="Header"/>
      </w:pPr>
      <w:r w:rsidRPr="002B0878">
        <w:rPr>
          <w:rStyle w:val="CharPartNo"/>
        </w:rPr>
        <w:t xml:space="preserve"> </w:t>
      </w:r>
      <w:r w:rsidRPr="002B0878">
        <w:rPr>
          <w:rStyle w:val="CharPartText"/>
        </w:rPr>
        <w:t xml:space="preserve"> </w:t>
      </w:r>
    </w:p>
    <w:p w:rsidR="00300522" w:rsidRPr="002B0878" w:rsidRDefault="00300522" w:rsidP="00300522">
      <w:pPr>
        <w:pStyle w:val="ActHead3"/>
      </w:pPr>
      <w:bookmarkStart w:id="25" w:name="_Toc479251571"/>
      <w:r w:rsidRPr="002B0878">
        <w:rPr>
          <w:rStyle w:val="CharDivNo"/>
        </w:rPr>
        <w:t>Division</w:t>
      </w:r>
      <w:r w:rsidR="002B0878" w:rsidRPr="002B0878">
        <w:rPr>
          <w:rStyle w:val="CharDivNo"/>
        </w:rPr>
        <w:t> </w:t>
      </w:r>
      <w:r w:rsidRPr="002B0878">
        <w:rPr>
          <w:rStyle w:val="CharDivNo"/>
        </w:rPr>
        <w:t>5</w:t>
      </w:r>
      <w:r w:rsidRPr="002B0878">
        <w:t>—</w:t>
      </w:r>
      <w:r w:rsidRPr="002B0878">
        <w:rPr>
          <w:rStyle w:val="CharDivText"/>
        </w:rPr>
        <w:t>Introduction</w:t>
      </w:r>
      <w:bookmarkEnd w:id="25"/>
    </w:p>
    <w:p w:rsidR="00300522" w:rsidRPr="002B0878" w:rsidRDefault="00300522" w:rsidP="00300522">
      <w:pPr>
        <w:pStyle w:val="ActHead5"/>
      </w:pPr>
      <w:bookmarkStart w:id="26" w:name="_Toc479251572"/>
      <w:r w:rsidRPr="002B0878">
        <w:rPr>
          <w:rStyle w:val="CharSectno"/>
        </w:rPr>
        <w:t>5</w:t>
      </w:r>
      <w:r w:rsidR="002B0878" w:rsidRPr="002B0878">
        <w:rPr>
          <w:rStyle w:val="CharSectno"/>
        </w:rPr>
        <w:noBreakHyphen/>
      </w:r>
      <w:r w:rsidRPr="002B0878">
        <w:rPr>
          <w:rStyle w:val="CharSectno"/>
        </w:rPr>
        <w:t>1</w:t>
      </w:r>
      <w:r w:rsidRPr="002B0878">
        <w:t xml:space="preserve">  What this </w:t>
      </w:r>
      <w:r w:rsidR="00A53099" w:rsidRPr="002B0878">
        <w:t>Chapter</w:t>
      </w:r>
      <w:r w:rsidR="00A36DB5" w:rsidRPr="002B0878">
        <w:t xml:space="preserve"> </w:t>
      </w:r>
      <w:r w:rsidRPr="002B0878">
        <w:t>is about</w:t>
      </w:r>
      <w:bookmarkEnd w:id="26"/>
    </w:p>
    <w:p w:rsidR="00300522" w:rsidRPr="002B0878" w:rsidRDefault="00300522" w:rsidP="00300522">
      <w:pPr>
        <w:pStyle w:val="BoxText"/>
      </w:pPr>
      <w:r w:rsidRPr="002B0878">
        <w:t xml:space="preserve">This </w:t>
      </w:r>
      <w:r w:rsidR="00A53099" w:rsidRPr="002B0878">
        <w:t>Chapter</w:t>
      </w:r>
      <w:r w:rsidR="00A36DB5" w:rsidRPr="002B0878">
        <w:t xml:space="preserve"> </w:t>
      </w:r>
      <w:r w:rsidRPr="002B0878">
        <w:t>sets out the basic rules for the GST. In particular, these rules will tell you:</w:t>
      </w:r>
    </w:p>
    <w:p w:rsidR="00300522" w:rsidRPr="002B0878" w:rsidRDefault="00300522" w:rsidP="00300522">
      <w:pPr>
        <w:pStyle w:val="BoxList"/>
      </w:pPr>
      <w:r w:rsidRPr="002B0878">
        <w:t>•</w:t>
      </w:r>
      <w:r w:rsidRPr="002B0878">
        <w:tab/>
        <w:t>where liability for GST arises;</w:t>
      </w:r>
    </w:p>
    <w:p w:rsidR="00300522" w:rsidRPr="002B0878" w:rsidRDefault="00300522" w:rsidP="00300522">
      <w:pPr>
        <w:pStyle w:val="BoxList"/>
      </w:pPr>
      <w:r w:rsidRPr="002B0878">
        <w:t>•</w:t>
      </w:r>
      <w:r w:rsidRPr="002B0878">
        <w:tab/>
        <w:t>where entitlements to input tax credits arise;</w:t>
      </w:r>
    </w:p>
    <w:p w:rsidR="00300522" w:rsidRPr="002B0878" w:rsidRDefault="00300522" w:rsidP="00300522">
      <w:pPr>
        <w:pStyle w:val="BoxList"/>
      </w:pPr>
      <w:r w:rsidRPr="002B0878">
        <w:t>•</w:t>
      </w:r>
      <w:r w:rsidRPr="002B0878">
        <w:tab/>
        <w:t>how the amounts of GST and input tax credits are combined to work out the amount payable by you or to you;</w:t>
      </w:r>
    </w:p>
    <w:p w:rsidR="00300522" w:rsidRPr="002B0878" w:rsidRDefault="00300522" w:rsidP="00300522">
      <w:pPr>
        <w:pStyle w:val="BoxList"/>
      </w:pPr>
      <w:r w:rsidRPr="002B0878">
        <w:t>•</w:t>
      </w:r>
      <w:r w:rsidRPr="002B0878">
        <w:tab/>
        <w:t>when and how that amount is to be paid.</w:t>
      </w:r>
    </w:p>
    <w:p w:rsidR="00300522" w:rsidRPr="002B0878" w:rsidRDefault="00300522" w:rsidP="00300522">
      <w:pPr>
        <w:pStyle w:val="ActHead5"/>
      </w:pPr>
      <w:bookmarkStart w:id="27" w:name="_Toc479251573"/>
      <w:r w:rsidRPr="002B0878">
        <w:rPr>
          <w:rStyle w:val="CharSectno"/>
        </w:rPr>
        <w:t>5</w:t>
      </w:r>
      <w:r w:rsidR="002B0878" w:rsidRPr="002B0878">
        <w:rPr>
          <w:rStyle w:val="CharSectno"/>
        </w:rPr>
        <w:noBreakHyphen/>
      </w:r>
      <w:r w:rsidRPr="002B0878">
        <w:rPr>
          <w:rStyle w:val="CharSectno"/>
        </w:rPr>
        <w:t>5</w:t>
      </w:r>
      <w:r w:rsidRPr="002B0878">
        <w:t xml:space="preserve">  The structure of this Chapter</w:t>
      </w:r>
      <w:bookmarkEnd w:id="27"/>
    </w:p>
    <w:p w:rsidR="00300522" w:rsidRPr="002B0878" w:rsidRDefault="00300522" w:rsidP="00300522">
      <w:pPr>
        <w:pStyle w:val="subsection"/>
      </w:pPr>
      <w:r w:rsidRPr="002B0878">
        <w:tab/>
      </w:r>
      <w:r w:rsidRPr="002B0878">
        <w:tab/>
        <w:t xml:space="preserve">The diagram on the next page shows how the basic rules in this </w:t>
      </w:r>
      <w:r w:rsidR="00A53099" w:rsidRPr="002B0878">
        <w:t>Chapter</w:t>
      </w:r>
      <w:r w:rsidR="00A36DB5" w:rsidRPr="002B0878">
        <w:t xml:space="preserve"> </w:t>
      </w:r>
      <w:r w:rsidRPr="002B0878">
        <w:t>relate to each other. It also shows their relationship with:</w:t>
      </w:r>
    </w:p>
    <w:p w:rsidR="00300522" w:rsidRPr="002B0878" w:rsidRDefault="008D7D67" w:rsidP="008D7D67">
      <w:pPr>
        <w:pStyle w:val="paragraph"/>
      </w:pPr>
      <w:r w:rsidRPr="002B0878">
        <w:tab/>
      </w:r>
      <w:r w:rsidR="00300522" w:rsidRPr="002B0878">
        <w:t>•</w:t>
      </w:r>
      <w:r w:rsidR="00300522" w:rsidRPr="002B0878">
        <w:tab/>
        <w:t>the exemptions (Chapter</w:t>
      </w:r>
      <w:r w:rsidR="002B0878">
        <w:t> </w:t>
      </w:r>
      <w:r w:rsidR="00300522" w:rsidRPr="002B0878">
        <w:t>3)—these provisions exempt from the GST what would otherwise be taxable; and</w:t>
      </w:r>
    </w:p>
    <w:p w:rsidR="00300522" w:rsidRPr="002B0878" w:rsidRDefault="008D7D67" w:rsidP="008D7D67">
      <w:pPr>
        <w:pStyle w:val="paragraph"/>
      </w:pPr>
      <w:r w:rsidRPr="002B0878">
        <w:tab/>
      </w:r>
      <w:r w:rsidR="00300522" w:rsidRPr="002B0878">
        <w:t>•</w:t>
      </w:r>
      <w:r w:rsidR="00300522" w:rsidRPr="002B0878">
        <w:tab/>
        <w:t>the special rules (Chapter</w:t>
      </w:r>
      <w:r w:rsidR="002B0878">
        <w:t> </w:t>
      </w:r>
      <w:r w:rsidR="00300522" w:rsidRPr="002B0878">
        <w:t>4)—these provisions modify the basic rules in particular situations, often in quite limited ways.</w:t>
      </w:r>
    </w:p>
    <w:p w:rsidR="00300522" w:rsidRPr="002B0878" w:rsidRDefault="00143843" w:rsidP="00300522">
      <w:r w:rsidRPr="002B0878">
        <w:rPr>
          <w:noProof/>
          <w:sz w:val="20"/>
          <w:lang w:eastAsia="en-AU"/>
        </w:rPr>
        <w:lastRenderedPageBreak/>
        <w:drawing>
          <wp:inline distT="0" distB="0" distL="0" distR="0" wp14:anchorId="743FEE58" wp14:editId="53A78A39">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2B0878" w:rsidRDefault="00300522" w:rsidP="00A36DB5">
      <w:pPr>
        <w:pStyle w:val="ActHead2"/>
        <w:pageBreakBefore/>
      </w:pPr>
      <w:bookmarkStart w:id="28" w:name="_Toc479251574"/>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1</w:t>
      </w:r>
      <w:r w:rsidRPr="002B0878">
        <w:t>—</w:t>
      </w:r>
      <w:r w:rsidRPr="002B0878">
        <w:rPr>
          <w:rStyle w:val="CharPartText"/>
        </w:rPr>
        <w:t>The central provisions</w:t>
      </w:r>
      <w:bookmarkEnd w:id="28"/>
    </w:p>
    <w:p w:rsidR="00300522" w:rsidRPr="002B0878" w:rsidRDefault="00300522" w:rsidP="00300522">
      <w:pPr>
        <w:pStyle w:val="ActHead3"/>
      </w:pPr>
      <w:bookmarkStart w:id="29" w:name="_Toc479251575"/>
      <w:r w:rsidRPr="002B0878">
        <w:rPr>
          <w:rStyle w:val="CharDivNo"/>
        </w:rPr>
        <w:t>Division</w:t>
      </w:r>
      <w:r w:rsidR="002B0878" w:rsidRPr="002B0878">
        <w:rPr>
          <w:rStyle w:val="CharDivNo"/>
        </w:rPr>
        <w:t> </w:t>
      </w:r>
      <w:r w:rsidRPr="002B0878">
        <w:rPr>
          <w:rStyle w:val="CharDivNo"/>
        </w:rPr>
        <w:t>7</w:t>
      </w:r>
      <w:r w:rsidRPr="002B0878">
        <w:t>—</w:t>
      </w:r>
      <w:r w:rsidRPr="002B0878">
        <w:rPr>
          <w:rStyle w:val="CharDivText"/>
        </w:rPr>
        <w:t>The central provisions</w:t>
      </w:r>
      <w:bookmarkEnd w:id="29"/>
    </w:p>
    <w:p w:rsidR="00300522" w:rsidRPr="002B0878" w:rsidRDefault="00300522" w:rsidP="00300522">
      <w:pPr>
        <w:pStyle w:val="ActHead5"/>
      </w:pPr>
      <w:bookmarkStart w:id="30" w:name="_Toc479251576"/>
      <w:r w:rsidRPr="002B0878">
        <w:rPr>
          <w:rStyle w:val="CharSectno"/>
        </w:rPr>
        <w:t>7</w:t>
      </w:r>
      <w:r w:rsidR="002B0878" w:rsidRPr="002B0878">
        <w:rPr>
          <w:rStyle w:val="CharSectno"/>
        </w:rPr>
        <w:noBreakHyphen/>
      </w:r>
      <w:r w:rsidRPr="002B0878">
        <w:rPr>
          <w:rStyle w:val="CharSectno"/>
        </w:rPr>
        <w:t>1</w:t>
      </w:r>
      <w:r w:rsidRPr="002B0878">
        <w:t xml:space="preserve">  GST and input tax credits</w:t>
      </w:r>
      <w:bookmarkEnd w:id="30"/>
    </w:p>
    <w:p w:rsidR="00300522" w:rsidRPr="002B0878" w:rsidRDefault="00300522" w:rsidP="00300522">
      <w:pPr>
        <w:pStyle w:val="subsection"/>
      </w:pPr>
      <w:r w:rsidRPr="002B0878">
        <w:tab/>
        <w:t>(1)</w:t>
      </w:r>
      <w:r w:rsidRPr="002B0878">
        <w:tab/>
        <w:t xml:space="preserve">GST is payable on </w:t>
      </w:r>
      <w:r w:rsidR="002B0878" w:rsidRPr="002B0878">
        <w:rPr>
          <w:position w:val="6"/>
          <w:sz w:val="16"/>
          <w:szCs w:val="16"/>
        </w:rPr>
        <w:t>*</w:t>
      </w:r>
      <w:r w:rsidRPr="002B0878">
        <w:t xml:space="preserve">taxable supplies and </w:t>
      </w:r>
      <w:r w:rsidR="002B0878" w:rsidRPr="002B0878">
        <w:rPr>
          <w:position w:val="6"/>
          <w:sz w:val="16"/>
          <w:szCs w:val="16"/>
        </w:rPr>
        <w:t>*</w:t>
      </w:r>
      <w:r w:rsidRPr="002B0878">
        <w:t>taxable importations.</w:t>
      </w:r>
    </w:p>
    <w:p w:rsidR="00300522" w:rsidRPr="002B0878" w:rsidRDefault="00300522" w:rsidP="00300522">
      <w:pPr>
        <w:pStyle w:val="subsection"/>
      </w:pPr>
      <w:r w:rsidRPr="002B0878">
        <w:tab/>
        <w:t>(2)</w:t>
      </w:r>
      <w:r w:rsidRPr="002B0878">
        <w:tab/>
        <w:t xml:space="preserve">Entitlements to input tax credits arise on </w:t>
      </w:r>
      <w:r w:rsidR="002B0878" w:rsidRPr="002B0878">
        <w:rPr>
          <w:position w:val="6"/>
          <w:sz w:val="16"/>
          <w:szCs w:val="16"/>
        </w:rPr>
        <w:t>*</w:t>
      </w:r>
      <w:r w:rsidRPr="002B0878">
        <w:t xml:space="preserve">creditable acquisitions and </w:t>
      </w:r>
      <w:r w:rsidR="002B0878" w:rsidRPr="002B0878">
        <w:rPr>
          <w:position w:val="6"/>
          <w:sz w:val="16"/>
          <w:szCs w:val="16"/>
        </w:rPr>
        <w:t>*</w:t>
      </w:r>
      <w:r w:rsidRPr="002B0878">
        <w:t>creditable importations.</w:t>
      </w:r>
    </w:p>
    <w:p w:rsidR="00300522" w:rsidRPr="002B0878" w:rsidRDefault="00300522" w:rsidP="00300522">
      <w:pPr>
        <w:pStyle w:val="TLPnoteright"/>
      </w:pPr>
      <w:r w:rsidRPr="002B0878">
        <w:t>For taxable supplies and creditable acquisitions, see Part</w:t>
      </w:r>
      <w:r w:rsidR="002B0878">
        <w:t> </w:t>
      </w:r>
      <w:r w:rsidRPr="002B0878">
        <w:t>2</w:t>
      </w:r>
      <w:r w:rsidR="002B0878">
        <w:noBreakHyphen/>
      </w:r>
      <w:r w:rsidRPr="002B0878">
        <w:t>2.</w:t>
      </w:r>
    </w:p>
    <w:p w:rsidR="00300522" w:rsidRPr="002B0878" w:rsidRDefault="00300522" w:rsidP="00300522">
      <w:pPr>
        <w:pStyle w:val="TLPnoteright"/>
      </w:pPr>
      <w:r w:rsidRPr="002B0878">
        <w:t>For taxable importations and creditable importations, see Part</w:t>
      </w:r>
      <w:r w:rsidR="002B0878">
        <w:t> </w:t>
      </w:r>
      <w:r w:rsidRPr="002B0878">
        <w:t>2</w:t>
      </w:r>
      <w:r w:rsidR="002B0878">
        <w:noBreakHyphen/>
      </w:r>
      <w:r w:rsidRPr="002B0878">
        <w:t>3.</w:t>
      </w:r>
    </w:p>
    <w:p w:rsidR="00300522" w:rsidRPr="002B0878" w:rsidRDefault="00300522" w:rsidP="00300522">
      <w:pPr>
        <w:pStyle w:val="ActHead5"/>
      </w:pPr>
      <w:bookmarkStart w:id="31" w:name="_Toc479251577"/>
      <w:r w:rsidRPr="002B0878">
        <w:rPr>
          <w:rStyle w:val="CharSectno"/>
        </w:rPr>
        <w:t>7</w:t>
      </w:r>
      <w:r w:rsidR="002B0878" w:rsidRPr="002B0878">
        <w:rPr>
          <w:rStyle w:val="CharSectno"/>
        </w:rPr>
        <w:noBreakHyphen/>
      </w:r>
      <w:r w:rsidRPr="002B0878">
        <w:rPr>
          <w:rStyle w:val="CharSectno"/>
        </w:rPr>
        <w:t>5</w:t>
      </w:r>
      <w:r w:rsidRPr="002B0878">
        <w:t xml:space="preserve">  Net amounts</w:t>
      </w:r>
      <w:bookmarkEnd w:id="31"/>
    </w:p>
    <w:p w:rsidR="00300522" w:rsidRPr="002B0878" w:rsidRDefault="00300522" w:rsidP="00300522">
      <w:pPr>
        <w:pStyle w:val="subsection"/>
      </w:pPr>
      <w:r w:rsidRPr="002B0878">
        <w:tab/>
      </w:r>
      <w:r w:rsidRPr="002B0878">
        <w:tab/>
        <w:t xml:space="preserve">Amounts of GST and amounts of input tax credits are set off against each other to produce a </w:t>
      </w:r>
      <w:r w:rsidR="002B0878" w:rsidRPr="002B0878">
        <w:rPr>
          <w:position w:val="6"/>
          <w:sz w:val="16"/>
          <w:szCs w:val="16"/>
        </w:rPr>
        <w:t>*</w:t>
      </w:r>
      <w:r w:rsidRPr="002B0878">
        <w:t xml:space="preserve">net amount for a tax period (which may be altered to take account of </w:t>
      </w:r>
      <w:r w:rsidR="002B0878" w:rsidRPr="002B0878">
        <w:rPr>
          <w:position w:val="6"/>
          <w:sz w:val="16"/>
          <w:szCs w:val="16"/>
        </w:rPr>
        <w:t>*</w:t>
      </w:r>
      <w:r w:rsidRPr="002B0878">
        <w:t>adjustments).</w:t>
      </w:r>
    </w:p>
    <w:p w:rsidR="00300522" w:rsidRPr="002B0878" w:rsidRDefault="00300522" w:rsidP="00300522">
      <w:pPr>
        <w:pStyle w:val="TLPnoteright"/>
      </w:pPr>
      <w:r w:rsidRPr="002B0878">
        <w:t>For net amounts (including adjustments to net amounts), see Part</w:t>
      </w:r>
      <w:r w:rsidR="002B0878">
        <w:t> </w:t>
      </w:r>
      <w:r w:rsidRPr="002B0878">
        <w:t>2</w:t>
      </w:r>
      <w:r w:rsidR="002B0878">
        <w:noBreakHyphen/>
      </w:r>
      <w:r w:rsidRPr="002B0878">
        <w:t>4.</w:t>
      </w:r>
    </w:p>
    <w:p w:rsidR="00300522" w:rsidRPr="002B0878" w:rsidRDefault="00300522" w:rsidP="00300522">
      <w:pPr>
        <w:pStyle w:val="ActHead5"/>
      </w:pPr>
      <w:bookmarkStart w:id="32" w:name="_Toc479251578"/>
      <w:r w:rsidRPr="002B0878">
        <w:rPr>
          <w:rStyle w:val="CharSectno"/>
        </w:rPr>
        <w:t>7</w:t>
      </w:r>
      <w:r w:rsidR="002B0878" w:rsidRPr="002B0878">
        <w:rPr>
          <w:rStyle w:val="CharSectno"/>
        </w:rPr>
        <w:noBreakHyphen/>
      </w:r>
      <w:r w:rsidRPr="002B0878">
        <w:rPr>
          <w:rStyle w:val="CharSectno"/>
        </w:rPr>
        <w:t>10</w:t>
      </w:r>
      <w:r w:rsidRPr="002B0878">
        <w:t xml:space="preserve">  Tax periods</w:t>
      </w:r>
      <w:bookmarkEnd w:id="32"/>
    </w:p>
    <w:p w:rsidR="00300522" w:rsidRPr="002B0878" w:rsidRDefault="00300522" w:rsidP="00300522">
      <w:pPr>
        <w:pStyle w:val="subsection"/>
      </w:pPr>
      <w:r w:rsidRPr="002B0878">
        <w:tab/>
      </w:r>
      <w:r w:rsidRPr="002B0878">
        <w:tab/>
        <w:t xml:space="preserve">Every entity that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has tax periods applying to it.</w:t>
      </w:r>
    </w:p>
    <w:p w:rsidR="00300522" w:rsidRPr="002B0878" w:rsidRDefault="00300522" w:rsidP="00300522">
      <w:pPr>
        <w:pStyle w:val="TLPnoteright"/>
      </w:pPr>
      <w:r w:rsidRPr="002B0878">
        <w:t>For registration, see Part</w:t>
      </w:r>
      <w:r w:rsidR="002B0878">
        <w:t> </w:t>
      </w:r>
      <w:r w:rsidRPr="002B0878">
        <w:t>2</w:t>
      </w:r>
      <w:r w:rsidR="002B0878">
        <w:noBreakHyphen/>
      </w:r>
      <w:r w:rsidRPr="002B0878">
        <w:t>5.</w:t>
      </w:r>
    </w:p>
    <w:p w:rsidR="00300522" w:rsidRPr="002B0878" w:rsidRDefault="00300522" w:rsidP="00300522">
      <w:pPr>
        <w:pStyle w:val="TLPnoteright"/>
      </w:pPr>
      <w:r w:rsidRPr="002B0878">
        <w:t>For tax periods, see Part</w:t>
      </w:r>
      <w:r w:rsidR="002B0878">
        <w:t> </w:t>
      </w:r>
      <w:r w:rsidRPr="002B0878">
        <w:t>2</w:t>
      </w:r>
      <w:r w:rsidR="002B0878">
        <w:noBreakHyphen/>
      </w:r>
      <w:r w:rsidRPr="002B0878">
        <w:t>6.</w:t>
      </w:r>
    </w:p>
    <w:p w:rsidR="00300522" w:rsidRPr="002B0878" w:rsidRDefault="00300522" w:rsidP="00300522">
      <w:pPr>
        <w:pStyle w:val="ActHead5"/>
      </w:pPr>
      <w:bookmarkStart w:id="33" w:name="_Toc479251579"/>
      <w:r w:rsidRPr="002B0878">
        <w:rPr>
          <w:rStyle w:val="CharSectno"/>
        </w:rPr>
        <w:t>7</w:t>
      </w:r>
      <w:r w:rsidR="002B0878" w:rsidRPr="002B0878">
        <w:rPr>
          <w:rStyle w:val="CharSectno"/>
        </w:rPr>
        <w:noBreakHyphen/>
      </w:r>
      <w:r w:rsidRPr="002B0878">
        <w:rPr>
          <w:rStyle w:val="CharSectno"/>
        </w:rPr>
        <w:t>15</w:t>
      </w:r>
      <w:r w:rsidRPr="002B0878">
        <w:t xml:space="preserve">  Payments and refunds</w:t>
      </w:r>
      <w:bookmarkEnd w:id="33"/>
    </w:p>
    <w:p w:rsidR="00300522" w:rsidRPr="002B0878" w:rsidRDefault="00300522" w:rsidP="00300522">
      <w:pPr>
        <w:pStyle w:val="subsection"/>
      </w:pPr>
      <w:r w:rsidRPr="002B0878">
        <w:tab/>
      </w:r>
      <w:r w:rsidRPr="002B0878">
        <w:tab/>
        <w:t xml:space="preserve">The </w:t>
      </w:r>
      <w:r w:rsidR="00337264" w:rsidRPr="002B0878">
        <w:t xml:space="preserve">amount </w:t>
      </w:r>
      <w:r w:rsidR="002B0878" w:rsidRPr="002B0878">
        <w:rPr>
          <w:position w:val="6"/>
          <w:sz w:val="16"/>
        </w:rPr>
        <w:t>*</w:t>
      </w:r>
      <w:r w:rsidR="00337264" w:rsidRPr="002B0878">
        <w:t xml:space="preserve">assessed as being the </w:t>
      </w:r>
      <w:r w:rsidR="002B0878" w:rsidRPr="002B0878">
        <w:rPr>
          <w:position w:val="6"/>
          <w:sz w:val="16"/>
        </w:rPr>
        <w:t>*</w:t>
      </w:r>
      <w:r w:rsidR="00337264" w:rsidRPr="002B0878">
        <w:t>net amount</w:t>
      </w:r>
      <w:r w:rsidRPr="002B0878">
        <w:t xml:space="preserve"> for a tax period is the amount that the entity must pay to the Commonwealth, or the Commonwealth must refund to the entity, in respect of the period.</w:t>
      </w:r>
    </w:p>
    <w:p w:rsidR="00300522" w:rsidRPr="002B0878" w:rsidRDefault="00300522" w:rsidP="00300522">
      <w:pPr>
        <w:pStyle w:val="TLPnoteright"/>
      </w:pPr>
      <w:r w:rsidRPr="002B0878">
        <w:t>For payments and refunds (and GST returns), see Part</w:t>
      </w:r>
      <w:r w:rsidR="002B0878">
        <w:t> </w:t>
      </w:r>
      <w:r w:rsidRPr="002B0878">
        <w:t>2</w:t>
      </w:r>
      <w:r w:rsidR="002B0878">
        <w:noBreakHyphen/>
      </w:r>
      <w:r w:rsidRPr="002B0878">
        <w:t>7.</w:t>
      </w:r>
    </w:p>
    <w:p w:rsidR="007830EE" w:rsidRPr="002B0878" w:rsidRDefault="007830EE" w:rsidP="007830EE">
      <w:pPr>
        <w:pStyle w:val="notetext"/>
      </w:pPr>
      <w:r w:rsidRPr="002B0878">
        <w:lastRenderedPageBreak/>
        <w:t>Note 1:</w:t>
      </w:r>
      <w:r w:rsidRPr="002B0878">
        <w:tab/>
        <w:t>For assessment of net amounts, see Division</w:t>
      </w:r>
      <w:r w:rsidR="002B0878">
        <w:t> </w:t>
      </w:r>
      <w:r w:rsidRPr="002B0878">
        <w:t>155 in Schedule</w:t>
      </w:r>
      <w:r w:rsidR="002B0878">
        <w:t> </w:t>
      </w:r>
      <w:r w:rsidRPr="002B0878">
        <w:t xml:space="preserve">1 to the </w:t>
      </w:r>
      <w:r w:rsidRPr="002B0878">
        <w:rPr>
          <w:i/>
        </w:rPr>
        <w:t>Taxation Administration Act 1953</w:t>
      </w:r>
      <w:r w:rsidRPr="002B0878">
        <w:t>.</w:t>
      </w:r>
    </w:p>
    <w:p w:rsidR="00300522" w:rsidRPr="002B0878" w:rsidRDefault="003514AB" w:rsidP="00300522">
      <w:pPr>
        <w:pStyle w:val="notetext"/>
      </w:pPr>
      <w:r w:rsidRPr="002B0878">
        <w:t>Note 2</w:t>
      </w:r>
      <w:r w:rsidR="00300522" w:rsidRPr="002B0878">
        <w:t>:</w:t>
      </w:r>
      <w:r w:rsidR="00300522" w:rsidRPr="002B0878">
        <w:tab/>
        <w:t>Refunds may be set off against your other liabilities (if any) under laws administered by the Commissioner.</w:t>
      </w:r>
    </w:p>
    <w:p w:rsidR="00300522" w:rsidRPr="002B0878" w:rsidRDefault="00300522" w:rsidP="00A36DB5">
      <w:pPr>
        <w:pStyle w:val="ActHead2"/>
        <w:pageBreakBefore/>
      </w:pPr>
      <w:bookmarkStart w:id="34" w:name="_Toc479251580"/>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2</w:t>
      </w:r>
      <w:r w:rsidRPr="002B0878">
        <w:t>—</w:t>
      </w:r>
      <w:r w:rsidRPr="002B0878">
        <w:rPr>
          <w:rStyle w:val="CharPartText"/>
        </w:rPr>
        <w:t>Supplies and acquisitions</w:t>
      </w:r>
      <w:bookmarkEnd w:id="34"/>
    </w:p>
    <w:p w:rsidR="00300522" w:rsidRPr="002B0878" w:rsidRDefault="00300522" w:rsidP="00300522">
      <w:pPr>
        <w:pStyle w:val="ActHead3"/>
      </w:pPr>
      <w:bookmarkStart w:id="35" w:name="_Toc479251581"/>
      <w:r w:rsidRPr="002B0878">
        <w:rPr>
          <w:rStyle w:val="CharDivNo"/>
        </w:rPr>
        <w:t>Division</w:t>
      </w:r>
      <w:r w:rsidR="002B0878" w:rsidRPr="002B0878">
        <w:rPr>
          <w:rStyle w:val="CharDivNo"/>
        </w:rPr>
        <w:t> </w:t>
      </w:r>
      <w:r w:rsidRPr="002B0878">
        <w:rPr>
          <w:rStyle w:val="CharDivNo"/>
        </w:rPr>
        <w:t>9</w:t>
      </w:r>
      <w:r w:rsidRPr="002B0878">
        <w:t>—</w:t>
      </w:r>
      <w:r w:rsidRPr="002B0878">
        <w:rPr>
          <w:rStyle w:val="CharDivText"/>
        </w:rPr>
        <w:t>Taxable supplies</w:t>
      </w:r>
      <w:bookmarkEnd w:id="35"/>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9</w:t>
      </w:r>
      <w:r w:rsidR="002B0878">
        <w:noBreakHyphen/>
      </w:r>
      <w:r w:rsidRPr="002B0878">
        <w:t>A</w:t>
      </w:r>
      <w:r w:rsidRPr="002B0878">
        <w:tab/>
        <w:t>What are taxable supplies?</w:t>
      </w:r>
    </w:p>
    <w:p w:rsidR="00300522" w:rsidRPr="002B0878" w:rsidRDefault="00300522" w:rsidP="00300522">
      <w:pPr>
        <w:pStyle w:val="TofSectsSubdiv"/>
      </w:pPr>
      <w:r w:rsidRPr="002B0878">
        <w:t>9</w:t>
      </w:r>
      <w:r w:rsidR="002B0878">
        <w:noBreakHyphen/>
      </w:r>
      <w:r w:rsidRPr="002B0878">
        <w:t>B</w:t>
      </w:r>
      <w:r w:rsidRPr="002B0878">
        <w:tab/>
        <w:t>Who is liable for GST on taxable supplies?</w:t>
      </w:r>
    </w:p>
    <w:p w:rsidR="00300522" w:rsidRPr="002B0878" w:rsidRDefault="00300522" w:rsidP="00300522">
      <w:pPr>
        <w:pStyle w:val="TofSectsSubdiv"/>
      </w:pPr>
      <w:r w:rsidRPr="002B0878">
        <w:t>9</w:t>
      </w:r>
      <w:r w:rsidR="002B0878">
        <w:noBreakHyphen/>
      </w:r>
      <w:r w:rsidRPr="002B0878">
        <w:t>C</w:t>
      </w:r>
      <w:r w:rsidRPr="002B0878">
        <w:tab/>
        <w:t>How much GST is payable on taxable supplies?</w:t>
      </w:r>
    </w:p>
    <w:p w:rsidR="00300522" w:rsidRPr="002B0878" w:rsidRDefault="00300522" w:rsidP="00300522">
      <w:pPr>
        <w:pStyle w:val="ActHead5"/>
      </w:pPr>
      <w:bookmarkStart w:id="36" w:name="_Toc479251582"/>
      <w:r w:rsidRPr="002B0878">
        <w:rPr>
          <w:rStyle w:val="CharSectno"/>
        </w:rPr>
        <w:t>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36"/>
    </w:p>
    <w:p w:rsidR="00300522" w:rsidRPr="002B0878" w:rsidRDefault="00300522" w:rsidP="00300522">
      <w:pPr>
        <w:pStyle w:val="BoxText"/>
        <w:pBdr>
          <w:left w:val="single" w:sz="6" w:space="10" w:color="auto"/>
        </w:pBdr>
      </w:pPr>
      <w:r w:rsidRPr="002B0878">
        <w:t xml:space="preserve">GST is payable on taxable supplies. This </w:t>
      </w:r>
      <w:r w:rsidR="00A53099" w:rsidRPr="002B0878">
        <w:t>Division</w:t>
      </w:r>
      <w:r w:rsidR="00A36DB5" w:rsidRPr="002B0878">
        <w:t xml:space="preserve"> </w:t>
      </w:r>
      <w:r w:rsidRPr="002B0878">
        <w:t>defines taxable supplies, states who is liable for the GST, and describes how to work out the GST on supplies.</w:t>
      </w:r>
    </w:p>
    <w:p w:rsidR="00300522" w:rsidRPr="002B0878" w:rsidRDefault="00300522" w:rsidP="00300522">
      <w:pPr>
        <w:pStyle w:val="ActHead4"/>
      </w:pPr>
      <w:bookmarkStart w:id="37" w:name="_Toc479251583"/>
      <w:r w:rsidRPr="002B0878">
        <w:rPr>
          <w:rStyle w:val="CharSubdNo"/>
        </w:rPr>
        <w:t>Subdivision</w:t>
      </w:r>
      <w:r w:rsidR="002B0878" w:rsidRPr="002B0878">
        <w:rPr>
          <w:rStyle w:val="CharSubdNo"/>
        </w:rPr>
        <w:t> </w:t>
      </w:r>
      <w:r w:rsidRPr="002B0878">
        <w:rPr>
          <w:rStyle w:val="CharSubdNo"/>
        </w:rPr>
        <w:t>9</w:t>
      </w:r>
      <w:r w:rsidR="002B0878" w:rsidRPr="002B0878">
        <w:rPr>
          <w:rStyle w:val="CharSubdNo"/>
        </w:rPr>
        <w:noBreakHyphen/>
      </w:r>
      <w:r w:rsidRPr="002B0878">
        <w:rPr>
          <w:rStyle w:val="CharSubdNo"/>
        </w:rPr>
        <w:t>A</w:t>
      </w:r>
      <w:r w:rsidRPr="002B0878">
        <w:t>—</w:t>
      </w:r>
      <w:r w:rsidRPr="002B0878">
        <w:rPr>
          <w:rStyle w:val="CharSubdText"/>
        </w:rPr>
        <w:t>What are taxable supplies?</w:t>
      </w:r>
      <w:bookmarkEnd w:id="37"/>
    </w:p>
    <w:p w:rsidR="00300522" w:rsidRPr="002B0878" w:rsidRDefault="00300522" w:rsidP="00300522">
      <w:pPr>
        <w:pStyle w:val="ActHead5"/>
      </w:pPr>
      <w:bookmarkStart w:id="38" w:name="_Toc479251584"/>
      <w:r w:rsidRPr="002B0878">
        <w:rPr>
          <w:rStyle w:val="CharSectno"/>
        </w:rPr>
        <w:t>9</w:t>
      </w:r>
      <w:r w:rsidR="002B0878" w:rsidRPr="002B0878">
        <w:rPr>
          <w:rStyle w:val="CharSectno"/>
        </w:rPr>
        <w:noBreakHyphen/>
      </w:r>
      <w:r w:rsidRPr="002B0878">
        <w:rPr>
          <w:rStyle w:val="CharSectno"/>
        </w:rPr>
        <w:t>5</w:t>
      </w:r>
      <w:r w:rsidRPr="002B0878">
        <w:t xml:space="preserve">  Taxable supplies</w:t>
      </w:r>
      <w:bookmarkEnd w:id="38"/>
    </w:p>
    <w:p w:rsidR="00300522" w:rsidRPr="002B0878" w:rsidRDefault="00300522" w:rsidP="00300522">
      <w:pPr>
        <w:pStyle w:val="subsection"/>
      </w:pPr>
      <w:r w:rsidRPr="002B0878">
        <w:tab/>
      </w:r>
      <w:r w:rsidRPr="002B0878">
        <w:tab/>
        <w:t xml:space="preserve">You make a </w:t>
      </w:r>
      <w:r w:rsidRPr="002B0878">
        <w:rPr>
          <w:b/>
          <w:bCs/>
          <w:i/>
          <w:iCs/>
        </w:rPr>
        <w:t>taxable supply</w:t>
      </w:r>
      <w:r w:rsidRPr="002B0878">
        <w:t xml:space="preserve"> if:</w:t>
      </w:r>
    </w:p>
    <w:p w:rsidR="00300522" w:rsidRPr="002B0878" w:rsidRDefault="00300522" w:rsidP="00300522">
      <w:pPr>
        <w:pStyle w:val="paragraph"/>
      </w:pPr>
      <w:r w:rsidRPr="002B0878">
        <w:tab/>
        <w:t>(a)</w:t>
      </w:r>
      <w:r w:rsidRPr="002B0878">
        <w:tab/>
        <w:t xml:space="preserve">you make the supply for </w:t>
      </w:r>
      <w:r w:rsidR="002B0878" w:rsidRPr="002B0878">
        <w:rPr>
          <w:position w:val="6"/>
          <w:sz w:val="16"/>
          <w:szCs w:val="16"/>
        </w:rPr>
        <w:t>*</w:t>
      </w:r>
      <w:r w:rsidRPr="002B0878">
        <w:t>consideration; and</w:t>
      </w:r>
    </w:p>
    <w:p w:rsidR="00300522" w:rsidRPr="002B0878" w:rsidRDefault="00300522" w:rsidP="00300522">
      <w:pPr>
        <w:pStyle w:val="paragraph"/>
      </w:pPr>
      <w:r w:rsidRPr="002B0878">
        <w:tab/>
        <w:t>(b)</w:t>
      </w:r>
      <w:r w:rsidRPr="002B0878">
        <w:tab/>
        <w:t xml:space="preserve">the supply is made in the course or furtherance of an </w:t>
      </w:r>
      <w:r w:rsidR="002B0878" w:rsidRPr="002B0878">
        <w:rPr>
          <w:position w:val="6"/>
          <w:sz w:val="16"/>
          <w:szCs w:val="16"/>
        </w:rPr>
        <w:t>*</w:t>
      </w:r>
      <w:r w:rsidRPr="002B0878">
        <w:t xml:space="preserve">enterprise that you </w:t>
      </w:r>
      <w:r w:rsidR="002B0878" w:rsidRPr="002B0878">
        <w:rPr>
          <w:position w:val="6"/>
          <w:sz w:val="16"/>
          <w:szCs w:val="16"/>
        </w:rPr>
        <w:t>*</w:t>
      </w:r>
      <w:r w:rsidRPr="002B0878">
        <w:t>carry on; and</w:t>
      </w:r>
    </w:p>
    <w:p w:rsidR="00300522" w:rsidRPr="002B0878" w:rsidRDefault="00300522" w:rsidP="00300522">
      <w:pPr>
        <w:pStyle w:val="paragraph"/>
      </w:pPr>
      <w:r w:rsidRPr="002B0878">
        <w:tab/>
        <w:t>(c)</w:t>
      </w:r>
      <w:r w:rsidRPr="002B0878">
        <w:tab/>
        <w:t xml:space="preserve">the supply is </w:t>
      </w:r>
      <w:r w:rsidR="002B0878" w:rsidRPr="002B0878">
        <w:rPr>
          <w:position w:val="6"/>
          <w:sz w:val="16"/>
          <w:szCs w:val="16"/>
        </w:rPr>
        <w:t>*</w:t>
      </w:r>
      <w:r w:rsidRPr="002B0878">
        <w:t xml:space="preserve">connected with </w:t>
      </w:r>
      <w:r w:rsidR="009D2924" w:rsidRPr="002B0878">
        <w:t>the indirect tax zone</w:t>
      </w:r>
      <w:r w:rsidRPr="002B0878">
        <w:t>; and</w:t>
      </w:r>
    </w:p>
    <w:p w:rsidR="00300522" w:rsidRPr="002B0878" w:rsidRDefault="00300522" w:rsidP="00300522">
      <w:pPr>
        <w:pStyle w:val="paragraph"/>
      </w:pPr>
      <w:r w:rsidRPr="002B0878">
        <w:tab/>
        <w:t>(d)</w:t>
      </w:r>
      <w:r w:rsidRPr="002B0878">
        <w:tab/>
        <w:t xml:space="preserve">you are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2"/>
      </w:pPr>
      <w:r w:rsidRPr="002B0878">
        <w:t xml:space="preserve">However, the supply is not a </w:t>
      </w:r>
      <w:r w:rsidR="002B0878" w:rsidRPr="002B0878">
        <w:rPr>
          <w:position w:val="6"/>
          <w:sz w:val="16"/>
          <w:szCs w:val="16"/>
        </w:rPr>
        <w:t>*</w:t>
      </w:r>
      <w:r w:rsidRPr="002B0878">
        <w:t xml:space="preserve">taxable supply to the extent that it is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w:t>
      </w:r>
    </w:p>
    <w:p w:rsidR="00300522" w:rsidRPr="002B0878" w:rsidRDefault="00300522" w:rsidP="00300522">
      <w:pPr>
        <w:pStyle w:val="ActHead5"/>
      </w:pPr>
      <w:bookmarkStart w:id="39" w:name="_Toc479251585"/>
      <w:r w:rsidRPr="002B0878">
        <w:rPr>
          <w:rStyle w:val="CharSectno"/>
        </w:rPr>
        <w:t>9</w:t>
      </w:r>
      <w:r w:rsidR="002B0878" w:rsidRPr="002B0878">
        <w:rPr>
          <w:rStyle w:val="CharSectno"/>
        </w:rPr>
        <w:noBreakHyphen/>
      </w:r>
      <w:r w:rsidRPr="002B0878">
        <w:rPr>
          <w:rStyle w:val="CharSectno"/>
        </w:rPr>
        <w:t>10</w:t>
      </w:r>
      <w:r w:rsidRPr="002B0878">
        <w:t xml:space="preserve">  Meaning of </w:t>
      </w:r>
      <w:r w:rsidRPr="002B0878">
        <w:rPr>
          <w:i/>
          <w:iCs/>
        </w:rPr>
        <w:t>supply</w:t>
      </w:r>
      <w:bookmarkEnd w:id="39"/>
    </w:p>
    <w:p w:rsidR="00300522" w:rsidRPr="002B0878" w:rsidRDefault="00300522" w:rsidP="00300522">
      <w:pPr>
        <w:pStyle w:val="subsection"/>
      </w:pPr>
      <w:r w:rsidRPr="002B0878">
        <w:tab/>
        <w:t>(1)</w:t>
      </w:r>
      <w:r w:rsidRPr="002B0878">
        <w:tab/>
        <w:t xml:space="preserve">A </w:t>
      </w:r>
      <w:r w:rsidRPr="002B0878">
        <w:rPr>
          <w:b/>
          <w:bCs/>
          <w:i/>
          <w:iCs/>
        </w:rPr>
        <w:t>supply</w:t>
      </w:r>
      <w:r w:rsidRPr="002B0878">
        <w:t xml:space="preserve"> is any form of supply whatsoever.</w:t>
      </w:r>
    </w:p>
    <w:p w:rsidR="00300522" w:rsidRPr="002B0878" w:rsidRDefault="00300522" w:rsidP="00300522">
      <w:pPr>
        <w:pStyle w:val="subsection"/>
      </w:pPr>
      <w:r w:rsidRPr="002B0878">
        <w:lastRenderedPageBreak/>
        <w:tab/>
        <w:t>(2)</w:t>
      </w:r>
      <w:r w:rsidRPr="002B0878">
        <w:tab/>
        <w:t xml:space="preserve">Without limiting </w:t>
      </w:r>
      <w:r w:rsidR="002B0878">
        <w:t>subsection (</w:t>
      </w:r>
      <w:r w:rsidRPr="002B0878">
        <w:t xml:space="preserve">1), </w:t>
      </w:r>
      <w:r w:rsidRPr="002B0878">
        <w:rPr>
          <w:b/>
          <w:bCs/>
          <w:i/>
          <w:iCs/>
        </w:rPr>
        <w:t>supply</w:t>
      </w:r>
      <w:r w:rsidRPr="002B0878">
        <w:t xml:space="preserve"> includes any of these:</w:t>
      </w:r>
    </w:p>
    <w:p w:rsidR="00300522" w:rsidRPr="002B0878" w:rsidRDefault="00300522" w:rsidP="00300522">
      <w:pPr>
        <w:pStyle w:val="paragraph"/>
      </w:pPr>
      <w:r w:rsidRPr="002B0878">
        <w:tab/>
        <w:t>(a)</w:t>
      </w:r>
      <w:r w:rsidRPr="002B0878">
        <w:tab/>
        <w:t>a supply of goods;</w:t>
      </w:r>
    </w:p>
    <w:p w:rsidR="00300522" w:rsidRPr="002B0878" w:rsidRDefault="00300522" w:rsidP="00300522">
      <w:pPr>
        <w:pStyle w:val="paragraph"/>
      </w:pPr>
      <w:r w:rsidRPr="002B0878">
        <w:tab/>
        <w:t>(b)</w:t>
      </w:r>
      <w:r w:rsidRPr="002B0878">
        <w:tab/>
        <w:t>a supply of services;</w:t>
      </w:r>
    </w:p>
    <w:p w:rsidR="00300522" w:rsidRPr="002B0878" w:rsidRDefault="00300522" w:rsidP="00300522">
      <w:pPr>
        <w:pStyle w:val="paragraph"/>
      </w:pPr>
      <w:r w:rsidRPr="002B0878">
        <w:tab/>
        <w:t>(c)</w:t>
      </w:r>
      <w:r w:rsidRPr="002B0878">
        <w:tab/>
        <w:t>a provision of advice or information;</w:t>
      </w:r>
    </w:p>
    <w:p w:rsidR="00300522" w:rsidRPr="002B0878" w:rsidRDefault="00300522" w:rsidP="00300522">
      <w:pPr>
        <w:pStyle w:val="paragraph"/>
      </w:pPr>
      <w:r w:rsidRPr="002B0878">
        <w:tab/>
        <w:t>(d)</w:t>
      </w:r>
      <w:r w:rsidRPr="002B0878">
        <w:tab/>
        <w:t xml:space="preserve">a grant, assignment or surrender of </w:t>
      </w:r>
      <w:r w:rsidR="002B0878" w:rsidRPr="002B0878">
        <w:rPr>
          <w:position w:val="6"/>
          <w:sz w:val="16"/>
          <w:szCs w:val="16"/>
        </w:rPr>
        <w:t>*</w:t>
      </w:r>
      <w:r w:rsidRPr="002B0878">
        <w:t>real property;</w:t>
      </w:r>
    </w:p>
    <w:p w:rsidR="00300522" w:rsidRPr="002B0878" w:rsidRDefault="00300522" w:rsidP="00300522">
      <w:pPr>
        <w:pStyle w:val="paragraph"/>
      </w:pPr>
      <w:r w:rsidRPr="002B0878">
        <w:tab/>
        <w:t>(e)</w:t>
      </w:r>
      <w:r w:rsidRPr="002B0878">
        <w:tab/>
        <w:t>a creation, grant, transfer, assignment or surrender of any right;</w:t>
      </w:r>
    </w:p>
    <w:p w:rsidR="00300522" w:rsidRPr="002B0878" w:rsidRDefault="00300522" w:rsidP="00300522">
      <w:pPr>
        <w:pStyle w:val="paragraph"/>
      </w:pPr>
      <w:r w:rsidRPr="002B0878">
        <w:tab/>
        <w:t>(f)</w:t>
      </w:r>
      <w:r w:rsidRPr="002B0878">
        <w:tab/>
        <w:t xml:space="preserve">a </w:t>
      </w:r>
      <w:r w:rsidR="002B0878" w:rsidRPr="002B0878">
        <w:rPr>
          <w:position w:val="6"/>
          <w:sz w:val="16"/>
          <w:szCs w:val="16"/>
        </w:rPr>
        <w:t>*</w:t>
      </w:r>
      <w:r w:rsidRPr="002B0878">
        <w:t>financial supply;</w:t>
      </w:r>
    </w:p>
    <w:p w:rsidR="00300522" w:rsidRPr="002B0878" w:rsidRDefault="00300522" w:rsidP="00300522">
      <w:pPr>
        <w:pStyle w:val="paragraph"/>
      </w:pPr>
      <w:r w:rsidRPr="002B0878">
        <w:tab/>
        <w:t>(g)</w:t>
      </w:r>
      <w:r w:rsidRPr="002B0878">
        <w:tab/>
        <w:t>an entry into, or release from, an obligation:</w:t>
      </w:r>
    </w:p>
    <w:p w:rsidR="00300522" w:rsidRPr="002B0878" w:rsidRDefault="00300522" w:rsidP="00300522">
      <w:pPr>
        <w:pStyle w:val="paragraphsub"/>
      </w:pPr>
      <w:r w:rsidRPr="002B0878">
        <w:tab/>
        <w:t>(i)</w:t>
      </w:r>
      <w:r w:rsidRPr="002B0878">
        <w:tab/>
        <w:t>to do anything; or</w:t>
      </w:r>
    </w:p>
    <w:p w:rsidR="00300522" w:rsidRPr="002B0878" w:rsidRDefault="00300522" w:rsidP="00300522">
      <w:pPr>
        <w:pStyle w:val="paragraphsub"/>
      </w:pPr>
      <w:r w:rsidRPr="002B0878">
        <w:tab/>
        <w:t>(ii)</w:t>
      </w:r>
      <w:r w:rsidRPr="002B0878">
        <w:tab/>
        <w:t>to refrain from an act; or</w:t>
      </w:r>
    </w:p>
    <w:p w:rsidR="00300522" w:rsidRPr="002B0878" w:rsidRDefault="00300522" w:rsidP="00300522">
      <w:pPr>
        <w:pStyle w:val="paragraphsub"/>
      </w:pPr>
      <w:r w:rsidRPr="002B0878">
        <w:tab/>
        <w:t>(iii)</w:t>
      </w:r>
      <w:r w:rsidRPr="002B0878">
        <w:tab/>
        <w:t>to tolerate an act or situation;</w:t>
      </w:r>
    </w:p>
    <w:p w:rsidR="00300522" w:rsidRPr="002B0878" w:rsidRDefault="00300522" w:rsidP="00300522">
      <w:pPr>
        <w:pStyle w:val="paragraph"/>
      </w:pPr>
      <w:r w:rsidRPr="002B0878">
        <w:tab/>
        <w:t>(h)</w:t>
      </w:r>
      <w:r w:rsidRPr="002B0878">
        <w:tab/>
        <w:t xml:space="preserve">any combination of any 2 or more of the matters referred to in </w:t>
      </w:r>
      <w:r w:rsidR="002B0878">
        <w:t>paragraphs (</w:t>
      </w:r>
      <w:r w:rsidRPr="002B0878">
        <w:t>a) to (g).</w:t>
      </w:r>
    </w:p>
    <w:p w:rsidR="00300522" w:rsidRPr="002B0878" w:rsidRDefault="00300522" w:rsidP="00300522">
      <w:pPr>
        <w:pStyle w:val="subsection"/>
      </w:pPr>
      <w:r w:rsidRPr="002B0878">
        <w:tab/>
        <w:t>(3)</w:t>
      </w:r>
      <w:r w:rsidRPr="002B0878">
        <w:tab/>
        <w:t>It does not matter whether it is lawful to do, to refrain from doing or to tolerate the act or situation constituting the supply.</w:t>
      </w:r>
    </w:p>
    <w:p w:rsidR="00300522" w:rsidRPr="002B0878" w:rsidRDefault="00300522" w:rsidP="00300522">
      <w:pPr>
        <w:pStyle w:val="subsection"/>
      </w:pPr>
      <w:r w:rsidRPr="002B0878">
        <w:tab/>
        <w:t>(3A)</w:t>
      </w:r>
      <w:r w:rsidRPr="002B0878">
        <w:tab/>
        <w:t xml:space="preserve">For the avoidance of doubt, the delivery of: </w:t>
      </w:r>
    </w:p>
    <w:p w:rsidR="00300522" w:rsidRPr="002B0878" w:rsidRDefault="00300522" w:rsidP="00300522">
      <w:pPr>
        <w:pStyle w:val="paragraph"/>
      </w:pPr>
      <w:r w:rsidRPr="002B0878">
        <w:tab/>
        <w:t>(a)</w:t>
      </w:r>
      <w:r w:rsidRPr="002B0878">
        <w:tab/>
        <w:t xml:space="preserve">livestock for slaughtering or processing into </w:t>
      </w:r>
      <w:r w:rsidR="002B0878" w:rsidRPr="002B0878">
        <w:rPr>
          <w:position w:val="6"/>
          <w:sz w:val="16"/>
          <w:szCs w:val="16"/>
        </w:rPr>
        <w:t>*</w:t>
      </w:r>
      <w:r w:rsidRPr="002B0878">
        <w:t xml:space="preserve">food; or </w:t>
      </w:r>
    </w:p>
    <w:p w:rsidR="00300522" w:rsidRPr="002B0878" w:rsidRDefault="00300522" w:rsidP="00300522">
      <w:pPr>
        <w:pStyle w:val="paragraph"/>
      </w:pPr>
      <w:r w:rsidRPr="002B0878">
        <w:tab/>
        <w:t>(b)</w:t>
      </w:r>
      <w:r w:rsidRPr="002B0878">
        <w:tab/>
        <w:t xml:space="preserve">game for processing into </w:t>
      </w:r>
      <w:r w:rsidR="002B0878" w:rsidRPr="002B0878">
        <w:rPr>
          <w:position w:val="6"/>
          <w:sz w:val="16"/>
          <w:szCs w:val="16"/>
        </w:rPr>
        <w:t>*</w:t>
      </w:r>
      <w:r w:rsidRPr="002B0878">
        <w:t xml:space="preserve">food; </w:t>
      </w:r>
    </w:p>
    <w:p w:rsidR="00300522" w:rsidRPr="002B0878" w:rsidRDefault="00300522" w:rsidP="00300522">
      <w:pPr>
        <w:pStyle w:val="subsection2"/>
      </w:pPr>
      <w:r w:rsidRPr="002B0878">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2B0878" w:rsidRDefault="00300522" w:rsidP="00300522">
      <w:pPr>
        <w:pStyle w:val="subsection"/>
      </w:pPr>
      <w:r w:rsidRPr="002B0878">
        <w:tab/>
        <w:t>(4)</w:t>
      </w:r>
      <w:r w:rsidRPr="002B0878">
        <w:tab/>
        <w:t xml:space="preserve">However, a supply does not include a supply of </w:t>
      </w:r>
      <w:r w:rsidR="002B0878" w:rsidRPr="002B0878">
        <w:rPr>
          <w:position w:val="6"/>
          <w:sz w:val="16"/>
          <w:szCs w:val="16"/>
        </w:rPr>
        <w:t>*</w:t>
      </w:r>
      <w:r w:rsidRPr="002B0878">
        <w:t xml:space="preserve">money unless the money is provided as </w:t>
      </w:r>
      <w:r w:rsidR="002B0878" w:rsidRPr="002B0878">
        <w:rPr>
          <w:position w:val="6"/>
          <w:sz w:val="16"/>
          <w:szCs w:val="16"/>
        </w:rPr>
        <w:t>*</w:t>
      </w:r>
      <w:r w:rsidRPr="002B0878">
        <w:t>consideration for a supply that is a supply of money.</w:t>
      </w:r>
    </w:p>
    <w:p w:rsidR="00300522" w:rsidRPr="002B0878" w:rsidRDefault="00300522" w:rsidP="00300522">
      <w:pPr>
        <w:pStyle w:val="ActHead5"/>
      </w:pPr>
      <w:bookmarkStart w:id="40" w:name="_Toc479251586"/>
      <w:r w:rsidRPr="002B0878">
        <w:rPr>
          <w:rStyle w:val="CharSectno"/>
        </w:rPr>
        <w:t>9</w:t>
      </w:r>
      <w:r w:rsidR="002B0878" w:rsidRPr="002B0878">
        <w:rPr>
          <w:rStyle w:val="CharSectno"/>
        </w:rPr>
        <w:noBreakHyphen/>
      </w:r>
      <w:r w:rsidRPr="002B0878">
        <w:rPr>
          <w:rStyle w:val="CharSectno"/>
        </w:rPr>
        <w:t>15</w:t>
      </w:r>
      <w:r w:rsidRPr="002B0878">
        <w:t xml:space="preserve">  Consideration</w:t>
      </w:r>
      <w:bookmarkEnd w:id="40"/>
    </w:p>
    <w:p w:rsidR="00300522" w:rsidRPr="002B0878" w:rsidRDefault="00300522" w:rsidP="00300522">
      <w:pPr>
        <w:pStyle w:val="subsection"/>
      </w:pPr>
      <w:r w:rsidRPr="002B0878">
        <w:tab/>
        <w:t>(1)</w:t>
      </w:r>
      <w:r w:rsidRPr="002B0878">
        <w:tab/>
      </w:r>
      <w:r w:rsidRPr="002B0878">
        <w:rPr>
          <w:b/>
          <w:bCs/>
          <w:i/>
          <w:iCs/>
        </w:rPr>
        <w:t>Consideration</w:t>
      </w:r>
      <w:r w:rsidRPr="002B0878">
        <w:t xml:space="preserve"> includes:</w:t>
      </w:r>
    </w:p>
    <w:p w:rsidR="00300522" w:rsidRPr="002B0878" w:rsidRDefault="00300522" w:rsidP="00300522">
      <w:pPr>
        <w:pStyle w:val="paragraph"/>
      </w:pPr>
      <w:r w:rsidRPr="002B0878">
        <w:lastRenderedPageBreak/>
        <w:tab/>
        <w:t>(a)</w:t>
      </w:r>
      <w:r w:rsidRPr="002B0878">
        <w:tab/>
        <w:t>any payment, or any act or forbearance, in connection with a supply of anything; and</w:t>
      </w:r>
    </w:p>
    <w:p w:rsidR="00300522" w:rsidRPr="002B0878" w:rsidRDefault="00300522" w:rsidP="00300522">
      <w:pPr>
        <w:pStyle w:val="paragraph"/>
      </w:pPr>
      <w:r w:rsidRPr="002B0878">
        <w:tab/>
        <w:t>(b)</w:t>
      </w:r>
      <w:r w:rsidRPr="002B0878">
        <w:tab/>
        <w:t>any payment, or any act or forbearance, in response to or for the inducement of a supply of anything.</w:t>
      </w:r>
    </w:p>
    <w:p w:rsidR="00300522" w:rsidRPr="002B0878" w:rsidRDefault="00300522" w:rsidP="00300522">
      <w:pPr>
        <w:pStyle w:val="subsection"/>
      </w:pPr>
      <w:r w:rsidRPr="002B0878">
        <w:tab/>
        <w:t>(2)</w:t>
      </w:r>
      <w:r w:rsidRPr="002B0878">
        <w:tab/>
        <w:t xml:space="preserve">It does not matter whether the payment, act or forbearance was voluntary, or whether it was by the </w:t>
      </w:r>
      <w:r w:rsidR="002B0878" w:rsidRPr="002B0878">
        <w:rPr>
          <w:position w:val="6"/>
          <w:sz w:val="16"/>
          <w:szCs w:val="16"/>
        </w:rPr>
        <w:t>*</w:t>
      </w:r>
      <w:r w:rsidRPr="002B0878">
        <w:t>recipient of the supply.</w:t>
      </w:r>
    </w:p>
    <w:p w:rsidR="00300522" w:rsidRPr="002B0878" w:rsidRDefault="00300522" w:rsidP="00300522">
      <w:pPr>
        <w:pStyle w:val="subsection"/>
      </w:pPr>
      <w:r w:rsidRPr="002B0878">
        <w:tab/>
        <w:t>(2A)</w:t>
      </w:r>
      <w:r w:rsidRPr="002B0878">
        <w:tab/>
        <w:t>It does not matter:</w:t>
      </w:r>
    </w:p>
    <w:p w:rsidR="00300522" w:rsidRPr="002B0878" w:rsidRDefault="00300522" w:rsidP="00300522">
      <w:pPr>
        <w:pStyle w:val="paragraph"/>
      </w:pPr>
      <w:r w:rsidRPr="002B0878">
        <w:tab/>
        <w:t>(a)</w:t>
      </w:r>
      <w:r w:rsidRPr="002B0878">
        <w:tab/>
        <w:t>whether the payment, act or forbearance was in compliance with an order of a court, or of a tribunal or other body that has the power to make orders; or</w:t>
      </w:r>
    </w:p>
    <w:p w:rsidR="00300522" w:rsidRPr="002B0878" w:rsidRDefault="00300522" w:rsidP="00300522">
      <w:pPr>
        <w:pStyle w:val="paragraph"/>
      </w:pPr>
      <w:r w:rsidRPr="002B0878">
        <w:tab/>
        <w:t>(b)</w:t>
      </w:r>
      <w:r w:rsidRPr="002B0878">
        <w:tab/>
        <w:t>whether the payment, act or forbearance was in compliance with a settlement relating to proceedings before a court, or before a tribunal or other body that has the power to make orders.</w:t>
      </w:r>
    </w:p>
    <w:p w:rsidR="00300522" w:rsidRPr="002B0878" w:rsidRDefault="00300522" w:rsidP="00300522">
      <w:pPr>
        <w:pStyle w:val="subsection"/>
      </w:pPr>
      <w:r w:rsidRPr="002B0878">
        <w:tab/>
        <w:t>(2B)</w:t>
      </w:r>
      <w:r w:rsidRPr="002B0878">
        <w:tab/>
        <w:t xml:space="preserve">For the avoidance of doubt, the fact that the supplier is an entity of which the </w:t>
      </w:r>
      <w:r w:rsidR="002B0878" w:rsidRPr="002B0878">
        <w:rPr>
          <w:position w:val="6"/>
          <w:sz w:val="16"/>
          <w:szCs w:val="16"/>
        </w:rPr>
        <w:t>*</w:t>
      </w:r>
      <w:r w:rsidRPr="002B0878">
        <w:t>recipient of the supply is a member, or that the supplier is an entity that only makes supplies to its members, does not prevent the payment, act or forbearance from being consideration.</w:t>
      </w:r>
    </w:p>
    <w:p w:rsidR="009F41C9" w:rsidRPr="002B0878" w:rsidRDefault="009F41C9" w:rsidP="009F41C9">
      <w:pPr>
        <w:pStyle w:val="ActHead5"/>
      </w:pPr>
      <w:bookmarkStart w:id="41" w:name="_Toc479251587"/>
      <w:r w:rsidRPr="002B0878">
        <w:rPr>
          <w:rStyle w:val="CharSectno"/>
        </w:rPr>
        <w:t>9</w:t>
      </w:r>
      <w:r w:rsidR="002B0878" w:rsidRPr="002B0878">
        <w:rPr>
          <w:rStyle w:val="CharSectno"/>
        </w:rPr>
        <w:noBreakHyphen/>
      </w:r>
      <w:r w:rsidRPr="002B0878">
        <w:rPr>
          <w:rStyle w:val="CharSectno"/>
        </w:rPr>
        <w:t>17</w:t>
      </w:r>
      <w:r w:rsidRPr="002B0878">
        <w:t xml:space="preserve">  Certain payments and other things not consideration</w:t>
      </w:r>
      <w:bookmarkEnd w:id="41"/>
    </w:p>
    <w:p w:rsidR="009F41C9" w:rsidRPr="002B0878" w:rsidRDefault="009F41C9" w:rsidP="009F41C9">
      <w:pPr>
        <w:pStyle w:val="subsection"/>
      </w:pPr>
      <w:r w:rsidRPr="002B0878">
        <w:tab/>
        <w:t>(1)</w:t>
      </w:r>
      <w:r w:rsidRPr="002B0878">
        <w:tab/>
        <w:t>If a right or option to acquire a thing is granted, then:</w:t>
      </w:r>
    </w:p>
    <w:p w:rsidR="009F41C9" w:rsidRPr="002B0878" w:rsidRDefault="009F41C9" w:rsidP="009F41C9">
      <w:pPr>
        <w:pStyle w:val="paragraph"/>
      </w:pPr>
      <w:r w:rsidRPr="002B0878">
        <w:tab/>
        <w:t>(a)</w:t>
      </w:r>
      <w:r w:rsidRPr="002B0878">
        <w:tab/>
        <w:t xml:space="preserve">the </w:t>
      </w:r>
      <w:r w:rsidRPr="002B0878">
        <w:rPr>
          <w:b/>
          <w:i/>
        </w:rPr>
        <w:t>consideration</w:t>
      </w:r>
      <w:r w:rsidRPr="002B0878">
        <w:t xml:space="preserve"> for the supply of the thing on the exercise of the right or option is limited to any additional consideration provided either for the supply or in connection with the exercise of the right or option; or</w:t>
      </w:r>
    </w:p>
    <w:p w:rsidR="009F41C9" w:rsidRPr="002B0878" w:rsidRDefault="009F41C9" w:rsidP="009F41C9">
      <w:pPr>
        <w:pStyle w:val="paragraph"/>
      </w:pPr>
      <w:r w:rsidRPr="002B0878">
        <w:tab/>
        <w:t>(b)</w:t>
      </w:r>
      <w:r w:rsidRPr="002B0878">
        <w:tab/>
        <w:t>if there is no such additional consideration—there is no consideration for the supply.</w:t>
      </w:r>
    </w:p>
    <w:p w:rsidR="009F41C9" w:rsidRPr="002B0878" w:rsidRDefault="009F41C9" w:rsidP="009F41C9">
      <w:pPr>
        <w:pStyle w:val="subsection"/>
      </w:pPr>
      <w:r w:rsidRPr="002B0878">
        <w:tab/>
        <w:t>(2)</w:t>
      </w:r>
      <w:r w:rsidRPr="002B0878">
        <w:tab/>
        <w:t>Making a gift to a non</w:t>
      </w:r>
      <w:r w:rsidR="002B0878">
        <w:noBreakHyphen/>
      </w:r>
      <w:r w:rsidRPr="002B0878">
        <w:t xml:space="preserve">profit body is not the provision of </w:t>
      </w:r>
      <w:r w:rsidRPr="002B0878">
        <w:rPr>
          <w:b/>
          <w:i/>
        </w:rPr>
        <w:t>consideration</w:t>
      </w:r>
      <w:r w:rsidRPr="002B0878">
        <w:t>.</w:t>
      </w:r>
    </w:p>
    <w:p w:rsidR="009F41C9" w:rsidRPr="002B0878" w:rsidRDefault="009F41C9" w:rsidP="009F41C9">
      <w:pPr>
        <w:pStyle w:val="subsection"/>
      </w:pPr>
      <w:r w:rsidRPr="002B0878">
        <w:tab/>
        <w:t>(3)</w:t>
      </w:r>
      <w:r w:rsidRPr="002B0878">
        <w:tab/>
        <w:t xml:space="preserve">A payment is not the provision of </w:t>
      </w:r>
      <w:r w:rsidRPr="002B0878">
        <w:rPr>
          <w:b/>
          <w:i/>
        </w:rPr>
        <w:t>consideration</w:t>
      </w:r>
      <w:r w:rsidRPr="002B0878">
        <w:t xml:space="preserve"> if:</w:t>
      </w:r>
    </w:p>
    <w:p w:rsidR="009F41C9" w:rsidRPr="002B0878" w:rsidRDefault="009F41C9" w:rsidP="009F41C9">
      <w:pPr>
        <w:pStyle w:val="paragraph"/>
      </w:pPr>
      <w:r w:rsidRPr="002B0878">
        <w:lastRenderedPageBreak/>
        <w:tab/>
        <w:t>(a)</w:t>
      </w:r>
      <w:r w:rsidRPr="002B0878">
        <w:tab/>
        <w:t xml:space="preserve">the payment is made by a </w:t>
      </w:r>
      <w:r w:rsidR="002B0878" w:rsidRPr="002B0878">
        <w:rPr>
          <w:position w:val="6"/>
          <w:sz w:val="16"/>
        </w:rPr>
        <w:t>*</w:t>
      </w:r>
      <w:r w:rsidRPr="002B0878">
        <w:t>government related entity to another government related entity for making a supply; and</w:t>
      </w:r>
    </w:p>
    <w:p w:rsidR="009F41C9" w:rsidRPr="002B0878" w:rsidRDefault="009F41C9" w:rsidP="009F41C9">
      <w:pPr>
        <w:pStyle w:val="paragraph"/>
      </w:pPr>
      <w:r w:rsidRPr="002B0878">
        <w:tab/>
        <w:t>(b)</w:t>
      </w:r>
      <w:r w:rsidRPr="002B0878">
        <w:tab/>
        <w:t>the payment is:</w:t>
      </w:r>
    </w:p>
    <w:p w:rsidR="009F41C9" w:rsidRPr="002B0878" w:rsidRDefault="009F41C9" w:rsidP="009F41C9">
      <w:pPr>
        <w:pStyle w:val="paragraphsub"/>
      </w:pPr>
      <w:r w:rsidRPr="002B0878">
        <w:tab/>
        <w:t>(i)</w:t>
      </w:r>
      <w:r w:rsidRPr="002B0878">
        <w:tab/>
        <w:t xml:space="preserve">covered by an appropriation under an </w:t>
      </w:r>
      <w:r w:rsidR="002B0878" w:rsidRPr="002B0878">
        <w:rPr>
          <w:position w:val="6"/>
          <w:sz w:val="16"/>
        </w:rPr>
        <w:t>*</w:t>
      </w:r>
      <w:r w:rsidRPr="002B0878">
        <w:t>Australian law; or</w:t>
      </w:r>
    </w:p>
    <w:p w:rsidR="009F41C9" w:rsidRPr="002B0878" w:rsidRDefault="009F41C9" w:rsidP="009F41C9">
      <w:pPr>
        <w:pStyle w:val="paragraphsub"/>
      </w:pPr>
      <w:r w:rsidRPr="002B0878">
        <w:tab/>
        <w:t>(ii)</w:t>
      </w:r>
      <w:r w:rsidRPr="002B0878">
        <w:tab/>
        <w:t>made under the National Health Reform Agreement agreed to by the Council of Australian Governments on 2</w:t>
      </w:r>
      <w:r w:rsidR="002B0878">
        <w:t> </w:t>
      </w:r>
      <w:r w:rsidRPr="002B0878">
        <w:t>August 2011, as amended from time to time; or</w:t>
      </w:r>
    </w:p>
    <w:p w:rsidR="009F41C9" w:rsidRPr="002B0878" w:rsidRDefault="009F41C9" w:rsidP="009F41C9">
      <w:pPr>
        <w:pStyle w:val="paragraphsub"/>
      </w:pPr>
      <w:r w:rsidRPr="002B0878">
        <w:tab/>
        <w:t>(iii)</w:t>
      </w:r>
      <w:r w:rsidRPr="002B0878">
        <w:tab/>
        <w:t>made under another agreement entered into to implement the National Health Reform Agreement; and</w:t>
      </w:r>
    </w:p>
    <w:p w:rsidR="009F41C9" w:rsidRPr="002B0878" w:rsidRDefault="009F41C9" w:rsidP="009F41C9">
      <w:pPr>
        <w:pStyle w:val="paragraph"/>
      </w:pPr>
      <w:r w:rsidRPr="002B0878">
        <w:tab/>
        <w:t>(c)</w:t>
      </w:r>
      <w:r w:rsidRPr="002B0878">
        <w:tab/>
        <w:t>the payment is calculated on the basis that the sum of:</w:t>
      </w:r>
    </w:p>
    <w:p w:rsidR="009F41C9" w:rsidRPr="002B0878" w:rsidRDefault="009F41C9" w:rsidP="009F41C9">
      <w:pPr>
        <w:pStyle w:val="paragraphsub"/>
      </w:pPr>
      <w:r w:rsidRPr="002B0878">
        <w:tab/>
        <w:t>(i)</w:t>
      </w:r>
      <w:r w:rsidRPr="002B0878">
        <w:tab/>
        <w:t>the payment (including the amounts of any other such payments) relating to the supply; and</w:t>
      </w:r>
    </w:p>
    <w:p w:rsidR="009F41C9" w:rsidRPr="002B0878" w:rsidRDefault="009F41C9" w:rsidP="009F41C9">
      <w:pPr>
        <w:pStyle w:val="paragraphsub"/>
      </w:pPr>
      <w:r w:rsidRPr="002B0878">
        <w:tab/>
        <w:t>(ii)</w:t>
      </w:r>
      <w:r w:rsidRPr="002B0878">
        <w:tab/>
        <w:t>anything (including any payment for any act or forbearance) that the other government related entity receives from another entity in connection with, or in response to, or for the inducement of, the supply, or for any other related supply;</w:t>
      </w:r>
    </w:p>
    <w:p w:rsidR="009F41C9" w:rsidRPr="002B0878" w:rsidRDefault="009F41C9" w:rsidP="009F41C9">
      <w:pPr>
        <w:pStyle w:val="paragraph"/>
      </w:pPr>
      <w:r w:rsidRPr="002B0878">
        <w:tab/>
      </w:r>
      <w:r w:rsidRPr="002B0878">
        <w:tab/>
        <w:t>does not exceed the supplier’s anticipated or actual costs of making those supplies.</w:t>
      </w:r>
    </w:p>
    <w:p w:rsidR="009F41C9" w:rsidRPr="002B0878" w:rsidRDefault="009F41C9" w:rsidP="009F41C9">
      <w:pPr>
        <w:pStyle w:val="subsection"/>
      </w:pPr>
      <w:r w:rsidRPr="002B0878">
        <w:tab/>
        <w:t>(4)</w:t>
      </w:r>
      <w:r w:rsidRPr="002B0878">
        <w:tab/>
        <w:t xml:space="preserve">A payment is not the provision of </w:t>
      </w:r>
      <w:r w:rsidRPr="002B0878">
        <w:rPr>
          <w:b/>
          <w:i/>
        </w:rPr>
        <w:t>consideration</w:t>
      </w:r>
      <w:r w:rsidRPr="002B0878">
        <w:t xml:space="preserve"> if the payment is made by a </w:t>
      </w:r>
      <w:r w:rsidR="002B0878" w:rsidRPr="002B0878">
        <w:rPr>
          <w:position w:val="6"/>
          <w:sz w:val="16"/>
        </w:rPr>
        <w:t>*</w:t>
      </w:r>
      <w:r w:rsidRPr="002B0878">
        <w:t>government related entity to another government related entity and the payment is of a kind specified in regulations made for the purposes of this subsection.</w:t>
      </w:r>
    </w:p>
    <w:p w:rsidR="009F41C9" w:rsidRPr="002B0878" w:rsidRDefault="009F41C9" w:rsidP="009F41C9">
      <w:pPr>
        <w:pStyle w:val="subsection"/>
      </w:pPr>
      <w:r w:rsidRPr="002B0878">
        <w:tab/>
        <w:t>(5)</w:t>
      </w:r>
      <w:r w:rsidRPr="002B0878">
        <w:tab/>
        <w:t>This section applies despite section</w:t>
      </w:r>
      <w:r w:rsidR="002B0878">
        <w:t> </w:t>
      </w:r>
      <w:r w:rsidRPr="002B0878">
        <w:t>9</w:t>
      </w:r>
      <w:r w:rsidR="002B0878">
        <w:noBreakHyphen/>
      </w:r>
      <w:r w:rsidRPr="002B0878">
        <w:t>15.</w:t>
      </w:r>
    </w:p>
    <w:p w:rsidR="00300522" w:rsidRPr="002B0878" w:rsidRDefault="00300522" w:rsidP="00300522">
      <w:pPr>
        <w:pStyle w:val="ActHead5"/>
      </w:pPr>
      <w:bookmarkStart w:id="42" w:name="_Toc479251588"/>
      <w:r w:rsidRPr="002B0878">
        <w:rPr>
          <w:rStyle w:val="CharSectno"/>
        </w:rPr>
        <w:t>9</w:t>
      </w:r>
      <w:r w:rsidR="002B0878" w:rsidRPr="002B0878">
        <w:rPr>
          <w:rStyle w:val="CharSectno"/>
        </w:rPr>
        <w:noBreakHyphen/>
      </w:r>
      <w:r w:rsidRPr="002B0878">
        <w:rPr>
          <w:rStyle w:val="CharSectno"/>
        </w:rPr>
        <w:t>20</w:t>
      </w:r>
      <w:r w:rsidRPr="002B0878">
        <w:t xml:space="preserve">  Enterprises</w:t>
      </w:r>
      <w:bookmarkEnd w:id="42"/>
    </w:p>
    <w:p w:rsidR="00300522" w:rsidRPr="002B0878" w:rsidRDefault="00300522" w:rsidP="00300522">
      <w:pPr>
        <w:pStyle w:val="subsection"/>
      </w:pPr>
      <w:r w:rsidRPr="002B0878">
        <w:tab/>
        <w:t>(1)</w:t>
      </w:r>
      <w:r w:rsidRPr="002B0878">
        <w:tab/>
        <w:t xml:space="preserve">An </w:t>
      </w:r>
      <w:r w:rsidRPr="002B0878">
        <w:rPr>
          <w:b/>
          <w:bCs/>
          <w:i/>
          <w:iCs/>
        </w:rPr>
        <w:t>enterprise</w:t>
      </w:r>
      <w:r w:rsidRPr="002B0878">
        <w:t xml:space="preserve"> is an activity, or series of activities, done:</w:t>
      </w:r>
    </w:p>
    <w:p w:rsidR="00300522" w:rsidRPr="002B0878" w:rsidRDefault="00300522" w:rsidP="00300522">
      <w:pPr>
        <w:pStyle w:val="paragraph"/>
      </w:pPr>
      <w:r w:rsidRPr="002B0878">
        <w:tab/>
        <w:t>(a)</w:t>
      </w:r>
      <w:r w:rsidRPr="002B0878">
        <w:tab/>
        <w:t xml:space="preserve">in the form of a </w:t>
      </w:r>
      <w:r w:rsidR="002B0878" w:rsidRPr="002B0878">
        <w:rPr>
          <w:position w:val="6"/>
          <w:sz w:val="16"/>
          <w:szCs w:val="16"/>
        </w:rPr>
        <w:t>*</w:t>
      </w:r>
      <w:r w:rsidRPr="002B0878">
        <w:t>business; or</w:t>
      </w:r>
    </w:p>
    <w:p w:rsidR="00300522" w:rsidRPr="002B0878" w:rsidRDefault="00300522" w:rsidP="00300522">
      <w:pPr>
        <w:pStyle w:val="paragraph"/>
      </w:pPr>
      <w:r w:rsidRPr="002B0878">
        <w:tab/>
        <w:t>(b)</w:t>
      </w:r>
      <w:r w:rsidRPr="002B0878">
        <w:tab/>
        <w:t>in the form of an adventure or concern in the nature of trade; or</w:t>
      </w:r>
    </w:p>
    <w:p w:rsidR="00300522" w:rsidRPr="002B0878" w:rsidRDefault="00300522" w:rsidP="00300522">
      <w:pPr>
        <w:pStyle w:val="paragraph"/>
      </w:pPr>
      <w:r w:rsidRPr="002B0878">
        <w:lastRenderedPageBreak/>
        <w:tab/>
        <w:t>(c)</w:t>
      </w:r>
      <w:r w:rsidRPr="002B0878">
        <w:tab/>
        <w:t>on a regular or continuous basis, in the form of a lease, licence or other grant of an interest in property; or</w:t>
      </w:r>
    </w:p>
    <w:p w:rsidR="00300522" w:rsidRPr="002B0878" w:rsidRDefault="00300522" w:rsidP="00300522">
      <w:pPr>
        <w:pStyle w:val="paragraph"/>
      </w:pPr>
      <w:r w:rsidRPr="002B0878">
        <w:tab/>
        <w:t>(d)</w:t>
      </w:r>
      <w:r w:rsidRPr="002B0878">
        <w:tab/>
        <w:t>by the trustee of a fund that is covered by, or by an authority or institution that is covered by, Subdivision</w:t>
      </w:r>
      <w:r w:rsidR="002B0878">
        <w:t> </w:t>
      </w:r>
      <w:r w:rsidRPr="002B0878">
        <w:t>30</w:t>
      </w:r>
      <w:r w:rsidR="002B0878">
        <w:noBreakHyphen/>
      </w:r>
      <w:r w:rsidRPr="002B0878">
        <w:t xml:space="preserve">B of the </w:t>
      </w:r>
      <w:r w:rsidR="002B0878" w:rsidRPr="002B0878">
        <w:rPr>
          <w:position w:val="6"/>
          <w:sz w:val="16"/>
        </w:rPr>
        <w:t>*</w:t>
      </w:r>
      <w:r w:rsidR="0045758A" w:rsidRPr="002B0878">
        <w:t>ITAA 1997</w:t>
      </w:r>
      <w:r w:rsidRPr="002B0878">
        <w:t xml:space="preserve"> and to which deductible gifts can be made; or</w:t>
      </w:r>
    </w:p>
    <w:p w:rsidR="00300522" w:rsidRPr="002B0878" w:rsidRDefault="00300522" w:rsidP="00300522">
      <w:pPr>
        <w:pStyle w:val="paragraph"/>
      </w:pPr>
      <w:r w:rsidRPr="002B0878">
        <w:tab/>
        <w:t>(da)</w:t>
      </w:r>
      <w:r w:rsidRPr="002B0878">
        <w:tab/>
        <w:t xml:space="preserve">by a trustee of a </w:t>
      </w:r>
      <w:r w:rsidR="002B0878" w:rsidRPr="002B0878">
        <w:rPr>
          <w:position w:val="6"/>
          <w:sz w:val="16"/>
          <w:szCs w:val="16"/>
        </w:rPr>
        <w:t>*</w:t>
      </w:r>
      <w:r w:rsidRPr="002B0878">
        <w:t>complying superannuation fund or, if there is no trustee of the fund, by a person who manages the fund; or</w:t>
      </w:r>
    </w:p>
    <w:p w:rsidR="00852AEE" w:rsidRPr="002B0878" w:rsidRDefault="00852AEE" w:rsidP="00852AEE">
      <w:pPr>
        <w:pStyle w:val="paragraph"/>
      </w:pPr>
      <w:r w:rsidRPr="002B0878">
        <w:tab/>
        <w:t>(e)</w:t>
      </w:r>
      <w:r w:rsidRPr="002B0878">
        <w:tab/>
        <w:t>by a charity; or</w:t>
      </w:r>
    </w:p>
    <w:p w:rsidR="00300522" w:rsidRPr="002B0878" w:rsidRDefault="00300522" w:rsidP="00300522">
      <w:pPr>
        <w:pStyle w:val="paragraph"/>
      </w:pPr>
      <w:r w:rsidRPr="002B0878">
        <w:tab/>
        <w:t>(g)</w:t>
      </w:r>
      <w:r w:rsidRPr="002B0878">
        <w:tab/>
        <w:t>by the Commonwealth, a State or a Territory, or by a body corporate, or corporation sole, established for a public purpose by or under a law of the Commonwealth, a State or a Territory; or</w:t>
      </w:r>
    </w:p>
    <w:p w:rsidR="00300522" w:rsidRPr="002B0878" w:rsidRDefault="00300522" w:rsidP="00300522">
      <w:pPr>
        <w:pStyle w:val="paragraph"/>
      </w:pPr>
      <w:r w:rsidRPr="002B0878">
        <w:tab/>
        <w:t>(h)</w:t>
      </w:r>
      <w:r w:rsidRPr="002B0878">
        <w:tab/>
        <w:t>by a trustee of a fund covered by item</w:t>
      </w:r>
      <w:r w:rsidR="002B0878">
        <w:t> </w:t>
      </w:r>
      <w:r w:rsidRPr="002B0878">
        <w:t>2 of the table in section</w:t>
      </w:r>
      <w:r w:rsidR="002B0878">
        <w:t> </w:t>
      </w:r>
      <w:r w:rsidRPr="002B0878">
        <w:t>30</w:t>
      </w:r>
      <w:r w:rsidR="002B0878">
        <w:noBreakHyphen/>
      </w:r>
      <w:r w:rsidRPr="002B0878">
        <w:t>15 of the ITAA 1997 or of a fund that would be covered by that item if it had an ABN.</w:t>
      </w:r>
    </w:p>
    <w:p w:rsidR="00300522" w:rsidRPr="002B0878" w:rsidRDefault="00300522" w:rsidP="00300522">
      <w:pPr>
        <w:pStyle w:val="subsection"/>
      </w:pPr>
      <w:r w:rsidRPr="002B0878">
        <w:tab/>
        <w:t>(2)</w:t>
      </w:r>
      <w:r w:rsidRPr="002B0878">
        <w:tab/>
        <w:t xml:space="preserve">However, </w:t>
      </w:r>
      <w:r w:rsidRPr="002B0878">
        <w:rPr>
          <w:b/>
          <w:bCs/>
          <w:i/>
          <w:iCs/>
        </w:rPr>
        <w:t>enterprise</w:t>
      </w:r>
      <w:r w:rsidRPr="002B0878">
        <w:t xml:space="preserve"> does not include an activity, or series of activities, done:</w:t>
      </w:r>
    </w:p>
    <w:p w:rsidR="00300522" w:rsidRPr="002B0878" w:rsidRDefault="00300522" w:rsidP="00300522">
      <w:pPr>
        <w:pStyle w:val="paragraph"/>
      </w:pPr>
      <w:r w:rsidRPr="002B0878">
        <w:tab/>
        <w:t>(a)</w:t>
      </w:r>
      <w:r w:rsidRPr="002B0878">
        <w:tab/>
        <w:t xml:space="preserve">by a person as an employee or in connection with earning </w:t>
      </w:r>
      <w:r w:rsidR="002B0878" w:rsidRPr="002B0878">
        <w:rPr>
          <w:position w:val="6"/>
          <w:sz w:val="16"/>
          <w:szCs w:val="16"/>
        </w:rPr>
        <w:t>*</w:t>
      </w:r>
      <w:r w:rsidRPr="002B0878">
        <w:t xml:space="preserve">withholding payments covered by </w:t>
      </w:r>
      <w:r w:rsidR="002B0878">
        <w:t>subsection (</w:t>
      </w:r>
      <w:r w:rsidRPr="002B0878">
        <w:t>4</w:t>
      </w:r>
      <w:r w:rsidR="00A53099" w:rsidRPr="002B0878">
        <w:t>) (u</w:t>
      </w:r>
      <w:r w:rsidRPr="002B0878">
        <w:t xml:space="preserve">nless the activity or series is done in supplying services as the holder of an office that the person has accepted in the course of or in connection with an activity or series of activities of a kind mentioned in </w:t>
      </w:r>
      <w:r w:rsidR="002B0878">
        <w:t>subsection (</w:t>
      </w:r>
      <w:r w:rsidRPr="002B0878">
        <w:t>1)); or</w:t>
      </w:r>
    </w:p>
    <w:p w:rsidR="00300522" w:rsidRPr="002B0878" w:rsidRDefault="00300522" w:rsidP="00367157">
      <w:pPr>
        <w:pStyle w:val="notepara"/>
      </w:pPr>
      <w:r w:rsidRPr="002B0878">
        <w:t>Note:</w:t>
      </w:r>
      <w:r w:rsidRPr="002B0878">
        <w:tab/>
        <w:t xml:space="preserve">Acts done as mentioned in </w:t>
      </w:r>
      <w:r w:rsidR="002B0878">
        <w:t>paragraph (</w:t>
      </w:r>
      <w:r w:rsidRPr="002B0878">
        <w:t>a) will still form part of the activities of the enterprise to which the person provides work or services.</w:t>
      </w:r>
    </w:p>
    <w:p w:rsidR="00300522" w:rsidRPr="002B0878" w:rsidRDefault="00300522" w:rsidP="00300522">
      <w:pPr>
        <w:pStyle w:val="paragraph"/>
      </w:pPr>
      <w:r w:rsidRPr="002B0878">
        <w:tab/>
        <w:t>(b)</w:t>
      </w:r>
      <w:r w:rsidRPr="002B0878">
        <w:tab/>
        <w:t>as a private recreational pursuit or hobby; or</w:t>
      </w:r>
    </w:p>
    <w:p w:rsidR="00300522" w:rsidRPr="002B0878" w:rsidRDefault="00300522" w:rsidP="00300522">
      <w:pPr>
        <w:pStyle w:val="paragraph"/>
      </w:pPr>
      <w:r w:rsidRPr="002B0878">
        <w:tab/>
        <w:t>(c)</w:t>
      </w:r>
      <w:r w:rsidRPr="002B0878">
        <w:tab/>
        <w:t>by an individual (other than a trustee of a charitable fund, or of a fund covered by item</w:t>
      </w:r>
      <w:r w:rsidR="002B0878">
        <w:t> </w:t>
      </w:r>
      <w:r w:rsidRPr="002B0878">
        <w:t>2 of the table in section</w:t>
      </w:r>
      <w:r w:rsidR="002B0878">
        <w:t> </w:t>
      </w:r>
      <w:r w:rsidRPr="002B0878">
        <w:t>30</w:t>
      </w:r>
      <w:r w:rsidR="002B0878">
        <w:noBreakHyphen/>
      </w:r>
      <w:r w:rsidRPr="002B0878">
        <w:t xml:space="preserve">15 of the ITAA 1997 or of a fund that would be covered by that item if it had an ABN), or a </w:t>
      </w:r>
      <w:r w:rsidR="002B0878" w:rsidRPr="002B0878">
        <w:rPr>
          <w:position w:val="6"/>
          <w:sz w:val="16"/>
          <w:szCs w:val="16"/>
        </w:rPr>
        <w:t>*</w:t>
      </w:r>
      <w:r w:rsidRPr="002B0878">
        <w:t>partnership (all or most of the members of which are individuals), without a reasonable expectation of profit or gain; or</w:t>
      </w:r>
    </w:p>
    <w:p w:rsidR="00300522" w:rsidRPr="002B0878" w:rsidRDefault="00300522" w:rsidP="00300522">
      <w:pPr>
        <w:pStyle w:val="paragraph"/>
      </w:pPr>
      <w:r w:rsidRPr="002B0878">
        <w:lastRenderedPageBreak/>
        <w:tab/>
        <w:t>(d)</w:t>
      </w:r>
      <w:r w:rsidRPr="002B0878">
        <w:tab/>
        <w:t xml:space="preserve">as a member of a local governing body established by or under a </w:t>
      </w:r>
      <w:r w:rsidR="002B0878" w:rsidRPr="002B0878">
        <w:rPr>
          <w:position w:val="6"/>
          <w:sz w:val="16"/>
          <w:szCs w:val="16"/>
        </w:rPr>
        <w:t>*</w:t>
      </w:r>
      <w:r w:rsidRPr="002B0878">
        <w:t xml:space="preserve">State law or </w:t>
      </w:r>
      <w:r w:rsidR="002B0878" w:rsidRPr="002B0878">
        <w:rPr>
          <w:position w:val="6"/>
          <w:sz w:val="16"/>
          <w:szCs w:val="16"/>
        </w:rPr>
        <w:t>*</w:t>
      </w:r>
      <w:r w:rsidRPr="002B0878">
        <w:t xml:space="preserve">Territory law (except a local governing body to which </w:t>
      </w:r>
      <w:r w:rsidR="00E173DF" w:rsidRPr="002B0878">
        <w:t>paragraph</w:t>
      </w:r>
      <w:r w:rsidR="002B0878">
        <w:t> </w:t>
      </w:r>
      <w:r w:rsidR="00E173DF" w:rsidRPr="002B0878">
        <w:t>12</w:t>
      </w:r>
      <w:r w:rsidR="002B0878">
        <w:noBreakHyphen/>
      </w:r>
      <w:r w:rsidR="00E173DF" w:rsidRPr="002B0878">
        <w:t>45(1)(e)</w:t>
      </w:r>
      <w:r w:rsidRPr="002B0878">
        <w:t xml:space="preserve"> in Schedule</w:t>
      </w:r>
      <w:r w:rsidR="002B0878">
        <w:t> </w:t>
      </w:r>
      <w:r w:rsidRPr="002B0878">
        <w:t xml:space="preserve">1 to the </w:t>
      </w:r>
      <w:r w:rsidRPr="002B0878">
        <w:rPr>
          <w:i/>
          <w:iCs/>
        </w:rPr>
        <w:t>Taxation Administration Act 1953</w:t>
      </w:r>
      <w:r w:rsidRPr="002B0878">
        <w:t xml:space="preserve"> applies).</w:t>
      </w:r>
    </w:p>
    <w:p w:rsidR="00300522" w:rsidRPr="002B0878" w:rsidRDefault="00300522" w:rsidP="00300522">
      <w:pPr>
        <w:pStyle w:val="subsection"/>
      </w:pPr>
      <w:r w:rsidRPr="002B0878">
        <w:tab/>
        <w:t>(3)</w:t>
      </w:r>
      <w:r w:rsidRPr="002B0878">
        <w:tab/>
        <w:t>For the avoidance of doubt, the fact that activities of an entity are limited to making supplies to members of the entity does not prevent those activities:</w:t>
      </w:r>
    </w:p>
    <w:p w:rsidR="00300522" w:rsidRPr="002B0878" w:rsidRDefault="00300522" w:rsidP="00300522">
      <w:pPr>
        <w:pStyle w:val="paragraph"/>
        <w:keepNext/>
      </w:pPr>
      <w:r w:rsidRPr="002B0878">
        <w:tab/>
        <w:t>(a)</w:t>
      </w:r>
      <w:r w:rsidRPr="002B0878">
        <w:tab/>
        <w:t xml:space="preserve">being in the form of a </w:t>
      </w:r>
      <w:r w:rsidR="002B0878" w:rsidRPr="002B0878">
        <w:rPr>
          <w:position w:val="6"/>
          <w:sz w:val="16"/>
          <w:szCs w:val="16"/>
        </w:rPr>
        <w:t>*</w:t>
      </w:r>
      <w:r w:rsidRPr="002B0878">
        <w:t xml:space="preserve">business within the meaning of </w:t>
      </w:r>
      <w:r w:rsidR="002B0878">
        <w:t>paragraph (</w:t>
      </w:r>
      <w:r w:rsidRPr="002B0878">
        <w:t>1)(a); or</w:t>
      </w:r>
    </w:p>
    <w:p w:rsidR="00300522" w:rsidRPr="002B0878" w:rsidRDefault="00300522" w:rsidP="00300522">
      <w:pPr>
        <w:pStyle w:val="paragraph"/>
        <w:keepNext/>
      </w:pPr>
      <w:r w:rsidRPr="002B0878">
        <w:tab/>
        <w:t>(b)</w:t>
      </w:r>
      <w:r w:rsidRPr="002B0878">
        <w:tab/>
        <w:t xml:space="preserve">being in the form of an adventure or concern in the nature of trade within the meaning of </w:t>
      </w:r>
      <w:r w:rsidR="002B0878">
        <w:t>paragraph (</w:t>
      </w:r>
      <w:r w:rsidRPr="002B0878">
        <w:t>1)(b).</w:t>
      </w:r>
    </w:p>
    <w:p w:rsidR="00300522" w:rsidRPr="002B0878" w:rsidRDefault="00300522" w:rsidP="00300522">
      <w:pPr>
        <w:pStyle w:val="subsection"/>
      </w:pPr>
      <w:r w:rsidRPr="002B0878">
        <w:tab/>
        <w:t>(4)</w:t>
      </w:r>
      <w:r w:rsidRPr="002B0878">
        <w:tab/>
        <w:t xml:space="preserve">This subsection covers a </w:t>
      </w:r>
      <w:r w:rsidR="002B0878" w:rsidRPr="002B0878">
        <w:rPr>
          <w:position w:val="6"/>
          <w:sz w:val="16"/>
          <w:szCs w:val="16"/>
        </w:rPr>
        <w:t>*</w:t>
      </w:r>
      <w:r w:rsidRPr="002B0878">
        <w:t>withholding payment covered by any of the provisions in Schedule</w:t>
      </w:r>
      <w:r w:rsidR="002B0878">
        <w:t> </w:t>
      </w:r>
      <w:r w:rsidRPr="002B0878">
        <w:t xml:space="preserve">1 to the </w:t>
      </w:r>
      <w:r w:rsidRPr="002B0878">
        <w:rPr>
          <w:i/>
          <w:iCs/>
        </w:rPr>
        <w:t>Taxation Administration Act 1953</w:t>
      </w:r>
      <w:r w:rsidRPr="002B0878">
        <w:t xml:space="preserve"> listed in the table. </w:t>
      </w:r>
    </w:p>
    <w:p w:rsidR="00A53099" w:rsidRPr="002B0878"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B0878" w:rsidTr="00A53099">
        <w:trPr>
          <w:tblHeader/>
        </w:trPr>
        <w:tc>
          <w:tcPr>
            <w:tcW w:w="7110" w:type="dxa"/>
            <w:gridSpan w:val="3"/>
            <w:tcBorders>
              <w:top w:val="single" w:sz="12" w:space="0" w:color="auto"/>
              <w:bottom w:val="single" w:sz="6" w:space="0" w:color="auto"/>
            </w:tcBorders>
            <w:shd w:val="clear" w:color="auto" w:fill="auto"/>
          </w:tcPr>
          <w:p w:rsidR="00300522" w:rsidRPr="002B0878" w:rsidRDefault="00300522" w:rsidP="00677DF0">
            <w:pPr>
              <w:pStyle w:val="Tabletext"/>
              <w:keepNext/>
              <w:keepLines/>
              <w:rPr>
                <w:b/>
              </w:rPr>
            </w:pPr>
            <w:r w:rsidRPr="002B0878">
              <w:rPr>
                <w:b/>
                <w:bCs/>
              </w:rPr>
              <w:t>Withholding payments covered</w:t>
            </w:r>
          </w:p>
        </w:tc>
      </w:tr>
      <w:tr w:rsidR="00300522" w:rsidRPr="002B0878" w:rsidTr="00A53099">
        <w:trPr>
          <w:tblHeader/>
        </w:trPr>
        <w:tc>
          <w:tcPr>
            <w:tcW w:w="708"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184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Provision</w:t>
            </w:r>
          </w:p>
        </w:tc>
        <w:tc>
          <w:tcPr>
            <w:tcW w:w="455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Subject matter</w:t>
            </w:r>
          </w:p>
        </w:tc>
      </w:tr>
      <w:tr w:rsidR="00300522" w:rsidRPr="002B0878" w:rsidTr="00A53099">
        <w:tc>
          <w:tcPr>
            <w:tcW w:w="708" w:type="dxa"/>
            <w:tcBorders>
              <w:top w:val="single" w:sz="12" w:space="0" w:color="auto"/>
            </w:tcBorders>
            <w:shd w:val="clear" w:color="auto" w:fill="auto"/>
          </w:tcPr>
          <w:p w:rsidR="00300522" w:rsidRPr="002B0878" w:rsidRDefault="00300522" w:rsidP="00300522">
            <w:pPr>
              <w:pStyle w:val="Tabletext"/>
            </w:pPr>
            <w:r w:rsidRPr="002B0878">
              <w:t>1</w:t>
            </w:r>
          </w:p>
        </w:tc>
        <w:tc>
          <w:tcPr>
            <w:tcW w:w="1843" w:type="dxa"/>
            <w:tcBorders>
              <w:top w:val="single" w:sz="12" w:space="0" w:color="auto"/>
            </w:tcBorders>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35</w:t>
            </w:r>
          </w:p>
        </w:tc>
        <w:tc>
          <w:tcPr>
            <w:tcW w:w="4559" w:type="dxa"/>
            <w:tcBorders>
              <w:top w:val="single" w:sz="12" w:space="0" w:color="auto"/>
            </w:tcBorders>
            <w:shd w:val="clear" w:color="auto" w:fill="auto"/>
          </w:tcPr>
          <w:p w:rsidR="00300522" w:rsidRPr="002B0878" w:rsidRDefault="00300522" w:rsidP="00300522">
            <w:pPr>
              <w:pStyle w:val="Tabletext"/>
            </w:pPr>
            <w:r w:rsidRPr="002B0878">
              <w:t>Payment to employee</w:t>
            </w:r>
          </w:p>
        </w:tc>
      </w:tr>
      <w:tr w:rsidR="00300522" w:rsidRPr="002B0878" w:rsidTr="00A53099">
        <w:tc>
          <w:tcPr>
            <w:tcW w:w="708" w:type="dxa"/>
            <w:shd w:val="clear" w:color="auto" w:fill="auto"/>
          </w:tcPr>
          <w:p w:rsidR="00300522" w:rsidRPr="002B0878" w:rsidRDefault="00300522" w:rsidP="00300522">
            <w:pPr>
              <w:pStyle w:val="Tabletext"/>
            </w:pPr>
            <w:r w:rsidRPr="002B0878">
              <w:t>2</w:t>
            </w:r>
          </w:p>
        </w:tc>
        <w:tc>
          <w:tcPr>
            <w:tcW w:w="1843" w:type="dxa"/>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40</w:t>
            </w:r>
          </w:p>
        </w:tc>
        <w:tc>
          <w:tcPr>
            <w:tcW w:w="4559" w:type="dxa"/>
            <w:shd w:val="clear" w:color="auto" w:fill="auto"/>
          </w:tcPr>
          <w:p w:rsidR="00300522" w:rsidRPr="002B0878" w:rsidRDefault="00300522" w:rsidP="00300522">
            <w:pPr>
              <w:pStyle w:val="Tabletext"/>
            </w:pPr>
            <w:r w:rsidRPr="002B0878">
              <w:t>Payment to company director</w:t>
            </w:r>
          </w:p>
        </w:tc>
      </w:tr>
      <w:tr w:rsidR="00300522" w:rsidRPr="002B0878" w:rsidTr="00A53099">
        <w:tc>
          <w:tcPr>
            <w:tcW w:w="708" w:type="dxa"/>
            <w:tcBorders>
              <w:bottom w:val="single" w:sz="4" w:space="0" w:color="auto"/>
            </w:tcBorders>
            <w:shd w:val="clear" w:color="auto" w:fill="auto"/>
          </w:tcPr>
          <w:p w:rsidR="00300522" w:rsidRPr="002B0878" w:rsidRDefault="00300522" w:rsidP="00300522">
            <w:pPr>
              <w:pStyle w:val="Tabletext"/>
            </w:pPr>
            <w:r w:rsidRPr="002B0878">
              <w:t>3</w:t>
            </w:r>
          </w:p>
        </w:tc>
        <w:tc>
          <w:tcPr>
            <w:tcW w:w="1843" w:type="dxa"/>
            <w:tcBorders>
              <w:bottom w:val="single" w:sz="4" w:space="0" w:color="auto"/>
            </w:tcBorders>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45</w:t>
            </w:r>
          </w:p>
        </w:tc>
        <w:tc>
          <w:tcPr>
            <w:tcW w:w="4559" w:type="dxa"/>
            <w:tcBorders>
              <w:bottom w:val="single" w:sz="4" w:space="0" w:color="auto"/>
            </w:tcBorders>
            <w:shd w:val="clear" w:color="auto" w:fill="auto"/>
          </w:tcPr>
          <w:p w:rsidR="00300522" w:rsidRPr="002B0878" w:rsidRDefault="00300522" w:rsidP="00300522">
            <w:pPr>
              <w:pStyle w:val="Tabletext"/>
            </w:pPr>
            <w:r w:rsidRPr="002B0878">
              <w:t>Payment to office holder</w:t>
            </w:r>
          </w:p>
        </w:tc>
      </w:tr>
      <w:tr w:rsidR="00300522" w:rsidRPr="002B0878" w:rsidTr="00A53099">
        <w:tc>
          <w:tcPr>
            <w:tcW w:w="708" w:type="dxa"/>
            <w:tcBorders>
              <w:bottom w:val="single" w:sz="12" w:space="0" w:color="auto"/>
            </w:tcBorders>
            <w:shd w:val="clear" w:color="auto" w:fill="auto"/>
          </w:tcPr>
          <w:p w:rsidR="00300522" w:rsidRPr="002B0878" w:rsidRDefault="00300522" w:rsidP="00300522">
            <w:pPr>
              <w:pStyle w:val="Tabletext"/>
            </w:pPr>
            <w:r w:rsidRPr="002B0878">
              <w:t>4</w:t>
            </w:r>
          </w:p>
        </w:tc>
        <w:tc>
          <w:tcPr>
            <w:tcW w:w="1843" w:type="dxa"/>
            <w:tcBorders>
              <w:bottom w:val="single" w:sz="12" w:space="0" w:color="auto"/>
            </w:tcBorders>
            <w:shd w:val="clear" w:color="auto" w:fill="auto"/>
          </w:tcPr>
          <w:p w:rsidR="00300522" w:rsidRPr="002B0878" w:rsidRDefault="00300522" w:rsidP="00300522">
            <w:pPr>
              <w:pStyle w:val="Tabletext"/>
            </w:pPr>
            <w:r w:rsidRPr="002B0878">
              <w:t>Section</w:t>
            </w:r>
            <w:r w:rsidR="002B0878">
              <w:t> </w:t>
            </w:r>
            <w:r w:rsidRPr="002B0878">
              <w:rPr>
                <w:noProof/>
              </w:rPr>
              <w:t>12</w:t>
            </w:r>
            <w:r w:rsidR="002B0878">
              <w:rPr>
                <w:noProof/>
              </w:rPr>
              <w:noBreakHyphen/>
            </w:r>
            <w:r w:rsidRPr="002B0878">
              <w:rPr>
                <w:noProof/>
              </w:rPr>
              <w:t>60</w:t>
            </w:r>
          </w:p>
        </w:tc>
        <w:tc>
          <w:tcPr>
            <w:tcW w:w="4559" w:type="dxa"/>
            <w:tcBorders>
              <w:bottom w:val="single" w:sz="12" w:space="0" w:color="auto"/>
            </w:tcBorders>
            <w:shd w:val="clear" w:color="auto" w:fill="auto"/>
          </w:tcPr>
          <w:p w:rsidR="00300522" w:rsidRPr="002B0878" w:rsidRDefault="00300522" w:rsidP="00300522">
            <w:pPr>
              <w:pStyle w:val="Tabletext"/>
            </w:pPr>
            <w:r w:rsidRPr="002B0878">
              <w:rPr>
                <w:noProof/>
              </w:rPr>
              <w:t>Payment under labour hire arrangement, or specified by regulations</w:t>
            </w:r>
          </w:p>
        </w:tc>
      </w:tr>
    </w:tbl>
    <w:p w:rsidR="00300522" w:rsidRPr="002B0878" w:rsidRDefault="00300522" w:rsidP="00300522">
      <w:pPr>
        <w:pStyle w:val="ActHead5"/>
      </w:pPr>
      <w:bookmarkStart w:id="43" w:name="_Toc479251589"/>
      <w:r w:rsidRPr="002B0878">
        <w:rPr>
          <w:rStyle w:val="CharSectno"/>
        </w:rPr>
        <w:t>9</w:t>
      </w:r>
      <w:r w:rsidR="002B0878" w:rsidRPr="002B0878">
        <w:rPr>
          <w:rStyle w:val="CharSectno"/>
        </w:rPr>
        <w:noBreakHyphen/>
      </w:r>
      <w:r w:rsidRPr="002B0878">
        <w:rPr>
          <w:rStyle w:val="CharSectno"/>
        </w:rPr>
        <w:t>25</w:t>
      </w:r>
      <w:r w:rsidRPr="002B0878">
        <w:t xml:space="preserve">  Supplies connected with </w:t>
      </w:r>
      <w:r w:rsidR="009D2924" w:rsidRPr="002B0878">
        <w:t>the indirect tax zone</w:t>
      </w:r>
      <w:bookmarkEnd w:id="43"/>
    </w:p>
    <w:p w:rsidR="00300522" w:rsidRPr="002B0878" w:rsidRDefault="00300522" w:rsidP="00300522">
      <w:pPr>
        <w:pStyle w:val="SubsectionHead"/>
      </w:pPr>
      <w:r w:rsidRPr="002B0878">
        <w:t xml:space="preserve">Supplies of goods wholly within </w:t>
      </w:r>
      <w:r w:rsidR="009D2924" w:rsidRPr="002B0878">
        <w:t>the indirect tax zone</w:t>
      </w:r>
    </w:p>
    <w:p w:rsidR="00300522" w:rsidRPr="002B0878" w:rsidRDefault="00300522" w:rsidP="00300522">
      <w:pPr>
        <w:pStyle w:val="subsection"/>
      </w:pPr>
      <w:r w:rsidRPr="002B0878">
        <w:tab/>
        <w:t>(1)</w:t>
      </w:r>
      <w:r w:rsidRPr="002B0878">
        <w:tab/>
        <w:t xml:space="preserve">A supply of goods is </w:t>
      </w:r>
      <w:r w:rsidRPr="002B0878">
        <w:rPr>
          <w:b/>
          <w:bCs/>
          <w:i/>
          <w:iCs/>
        </w:rPr>
        <w:t xml:space="preserve">connected with </w:t>
      </w:r>
      <w:r w:rsidR="00AE109B" w:rsidRPr="002B0878">
        <w:rPr>
          <w:b/>
          <w:i/>
        </w:rPr>
        <w:t>the indirect tax zone</w:t>
      </w:r>
      <w:r w:rsidRPr="002B0878">
        <w:t xml:space="preserve"> if the goods are delivered, or made available, in </w:t>
      </w:r>
      <w:r w:rsidR="00AE109B" w:rsidRPr="002B0878">
        <w:t>the indirect tax zone</w:t>
      </w:r>
      <w:r w:rsidRPr="002B0878">
        <w:t xml:space="preserve"> to the </w:t>
      </w:r>
      <w:r w:rsidR="002B0878" w:rsidRPr="002B0878">
        <w:rPr>
          <w:position w:val="6"/>
          <w:sz w:val="16"/>
          <w:szCs w:val="16"/>
        </w:rPr>
        <w:t>*</w:t>
      </w:r>
      <w:r w:rsidRPr="002B0878">
        <w:t>recipient of the supply.</w:t>
      </w:r>
    </w:p>
    <w:p w:rsidR="00300522" w:rsidRPr="002B0878" w:rsidRDefault="00300522" w:rsidP="00300522">
      <w:pPr>
        <w:pStyle w:val="SubsectionHead"/>
      </w:pPr>
      <w:r w:rsidRPr="002B0878">
        <w:lastRenderedPageBreak/>
        <w:t xml:space="preserve">Supplies of goods from </w:t>
      </w:r>
      <w:r w:rsidR="00AE109B" w:rsidRPr="002B0878">
        <w:t>the indirect tax zone</w:t>
      </w:r>
    </w:p>
    <w:p w:rsidR="00300522" w:rsidRPr="002B0878" w:rsidRDefault="00300522" w:rsidP="00300522">
      <w:pPr>
        <w:pStyle w:val="subsection"/>
      </w:pPr>
      <w:r w:rsidRPr="002B0878">
        <w:tab/>
        <w:t>(2)</w:t>
      </w:r>
      <w:r w:rsidRPr="002B0878">
        <w:tab/>
        <w:t xml:space="preserve">A supply of goods that involves the goods being removed from </w:t>
      </w:r>
      <w:r w:rsidR="00EF5601" w:rsidRPr="002B0878">
        <w:t>the indirect tax zone</w:t>
      </w:r>
      <w:r w:rsidRPr="002B0878">
        <w:t xml:space="preserve"> is </w:t>
      </w:r>
      <w:r w:rsidRPr="002B0878">
        <w:rPr>
          <w:b/>
          <w:bCs/>
          <w:i/>
          <w:iCs/>
        </w:rPr>
        <w:t xml:space="preserve">connected with </w:t>
      </w:r>
      <w:r w:rsidR="00AE109B" w:rsidRPr="002B0878">
        <w:rPr>
          <w:b/>
          <w:i/>
        </w:rPr>
        <w:t>the indirect tax zone</w:t>
      </w:r>
      <w:r w:rsidRPr="002B0878">
        <w:t>.</w:t>
      </w:r>
    </w:p>
    <w:p w:rsidR="00300522" w:rsidRPr="002B0878" w:rsidRDefault="00300522" w:rsidP="00300522">
      <w:pPr>
        <w:pStyle w:val="SubsectionHead"/>
      </w:pPr>
      <w:r w:rsidRPr="002B0878">
        <w:t xml:space="preserve">Supplies of goods to </w:t>
      </w:r>
      <w:r w:rsidR="00AE109B" w:rsidRPr="002B0878">
        <w:t>the indirect tax zone</w:t>
      </w:r>
    </w:p>
    <w:p w:rsidR="00300522" w:rsidRPr="002B0878" w:rsidRDefault="00300522" w:rsidP="00A7577B">
      <w:pPr>
        <w:pStyle w:val="subsection"/>
      </w:pPr>
      <w:r w:rsidRPr="002B0878">
        <w:tab/>
        <w:t>(3)</w:t>
      </w:r>
      <w:r w:rsidRPr="002B0878">
        <w:tab/>
        <w:t xml:space="preserve">A supply of goods that involves the goods being brought to </w:t>
      </w:r>
      <w:r w:rsidR="00AE109B" w:rsidRPr="002B0878">
        <w:t>the indirect tax zone</w:t>
      </w:r>
      <w:r w:rsidRPr="002B0878">
        <w:t xml:space="preserve"> is </w:t>
      </w:r>
      <w:r w:rsidRPr="002B0878">
        <w:rPr>
          <w:b/>
          <w:bCs/>
          <w:i/>
          <w:iCs/>
        </w:rPr>
        <w:t xml:space="preserve">connected with </w:t>
      </w:r>
      <w:r w:rsidR="00AE109B" w:rsidRPr="002B0878">
        <w:rPr>
          <w:b/>
          <w:i/>
        </w:rPr>
        <w:t>the indirect tax zone</w:t>
      </w:r>
      <w:r w:rsidRPr="002B0878">
        <w:t xml:space="preserve"> if the supplier </w:t>
      </w:r>
      <w:r w:rsidR="001626B8" w:rsidRPr="002B0878">
        <w:t>imports the goods into the indirect tax zone.</w:t>
      </w:r>
    </w:p>
    <w:p w:rsidR="00300522" w:rsidRPr="002B0878" w:rsidRDefault="00300522" w:rsidP="00300522">
      <w:pPr>
        <w:pStyle w:val="SubsectionHead"/>
      </w:pPr>
      <w:r w:rsidRPr="002B0878">
        <w:t>Supplies of real property</w:t>
      </w:r>
    </w:p>
    <w:p w:rsidR="00300522" w:rsidRPr="002B0878" w:rsidRDefault="00300522" w:rsidP="00300522">
      <w:pPr>
        <w:pStyle w:val="subsection"/>
      </w:pPr>
      <w:r w:rsidRPr="002B0878">
        <w:tab/>
        <w:t>(4)</w:t>
      </w:r>
      <w:r w:rsidRPr="002B0878">
        <w:tab/>
        <w:t xml:space="preserve">A supply of </w:t>
      </w:r>
      <w:r w:rsidR="002B0878" w:rsidRPr="002B0878">
        <w:rPr>
          <w:position w:val="6"/>
          <w:sz w:val="16"/>
          <w:szCs w:val="16"/>
        </w:rPr>
        <w:t>*</w:t>
      </w:r>
      <w:r w:rsidRPr="002B0878">
        <w:t xml:space="preserve">real property is </w:t>
      </w:r>
      <w:r w:rsidRPr="002B0878">
        <w:rPr>
          <w:b/>
          <w:bCs/>
          <w:i/>
          <w:iCs/>
        </w:rPr>
        <w:t xml:space="preserve">connected with </w:t>
      </w:r>
      <w:r w:rsidR="00C21ACB" w:rsidRPr="002B0878">
        <w:rPr>
          <w:b/>
          <w:i/>
        </w:rPr>
        <w:t>the indirect tax zone</w:t>
      </w:r>
      <w:r w:rsidRPr="002B0878">
        <w:t xml:space="preserve"> if the real property, or the land to which the real property relates, is in </w:t>
      </w:r>
      <w:r w:rsidR="00C21ACB" w:rsidRPr="002B0878">
        <w:t>the indirect tax zone</w:t>
      </w:r>
      <w:r w:rsidRPr="002B0878">
        <w:t>.</w:t>
      </w:r>
    </w:p>
    <w:p w:rsidR="00300522" w:rsidRPr="002B0878" w:rsidRDefault="00300522" w:rsidP="00300522">
      <w:pPr>
        <w:pStyle w:val="SubsectionHead"/>
      </w:pPr>
      <w:r w:rsidRPr="002B0878">
        <w:t>Supplies of anything else</w:t>
      </w:r>
    </w:p>
    <w:p w:rsidR="00300522" w:rsidRPr="002B0878" w:rsidRDefault="00300522" w:rsidP="00300522">
      <w:pPr>
        <w:pStyle w:val="subsection"/>
      </w:pPr>
      <w:r w:rsidRPr="002B0878">
        <w:tab/>
        <w:t>(5)</w:t>
      </w:r>
      <w:r w:rsidRPr="002B0878">
        <w:tab/>
        <w:t xml:space="preserve">A supply of anything other than goods or </w:t>
      </w:r>
      <w:r w:rsidR="002B0878" w:rsidRPr="002B0878">
        <w:rPr>
          <w:position w:val="6"/>
          <w:sz w:val="16"/>
          <w:szCs w:val="16"/>
        </w:rPr>
        <w:t>*</w:t>
      </w:r>
      <w:r w:rsidRPr="002B0878">
        <w:t xml:space="preserve">real property is </w:t>
      </w:r>
      <w:r w:rsidRPr="002B0878">
        <w:rPr>
          <w:b/>
          <w:bCs/>
          <w:i/>
          <w:iCs/>
        </w:rPr>
        <w:t xml:space="preserve">connected with </w:t>
      </w:r>
      <w:r w:rsidR="00C21ACB" w:rsidRPr="002B0878">
        <w:rPr>
          <w:b/>
          <w:i/>
        </w:rPr>
        <w:t>the indirect tax zone</w:t>
      </w:r>
      <w:r w:rsidRPr="002B0878">
        <w:t xml:space="preserve"> if:</w:t>
      </w:r>
    </w:p>
    <w:p w:rsidR="00300522" w:rsidRPr="002B0878" w:rsidRDefault="00300522" w:rsidP="00300522">
      <w:pPr>
        <w:pStyle w:val="paragraph"/>
      </w:pPr>
      <w:r w:rsidRPr="002B0878">
        <w:tab/>
        <w:t>(a)</w:t>
      </w:r>
      <w:r w:rsidRPr="002B0878">
        <w:tab/>
        <w:t xml:space="preserve">the thing is done in </w:t>
      </w:r>
      <w:r w:rsidR="00C21ACB" w:rsidRPr="002B0878">
        <w:t>the indirect tax zone</w:t>
      </w:r>
      <w:r w:rsidRPr="002B0878">
        <w:t>; or</w:t>
      </w:r>
    </w:p>
    <w:p w:rsidR="00300522" w:rsidRPr="002B0878" w:rsidRDefault="00300522" w:rsidP="00300522">
      <w:pPr>
        <w:pStyle w:val="paragraph"/>
      </w:pPr>
      <w:r w:rsidRPr="002B0878">
        <w:tab/>
        <w:t>(b)</w:t>
      </w:r>
      <w:r w:rsidRPr="002B0878">
        <w:tab/>
        <w:t xml:space="preserve">the supplier makes the supply through an </w:t>
      </w:r>
      <w:r w:rsidR="002B0878" w:rsidRPr="002B0878">
        <w:rPr>
          <w:position w:val="6"/>
          <w:sz w:val="16"/>
          <w:szCs w:val="16"/>
        </w:rPr>
        <w:t>*</w:t>
      </w:r>
      <w:r w:rsidRPr="002B0878">
        <w:t xml:space="preserve">enterprise that the supplier </w:t>
      </w:r>
      <w:r w:rsidR="002B0878" w:rsidRPr="002B0878">
        <w:rPr>
          <w:position w:val="6"/>
          <w:sz w:val="16"/>
          <w:szCs w:val="16"/>
        </w:rPr>
        <w:t>*</w:t>
      </w:r>
      <w:r w:rsidRPr="002B0878">
        <w:t xml:space="preserve">carries on in </w:t>
      </w:r>
      <w:r w:rsidR="00C21ACB" w:rsidRPr="002B0878">
        <w:t>the indirect tax zone</w:t>
      </w:r>
      <w:r w:rsidRPr="002B0878">
        <w:t>; or</w:t>
      </w:r>
    </w:p>
    <w:p w:rsidR="00300522" w:rsidRPr="002B0878" w:rsidRDefault="00300522" w:rsidP="00300522">
      <w:pPr>
        <w:pStyle w:val="paragraph"/>
      </w:pPr>
      <w:r w:rsidRPr="002B0878">
        <w:tab/>
        <w:t>(c)</w:t>
      </w:r>
      <w:r w:rsidRPr="002B0878">
        <w:tab/>
        <w:t>all of the following apply:</w:t>
      </w:r>
    </w:p>
    <w:p w:rsidR="00300522" w:rsidRPr="002B0878" w:rsidRDefault="00300522" w:rsidP="00300522">
      <w:pPr>
        <w:pStyle w:val="paragraphsub"/>
      </w:pPr>
      <w:r w:rsidRPr="002B0878">
        <w:tab/>
        <w:t>(i)</w:t>
      </w:r>
      <w:r w:rsidRPr="002B0878">
        <w:tab/>
        <w:t xml:space="preserve">neither </w:t>
      </w:r>
      <w:r w:rsidR="002B0878">
        <w:t>paragraph (</w:t>
      </w:r>
      <w:r w:rsidRPr="002B0878">
        <w:t>a) nor (b) applies in respect of the thing;</w:t>
      </w:r>
    </w:p>
    <w:p w:rsidR="00300522" w:rsidRPr="002B0878" w:rsidRDefault="00300522" w:rsidP="00300522">
      <w:pPr>
        <w:pStyle w:val="paragraphsub"/>
      </w:pPr>
      <w:r w:rsidRPr="002B0878">
        <w:tab/>
        <w:t>(ii)</w:t>
      </w:r>
      <w:r w:rsidRPr="002B0878">
        <w:tab/>
        <w:t>the thing is a right or option to acquire another thing;</w:t>
      </w:r>
    </w:p>
    <w:p w:rsidR="00300522" w:rsidRPr="002B0878" w:rsidRDefault="00300522" w:rsidP="00300522">
      <w:pPr>
        <w:pStyle w:val="paragraphsub"/>
      </w:pPr>
      <w:r w:rsidRPr="002B0878">
        <w:tab/>
        <w:t>(iii)</w:t>
      </w:r>
      <w:r w:rsidRPr="002B0878">
        <w:tab/>
        <w:t xml:space="preserve">the supply of the other thing would be connected with </w:t>
      </w:r>
      <w:r w:rsidR="00C21ACB" w:rsidRPr="002B0878">
        <w:t>the indirect tax zone</w:t>
      </w:r>
      <w:r w:rsidR="00AB6C92" w:rsidRPr="002B0878">
        <w:t>; or</w:t>
      </w:r>
    </w:p>
    <w:p w:rsidR="00AB6C92" w:rsidRPr="002B0878" w:rsidRDefault="00AB6C92" w:rsidP="00AB6C92">
      <w:pPr>
        <w:pStyle w:val="paragraph"/>
      </w:pPr>
      <w:r w:rsidRPr="002B0878">
        <w:tab/>
        <w:t>(d)</w:t>
      </w:r>
      <w:r w:rsidRPr="002B0878">
        <w:tab/>
        <w:t xml:space="preserve">the </w:t>
      </w:r>
      <w:r w:rsidR="002B0878" w:rsidRPr="002B0878">
        <w:rPr>
          <w:position w:val="6"/>
          <w:sz w:val="16"/>
        </w:rPr>
        <w:t>*</w:t>
      </w:r>
      <w:r w:rsidRPr="002B0878">
        <w:t xml:space="preserve">recipient of the supply is an </w:t>
      </w:r>
      <w:r w:rsidR="002B0878" w:rsidRPr="002B0878">
        <w:rPr>
          <w:position w:val="6"/>
          <w:sz w:val="16"/>
        </w:rPr>
        <w:t>*</w:t>
      </w:r>
      <w:r w:rsidRPr="002B0878">
        <w:t>Australian consumer.</w:t>
      </w:r>
    </w:p>
    <w:p w:rsidR="00300522" w:rsidRPr="002B0878" w:rsidRDefault="00300522" w:rsidP="00300522">
      <w:pPr>
        <w:pStyle w:val="notetext"/>
      </w:pPr>
      <w:r w:rsidRPr="002B0878">
        <w:t>Example:</w:t>
      </w:r>
      <w:r w:rsidRPr="002B0878">
        <w:tab/>
        <w:t xml:space="preserve">A holiday package </w:t>
      </w:r>
      <w:r w:rsidR="00C21ACB" w:rsidRPr="002B0878">
        <w:t xml:space="preserve">for a trip to Queensland that is supplied by a travel operator in Japan will be connected with the indirect tax zone under </w:t>
      </w:r>
      <w:r w:rsidR="002B0878">
        <w:t>paragraph (</w:t>
      </w:r>
      <w:r w:rsidR="00C21ACB" w:rsidRPr="002B0878">
        <w:t>5)(c).</w:t>
      </w:r>
    </w:p>
    <w:p w:rsidR="00AB6C92" w:rsidRPr="002B0878" w:rsidRDefault="00AB6C92" w:rsidP="00AB6C92">
      <w:pPr>
        <w:pStyle w:val="notetext"/>
      </w:pPr>
      <w:r w:rsidRPr="002B0878">
        <w:t>Note:</w:t>
      </w:r>
      <w:r w:rsidRPr="002B0878">
        <w:tab/>
        <w:t>A supply that is connected with the indirect tax zone under this subsection might be GST</w:t>
      </w:r>
      <w:r w:rsidR="002B0878">
        <w:noBreakHyphen/>
      </w:r>
      <w:r w:rsidRPr="002B0878">
        <w:t xml:space="preserve">free if it is consumed outside the indirect tax </w:t>
      </w:r>
      <w:r w:rsidRPr="002B0878">
        <w:lastRenderedPageBreak/>
        <w:t>zone: see section</w:t>
      </w:r>
      <w:r w:rsidR="002B0878">
        <w:t> </w:t>
      </w:r>
      <w:r w:rsidRPr="002B0878">
        <w:t>38</w:t>
      </w:r>
      <w:r w:rsidR="002B0878">
        <w:noBreakHyphen/>
      </w:r>
      <w:r w:rsidRPr="002B0878">
        <w:t>190. For more rules about supplies that are GST</w:t>
      </w:r>
      <w:r w:rsidR="002B0878">
        <w:noBreakHyphen/>
      </w:r>
      <w:r w:rsidRPr="002B0878">
        <w:t>free, see Division</w:t>
      </w:r>
      <w:r w:rsidR="002B0878">
        <w:t> </w:t>
      </w:r>
      <w:r w:rsidRPr="002B0878">
        <w:t>38.</w:t>
      </w:r>
    </w:p>
    <w:p w:rsidR="001626B8" w:rsidRPr="002B0878" w:rsidRDefault="001626B8" w:rsidP="001626B8">
      <w:pPr>
        <w:pStyle w:val="SubsectionHead"/>
      </w:pPr>
      <w:r w:rsidRPr="002B0878">
        <w:t>Supplies of goods involving installation or assembly services</w:t>
      </w:r>
    </w:p>
    <w:p w:rsidR="001626B8" w:rsidRPr="002B0878" w:rsidRDefault="001626B8" w:rsidP="001626B8">
      <w:pPr>
        <w:pStyle w:val="subsection"/>
      </w:pPr>
      <w:r w:rsidRPr="002B0878">
        <w:tab/>
        <w:t>(6)</w:t>
      </w:r>
      <w:r w:rsidRPr="002B0878">
        <w:tab/>
        <w:t xml:space="preserve">If a supply of goods (other than a </w:t>
      </w:r>
      <w:r w:rsidR="002B0878" w:rsidRPr="002B0878">
        <w:rPr>
          <w:position w:val="6"/>
          <w:sz w:val="16"/>
        </w:rPr>
        <w:t>*</w:t>
      </w:r>
      <w:r w:rsidRPr="002B0878">
        <w:t xml:space="preserve">luxury car) (the </w:t>
      </w:r>
      <w:r w:rsidRPr="002B0878">
        <w:rPr>
          <w:b/>
          <w:i/>
        </w:rPr>
        <w:t>actual supply</w:t>
      </w:r>
      <w:r w:rsidRPr="002B0878">
        <w:t>) involves the goods being brought to the indirect tax zone and the installation or assembly of the goods in the indirect tax zone, then the actual supply is to be treated as if it were 2 separate supplies in the following way:</w:t>
      </w:r>
    </w:p>
    <w:p w:rsidR="001626B8" w:rsidRPr="002B0878" w:rsidRDefault="001626B8" w:rsidP="001626B8">
      <w:pPr>
        <w:pStyle w:val="paragraph"/>
      </w:pPr>
      <w:r w:rsidRPr="002B0878">
        <w:tab/>
        <w:t>(a)</w:t>
      </w:r>
      <w:r w:rsidRPr="002B0878">
        <w:tab/>
        <w:t>the part of the actual supply that involves the installation or assembly of the goods in the indirect tax zone is to be treated as if it were a separate supply of a thing done in the indirect tax zone;</w:t>
      </w:r>
    </w:p>
    <w:p w:rsidR="001626B8" w:rsidRPr="002B0878" w:rsidRDefault="001626B8" w:rsidP="001626B8">
      <w:pPr>
        <w:pStyle w:val="paragraph"/>
      </w:pPr>
      <w:r w:rsidRPr="002B0878">
        <w:tab/>
        <w:t>(b)</w:t>
      </w:r>
      <w:r w:rsidRPr="002B0878">
        <w:tab/>
        <w:t>the remainder of the actual supply is to be treated as if it were a separate supply of goods involving the goods being brought to the indirect tax zone but not involving the installation or assembly of the goods.</w:t>
      </w:r>
    </w:p>
    <w:p w:rsidR="001626B8" w:rsidRPr="002B0878" w:rsidRDefault="001626B8" w:rsidP="001626B8">
      <w:pPr>
        <w:pStyle w:val="notetext"/>
      </w:pPr>
      <w:r w:rsidRPr="002B0878">
        <w:t>Note 1:</w:t>
      </w:r>
      <w:r w:rsidRPr="002B0878">
        <w:tab/>
        <w:t xml:space="preserve">The </w:t>
      </w:r>
      <w:r w:rsidR="002B0878">
        <w:t>paragraph (</w:t>
      </w:r>
      <w:r w:rsidRPr="002B0878">
        <w:t xml:space="preserve">a) supply is connected with the indirect tax zone (see </w:t>
      </w:r>
      <w:r w:rsidR="002B0878">
        <w:t>paragraph (</w:t>
      </w:r>
      <w:r w:rsidRPr="002B0878">
        <w:t>5)(a)), unless item</w:t>
      </w:r>
      <w:r w:rsidR="002B0878">
        <w:t> </w:t>
      </w:r>
      <w:r w:rsidRPr="002B0878">
        <w:t>1 or 2 of the table in section</w:t>
      </w:r>
      <w:r w:rsidR="002B0878">
        <w:t> </w:t>
      </w:r>
      <w:r w:rsidRPr="002B0878">
        <w:t>9</w:t>
      </w:r>
      <w:r w:rsidR="002B0878">
        <w:noBreakHyphen/>
      </w:r>
      <w:r w:rsidRPr="002B0878">
        <w:t>26 applies.</w:t>
      </w:r>
    </w:p>
    <w:p w:rsidR="001626B8" w:rsidRPr="002B0878" w:rsidRDefault="001626B8" w:rsidP="001626B8">
      <w:pPr>
        <w:pStyle w:val="notetext"/>
      </w:pPr>
      <w:r w:rsidRPr="002B0878">
        <w:t>Note 2:</w:t>
      </w:r>
      <w:r w:rsidRPr="002B0878">
        <w:tab/>
        <w:t xml:space="preserve">The </w:t>
      </w:r>
      <w:r w:rsidR="002B0878">
        <w:t>paragraph (</w:t>
      </w:r>
      <w:r w:rsidRPr="002B0878">
        <w:t xml:space="preserve">b) supply may be a taxable supply (see </w:t>
      </w:r>
      <w:r w:rsidR="002B0878">
        <w:t>subsection (</w:t>
      </w:r>
      <w:r w:rsidRPr="002B0878">
        <w:t>3)), or there may be a taxable importation of the goods: see Division</w:t>
      </w:r>
      <w:r w:rsidR="002B0878">
        <w:t> </w:t>
      </w:r>
      <w:r w:rsidRPr="002B0878">
        <w:t>13.</w:t>
      </w:r>
    </w:p>
    <w:p w:rsidR="001626B8" w:rsidRPr="002B0878" w:rsidRDefault="001626B8" w:rsidP="001626B8">
      <w:pPr>
        <w:pStyle w:val="notetext"/>
      </w:pPr>
      <w:r w:rsidRPr="002B0878">
        <w:t>Note 3:</w:t>
      </w:r>
      <w:r w:rsidRPr="002B0878">
        <w:tab/>
        <w:t xml:space="preserve">For the </w:t>
      </w:r>
      <w:r w:rsidRPr="002B0878">
        <w:rPr>
          <w:b/>
          <w:i/>
        </w:rPr>
        <w:t>price</w:t>
      </w:r>
      <w:r w:rsidRPr="002B0878">
        <w:t xml:space="preserve"> of the separate supplies, see subsection</w:t>
      </w:r>
      <w:r w:rsidR="002B0878">
        <w:t> </w:t>
      </w:r>
      <w:r w:rsidRPr="002B0878">
        <w:t>9</w:t>
      </w:r>
      <w:r w:rsidR="002B0878">
        <w:noBreakHyphen/>
      </w:r>
      <w:r w:rsidRPr="002B0878">
        <w:t>75(4).</w:t>
      </w:r>
    </w:p>
    <w:p w:rsidR="00AB6C92" w:rsidRPr="002B0878" w:rsidRDefault="00AB6C92" w:rsidP="00AB6C92">
      <w:pPr>
        <w:pStyle w:val="SubsectionHead"/>
        <w:rPr>
          <w:b/>
        </w:rPr>
      </w:pPr>
      <w:r w:rsidRPr="002B0878">
        <w:t xml:space="preserve">Meaning of </w:t>
      </w:r>
      <w:r w:rsidRPr="002B0878">
        <w:rPr>
          <w:b/>
        </w:rPr>
        <w:t>Australian consumer</w:t>
      </w:r>
    </w:p>
    <w:p w:rsidR="00AB6C92" w:rsidRPr="002B0878" w:rsidRDefault="00AB6C92" w:rsidP="00AB6C92">
      <w:pPr>
        <w:pStyle w:val="subsection"/>
      </w:pPr>
      <w:r w:rsidRPr="002B0878">
        <w:tab/>
        <w:t>(7)</w:t>
      </w:r>
      <w:r w:rsidRPr="002B0878">
        <w:tab/>
        <w:t xml:space="preserve">An entity is an </w:t>
      </w:r>
      <w:r w:rsidRPr="002B0878">
        <w:rPr>
          <w:b/>
          <w:i/>
        </w:rPr>
        <w:t>Australian consumer</w:t>
      </w:r>
      <w:r w:rsidRPr="002B0878">
        <w:t xml:space="preserve"> of a supply made to the entity if:</w:t>
      </w:r>
    </w:p>
    <w:p w:rsidR="00AB6C92" w:rsidRPr="002B0878" w:rsidRDefault="00AB6C92" w:rsidP="00AB6C92">
      <w:pPr>
        <w:pStyle w:val="paragraph"/>
      </w:pPr>
      <w:r w:rsidRPr="002B0878">
        <w:tab/>
        <w:t>(a)</w:t>
      </w:r>
      <w:r w:rsidRPr="002B0878">
        <w:tab/>
        <w:t xml:space="preserve">the entity is an </w:t>
      </w:r>
      <w:r w:rsidR="002B0878" w:rsidRPr="002B0878">
        <w:rPr>
          <w:position w:val="6"/>
          <w:sz w:val="16"/>
        </w:rPr>
        <w:t>*</w:t>
      </w:r>
      <w:r w:rsidRPr="002B0878">
        <w:t xml:space="preserve">Australian resident (other than an entity that is an Australian resident solely because the definition of </w:t>
      </w:r>
      <w:r w:rsidRPr="002B0878">
        <w:rPr>
          <w:b/>
          <w:i/>
        </w:rPr>
        <w:t>Australia</w:t>
      </w:r>
      <w:r w:rsidRPr="002B0878">
        <w:t xml:space="preserve"> in the </w:t>
      </w:r>
      <w:r w:rsidR="002B0878" w:rsidRPr="002B0878">
        <w:rPr>
          <w:position w:val="6"/>
          <w:sz w:val="16"/>
        </w:rPr>
        <w:t>*</w:t>
      </w:r>
      <w:r w:rsidRPr="002B0878">
        <w:t>ITAA 1997 includes the external Territories); and</w:t>
      </w:r>
    </w:p>
    <w:p w:rsidR="00AB6C92" w:rsidRPr="002B0878" w:rsidRDefault="00AB6C92" w:rsidP="00AB6C92">
      <w:pPr>
        <w:pStyle w:val="paragraph"/>
      </w:pPr>
      <w:r w:rsidRPr="002B0878">
        <w:tab/>
        <w:t>(b)</w:t>
      </w:r>
      <w:r w:rsidRPr="002B0878">
        <w:tab/>
        <w:t>the entity:</w:t>
      </w:r>
    </w:p>
    <w:p w:rsidR="00AB6C92" w:rsidRPr="002B0878" w:rsidRDefault="00AB6C92" w:rsidP="00AB6C92">
      <w:pPr>
        <w:pStyle w:val="paragraphsub"/>
      </w:pPr>
      <w:r w:rsidRPr="002B0878">
        <w:tab/>
        <w:t>(i)</w:t>
      </w:r>
      <w:r w:rsidRPr="002B0878">
        <w:tab/>
        <w:t xml:space="preserve">is not </w:t>
      </w:r>
      <w:r w:rsidR="002B0878" w:rsidRPr="002B0878">
        <w:rPr>
          <w:position w:val="6"/>
          <w:sz w:val="16"/>
        </w:rPr>
        <w:t>*</w:t>
      </w:r>
      <w:r w:rsidRPr="002B0878">
        <w:t>registered; or</w:t>
      </w:r>
    </w:p>
    <w:p w:rsidR="00AB6C92" w:rsidRPr="002B0878" w:rsidRDefault="00AB6C92" w:rsidP="00AB6C92">
      <w:pPr>
        <w:pStyle w:val="paragraphsub"/>
      </w:pPr>
      <w:r w:rsidRPr="002B0878">
        <w:lastRenderedPageBreak/>
        <w:tab/>
        <w:t>(ii)</w:t>
      </w:r>
      <w:r w:rsidRPr="002B0878">
        <w:tab/>
        <w:t xml:space="preserve">if the entity is registered—the entity does not acquire the thing supplied solely or partly for the purpose of an </w:t>
      </w:r>
      <w:r w:rsidR="002B0878" w:rsidRPr="002B0878">
        <w:rPr>
          <w:position w:val="6"/>
          <w:sz w:val="16"/>
        </w:rPr>
        <w:t>*</w:t>
      </w:r>
      <w:r w:rsidRPr="002B0878">
        <w:t xml:space="preserve">enterprise that the entity </w:t>
      </w:r>
      <w:r w:rsidR="002B0878" w:rsidRPr="002B0878">
        <w:rPr>
          <w:position w:val="6"/>
          <w:sz w:val="16"/>
        </w:rPr>
        <w:t>*</w:t>
      </w:r>
      <w:r w:rsidRPr="002B0878">
        <w:t>carries on.</w:t>
      </w:r>
    </w:p>
    <w:p w:rsidR="00AB6C92" w:rsidRPr="002B0878" w:rsidRDefault="00AB6C92" w:rsidP="00AB6C92">
      <w:pPr>
        <w:pStyle w:val="notetext"/>
      </w:pPr>
      <w:r w:rsidRPr="002B0878">
        <w:t>Note:</w:t>
      </w:r>
      <w:r w:rsidRPr="002B0878">
        <w:tab/>
        <w:t>Suppliers must take reasonable steps to ascertain whether recipients are Australian consumers: see section</w:t>
      </w:r>
      <w:r w:rsidR="002B0878">
        <w:t> </w:t>
      </w:r>
      <w:r w:rsidRPr="002B0878">
        <w:t>84</w:t>
      </w:r>
      <w:r w:rsidR="002B0878">
        <w:noBreakHyphen/>
      </w:r>
      <w:r w:rsidRPr="002B0878">
        <w:t>100.</w:t>
      </w:r>
    </w:p>
    <w:p w:rsidR="001626B8" w:rsidRPr="002B0878" w:rsidRDefault="001626B8" w:rsidP="001626B8">
      <w:pPr>
        <w:pStyle w:val="ActHead5"/>
      </w:pPr>
      <w:bookmarkStart w:id="44" w:name="_Toc479251590"/>
      <w:r w:rsidRPr="002B0878">
        <w:rPr>
          <w:rStyle w:val="CharSectno"/>
        </w:rPr>
        <w:t>9</w:t>
      </w:r>
      <w:r w:rsidR="002B0878" w:rsidRPr="002B0878">
        <w:rPr>
          <w:rStyle w:val="CharSectno"/>
        </w:rPr>
        <w:noBreakHyphen/>
      </w:r>
      <w:r w:rsidRPr="002B0878">
        <w:rPr>
          <w:rStyle w:val="CharSectno"/>
        </w:rPr>
        <w:t>26</w:t>
      </w:r>
      <w:r w:rsidRPr="002B0878">
        <w:t xml:space="preserve">  Supplies by non</w:t>
      </w:r>
      <w:r w:rsidR="002B0878">
        <w:noBreakHyphen/>
      </w:r>
      <w:r w:rsidRPr="002B0878">
        <w:t>residents that are not connected with the indirect tax zone</w:t>
      </w:r>
      <w:bookmarkEnd w:id="44"/>
    </w:p>
    <w:p w:rsidR="001626B8" w:rsidRPr="002B0878" w:rsidRDefault="001626B8" w:rsidP="001626B8">
      <w:pPr>
        <w:pStyle w:val="subsection"/>
      </w:pPr>
      <w:r w:rsidRPr="002B0878">
        <w:tab/>
        <w:t>(1)</w:t>
      </w:r>
      <w:r w:rsidRPr="002B0878">
        <w:tab/>
        <w:t xml:space="preserve">A supply is </w:t>
      </w:r>
      <w:r w:rsidRPr="002B0878">
        <w:rPr>
          <w:i/>
        </w:rPr>
        <w:t>not</w:t>
      </w:r>
      <w:r w:rsidRPr="002B0878">
        <w:t xml:space="preserve"> </w:t>
      </w:r>
      <w:r w:rsidRPr="002B0878">
        <w:rPr>
          <w:b/>
          <w:i/>
        </w:rPr>
        <w:t>connected with the indirect tax zone</w:t>
      </w:r>
      <w:r w:rsidRPr="002B0878">
        <w:t xml:space="preserve"> if:</w:t>
      </w:r>
    </w:p>
    <w:p w:rsidR="001626B8" w:rsidRPr="002B0878" w:rsidRDefault="001626B8" w:rsidP="001626B8">
      <w:pPr>
        <w:pStyle w:val="paragraph"/>
      </w:pPr>
      <w:r w:rsidRPr="002B0878">
        <w:tab/>
        <w:t>(a)</w:t>
      </w:r>
      <w:r w:rsidRPr="002B0878">
        <w:tab/>
        <w:t xml:space="preserve">the supplier is a </w:t>
      </w:r>
      <w:r w:rsidR="002B0878" w:rsidRPr="002B0878">
        <w:rPr>
          <w:position w:val="6"/>
          <w:sz w:val="16"/>
        </w:rPr>
        <w:t>*</w:t>
      </w:r>
      <w:r w:rsidRPr="002B0878">
        <w:t>non</w:t>
      </w:r>
      <w:r w:rsidR="002B0878">
        <w:noBreakHyphen/>
      </w:r>
      <w:r w:rsidRPr="002B0878">
        <w:t>resident; and</w:t>
      </w:r>
    </w:p>
    <w:p w:rsidR="001626B8" w:rsidRPr="002B0878" w:rsidRDefault="001626B8" w:rsidP="001626B8">
      <w:pPr>
        <w:pStyle w:val="paragraph"/>
      </w:pPr>
      <w:r w:rsidRPr="002B0878">
        <w:tab/>
        <w:t>(b)</w:t>
      </w:r>
      <w:r w:rsidRPr="002B0878">
        <w:tab/>
        <w:t xml:space="preserve">the supplier does not make the supply through an </w:t>
      </w:r>
      <w:r w:rsidR="002B0878" w:rsidRPr="002B0878">
        <w:rPr>
          <w:position w:val="6"/>
          <w:sz w:val="16"/>
        </w:rPr>
        <w:t>*</w:t>
      </w:r>
      <w:r w:rsidRPr="002B0878">
        <w:t xml:space="preserve">enterprise that the supplier </w:t>
      </w:r>
      <w:r w:rsidR="002B0878" w:rsidRPr="002B0878">
        <w:rPr>
          <w:position w:val="6"/>
          <w:sz w:val="16"/>
        </w:rPr>
        <w:t>*</w:t>
      </w:r>
      <w:r w:rsidRPr="002B0878">
        <w:t>carries on in the indirect tax zone; and</w:t>
      </w:r>
    </w:p>
    <w:p w:rsidR="001626B8" w:rsidRPr="002B0878" w:rsidRDefault="001626B8" w:rsidP="001626B8">
      <w:pPr>
        <w:pStyle w:val="paragraph"/>
      </w:pPr>
      <w:r w:rsidRPr="002B0878">
        <w:tab/>
        <w:t>(c)</w:t>
      </w:r>
      <w:r w:rsidRPr="002B0878">
        <w:tab/>
        <w:t>the supply is covered by an item in this table:</w:t>
      </w:r>
    </w:p>
    <w:p w:rsidR="001626B8" w:rsidRPr="002B0878"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2B0878" w:rsidTr="004372E4">
        <w:trPr>
          <w:tblHeader/>
        </w:trPr>
        <w:tc>
          <w:tcPr>
            <w:tcW w:w="7088" w:type="dxa"/>
            <w:gridSpan w:val="3"/>
            <w:tcBorders>
              <w:top w:val="single" w:sz="12" w:space="0" w:color="auto"/>
              <w:bottom w:val="single" w:sz="2" w:space="0" w:color="auto"/>
            </w:tcBorders>
            <w:shd w:val="clear" w:color="auto" w:fill="auto"/>
          </w:tcPr>
          <w:p w:rsidR="001626B8" w:rsidRPr="002B0878" w:rsidRDefault="001626B8" w:rsidP="004372E4">
            <w:pPr>
              <w:pStyle w:val="TableHeading"/>
            </w:pPr>
            <w:r w:rsidRPr="002B0878">
              <w:t>Offshore supplies that are not connected with the indirect tax zone</w:t>
            </w:r>
          </w:p>
        </w:tc>
      </w:tr>
      <w:tr w:rsidR="001626B8" w:rsidRPr="002B0878"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2B0878" w:rsidRDefault="001626B8" w:rsidP="004372E4">
            <w:pPr>
              <w:pStyle w:val="TableHeading"/>
            </w:pPr>
            <w:r w:rsidRPr="002B0878">
              <w:t>Item</w:t>
            </w:r>
          </w:p>
        </w:tc>
        <w:tc>
          <w:tcPr>
            <w:tcW w:w="1491" w:type="dxa"/>
            <w:tcBorders>
              <w:top w:val="single" w:sz="2" w:space="0" w:color="auto"/>
              <w:bottom w:val="single" w:sz="12" w:space="0" w:color="auto"/>
            </w:tcBorders>
            <w:shd w:val="clear" w:color="auto" w:fill="auto"/>
          </w:tcPr>
          <w:p w:rsidR="001626B8" w:rsidRPr="002B0878" w:rsidRDefault="001626B8" w:rsidP="004372E4">
            <w:pPr>
              <w:pStyle w:val="TableHeading"/>
            </w:pPr>
            <w:r w:rsidRPr="002B0878">
              <w:t>Topic</w:t>
            </w:r>
          </w:p>
        </w:tc>
        <w:tc>
          <w:tcPr>
            <w:tcW w:w="4961" w:type="dxa"/>
            <w:tcBorders>
              <w:top w:val="single" w:sz="2" w:space="0" w:color="auto"/>
              <w:bottom w:val="single" w:sz="12" w:space="0" w:color="auto"/>
            </w:tcBorders>
            <w:shd w:val="clear" w:color="auto" w:fill="auto"/>
          </w:tcPr>
          <w:p w:rsidR="001626B8" w:rsidRPr="002B0878" w:rsidRDefault="001626B8" w:rsidP="004372E4">
            <w:pPr>
              <w:pStyle w:val="TableHeading"/>
            </w:pPr>
            <w:r w:rsidRPr="002B0878">
              <w:t xml:space="preserve">These supplies are </w:t>
            </w:r>
            <w:r w:rsidRPr="002B0878">
              <w:rPr>
                <w:i/>
              </w:rPr>
              <w:t xml:space="preserve">not </w:t>
            </w:r>
            <w:r w:rsidRPr="002B0878">
              <w:t>connected with the indirect tax zone …</w:t>
            </w:r>
          </w:p>
        </w:tc>
      </w:tr>
      <w:tr w:rsidR="001626B8" w:rsidRPr="002B0878" w:rsidTr="004372E4">
        <w:tblPrEx>
          <w:tblCellMar>
            <w:left w:w="107" w:type="dxa"/>
            <w:right w:w="107" w:type="dxa"/>
          </w:tblCellMar>
        </w:tblPrEx>
        <w:tc>
          <w:tcPr>
            <w:tcW w:w="636" w:type="dxa"/>
            <w:tcBorders>
              <w:top w:val="single" w:sz="12" w:space="0" w:color="auto"/>
            </w:tcBorders>
            <w:shd w:val="clear" w:color="auto" w:fill="auto"/>
          </w:tcPr>
          <w:p w:rsidR="001626B8" w:rsidRPr="002B0878" w:rsidRDefault="001626B8" w:rsidP="004372E4">
            <w:pPr>
              <w:pStyle w:val="Tabletext"/>
            </w:pPr>
            <w:r w:rsidRPr="002B0878">
              <w:t>1</w:t>
            </w:r>
          </w:p>
        </w:tc>
        <w:tc>
          <w:tcPr>
            <w:tcW w:w="1491" w:type="dxa"/>
            <w:tcBorders>
              <w:top w:val="single" w:sz="12" w:space="0" w:color="auto"/>
            </w:tcBorders>
            <w:shd w:val="clear" w:color="auto" w:fill="auto"/>
          </w:tcPr>
          <w:p w:rsidR="001626B8" w:rsidRPr="002B0878" w:rsidRDefault="001626B8" w:rsidP="004372E4">
            <w:pPr>
              <w:pStyle w:val="Tabletext"/>
            </w:pPr>
            <w:r w:rsidRPr="002B0878">
              <w:t>Inbound intangible supply</w:t>
            </w:r>
          </w:p>
        </w:tc>
        <w:tc>
          <w:tcPr>
            <w:tcW w:w="4961" w:type="dxa"/>
            <w:tcBorders>
              <w:top w:val="single" w:sz="12" w:space="0" w:color="auto"/>
            </w:tcBorders>
            <w:shd w:val="clear" w:color="auto" w:fill="auto"/>
          </w:tcPr>
          <w:p w:rsidR="001626B8" w:rsidRPr="002B0878" w:rsidRDefault="001626B8" w:rsidP="004372E4">
            <w:pPr>
              <w:pStyle w:val="Tabletext"/>
            </w:pPr>
            <w:r w:rsidRPr="002B0878">
              <w:t xml:space="preserve">a supply of anything other than goods or </w:t>
            </w:r>
            <w:r w:rsidR="002B0878" w:rsidRPr="002B0878">
              <w:rPr>
                <w:position w:val="6"/>
                <w:sz w:val="16"/>
              </w:rPr>
              <w:t>*</w:t>
            </w:r>
            <w:r w:rsidRPr="002B0878">
              <w:t>real property if:</w:t>
            </w:r>
          </w:p>
          <w:p w:rsidR="001626B8" w:rsidRPr="002B0878" w:rsidRDefault="001626B8" w:rsidP="004372E4">
            <w:pPr>
              <w:pStyle w:val="Tablea"/>
            </w:pPr>
            <w:r w:rsidRPr="002B0878">
              <w:t>(a) the thing is done in the indirect tax zone; and</w:t>
            </w:r>
          </w:p>
          <w:p w:rsidR="001626B8" w:rsidRPr="002B0878" w:rsidRDefault="001626B8" w:rsidP="004372E4">
            <w:pPr>
              <w:pStyle w:val="Tablea"/>
            </w:pPr>
            <w:r w:rsidRPr="002B0878">
              <w:t xml:space="preserve">(b) the </w:t>
            </w:r>
            <w:r w:rsidR="002B0878" w:rsidRPr="002B0878">
              <w:rPr>
                <w:position w:val="6"/>
                <w:sz w:val="16"/>
              </w:rPr>
              <w:t>*</w:t>
            </w:r>
            <w:r w:rsidRPr="002B0878">
              <w:t xml:space="preserve">recipient is an </w:t>
            </w:r>
            <w:r w:rsidR="002B0878" w:rsidRPr="002B0878">
              <w:rPr>
                <w:position w:val="6"/>
                <w:sz w:val="16"/>
              </w:rPr>
              <w:t>*</w:t>
            </w:r>
            <w:r w:rsidRPr="002B0878">
              <w:t>Australian</w:t>
            </w:r>
            <w:r w:rsidR="002B0878">
              <w:noBreakHyphen/>
            </w:r>
            <w:r w:rsidRPr="002B0878">
              <w:t>based business recipient of the supply.</w:t>
            </w:r>
          </w:p>
        </w:tc>
      </w:tr>
      <w:tr w:rsidR="001626B8" w:rsidRPr="002B0878" w:rsidTr="004372E4">
        <w:tblPrEx>
          <w:tblCellMar>
            <w:left w:w="107" w:type="dxa"/>
            <w:right w:w="107" w:type="dxa"/>
          </w:tblCellMar>
        </w:tblPrEx>
        <w:tc>
          <w:tcPr>
            <w:tcW w:w="636" w:type="dxa"/>
            <w:shd w:val="clear" w:color="auto" w:fill="auto"/>
          </w:tcPr>
          <w:p w:rsidR="001626B8" w:rsidRPr="002B0878" w:rsidRDefault="001626B8" w:rsidP="004372E4">
            <w:pPr>
              <w:pStyle w:val="Tabletext"/>
            </w:pPr>
            <w:r w:rsidRPr="002B0878">
              <w:t>2</w:t>
            </w:r>
          </w:p>
        </w:tc>
        <w:tc>
          <w:tcPr>
            <w:tcW w:w="1491" w:type="dxa"/>
            <w:shd w:val="clear" w:color="auto" w:fill="auto"/>
          </w:tcPr>
          <w:p w:rsidR="001626B8" w:rsidRPr="002B0878" w:rsidRDefault="001626B8" w:rsidP="004372E4">
            <w:pPr>
              <w:pStyle w:val="Tabletext"/>
            </w:pPr>
            <w:r w:rsidRPr="002B0878">
              <w:t>Intangible supply between non</w:t>
            </w:r>
            <w:r w:rsidR="002B0878">
              <w:noBreakHyphen/>
            </w:r>
            <w:r w:rsidRPr="002B0878">
              <w:t>residents</w:t>
            </w:r>
          </w:p>
        </w:tc>
        <w:tc>
          <w:tcPr>
            <w:tcW w:w="4961" w:type="dxa"/>
            <w:shd w:val="clear" w:color="auto" w:fill="auto"/>
          </w:tcPr>
          <w:p w:rsidR="001626B8" w:rsidRPr="002B0878" w:rsidRDefault="001626B8" w:rsidP="004372E4">
            <w:pPr>
              <w:pStyle w:val="Tabletext"/>
            </w:pPr>
            <w:r w:rsidRPr="002B0878">
              <w:t xml:space="preserve">a supply of anything other than goods or </w:t>
            </w:r>
            <w:r w:rsidR="002B0878" w:rsidRPr="002B0878">
              <w:rPr>
                <w:position w:val="6"/>
                <w:sz w:val="16"/>
              </w:rPr>
              <w:t>*</w:t>
            </w:r>
            <w:r w:rsidRPr="002B0878">
              <w:t>real property if:</w:t>
            </w:r>
          </w:p>
          <w:p w:rsidR="001626B8" w:rsidRPr="002B0878" w:rsidRDefault="001626B8" w:rsidP="004372E4">
            <w:pPr>
              <w:pStyle w:val="Tablea"/>
            </w:pPr>
            <w:r w:rsidRPr="002B0878">
              <w:t>(a) the thing is done in the indirect tax zone; and</w:t>
            </w:r>
          </w:p>
          <w:p w:rsidR="001626B8" w:rsidRPr="002B0878" w:rsidRDefault="001626B8" w:rsidP="004372E4">
            <w:pPr>
              <w:pStyle w:val="Tablea"/>
            </w:pPr>
            <w:r w:rsidRPr="002B0878">
              <w:t xml:space="preserve">(b) the </w:t>
            </w:r>
            <w:r w:rsidR="002B0878" w:rsidRPr="002B0878">
              <w:rPr>
                <w:position w:val="6"/>
                <w:sz w:val="16"/>
              </w:rPr>
              <w:t>*</w:t>
            </w:r>
            <w:r w:rsidRPr="002B0878">
              <w:t xml:space="preserve">recipient is a </w:t>
            </w:r>
            <w:r w:rsidR="002B0878" w:rsidRPr="002B0878">
              <w:rPr>
                <w:position w:val="6"/>
                <w:sz w:val="16"/>
              </w:rPr>
              <w:t>*</w:t>
            </w:r>
            <w:r w:rsidRPr="002B0878">
              <w:t>non</w:t>
            </w:r>
            <w:r w:rsidR="002B0878">
              <w:noBreakHyphen/>
            </w:r>
            <w:r w:rsidRPr="002B0878">
              <w:t xml:space="preserve">resident that acquires the thing supplied solely for the purpose of an </w:t>
            </w:r>
            <w:r w:rsidR="002B0878" w:rsidRPr="002B0878">
              <w:rPr>
                <w:position w:val="6"/>
                <w:sz w:val="16"/>
              </w:rPr>
              <w:t>*</w:t>
            </w:r>
            <w:r w:rsidRPr="002B0878">
              <w:t xml:space="preserve">enterprise that the recipient </w:t>
            </w:r>
            <w:r w:rsidR="002B0878" w:rsidRPr="002B0878">
              <w:rPr>
                <w:position w:val="6"/>
                <w:sz w:val="16"/>
              </w:rPr>
              <w:t>*</w:t>
            </w:r>
            <w:r w:rsidRPr="002B0878">
              <w:t>carries on outside the indirect tax zone.</w:t>
            </w:r>
          </w:p>
        </w:tc>
      </w:tr>
      <w:tr w:rsidR="001626B8" w:rsidRPr="002B0878" w:rsidTr="004372E4">
        <w:tblPrEx>
          <w:tblCellMar>
            <w:left w:w="107" w:type="dxa"/>
            <w:right w:w="107" w:type="dxa"/>
          </w:tblCellMar>
        </w:tblPrEx>
        <w:tc>
          <w:tcPr>
            <w:tcW w:w="636" w:type="dxa"/>
            <w:tcBorders>
              <w:bottom w:val="single" w:sz="4" w:space="0" w:color="auto"/>
            </w:tcBorders>
            <w:shd w:val="clear" w:color="auto" w:fill="auto"/>
          </w:tcPr>
          <w:p w:rsidR="001626B8" w:rsidRPr="002B0878" w:rsidRDefault="001626B8" w:rsidP="004372E4">
            <w:pPr>
              <w:pStyle w:val="Tabletext"/>
            </w:pPr>
            <w:r w:rsidRPr="002B0878">
              <w:t>3</w:t>
            </w:r>
          </w:p>
        </w:tc>
        <w:tc>
          <w:tcPr>
            <w:tcW w:w="1491" w:type="dxa"/>
            <w:tcBorders>
              <w:bottom w:val="single" w:sz="4" w:space="0" w:color="auto"/>
            </w:tcBorders>
            <w:shd w:val="clear" w:color="auto" w:fill="auto"/>
          </w:tcPr>
          <w:p w:rsidR="001626B8" w:rsidRPr="002B0878" w:rsidRDefault="001626B8" w:rsidP="004372E4">
            <w:pPr>
              <w:pStyle w:val="Tabletext"/>
            </w:pPr>
            <w:r w:rsidRPr="002B0878">
              <w:t>Supply between non</w:t>
            </w:r>
            <w:r w:rsidR="002B0878">
              <w:noBreakHyphen/>
            </w:r>
            <w:r w:rsidRPr="002B0878">
              <w:t>residents of leased goods</w:t>
            </w:r>
          </w:p>
        </w:tc>
        <w:tc>
          <w:tcPr>
            <w:tcW w:w="4961" w:type="dxa"/>
            <w:tcBorders>
              <w:bottom w:val="single" w:sz="4" w:space="0" w:color="auto"/>
            </w:tcBorders>
            <w:shd w:val="clear" w:color="auto" w:fill="auto"/>
          </w:tcPr>
          <w:p w:rsidR="001626B8" w:rsidRPr="002B0878" w:rsidRDefault="001626B8" w:rsidP="004372E4">
            <w:pPr>
              <w:pStyle w:val="Tabletext"/>
            </w:pPr>
            <w:r w:rsidRPr="002B0878">
              <w:t>a supply by way of transfer of ownership of leased goods if:</w:t>
            </w:r>
          </w:p>
          <w:p w:rsidR="001626B8" w:rsidRPr="002B0878" w:rsidRDefault="001626B8" w:rsidP="004372E4">
            <w:pPr>
              <w:pStyle w:val="Tablea"/>
            </w:pPr>
            <w:r w:rsidRPr="002B0878">
              <w:t xml:space="preserve">(a) the </w:t>
            </w:r>
            <w:r w:rsidR="002B0878" w:rsidRPr="002B0878">
              <w:rPr>
                <w:position w:val="6"/>
                <w:sz w:val="16"/>
              </w:rPr>
              <w:t>*</w:t>
            </w:r>
            <w:r w:rsidRPr="002B0878">
              <w:t xml:space="preserve">recipient is a </w:t>
            </w:r>
            <w:r w:rsidR="002B0878" w:rsidRPr="002B0878">
              <w:rPr>
                <w:position w:val="6"/>
                <w:sz w:val="16"/>
              </w:rPr>
              <w:t>*</w:t>
            </w:r>
            <w:r w:rsidRPr="002B0878">
              <w:t>non</w:t>
            </w:r>
            <w:r w:rsidR="002B0878">
              <w:noBreakHyphen/>
            </w:r>
            <w:r w:rsidRPr="002B0878">
              <w:t xml:space="preserve">resident that does not acquire the thing supplied solely or partly for the purpose of an </w:t>
            </w:r>
            <w:r w:rsidR="002B0878" w:rsidRPr="002B0878">
              <w:rPr>
                <w:position w:val="6"/>
                <w:sz w:val="16"/>
              </w:rPr>
              <w:t>*</w:t>
            </w:r>
            <w:r w:rsidRPr="002B0878">
              <w:t xml:space="preserve">enterprise that the recipient </w:t>
            </w:r>
            <w:r w:rsidR="002B0878" w:rsidRPr="002B0878">
              <w:rPr>
                <w:position w:val="6"/>
                <w:sz w:val="16"/>
              </w:rPr>
              <w:t>*</w:t>
            </w:r>
            <w:r w:rsidRPr="002B0878">
              <w:t>carries on in the indirect tax zone; and</w:t>
            </w:r>
          </w:p>
          <w:p w:rsidR="001626B8" w:rsidRPr="002B0878" w:rsidRDefault="001626B8" w:rsidP="004372E4">
            <w:pPr>
              <w:pStyle w:val="Tablea"/>
            </w:pPr>
            <w:r w:rsidRPr="002B0878">
              <w:lastRenderedPageBreak/>
              <w:t>(b) the lessee:</w:t>
            </w:r>
          </w:p>
          <w:p w:rsidR="001626B8" w:rsidRPr="002B0878" w:rsidRDefault="001626B8" w:rsidP="004372E4">
            <w:pPr>
              <w:pStyle w:val="Tablei"/>
            </w:pPr>
            <w:r w:rsidRPr="002B0878">
              <w:t xml:space="preserve">(i) made a </w:t>
            </w:r>
            <w:r w:rsidR="002B0878" w:rsidRPr="002B0878">
              <w:rPr>
                <w:position w:val="6"/>
                <w:sz w:val="16"/>
              </w:rPr>
              <w:t>*</w:t>
            </w:r>
            <w:r w:rsidRPr="002B0878">
              <w:t>taxable importation of the goods before the supply was made; and</w:t>
            </w:r>
          </w:p>
          <w:p w:rsidR="001626B8" w:rsidRPr="002B0878" w:rsidRDefault="001626B8" w:rsidP="004372E4">
            <w:pPr>
              <w:pStyle w:val="Tablei"/>
            </w:pPr>
            <w:r w:rsidRPr="002B0878">
              <w:t>(ii) continues to lease the goods on substantially similar terms and conditions after the supply is made.</w:t>
            </w:r>
          </w:p>
        </w:tc>
      </w:tr>
      <w:tr w:rsidR="001626B8" w:rsidRPr="002B0878" w:rsidTr="004372E4">
        <w:tblPrEx>
          <w:tblCellMar>
            <w:left w:w="107" w:type="dxa"/>
            <w:right w:w="107" w:type="dxa"/>
          </w:tblCellMar>
        </w:tblPrEx>
        <w:tc>
          <w:tcPr>
            <w:tcW w:w="636" w:type="dxa"/>
            <w:tcBorders>
              <w:bottom w:val="single" w:sz="12" w:space="0" w:color="auto"/>
            </w:tcBorders>
            <w:shd w:val="clear" w:color="auto" w:fill="auto"/>
          </w:tcPr>
          <w:p w:rsidR="001626B8" w:rsidRPr="002B0878" w:rsidRDefault="001626B8" w:rsidP="004372E4">
            <w:pPr>
              <w:pStyle w:val="Tabletext"/>
            </w:pPr>
            <w:r w:rsidRPr="002B0878">
              <w:lastRenderedPageBreak/>
              <w:t>4</w:t>
            </w:r>
          </w:p>
        </w:tc>
        <w:tc>
          <w:tcPr>
            <w:tcW w:w="1491" w:type="dxa"/>
            <w:tcBorders>
              <w:bottom w:val="single" w:sz="12" w:space="0" w:color="auto"/>
            </w:tcBorders>
            <w:shd w:val="clear" w:color="auto" w:fill="auto"/>
          </w:tcPr>
          <w:p w:rsidR="001626B8" w:rsidRPr="002B0878" w:rsidRDefault="001626B8" w:rsidP="004372E4">
            <w:pPr>
              <w:pStyle w:val="Tabletext"/>
            </w:pPr>
            <w:r w:rsidRPr="002B0878">
              <w:t>Supply by way of continued lease of goods from item</w:t>
            </w:r>
            <w:r w:rsidR="002B0878">
              <w:t> </w:t>
            </w:r>
            <w:r w:rsidRPr="002B0878">
              <w:t>3</w:t>
            </w:r>
          </w:p>
        </w:tc>
        <w:tc>
          <w:tcPr>
            <w:tcW w:w="4961" w:type="dxa"/>
            <w:tcBorders>
              <w:bottom w:val="single" w:sz="12" w:space="0" w:color="auto"/>
            </w:tcBorders>
            <w:shd w:val="clear" w:color="auto" w:fill="auto"/>
          </w:tcPr>
          <w:p w:rsidR="001626B8" w:rsidRPr="002B0878" w:rsidRDefault="001626B8" w:rsidP="004372E4">
            <w:pPr>
              <w:pStyle w:val="Tabletext"/>
            </w:pPr>
            <w:r w:rsidRPr="002B0878">
              <w:t>a supply made by way of lease if:</w:t>
            </w:r>
          </w:p>
          <w:p w:rsidR="001626B8" w:rsidRPr="002B0878" w:rsidRDefault="001626B8" w:rsidP="004372E4">
            <w:pPr>
              <w:pStyle w:val="Tablea"/>
            </w:pPr>
            <w:r w:rsidRPr="002B0878">
              <w:t xml:space="preserve">(a) the </w:t>
            </w:r>
            <w:r w:rsidR="002B0878" w:rsidRPr="002B0878">
              <w:rPr>
                <w:position w:val="6"/>
                <w:sz w:val="16"/>
              </w:rPr>
              <w:t>*</w:t>
            </w:r>
            <w:r w:rsidRPr="002B0878">
              <w:t xml:space="preserve">recipient is the lessee referred to in </w:t>
            </w:r>
            <w:r w:rsidR="002B0878">
              <w:t>paragraph (</w:t>
            </w:r>
            <w:r w:rsidRPr="002B0878">
              <w:t>b) of item</w:t>
            </w:r>
            <w:r w:rsidR="002B0878">
              <w:t> </w:t>
            </w:r>
            <w:r w:rsidRPr="002B0878">
              <w:t>3 of this table; and</w:t>
            </w:r>
          </w:p>
          <w:p w:rsidR="001626B8" w:rsidRPr="002B0878" w:rsidRDefault="001626B8" w:rsidP="004372E4">
            <w:pPr>
              <w:pStyle w:val="Tablea"/>
            </w:pPr>
            <w:r w:rsidRPr="002B0878">
              <w:t xml:space="preserve">(b) the lease is the lease referred to in </w:t>
            </w:r>
            <w:r w:rsidR="002B0878">
              <w:t>subparagraph (</w:t>
            </w:r>
            <w:r w:rsidRPr="002B0878">
              <w:t>ii) of that paragraph.</w:t>
            </w:r>
          </w:p>
        </w:tc>
      </w:tr>
    </w:tbl>
    <w:p w:rsidR="001626B8" w:rsidRPr="002B0878" w:rsidRDefault="001626B8" w:rsidP="001626B8">
      <w:pPr>
        <w:pStyle w:val="notetext"/>
      </w:pPr>
      <w:r w:rsidRPr="002B0878">
        <w:t>Note:</w:t>
      </w:r>
      <w:r w:rsidRPr="002B0878">
        <w:tab/>
        <w:t>This subsection does not apply to supplies made by a non</w:t>
      </w:r>
      <w:r w:rsidR="002B0878">
        <w:noBreakHyphen/>
      </w:r>
      <w:r w:rsidRPr="002B0878">
        <w:t>resident through a resident agent if they have agreed it is not to apply: see section</w:t>
      </w:r>
      <w:r w:rsidR="002B0878">
        <w:t> </w:t>
      </w:r>
      <w:r w:rsidRPr="002B0878">
        <w:t>57</w:t>
      </w:r>
      <w:r w:rsidR="002B0878">
        <w:noBreakHyphen/>
      </w:r>
      <w:r w:rsidRPr="002B0878">
        <w:t>7.</w:t>
      </w:r>
    </w:p>
    <w:p w:rsidR="001626B8" w:rsidRPr="002B0878" w:rsidRDefault="001626B8" w:rsidP="001626B8">
      <w:pPr>
        <w:pStyle w:val="subsection"/>
      </w:pPr>
      <w:r w:rsidRPr="002B0878">
        <w:tab/>
        <w:t>(2)</w:t>
      </w:r>
      <w:r w:rsidRPr="002B0878">
        <w:tab/>
        <w:t xml:space="preserve">An entity is an </w:t>
      </w:r>
      <w:r w:rsidRPr="002B0878">
        <w:rPr>
          <w:b/>
          <w:i/>
        </w:rPr>
        <w:t>Australian</w:t>
      </w:r>
      <w:r w:rsidR="002B0878">
        <w:rPr>
          <w:b/>
          <w:i/>
        </w:rPr>
        <w:noBreakHyphen/>
      </w:r>
      <w:r w:rsidRPr="002B0878">
        <w:rPr>
          <w:b/>
          <w:i/>
        </w:rPr>
        <w:t>based business recipient</w:t>
      </w:r>
      <w:r w:rsidRPr="002B0878">
        <w:rPr>
          <w:i/>
        </w:rPr>
        <w:t xml:space="preserve"> </w:t>
      </w:r>
      <w:r w:rsidRPr="002B0878">
        <w:t>of</w:t>
      </w:r>
      <w:r w:rsidRPr="002B0878">
        <w:rPr>
          <w:i/>
        </w:rPr>
        <w:t xml:space="preserve"> </w:t>
      </w:r>
      <w:r w:rsidRPr="002B0878">
        <w:t>a supply made to the entity if:</w:t>
      </w:r>
    </w:p>
    <w:p w:rsidR="001626B8" w:rsidRPr="002B0878" w:rsidRDefault="001626B8" w:rsidP="001626B8">
      <w:pPr>
        <w:pStyle w:val="paragraph"/>
      </w:pPr>
      <w:r w:rsidRPr="002B0878">
        <w:tab/>
        <w:t>(a)</w:t>
      </w:r>
      <w:r w:rsidRPr="002B0878">
        <w:tab/>
        <w:t xml:space="preserve">the entity is </w:t>
      </w:r>
      <w:r w:rsidR="002B0878" w:rsidRPr="002B0878">
        <w:rPr>
          <w:position w:val="6"/>
          <w:sz w:val="16"/>
        </w:rPr>
        <w:t>*</w:t>
      </w:r>
      <w:r w:rsidRPr="002B0878">
        <w:t>registered; and</w:t>
      </w:r>
    </w:p>
    <w:p w:rsidR="001626B8" w:rsidRPr="002B0878" w:rsidRDefault="001626B8" w:rsidP="001626B8">
      <w:pPr>
        <w:pStyle w:val="paragraph"/>
      </w:pPr>
      <w:r w:rsidRPr="002B0878">
        <w:tab/>
        <w:t>(b)</w:t>
      </w:r>
      <w:r w:rsidRPr="002B0878">
        <w:tab/>
        <w:t xml:space="preserve">an </w:t>
      </w:r>
      <w:r w:rsidR="002B0878" w:rsidRPr="002B0878">
        <w:rPr>
          <w:position w:val="6"/>
          <w:sz w:val="16"/>
        </w:rPr>
        <w:t>*</w:t>
      </w:r>
      <w:r w:rsidRPr="002B0878">
        <w:t xml:space="preserve">enterprise of the entity is </w:t>
      </w:r>
      <w:r w:rsidR="002B0878" w:rsidRPr="002B0878">
        <w:rPr>
          <w:position w:val="6"/>
          <w:sz w:val="16"/>
        </w:rPr>
        <w:t>*</w:t>
      </w:r>
      <w:r w:rsidRPr="002B0878">
        <w:t>carried on in the indirect tax zone; and</w:t>
      </w:r>
    </w:p>
    <w:p w:rsidR="001626B8" w:rsidRPr="002B0878" w:rsidRDefault="001626B8" w:rsidP="001626B8">
      <w:pPr>
        <w:pStyle w:val="paragraph"/>
      </w:pPr>
      <w:r w:rsidRPr="002B0878">
        <w:tab/>
        <w:t>(c)</w:t>
      </w:r>
      <w:r w:rsidRPr="002B0878">
        <w:tab/>
        <w:t>the entity’s acquisition of the thing supplied is not solely of a private or domestic nature.</w:t>
      </w:r>
    </w:p>
    <w:p w:rsidR="001626B8" w:rsidRPr="002B0878" w:rsidRDefault="001626B8" w:rsidP="001626B8">
      <w:pPr>
        <w:pStyle w:val="notetext"/>
      </w:pPr>
      <w:r w:rsidRPr="002B0878">
        <w:t>Note:</w:t>
      </w:r>
      <w:r w:rsidRPr="002B0878">
        <w:tab/>
        <w:t>If a supply is not connected with the indirect tax zone, the Australian</w:t>
      </w:r>
      <w:r w:rsidR="002B0878">
        <w:noBreakHyphen/>
      </w:r>
      <w:r w:rsidRPr="002B0878">
        <w:t>based business recipient may be subject to a reverse charge: see Subdivision</w:t>
      </w:r>
      <w:r w:rsidR="002B0878">
        <w:t> </w:t>
      </w:r>
      <w:r w:rsidRPr="002B0878">
        <w:t>84</w:t>
      </w:r>
      <w:r w:rsidR="002B0878">
        <w:noBreakHyphen/>
      </w:r>
      <w:r w:rsidRPr="002B0878">
        <w:t>A.</w:t>
      </w:r>
    </w:p>
    <w:p w:rsidR="001626B8" w:rsidRPr="002B0878" w:rsidRDefault="001626B8" w:rsidP="001626B8">
      <w:pPr>
        <w:pStyle w:val="subsection"/>
      </w:pPr>
      <w:r w:rsidRPr="002B0878">
        <w:tab/>
        <w:t>(3)</w:t>
      </w:r>
      <w:r w:rsidRPr="002B0878">
        <w:tab/>
        <w:t>This section applies despite sections</w:t>
      </w:r>
      <w:r w:rsidR="002B0878">
        <w:t> </w:t>
      </w:r>
      <w:r w:rsidRPr="002B0878">
        <w:t>9</w:t>
      </w:r>
      <w:r w:rsidR="002B0878">
        <w:noBreakHyphen/>
      </w:r>
      <w:r w:rsidRPr="002B0878">
        <w:t>25 (which is about when supplies are connected with the indirect tax zone) and 85</w:t>
      </w:r>
      <w:r w:rsidR="002B0878">
        <w:noBreakHyphen/>
      </w:r>
      <w:r w:rsidRPr="002B0878">
        <w:t>5 (which is about telecommunication supplies).</w:t>
      </w:r>
    </w:p>
    <w:p w:rsidR="001626B8" w:rsidRPr="002B0878" w:rsidRDefault="001626B8" w:rsidP="00217974">
      <w:pPr>
        <w:pStyle w:val="ActHead5"/>
      </w:pPr>
      <w:bookmarkStart w:id="45" w:name="_Toc479251591"/>
      <w:r w:rsidRPr="002B0878">
        <w:rPr>
          <w:rStyle w:val="CharSectno"/>
        </w:rPr>
        <w:lastRenderedPageBreak/>
        <w:t>9</w:t>
      </w:r>
      <w:r w:rsidR="002B0878" w:rsidRPr="002B0878">
        <w:rPr>
          <w:rStyle w:val="CharSectno"/>
        </w:rPr>
        <w:noBreakHyphen/>
      </w:r>
      <w:r w:rsidRPr="002B0878">
        <w:rPr>
          <w:rStyle w:val="CharSectno"/>
        </w:rPr>
        <w:t>27</w:t>
      </w:r>
      <w:r w:rsidRPr="002B0878">
        <w:t xml:space="preserve">  When enterprises are </w:t>
      </w:r>
      <w:r w:rsidRPr="002B0878">
        <w:rPr>
          <w:i/>
        </w:rPr>
        <w:t>carried on in the indirect tax zone</w:t>
      </w:r>
      <w:bookmarkEnd w:id="45"/>
    </w:p>
    <w:p w:rsidR="001626B8" w:rsidRPr="002B0878" w:rsidRDefault="001626B8" w:rsidP="00217974">
      <w:pPr>
        <w:pStyle w:val="subsection"/>
        <w:keepNext/>
        <w:keepLines/>
      </w:pPr>
      <w:r w:rsidRPr="002B0878">
        <w:tab/>
        <w:t>(1)</w:t>
      </w:r>
      <w:r w:rsidRPr="002B0878">
        <w:tab/>
        <w:t xml:space="preserve">An </w:t>
      </w:r>
      <w:r w:rsidR="002B0878" w:rsidRPr="002B0878">
        <w:rPr>
          <w:position w:val="6"/>
          <w:sz w:val="16"/>
        </w:rPr>
        <w:t>*</w:t>
      </w:r>
      <w:r w:rsidRPr="002B0878">
        <w:t xml:space="preserve">enterprise of an entity is </w:t>
      </w:r>
      <w:r w:rsidRPr="002B0878">
        <w:rPr>
          <w:b/>
          <w:i/>
        </w:rPr>
        <w:t>carried on in the indirect tax zone</w:t>
      </w:r>
      <w:r w:rsidRPr="002B0878">
        <w:t xml:space="preserve"> if:</w:t>
      </w:r>
    </w:p>
    <w:p w:rsidR="001626B8" w:rsidRPr="002B0878" w:rsidRDefault="001626B8" w:rsidP="00217974">
      <w:pPr>
        <w:pStyle w:val="paragraph"/>
        <w:keepNext/>
        <w:keepLines/>
      </w:pPr>
      <w:r w:rsidRPr="002B0878">
        <w:tab/>
        <w:t>(a)</w:t>
      </w:r>
      <w:r w:rsidRPr="002B0878">
        <w:tab/>
        <w:t xml:space="preserve">the enterprise is </w:t>
      </w:r>
      <w:r w:rsidR="002B0878" w:rsidRPr="002B0878">
        <w:rPr>
          <w:position w:val="6"/>
          <w:sz w:val="16"/>
        </w:rPr>
        <w:t>*</w:t>
      </w:r>
      <w:r w:rsidRPr="002B0878">
        <w:t xml:space="preserve">carried on by one or more individuals covered by </w:t>
      </w:r>
      <w:r w:rsidR="002B0878">
        <w:t>subsection (</w:t>
      </w:r>
      <w:r w:rsidRPr="002B0878">
        <w:t>3) who are in the indirect tax zone; and</w:t>
      </w:r>
    </w:p>
    <w:p w:rsidR="001626B8" w:rsidRPr="002B0878" w:rsidRDefault="001626B8" w:rsidP="001626B8">
      <w:pPr>
        <w:pStyle w:val="paragraph"/>
      </w:pPr>
      <w:r w:rsidRPr="002B0878">
        <w:tab/>
        <w:t>(b)</w:t>
      </w:r>
      <w:r w:rsidRPr="002B0878">
        <w:tab/>
        <w:t>any of the following applies:</w:t>
      </w:r>
    </w:p>
    <w:p w:rsidR="001626B8" w:rsidRPr="002B0878" w:rsidRDefault="001626B8" w:rsidP="001626B8">
      <w:pPr>
        <w:pStyle w:val="paragraphsub"/>
      </w:pPr>
      <w:r w:rsidRPr="002B0878">
        <w:tab/>
        <w:t>(i)</w:t>
      </w:r>
      <w:r w:rsidRPr="002B0878">
        <w:tab/>
        <w:t>the enterprise is carried on through a fixed place in the indirect tax zone;</w:t>
      </w:r>
    </w:p>
    <w:p w:rsidR="001626B8" w:rsidRPr="002B0878" w:rsidRDefault="001626B8" w:rsidP="001626B8">
      <w:pPr>
        <w:pStyle w:val="paragraphsub"/>
      </w:pPr>
      <w:r w:rsidRPr="002B0878">
        <w:tab/>
        <w:t>(ii)</w:t>
      </w:r>
      <w:r w:rsidRPr="002B0878">
        <w:tab/>
        <w:t>the enterprise has been carried on through one or more places in the indirect tax zone for more than 183 days in a 12 month period;</w:t>
      </w:r>
    </w:p>
    <w:p w:rsidR="001626B8" w:rsidRPr="002B0878" w:rsidRDefault="001626B8" w:rsidP="001626B8">
      <w:pPr>
        <w:pStyle w:val="paragraphsub"/>
      </w:pPr>
      <w:r w:rsidRPr="002B0878">
        <w:tab/>
        <w:t>(iii)</w:t>
      </w:r>
      <w:r w:rsidRPr="002B0878">
        <w:tab/>
        <w:t>the entity intends to carry on the enterprise through one or more places in the indirect tax zone for more than 183 days in a 12 month period.</w:t>
      </w:r>
    </w:p>
    <w:p w:rsidR="001626B8" w:rsidRPr="002B0878" w:rsidRDefault="001626B8" w:rsidP="001626B8">
      <w:pPr>
        <w:pStyle w:val="subsection"/>
      </w:pPr>
      <w:r w:rsidRPr="002B0878">
        <w:tab/>
        <w:t>(2)</w:t>
      </w:r>
      <w:r w:rsidRPr="002B0878">
        <w:tab/>
        <w:t>It does not matter whether:</w:t>
      </w:r>
    </w:p>
    <w:p w:rsidR="001626B8" w:rsidRPr="002B0878" w:rsidRDefault="001626B8" w:rsidP="001626B8">
      <w:pPr>
        <w:pStyle w:val="paragraph"/>
      </w:pPr>
      <w:r w:rsidRPr="002B0878">
        <w:tab/>
        <w:t>(a)</w:t>
      </w:r>
      <w:r w:rsidRPr="002B0878">
        <w:tab/>
        <w:t>the entity has exclusive use of a place; or</w:t>
      </w:r>
    </w:p>
    <w:p w:rsidR="001626B8" w:rsidRPr="002B0878" w:rsidRDefault="001626B8" w:rsidP="001626B8">
      <w:pPr>
        <w:pStyle w:val="paragraph"/>
      </w:pPr>
      <w:r w:rsidRPr="002B0878">
        <w:tab/>
        <w:t>(b)</w:t>
      </w:r>
      <w:r w:rsidRPr="002B0878">
        <w:tab/>
        <w:t>the entity owns, leases or has any other claim or interest in relation to a place.</w:t>
      </w:r>
    </w:p>
    <w:p w:rsidR="001626B8" w:rsidRPr="002B0878" w:rsidRDefault="001626B8" w:rsidP="001626B8">
      <w:pPr>
        <w:pStyle w:val="subsection"/>
      </w:pPr>
      <w:r w:rsidRPr="002B0878">
        <w:tab/>
        <w:t>(3)</w:t>
      </w:r>
      <w:r w:rsidRPr="002B0878">
        <w:tab/>
        <w:t>This subsection covers the following individuals:</w:t>
      </w:r>
    </w:p>
    <w:p w:rsidR="001626B8" w:rsidRPr="002B0878" w:rsidRDefault="001626B8" w:rsidP="001626B8">
      <w:pPr>
        <w:pStyle w:val="paragraph"/>
      </w:pPr>
      <w:r w:rsidRPr="002B0878">
        <w:tab/>
        <w:t>(a)</w:t>
      </w:r>
      <w:r w:rsidRPr="002B0878">
        <w:tab/>
        <w:t>if the entity is an individual—that individual;</w:t>
      </w:r>
    </w:p>
    <w:p w:rsidR="001626B8" w:rsidRPr="002B0878" w:rsidRDefault="001626B8" w:rsidP="001626B8">
      <w:pPr>
        <w:pStyle w:val="paragraph"/>
      </w:pPr>
      <w:r w:rsidRPr="002B0878">
        <w:tab/>
        <w:t>(b)</w:t>
      </w:r>
      <w:r w:rsidRPr="002B0878">
        <w:tab/>
        <w:t xml:space="preserve">an employee or </w:t>
      </w:r>
      <w:r w:rsidR="002B0878" w:rsidRPr="002B0878">
        <w:rPr>
          <w:position w:val="6"/>
          <w:sz w:val="16"/>
        </w:rPr>
        <w:t>*</w:t>
      </w:r>
      <w:r w:rsidRPr="002B0878">
        <w:t>officer of the entity;</w:t>
      </w:r>
    </w:p>
    <w:p w:rsidR="001626B8" w:rsidRPr="002B0878" w:rsidRDefault="001626B8" w:rsidP="001626B8">
      <w:pPr>
        <w:pStyle w:val="paragraph"/>
      </w:pPr>
      <w:r w:rsidRPr="002B0878">
        <w:tab/>
        <w:t>(c)</w:t>
      </w:r>
      <w:r w:rsidRPr="002B0878">
        <w:tab/>
        <w:t>an individual who is, or is employed by, an agent of the entity that:</w:t>
      </w:r>
    </w:p>
    <w:p w:rsidR="001626B8" w:rsidRPr="002B0878" w:rsidRDefault="001626B8" w:rsidP="001626B8">
      <w:pPr>
        <w:pStyle w:val="paragraphsub"/>
      </w:pPr>
      <w:r w:rsidRPr="002B0878">
        <w:tab/>
        <w:t>(i)</w:t>
      </w:r>
      <w:r w:rsidRPr="002B0878">
        <w:tab/>
        <w:t>has, and habitually exercises, authority to conclude contracts on behalf of the entity; and</w:t>
      </w:r>
    </w:p>
    <w:p w:rsidR="001626B8" w:rsidRPr="002B0878" w:rsidRDefault="001626B8" w:rsidP="001626B8">
      <w:pPr>
        <w:pStyle w:val="paragraphsub"/>
      </w:pPr>
      <w:r w:rsidRPr="002B0878">
        <w:tab/>
        <w:t>(ii)</w:t>
      </w:r>
      <w:r w:rsidRPr="002B0878">
        <w:tab/>
        <w:t>is not a broker, general commission agent or other agent of independent status that is acting in the ordinary course of the agent’s business as such an agent.</w:t>
      </w:r>
    </w:p>
    <w:p w:rsidR="00300522" w:rsidRPr="002B0878" w:rsidRDefault="00300522" w:rsidP="00300522">
      <w:pPr>
        <w:pStyle w:val="ActHead5"/>
      </w:pPr>
      <w:bookmarkStart w:id="46" w:name="_Toc479251592"/>
      <w:r w:rsidRPr="002B0878">
        <w:rPr>
          <w:rStyle w:val="CharSectno"/>
        </w:rPr>
        <w:lastRenderedPageBreak/>
        <w:t>9</w:t>
      </w:r>
      <w:r w:rsidR="002B0878" w:rsidRPr="002B0878">
        <w:rPr>
          <w:rStyle w:val="CharSectno"/>
        </w:rPr>
        <w:noBreakHyphen/>
      </w:r>
      <w:r w:rsidRPr="002B0878">
        <w:rPr>
          <w:rStyle w:val="CharSectno"/>
        </w:rPr>
        <w:t>30</w:t>
      </w:r>
      <w:r w:rsidRPr="002B0878">
        <w:t xml:space="preserve">  Supplies that are GST</w:t>
      </w:r>
      <w:r w:rsidR="002B0878">
        <w:noBreakHyphen/>
      </w:r>
      <w:r w:rsidRPr="002B0878">
        <w:t>free or input taxed</w:t>
      </w:r>
      <w:bookmarkEnd w:id="46"/>
    </w:p>
    <w:p w:rsidR="00300522" w:rsidRPr="002B0878" w:rsidRDefault="00300522" w:rsidP="00300522">
      <w:pPr>
        <w:pStyle w:val="SubsectionHead"/>
      </w:pPr>
      <w:r w:rsidRPr="002B0878">
        <w:t>GST</w:t>
      </w:r>
      <w:r w:rsidR="002B0878">
        <w:noBreakHyphen/>
      </w:r>
      <w:r w:rsidRPr="002B0878">
        <w:t>free</w:t>
      </w:r>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GST</w:t>
      </w:r>
      <w:r w:rsidR="002B0878">
        <w:noBreakHyphen/>
      </w:r>
      <w:r w:rsidRPr="002B0878">
        <w:t>free under Division</w:t>
      </w:r>
      <w:r w:rsidR="002B0878">
        <w:t> </w:t>
      </w:r>
      <w:r w:rsidRPr="002B0878">
        <w:t>38 or under a provision of another Act; or</w:t>
      </w:r>
    </w:p>
    <w:p w:rsidR="00300522" w:rsidRPr="002B0878" w:rsidRDefault="00300522" w:rsidP="00300522">
      <w:pPr>
        <w:pStyle w:val="paragraph"/>
      </w:pPr>
      <w:r w:rsidRPr="002B0878">
        <w:tab/>
        <w:t>(b)</w:t>
      </w:r>
      <w:r w:rsidRPr="002B0878">
        <w:tab/>
        <w:t>it is a supply of a right to receive a supply that would be GST</w:t>
      </w:r>
      <w:r w:rsidR="002B0878">
        <w:noBreakHyphen/>
      </w:r>
      <w:r w:rsidRPr="002B0878">
        <w:t xml:space="preserve">free under </w:t>
      </w:r>
      <w:r w:rsidR="002B0878">
        <w:t>paragraph (</w:t>
      </w:r>
      <w:r w:rsidRPr="002B0878">
        <w:t>a).</w:t>
      </w:r>
    </w:p>
    <w:p w:rsidR="00300522" w:rsidRPr="002B0878" w:rsidRDefault="00300522" w:rsidP="00300522">
      <w:pPr>
        <w:pStyle w:val="SubsectionHead"/>
      </w:pPr>
      <w:r w:rsidRPr="002B0878">
        <w:t>Input taxed</w:t>
      </w:r>
    </w:p>
    <w:p w:rsidR="00300522" w:rsidRPr="002B0878" w:rsidRDefault="00300522" w:rsidP="00300522">
      <w:pPr>
        <w:pStyle w:val="subsection"/>
      </w:pPr>
      <w:r w:rsidRPr="002B0878">
        <w:tab/>
        <w:t>(2)</w:t>
      </w:r>
      <w:r w:rsidRPr="002B0878">
        <w:tab/>
        <w:t xml:space="preserve">A supply is </w:t>
      </w:r>
      <w:r w:rsidRPr="002B0878">
        <w:rPr>
          <w:b/>
          <w:bCs/>
          <w:i/>
          <w:iCs/>
        </w:rPr>
        <w:t>input taxed</w:t>
      </w:r>
      <w:r w:rsidRPr="002B0878">
        <w:t xml:space="preserve"> if:</w:t>
      </w:r>
    </w:p>
    <w:p w:rsidR="00300522" w:rsidRPr="002B0878" w:rsidRDefault="00300522" w:rsidP="00300522">
      <w:pPr>
        <w:pStyle w:val="paragraph"/>
      </w:pPr>
      <w:r w:rsidRPr="002B0878">
        <w:tab/>
        <w:t>(a)</w:t>
      </w:r>
      <w:r w:rsidRPr="002B0878">
        <w:tab/>
        <w:t>it is input taxed under Division</w:t>
      </w:r>
      <w:r w:rsidR="002B0878">
        <w:t> </w:t>
      </w:r>
      <w:r w:rsidRPr="002B0878">
        <w:t>40 or under a provision of another Act; or</w:t>
      </w:r>
    </w:p>
    <w:p w:rsidR="00300522" w:rsidRPr="002B0878" w:rsidRDefault="00300522" w:rsidP="00300522">
      <w:pPr>
        <w:pStyle w:val="paragraph"/>
      </w:pPr>
      <w:r w:rsidRPr="002B0878">
        <w:tab/>
        <w:t>(b)</w:t>
      </w:r>
      <w:r w:rsidRPr="002B0878">
        <w:tab/>
        <w:t xml:space="preserve">it is a supply of a right to receive a supply that would be input taxed under </w:t>
      </w:r>
      <w:r w:rsidR="002B0878">
        <w:t>paragraph (</w:t>
      </w:r>
      <w:r w:rsidRPr="002B0878">
        <w:t>a).</w:t>
      </w:r>
    </w:p>
    <w:p w:rsidR="00300522" w:rsidRPr="002B0878" w:rsidRDefault="00300522" w:rsidP="00300522">
      <w:pPr>
        <w:pStyle w:val="notetext"/>
      </w:pPr>
      <w:r w:rsidRPr="002B0878">
        <w:t>Note:</w:t>
      </w:r>
      <w:r w:rsidRPr="002B0878">
        <w:tab/>
        <w:t>If a supply is input taxed, there is no entitlement to an input tax credit for the things that are acquired or imported to make the supply (see sections</w:t>
      </w:r>
      <w:r w:rsidR="002B0878">
        <w:t> </w:t>
      </w:r>
      <w:r w:rsidRPr="002B0878">
        <w:t>11</w:t>
      </w:r>
      <w:r w:rsidR="002B0878">
        <w:noBreakHyphen/>
      </w:r>
      <w:r w:rsidRPr="002B0878">
        <w:t>15 and 15</w:t>
      </w:r>
      <w:r w:rsidR="002B0878">
        <w:noBreakHyphen/>
      </w:r>
      <w:r w:rsidRPr="002B0878">
        <w:t>10).</w:t>
      </w:r>
    </w:p>
    <w:p w:rsidR="00300522" w:rsidRPr="002B0878" w:rsidRDefault="00300522" w:rsidP="00300522">
      <w:pPr>
        <w:pStyle w:val="SubsectionHead"/>
        <w:tabs>
          <w:tab w:val="left" w:pos="1701"/>
        </w:tabs>
      </w:pPr>
      <w:r w:rsidRPr="002B0878">
        <w:t>Supplies that would be both GST</w:t>
      </w:r>
      <w:r w:rsidR="002B0878">
        <w:noBreakHyphen/>
      </w:r>
      <w:r w:rsidRPr="002B0878">
        <w:t xml:space="preserve">free and input taxed </w:t>
      </w:r>
    </w:p>
    <w:p w:rsidR="00300522" w:rsidRPr="002B0878" w:rsidRDefault="00300522" w:rsidP="00300522">
      <w:pPr>
        <w:pStyle w:val="subsection"/>
      </w:pPr>
      <w:r w:rsidRPr="002B0878">
        <w:tab/>
        <w:t>(3)</w:t>
      </w:r>
      <w:r w:rsidRPr="002B0878">
        <w:tab/>
        <w:t xml:space="preserve">To the extent that a supply would, apart from this subsection, be both </w:t>
      </w:r>
      <w:r w:rsidR="002B0878" w:rsidRPr="002B0878">
        <w:rPr>
          <w:position w:val="6"/>
          <w:sz w:val="16"/>
          <w:szCs w:val="16"/>
        </w:rPr>
        <w:t>*</w:t>
      </w:r>
      <w:r w:rsidRPr="002B0878">
        <w:t>GST</w:t>
      </w:r>
      <w:r w:rsidR="002B0878">
        <w:noBreakHyphen/>
      </w:r>
      <w:r w:rsidRPr="002B0878">
        <w:t xml:space="preserve">free and </w:t>
      </w:r>
      <w:r w:rsidR="002B0878" w:rsidRPr="002B0878">
        <w:rPr>
          <w:position w:val="6"/>
          <w:sz w:val="16"/>
          <w:szCs w:val="16"/>
        </w:rPr>
        <w:t>*</w:t>
      </w:r>
      <w:r w:rsidRPr="002B0878">
        <w:t xml:space="preserve">input taxed: </w:t>
      </w:r>
    </w:p>
    <w:p w:rsidR="00300522" w:rsidRPr="002B0878" w:rsidRDefault="00300522" w:rsidP="00300522">
      <w:pPr>
        <w:pStyle w:val="paragraph"/>
      </w:pPr>
      <w:r w:rsidRPr="002B0878">
        <w:tab/>
        <w:t>(a)</w:t>
      </w:r>
      <w:r w:rsidRPr="002B0878">
        <w:tab/>
        <w:t>the supply is GST</w:t>
      </w:r>
      <w:r w:rsidR="002B0878">
        <w:noBreakHyphen/>
      </w:r>
      <w:r w:rsidRPr="002B0878">
        <w:t xml:space="preserve">free and not input taxed, unless the provision under which it is input taxed requires the supplier to have chosen for its supplies of that kind to be input taxed; or </w:t>
      </w:r>
    </w:p>
    <w:p w:rsidR="00300522" w:rsidRPr="002B0878" w:rsidRDefault="00300522" w:rsidP="00300522">
      <w:pPr>
        <w:pStyle w:val="paragraph"/>
      </w:pPr>
      <w:r w:rsidRPr="002B0878">
        <w:tab/>
        <w:t>(b)</w:t>
      </w:r>
      <w:r w:rsidRPr="002B0878">
        <w:tab/>
        <w:t>the supply is input taxed and not GST</w:t>
      </w:r>
      <w:r w:rsidR="002B0878">
        <w:noBreakHyphen/>
      </w:r>
      <w:r w:rsidRPr="002B0878">
        <w:t xml:space="preserve">free, if that provision requires the supplier to have so chosen. </w:t>
      </w:r>
    </w:p>
    <w:p w:rsidR="00300522" w:rsidRPr="002B0878" w:rsidRDefault="00300522" w:rsidP="00300522">
      <w:pPr>
        <w:pStyle w:val="notetext"/>
      </w:pPr>
      <w:r w:rsidRPr="002B0878">
        <w:t>Note:</w:t>
      </w:r>
      <w:r w:rsidRPr="002B0878">
        <w:tab/>
        <w:t>Subdivisions</w:t>
      </w:r>
      <w:r w:rsidR="002B0878">
        <w:t> </w:t>
      </w:r>
      <w:r w:rsidRPr="002B0878">
        <w:t>40</w:t>
      </w:r>
      <w:r w:rsidR="002B0878">
        <w:noBreakHyphen/>
      </w:r>
      <w:r w:rsidRPr="002B0878">
        <w:t>E (School tuckshops and canteens) and 40</w:t>
      </w:r>
      <w:r w:rsidR="002B0878">
        <w:noBreakHyphen/>
      </w:r>
      <w:r w:rsidRPr="002B0878">
        <w:t>F (Fund</w:t>
      </w:r>
      <w:r w:rsidR="002B0878">
        <w:noBreakHyphen/>
      </w:r>
      <w:r w:rsidRPr="002B0878">
        <w:t xml:space="preserve">raising events conducted by </w:t>
      </w:r>
      <w:r w:rsidR="00860B86" w:rsidRPr="002B0878">
        <w:t>charities</w:t>
      </w:r>
      <w:r w:rsidRPr="002B0878">
        <w:t xml:space="preserve"> etc.) require such a choice.) </w:t>
      </w:r>
    </w:p>
    <w:p w:rsidR="00300522" w:rsidRPr="002B0878" w:rsidRDefault="00300522" w:rsidP="00300522">
      <w:pPr>
        <w:pStyle w:val="SubsectionHead"/>
      </w:pPr>
      <w:r w:rsidRPr="002B0878">
        <w:lastRenderedPageBreak/>
        <w:t>Supply of things used solely in connection with making supplies that are input taxed but not financial supplies</w:t>
      </w:r>
    </w:p>
    <w:p w:rsidR="00300522" w:rsidRPr="002B0878" w:rsidRDefault="00300522" w:rsidP="00300522">
      <w:pPr>
        <w:pStyle w:val="subsection"/>
      </w:pPr>
      <w:r w:rsidRPr="002B0878">
        <w:tab/>
        <w:t>(4)</w:t>
      </w:r>
      <w:r w:rsidRPr="002B0878">
        <w:tab/>
        <w:t xml:space="preserve">A supply is taken to be a supply that is </w:t>
      </w:r>
      <w:r w:rsidR="002B0878" w:rsidRPr="002B0878">
        <w:rPr>
          <w:position w:val="6"/>
          <w:sz w:val="16"/>
          <w:szCs w:val="16"/>
        </w:rPr>
        <w:t>*</w:t>
      </w:r>
      <w:r w:rsidRPr="002B0878">
        <w:t xml:space="preserve">input taxed if it is a supply of anything (other than </w:t>
      </w:r>
      <w:r w:rsidR="002B0878" w:rsidRPr="002B0878">
        <w:rPr>
          <w:position w:val="6"/>
          <w:sz w:val="16"/>
          <w:szCs w:val="16"/>
        </w:rPr>
        <w:t>*</w:t>
      </w:r>
      <w:r w:rsidRPr="002B0878">
        <w:t xml:space="preserve">new residential premises) that you have used </w:t>
      </w:r>
      <w:r w:rsidRPr="002B0878">
        <w:rPr>
          <w:i/>
          <w:iCs/>
        </w:rPr>
        <w:t>solely</w:t>
      </w:r>
      <w:r w:rsidRPr="002B0878">
        <w:t xml:space="preserve"> in connection with your supplies that are input taxed but are not </w:t>
      </w:r>
      <w:r w:rsidR="002B0878" w:rsidRPr="002B0878">
        <w:rPr>
          <w:position w:val="6"/>
          <w:sz w:val="16"/>
          <w:szCs w:val="16"/>
        </w:rPr>
        <w:t>*</w:t>
      </w:r>
      <w:r w:rsidRPr="002B0878">
        <w:t>financial supplies.</w:t>
      </w:r>
    </w:p>
    <w:p w:rsidR="00300522" w:rsidRPr="002B0878" w:rsidRDefault="00300522" w:rsidP="00300522">
      <w:pPr>
        <w:pStyle w:val="ActHead5"/>
      </w:pPr>
      <w:bookmarkStart w:id="47" w:name="_Toc479251593"/>
      <w:r w:rsidRPr="002B0878">
        <w:rPr>
          <w:rStyle w:val="CharSectno"/>
        </w:rPr>
        <w:t>9</w:t>
      </w:r>
      <w:r w:rsidR="002B0878" w:rsidRPr="002B0878">
        <w:rPr>
          <w:rStyle w:val="CharSectno"/>
        </w:rPr>
        <w:noBreakHyphen/>
      </w:r>
      <w:r w:rsidRPr="002B0878">
        <w:rPr>
          <w:rStyle w:val="CharSectno"/>
        </w:rPr>
        <w:t>39</w:t>
      </w:r>
      <w:r w:rsidRPr="002B0878">
        <w:t xml:space="preserve">  Special rules relating to taxable supplies</w:t>
      </w:r>
      <w:bookmarkEnd w:id="47"/>
    </w:p>
    <w:p w:rsidR="00300522" w:rsidRPr="002B0878" w:rsidRDefault="00300522" w:rsidP="00300522">
      <w:pPr>
        <w:pStyle w:val="subsection"/>
      </w:pPr>
      <w:r w:rsidRPr="002B0878">
        <w:tab/>
      </w:r>
      <w:r w:rsidRPr="002B0878">
        <w:tab/>
        <w:t>Chapter</w:t>
      </w:r>
      <w:r w:rsidR="002B0878">
        <w:t> </w:t>
      </w:r>
      <w:r w:rsidRPr="002B0878">
        <w:t>4 contains special rules relating to taxable supplies,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300522">
            <w:pPr>
              <w:pStyle w:val="Tabletext"/>
              <w:keepNext/>
              <w:keepLines/>
              <w:rPr>
                <w:b/>
              </w:rPr>
            </w:pPr>
            <w:r w:rsidRPr="002B0878">
              <w:rPr>
                <w:b/>
                <w:bCs/>
              </w:rPr>
              <w:t>Checklist of special rules</w:t>
            </w:r>
          </w:p>
        </w:tc>
      </w:tr>
      <w:tr w:rsidR="00300522" w:rsidRPr="002B0878" w:rsidTr="00A53099">
        <w:trPr>
          <w:tblHeader/>
        </w:trPr>
        <w:tc>
          <w:tcPr>
            <w:tcW w:w="676"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For this case ...</w:t>
            </w:r>
          </w:p>
        </w:tc>
        <w:tc>
          <w:tcPr>
            <w:tcW w:w="1701"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See:</w:t>
            </w:r>
          </w:p>
        </w:tc>
      </w:tr>
      <w:tr w:rsidR="00300522" w:rsidRPr="002B0878" w:rsidTr="00A53099">
        <w:tc>
          <w:tcPr>
            <w:tcW w:w="676" w:type="dxa"/>
            <w:tcBorders>
              <w:top w:val="single" w:sz="12" w:space="0" w:color="auto"/>
            </w:tcBorders>
            <w:shd w:val="clear" w:color="auto" w:fill="auto"/>
          </w:tcPr>
          <w:p w:rsidR="00300522" w:rsidRPr="002B0878" w:rsidRDefault="00300522" w:rsidP="00300522">
            <w:pPr>
              <w:pStyle w:val="Tabletext"/>
            </w:pPr>
            <w:r w:rsidRPr="002B0878">
              <w:t>1A</w:t>
            </w:r>
          </w:p>
        </w:tc>
        <w:tc>
          <w:tcPr>
            <w:tcW w:w="3544" w:type="dxa"/>
            <w:tcBorders>
              <w:top w:val="single" w:sz="12" w:space="0" w:color="auto"/>
            </w:tcBorders>
            <w:shd w:val="clear" w:color="auto" w:fill="auto"/>
          </w:tcPr>
          <w:p w:rsidR="00300522" w:rsidRPr="002B0878" w:rsidRDefault="00300522" w:rsidP="00300522">
            <w:pPr>
              <w:pStyle w:val="Tabletext"/>
            </w:pPr>
            <w:r w:rsidRPr="002B0878">
              <w:t xml:space="preserve">Agents and insurance brokers </w:t>
            </w:r>
          </w:p>
        </w:tc>
        <w:tc>
          <w:tcPr>
            <w:tcW w:w="1701"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 xml:space="preserve">153 </w:t>
            </w:r>
          </w:p>
        </w:tc>
      </w:tr>
      <w:tr w:rsidR="00300522" w:rsidRPr="002B0878" w:rsidTr="00A53099">
        <w:tc>
          <w:tcPr>
            <w:tcW w:w="676" w:type="dxa"/>
            <w:shd w:val="clear" w:color="auto" w:fill="auto"/>
          </w:tcPr>
          <w:p w:rsidR="00300522" w:rsidRPr="002B0878" w:rsidRDefault="00300522" w:rsidP="00300522">
            <w:pPr>
              <w:pStyle w:val="Tabletext"/>
            </w:pPr>
            <w:r w:rsidRPr="002B0878">
              <w:t>1</w:t>
            </w:r>
          </w:p>
        </w:tc>
        <w:tc>
          <w:tcPr>
            <w:tcW w:w="3544" w:type="dxa"/>
            <w:shd w:val="clear" w:color="auto" w:fill="auto"/>
          </w:tcPr>
          <w:p w:rsidR="00300522" w:rsidRPr="002B0878" w:rsidRDefault="00300522" w:rsidP="00300522">
            <w:pPr>
              <w:pStyle w:val="Tabletext"/>
            </w:pPr>
            <w:r w:rsidRPr="002B0878">
              <w:t>Associates</w:t>
            </w:r>
          </w:p>
        </w:tc>
        <w:tc>
          <w:tcPr>
            <w:tcW w:w="1701" w:type="dxa"/>
            <w:shd w:val="clear" w:color="auto" w:fill="auto"/>
          </w:tcPr>
          <w:p w:rsidR="00300522" w:rsidRPr="002B0878" w:rsidRDefault="00300522" w:rsidP="00300522">
            <w:pPr>
              <w:pStyle w:val="Tabletext"/>
            </w:pPr>
            <w:r w:rsidRPr="002B0878">
              <w:t>Division</w:t>
            </w:r>
            <w:r w:rsidR="002B0878">
              <w:t> </w:t>
            </w:r>
            <w:r w:rsidRPr="002B0878">
              <w:t>72</w:t>
            </w:r>
          </w:p>
        </w:tc>
      </w:tr>
      <w:tr w:rsidR="00300522" w:rsidRPr="002B0878" w:rsidTr="00A53099">
        <w:tc>
          <w:tcPr>
            <w:tcW w:w="676"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Cancelled lay</w:t>
            </w:r>
            <w:r w:rsidR="002B0878">
              <w:noBreakHyphen/>
            </w:r>
            <w:r w:rsidRPr="002B0878">
              <w:t>by sales</w:t>
            </w:r>
          </w:p>
        </w:tc>
        <w:tc>
          <w:tcPr>
            <w:tcW w:w="1701" w:type="dxa"/>
            <w:shd w:val="clear" w:color="auto" w:fill="auto"/>
          </w:tcPr>
          <w:p w:rsidR="00300522" w:rsidRPr="002B0878" w:rsidRDefault="00300522" w:rsidP="00300522">
            <w:pPr>
              <w:pStyle w:val="Tabletext"/>
            </w:pPr>
            <w:r w:rsidRPr="002B0878">
              <w:t>Division</w:t>
            </w:r>
            <w:r w:rsidR="002B0878">
              <w:t> </w:t>
            </w:r>
            <w:r w:rsidRPr="002B0878">
              <w:t>102</w:t>
            </w:r>
          </w:p>
        </w:tc>
      </w:tr>
      <w:tr w:rsidR="00300522" w:rsidRPr="002B0878" w:rsidTr="00A53099">
        <w:tc>
          <w:tcPr>
            <w:tcW w:w="676"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Company amalgamations</w:t>
            </w:r>
          </w:p>
        </w:tc>
        <w:tc>
          <w:tcPr>
            <w:tcW w:w="1701" w:type="dxa"/>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c>
          <w:tcPr>
            <w:tcW w:w="676" w:type="dxa"/>
            <w:shd w:val="clear" w:color="auto" w:fill="auto"/>
          </w:tcPr>
          <w:p w:rsidR="00300522" w:rsidRPr="002B0878" w:rsidRDefault="00300522" w:rsidP="00300522">
            <w:pPr>
              <w:pStyle w:val="Tabletext"/>
            </w:pPr>
            <w:r w:rsidRPr="002B0878">
              <w:t>3A</w:t>
            </w:r>
          </w:p>
        </w:tc>
        <w:tc>
          <w:tcPr>
            <w:tcW w:w="3544" w:type="dxa"/>
            <w:shd w:val="clear" w:color="auto" w:fill="auto"/>
          </w:tcPr>
          <w:p w:rsidR="00300522" w:rsidRPr="002B0878" w:rsidRDefault="00300522" w:rsidP="00300522">
            <w:pPr>
              <w:pStyle w:val="Tabletext"/>
            </w:pPr>
            <w:r w:rsidRPr="002B0878">
              <w:t>Compulsory third party schemes</w:t>
            </w:r>
          </w:p>
        </w:tc>
        <w:tc>
          <w:tcPr>
            <w:tcW w:w="1701" w:type="dxa"/>
            <w:shd w:val="clear" w:color="auto" w:fill="auto"/>
          </w:tcPr>
          <w:p w:rsidR="00300522" w:rsidRPr="002B0878" w:rsidRDefault="00300522" w:rsidP="00300522">
            <w:pPr>
              <w:pStyle w:val="Tabletext"/>
            </w:pPr>
            <w:r w:rsidRPr="002B0878">
              <w:t>Division</w:t>
            </w:r>
            <w:r w:rsidR="002B0878">
              <w:t> </w:t>
            </w:r>
            <w:r w:rsidRPr="002B0878">
              <w:t>79</w:t>
            </w:r>
          </w:p>
        </w:tc>
      </w:tr>
      <w:tr w:rsidR="00300522" w:rsidRPr="002B0878" w:rsidTr="00A53099">
        <w:tc>
          <w:tcPr>
            <w:tcW w:w="676" w:type="dxa"/>
            <w:shd w:val="clear" w:color="auto" w:fill="auto"/>
          </w:tcPr>
          <w:p w:rsidR="00300522" w:rsidRPr="002B0878" w:rsidRDefault="00300522" w:rsidP="00300522">
            <w:pPr>
              <w:pStyle w:val="Tabletext"/>
            </w:pPr>
            <w:r w:rsidRPr="002B0878">
              <w:t>4</w:t>
            </w:r>
          </w:p>
        </w:tc>
        <w:tc>
          <w:tcPr>
            <w:tcW w:w="3544" w:type="dxa"/>
            <w:shd w:val="clear" w:color="auto" w:fill="auto"/>
          </w:tcPr>
          <w:p w:rsidR="00300522" w:rsidRPr="002B0878" w:rsidRDefault="00300522" w:rsidP="00300522">
            <w:pPr>
              <w:pStyle w:val="Tabletext"/>
            </w:pPr>
            <w:r w:rsidRPr="002B0878">
              <w:t>Deposits as security</w:t>
            </w:r>
          </w:p>
        </w:tc>
        <w:tc>
          <w:tcPr>
            <w:tcW w:w="1701" w:type="dxa"/>
            <w:shd w:val="clear" w:color="auto" w:fill="auto"/>
          </w:tcPr>
          <w:p w:rsidR="00300522" w:rsidRPr="002B0878" w:rsidRDefault="00300522" w:rsidP="00300522">
            <w:pPr>
              <w:pStyle w:val="Tabletext"/>
            </w:pPr>
            <w:r w:rsidRPr="002B0878">
              <w:t>Division</w:t>
            </w:r>
            <w:r w:rsidR="002B0878">
              <w:t> </w:t>
            </w:r>
            <w:r w:rsidRPr="002B0878">
              <w:t>99</w:t>
            </w:r>
          </w:p>
        </w:tc>
      </w:tr>
      <w:tr w:rsidR="00300522" w:rsidRPr="002B0878" w:rsidTr="00A53099">
        <w:tc>
          <w:tcPr>
            <w:tcW w:w="676" w:type="dxa"/>
            <w:shd w:val="clear" w:color="auto" w:fill="auto"/>
          </w:tcPr>
          <w:p w:rsidR="00300522" w:rsidRPr="002B0878" w:rsidRDefault="00300522" w:rsidP="00300522">
            <w:pPr>
              <w:pStyle w:val="Tabletext"/>
            </w:pPr>
            <w:r w:rsidRPr="002B0878">
              <w:t>5</w:t>
            </w:r>
          </w:p>
        </w:tc>
        <w:tc>
          <w:tcPr>
            <w:tcW w:w="3544" w:type="dxa"/>
            <w:shd w:val="clear" w:color="auto" w:fill="auto"/>
          </w:tcPr>
          <w:p w:rsidR="00300522" w:rsidRPr="002B0878" w:rsidRDefault="00300522" w:rsidP="00300522">
            <w:pPr>
              <w:pStyle w:val="Tabletext"/>
            </w:pPr>
            <w:r w:rsidRPr="002B0878">
              <w:t>Gambling</w:t>
            </w:r>
          </w:p>
        </w:tc>
        <w:tc>
          <w:tcPr>
            <w:tcW w:w="1701" w:type="dxa"/>
            <w:shd w:val="clear" w:color="auto" w:fill="auto"/>
          </w:tcPr>
          <w:p w:rsidR="00300522" w:rsidRPr="002B0878" w:rsidRDefault="00300522" w:rsidP="00300522">
            <w:pPr>
              <w:pStyle w:val="Tabletext"/>
            </w:pPr>
            <w:r w:rsidRPr="002B0878">
              <w:t>Division</w:t>
            </w:r>
            <w:r w:rsidR="002B0878">
              <w:t> </w:t>
            </w:r>
            <w:r w:rsidRPr="002B0878">
              <w:t>126</w:t>
            </w:r>
          </w:p>
        </w:tc>
      </w:tr>
      <w:tr w:rsidR="00300522" w:rsidRPr="002B0878" w:rsidTr="00A53099">
        <w:tc>
          <w:tcPr>
            <w:tcW w:w="676" w:type="dxa"/>
            <w:shd w:val="clear" w:color="auto" w:fill="auto"/>
          </w:tcPr>
          <w:p w:rsidR="00300522" w:rsidRPr="002B0878" w:rsidRDefault="00300522" w:rsidP="00300522">
            <w:pPr>
              <w:pStyle w:val="Tabletext"/>
            </w:pPr>
            <w:r w:rsidRPr="002B0878">
              <w:t>5A</w:t>
            </w:r>
          </w:p>
        </w:tc>
        <w:tc>
          <w:tcPr>
            <w:tcW w:w="3544" w:type="dxa"/>
            <w:shd w:val="clear" w:color="auto" w:fill="auto"/>
          </w:tcPr>
          <w:p w:rsidR="00300522" w:rsidRPr="002B0878" w:rsidRDefault="00300522" w:rsidP="00300522">
            <w:pPr>
              <w:pStyle w:val="Tabletext"/>
            </w:pPr>
            <w:r w:rsidRPr="002B0878">
              <w:t>GST religious groups</w:t>
            </w:r>
          </w:p>
        </w:tc>
        <w:tc>
          <w:tcPr>
            <w:tcW w:w="1701" w:type="dxa"/>
            <w:shd w:val="clear" w:color="auto" w:fill="auto"/>
          </w:tcPr>
          <w:p w:rsidR="00300522" w:rsidRPr="002B0878" w:rsidRDefault="00300522" w:rsidP="00300522">
            <w:pPr>
              <w:pStyle w:val="Tabletext"/>
            </w:pPr>
            <w:r w:rsidRPr="002B0878">
              <w:t>Division</w:t>
            </w:r>
            <w:r w:rsidR="002B0878">
              <w:t> </w:t>
            </w:r>
            <w:r w:rsidRPr="002B0878">
              <w:t>49</w:t>
            </w:r>
          </w:p>
        </w:tc>
      </w:tr>
      <w:tr w:rsidR="00300522" w:rsidRPr="002B0878" w:rsidTr="00A53099">
        <w:tc>
          <w:tcPr>
            <w:tcW w:w="676" w:type="dxa"/>
            <w:shd w:val="clear" w:color="auto" w:fill="auto"/>
          </w:tcPr>
          <w:p w:rsidR="00300522" w:rsidRPr="002B0878" w:rsidRDefault="00300522" w:rsidP="00300522">
            <w:pPr>
              <w:pStyle w:val="Tabletext"/>
            </w:pPr>
            <w:r w:rsidRPr="002B0878">
              <w:t>6</w:t>
            </w:r>
          </w:p>
        </w:tc>
        <w:tc>
          <w:tcPr>
            <w:tcW w:w="3544" w:type="dxa"/>
            <w:shd w:val="clear" w:color="auto" w:fill="auto"/>
          </w:tcPr>
          <w:p w:rsidR="00300522" w:rsidRPr="002B0878" w:rsidRDefault="00300522" w:rsidP="00300522">
            <w:pPr>
              <w:pStyle w:val="Tabletext"/>
            </w:pPr>
            <w:r w:rsidRPr="002B0878">
              <w:t>Insurance</w:t>
            </w:r>
          </w:p>
        </w:tc>
        <w:tc>
          <w:tcPr>
            <w:tcW w:w="1701" w:type="dxa"/>
            <w:shd w:val="clear" w:color="auto" w:fill="auto"/>
          </w:tcPr>
          <w:p w:rsidR="00300522" w:rsidRPr="002B0878" w:rsidRDefault="00300522" w:rsidP="00300522">
            <w:pPr>
              <w:pStyle w:val="Tabletext"/>
            </w:pPr>
            <w:r w:rsidRPr="002B0878">
              <w:t>Division</w:t>
            </w:r>
            <w:r w:rsidR="002B0878">
              <w:t> </w:t>
            </w:r>
            <w:r w:rsidRPr="002B0878">
              <w:t>78</w:t>
            </w:r>
          </w:p>
        </w:tc>
      </w:tr>
      <w:tr w:rsidR="00300522" w:rsidRPr="002B0878" w:rsidTr="001626B8">
        <w:trPr>
          <w:cantSplit/>
        </w:trPr>
        <w:tc>
          <w:tcPr>
            <w:tcW w:w="676" w:type="dxa"/>
            <w:shd w:val="clear" w:color="auto" w:fill="auto"/>
          </w:tcPr>
          <w:p w:rsidR="00300522" w:rsidRPr="002B0878" w:rsidRDefault="00300522" w:rsidP="00300522">
            <w:pPr>
              <w:pStyle w:val="Tabletext"/>
            </w:pPr>
            <w:r w:rsidRPr="002B0878">
              <w:t>7</w:t>
            </w:r>
          </w:p>
        </w:tc>
        <w:tc>
          <w:tcPr>
            <w:tcW w:w="3544" w:type="dxa"/>
            <w:shd w:val="clear" w:color="auto" w:fill="auto"/>
          </w:tcPr>
          <w:p w:rsidR="00300522" w:rsidRPr="002B0878" w:rsidRDefault="00300522" w:rsidP="00300522">
            <w:pPr>
              <w:pStyle w:val="Tabletext"/>
            </w:pPr>
            <w:r w:rsidRPr="002B0878">
              <w:t>Offshore supplies other than goods or real property</w:t>
            </w:r>
          </w:p>
        </w:tc>
        <w:tc>
          <w:tcPr>
            <w:tcW w:w="1701" w:type="dxa"/>
            <w:shd w:val="clear" w:color="auto" w:fill="auto"/>
          </w:tcPr>
          <w:p w:rsidR="00300522" w:rsidRPr="002B0878" w:rsidRDefault="00300522" w:rsidP="00300522">
            <w:pPr>
              <w:pStyle w:val="Tabletext"/>
            </w:pPr>
            <w:r w:rsidRPr="002B0878">
              <w:t>Division</w:t>
            </w:r>
            <w:r w:rsidR="002B0878">
              <w:t> </w:t>
            </w:r>
            <w:r w:rsidRPr="002B0878">
              <w:t>84</w:t>
            </w:r>
          </w:p>
        </w:tc>
      </w:tr>
      <w:tr w:rsidR="00300522" w:rsidRPr="002B0878" w:rsidTr="00A53099">
        <w:tc>
          <w:tcPr>
            <w:tcW w:w="676" w:type="dxa"/>
            <w:shd w:val="clear" w:color="auto" w:fill="auto"/>
          </w:tcPr>
          <w:p w:rsidR="00300522" w:rsidRPr="002B0878" w:rsidRDefault="00300522" w:rsidP="00300522">
            <w:pPr>
              <w:pStyle w:val="Tabletext"/>
            </w:pPr>
            <w:r w:rsidRPr="002B0878">
              <w:t>8</w:t>
            </w:r>
          </w:p>
        </w:tc>
        <w:tc>
          <w:tcPr>
            <w:tcW w:w="3544" w:type="dxa"/>
            <w:shd w:val="clear" w:color="auto" w:fill="auto"/>
          </w:tcPr>
          <w:p w:rsidR="00300522" w:rsidRPr="002B0878" w:rsidRDefault="00300522" w:rsidP="00300522">
            <w:pPr>
              <w:pStyle w:val="Tabletext"/>
            </w:pPr>
            <w:r w:rsidRPr="002B0878">
              <w:t>Payments of taxes, fees and charges</w:t>
            </w:r>
          </w:p>
        </w:tc>
        <w:tc>
          <w:tcPr>
            <w:tcW w:w="1701" w:type="dxa"/>
            <w:shd w:val="clear" w:color="auto" w:fill="auto"/>
          </w:tcPr>
          <w:p w:rsidR="00300522" w:rsidRPr="002B0878" w:rsidRDefault="00300522" w:rsidP="00300522">
            <w:pPr>
              <w:pStyle w:val="Tabletext"/>
            </w:pPr>
            <w:r w:rsidRPr="002B0878">
              <w:t>Division</w:t>
            </w:r>
            <w:r w:rsidR="002B0878">
              <w:t> </w:t>
            </w:r>
            <w:r w:rsidRPr="002B0878">
              <w:t>81</w:t>
            </w:r>
          </w:p>
        </w:tc>
      </w:tr>
      <w:tr w:rsidR="001626B8" w:rsidRPr="002B0878" w:rsidTr="00A53099">
        <w:tc>
          <w:tcPr>
            <w:tcW w:w="676" w:type="dxa"/>
            <w:shd w:val="clear" w:color="auto" w:fill="auto"/>
          </w:tcPr>
          <w:p w:rsidR="001626B8" w:rsidRPr="002B0878" w:rsidRDefault="001626B8" w:rsidP="00300522">
            <w:pPr>
              <w:pStyle w:val="Tabletext"/>
            </w:pPr>
            <w:r w:rsidRPr="002B0878">
              <w:t>8AA</w:t>
            </w:r>
          </w:p>
        </w:tc>
        <w:tc>
          <w:tcPr>
            <w:tcW w:w="3544" w:type="dxa"/>
            <w:shd w:val="clear" w:color="auto" w:fill="auto"/>
          </w:tcPr>
          <w:p w:rsidR="001626B8" w:rsidRPr="002B0878" w:rsidRDefault="001626B8" w:rsidP="00300522">
            <w:pPr>
              <w:pStyle w:val="Tabletext"/>
            </w:pPr>
            <w:r w:rsidRPr="002B0878">
              <w:t>Resident agents acting for non</w:t>
            </w:r>
            <w:r w:rsidR="002B0878">
              <w:noBreakHyphen/>
            </w:r>
            <w:r w:rsidRPr="002B0878">
              <w:t>residents</w:t>
            </w:r>
          </w:p>
        </w:tc>
        <w:tc>
          <w:tcPr>
            <w:tcW w:w="1701" w:type="dxa"/>
            <w:shd w:val="clear" w:color="auto" w:fill="auto"/>
          </w:tcPr>
          <w:p w:rsidR="001626B8" w:rsidRPr="002B0878" w:rsidRDefault="001626B8" w:rsidP="00300522">
            <w:pPr>
              <w:pStyle w:val="Tabletext"/>
            </w:pPr>
            <w:r w:rsidRPr="002B0878">
              <w:t>Division</w:t>
            </w:r>
            <w:r w:rsidR="002B0878">
              <w:t> </w:t>
            </w:r>
            <w:r w:rsidRPr="002B0878">
              <w:t>57</w:t>
            </w:r>
          </w:p>
        </w:tc>
      </w:tr>
      <w:tr w:rsidR="00300522" w:rsidRPr="002B0878" w:rsidTr="00A53099">
        <w:tc>
          <w:tcPr>
            <w:tcW w:w="676" w:type="dxa"/>
            <w:shd w:val="clear" w:color="auto" w:fill="auto"/>
          </w:tcPr>
          <w:p w:rsidR="00300522" w:rsidRPr="002B0878" w:rsidRDefault="00300522" w:rsidP="00300522">
            <w:pPr>
              <w:pStyle w:val="Tabletext"/>
            </w:pPr>
            <w:r w:rsidRPr="002B0878">
              <w:t>8A</w:t>
            </w:r>
          </w:p>
        </w:tc>
        <w:tc>
          <w:tcPr>
            <w:tcW w:w="3544" w:type="dxa"/>
            <w:shd w:val="clear" w:color="auto" w:fill="auto"/>
          </w:tcPr>
          <w:p w:rsidR="00300522" w:rsidRPr="002B0878" w:rsidRDefault="00300522" w:rsidP="00300522">
            <w:pPr>
              <w:pStyle w:val="Tabletext"/>
            </w:pPr>
            <w:r w:rsidRPr="002B0878">
              <w:t>Second</w:t>
            </w:r>
            <w:r w:rsidR="002B0878">
              <w:noBreakHyphen/>
            </w:r>
            <w:r w:rsidRPr="002B0878">
              <w:t>hand goods</w:t>
            </w:r>
          </w:p>
        </w:tc>
        <w:tc>
          <w:tcPr>
            <w:tcW w:w="1701" w:type="dxa"/>
            <w:shd w:val="clear" w:color="auto" w:fill="auto"/>
          </w:tcPr>
          <w:p w:rsidR="00300522" w:rsidRPr="002B0878" w:rsidRDefault="00300522" w:rsidP="00300522">
            <w:pPr>
              <w:pStyle w:val="Tabletext"/>
            </w:pPr>
            <w:r w:rsidRPr="002B0878">
              <w:t>Division</w:t>
            </w:r>
            <w:r w:rsidR="002B0878">
              <w:t> </w:t>
            </w:r>
            <w:r w:rsidRPr="002B0878">
              <w:t>66</w:t>
            </w:r>
          </w:p>
        </w:tc>
      </w:tr>
      <w:tr w:rsidR="00300522" w:rsidRPr="002B0878" w:rsidTr="00A53099">
        <w:tc>
          <w:tcPr>
            <w:tcW w:w="676" w:type="dxa"/>
            <w:shd w:val="clear" w:color="auto" w:fill="auto"/>
          </w:tcPr>
          <w:p w:rsidR="00300522" w:rsidRPr="002B0878" w:rsidRDefault="00300522" w:rsidP="00300522">
            <w:pPr>
              <w:pStyle w:val="Tabletext"/>
            </w:pPr>
            <w:r w:rsidRPr="002B0878">
              <w:t>8B</w:t>
            </w:r>
          </w:p>
        </w:tc>
        <w:tc>
          <w:tcPr>
            <w:tcW w:w="3544" w:type="dxa"/>
            <w:shd w:val="clear" w:color="auto" w:fill="auto"/>
          </w:tcPr>
          <w:p w:rsidR="00300522" w:rsidRPr="002B0878" w:rsidRDefault="00300522" w:rsidP="00300522">
            <w:pPr>
              <w:pStyle w:val="Tabletext"/>
            </w:pPr>
            <w:r w:rsidRPr="002B0878">
              <w:t>Settlement sharing arrangements</w:t>
            </w:r>
          </w:p>
        </w:tc>
        <w:tc>
          <w:tcPr>
            <w:tcW w:w="1701" w:type="dxa"/>
            <w:shd w:val="clear" w:color="auto" w:fill="auto"/>
          </w:tcPr>
          <w:p w:rsidR="00300522" w:rsidRPr="002B0878" w:rsidRDefault="00300522" w:rsidP="00300522">
            <w:pPr>
              <w:pStyle w:val="Tabletext"/>
            </w:pPr>
            <w:r w:rsidRPr="002B0878">
              <w:t>Division</w:t>
            </w:r>
            <w:r w:rsidR="002B0878">
              <w:t> </w:t>
            </w:r>
            <w:r w:rsidRPr="002B0878">
              <w:t>80</w:t>
            </w:r>
          </w:p>
        </w:tc>
      </w:tr>
      <w:tr w:rsidR="00300522" w:rsidRPr="002B0878" w:rsidTr="00A53099">
        <w:tc>
          <w:tcPr>
            <w:tcW w:w="676" w:type="dxa"/>
            <w:shd w:val="clear" w:color="auto" w:fill="auto"/>
          </w:tcPr>
          <w:p w:rsidR="00300522" w:rsidRPr="002B0878" w:rsidRDefault="00300522" w:rsidP="00300522">
            <w:pPr>
              <w:pStyle w:val="Tabletext"/>
            </w:pPr>
            <w:r w:rsidRPr="002B0878">
              <w:t>9</w:t>
            </w:r>
          </w:p>
        </w:tc>
        <w:tc>
          <w:tcPr>
            <w:tcW w:w="3544" w:type="dxa"/>
            <w:shd w:val="clear" w:color="auto" w:fill="auto"/>
          </w:tcPr>
          <w:p w:rsidR="00300522" w:rsidRPr="002B0878" w:rsidRDefault="00300522" w:rsidP="00300522">
            <w:pPr>
              <w:pStyle w:val="Tabletext"/>
            </w:pPr>
            <w:r w:rsidRPr="002B0878">
              <w:t>Supplies and acquisitions made on a progressive or periodic basis</w:t>
            </w:r>
          </w:p>
        </w:tc>
        <w:tc>
          <w:tcPr>
            <w:tcW w:w="1701" w:type="dxa"/>
            <w:shd w:val="clear" w:color="auto" w:fill="auto"/>
          </w:tcPr>
          <w:p w:rsidR="00300522" w:rsidRPr="002B0878" w:rsidRDefault="00300522" w:rsidP="00300522">
            <w:pPr>
              <w:pStyle w:val="Tabletext"/>
            </w:pPr>
            <w:r w:rsidRPr="002B0878">
              <w:t>Division</w:t>
            </w:r>
            <w:r w:rsidR="002B0878">
              <w:t> </w:t>
            </w:r>
            <w:r w:rsidRPr="002B0878">
              <w:t>156</w:t>
            </w:r>
          </w:p>
        </w:tc>
      </w:tr>
      <w:tr w:rsidR="00300522" w:rsidRPr="002B0878" w:rsidTr="00A53099">
        <w:tc>
          <w:tcPr>
            <w:tcW w:w="676" w:type="dxa"/>
            <w:shd w:val="clear" w:color="auto" w:fill="auto"/>
          </w:tcPr>
          <w:p w:rsidR="00300522" w:rsidRPr="002B0878" w:rsidRDefault="00300522" w:rsidP="00300522">
            <w:pPr>
              <w:pStyle w:val="Tabletext"/>
            </w:pPr>
            <w:r w:rsidRPr="002B0878">
              <w:lastRenderedPageBreak/>
              <w:t>9A</w:t>
            </w:r>
          </w:p>
        </w:tc>
        <w:tc>
          <w:tcPr>
            <w:tcW w:w="3544" w:type="dxa"/>
            <w:shd w:val="clear" w:color="auto" w:fill="auto"/>
          </w:tcPr>
          <w:p w:rsidR="00300522" w:rsidRPr="002B0878" w:rsidRDefault="00300522" w:rsidP="00300522">
            <w:pPr>
              <w:pStyle w:val="Tabletext"/>
            </w:pPr>
            <w:r w:rsidRPr="002B0878">
              <w:t>Supplies in return for rights to develop land</w:t>
            </w:r>
          </w:p>
        </w:tc>
        <w:tc>
          <w:tcPr>
            <w:tcW w:w="1701" w:type="dxa"/>
            <w:shd w:val="clear" w:color="auto" w:fill="auto"/>
          </w:tcPr>
          <w:p w:rsidR="00300522" w:rsidRPr="002B0878" w:rsidRDefault="00300522" w:rsidP="00300522">
            <w:pPr>
              <w:pStyle w:val="Tabletext"/>
            </w:pPr>
            <w:r w:rsidRPr="002B0878">
              <w:t>Division</w:t>
            </w:r>
            <w:r w:rsidR="002B0878">
              <w:t> </w:t>
            </w:r>
            <w:r w:rsidRPr="002B0878">
              <w:t>82</w:t>
            </w:r>
          </w:p>
        </w:tc>
      </w:tr>
      <w:tr w:rsidR="00300522" w:rsidRPr="002B0878" w:rsidTr="00A53099">
        <w:tc>
          <w:tcPr>
            <w:tcW w:w="676" w:type="dxa"/>
            <w:shd w:val="clear" w:color="auto" w:fill="auto"/>
          </w:tcPr>
          <w:p w:rsidR="00300522" w:rsidRPr="002B0878" w:rsidRDefault="00300522" w:rsidP="00300522">
            <w:pPr>
              <w:pStyle w:val="Tabletext"/>
            </w:pPr>
            <w:r w:rsidRPr="002B0878">
              <w:t>10</w:t>
            </w:r>
          </w:p>
        </w:tc>
        <w:tc>
          <w:tcPr>
            <w:tcW w:w="3544" w:type="dxa"/>
            <w:shd w:val="clear" w:color="auto" w:fill="auto"/>
          </w:tcPr>
          <w:p w:rsidR="00300522" w:rsidRPr="002B0878" w:rsidRDefault="00300522" w:rsidP="00300522">
            <w:pPr>
              <w:pStyle w:val="Tabletext"/>
            </w:pPr>
            <w:r w:rsidRPr="002B0878">
              <w:t>Supplies in satisfaction of debts</w:t>
            </w:r>
          </w:p>
        </w:tc>
        <w:tc>
          <w:tcPr>
            <w:tcW w:w="1701" w:type="dxa"/>
            <w:shd w:val="clear" w:color="auto" w:fill="auto"/>
          </w:tcPr>
          <w:p w:rsidR="00300522" w:rsidRPr="002B0878" w:rsidRDefault="00300522" w:rsidP="00300522">
            <w:pPr>
              <w:pStyle w:val="Tabletext"/>
            </w:pPr>
            <w:r w:rsidRPr="002B0878">
              <w:t>Division</w:t>
            </w:r>
            <w:r w:rsidR="002B0878">
              <w:t> </w:t>
            </w:r>
            <w:r w:rsidRPr="002B0878">
              <w:t>105</w:t>
            </w:r>
          </w:p>
        </w:tc>
      </w:tr>
      <w:tr w:rsidR="00300522" w:rsidRPr="002B0878" w:rsidTr="00A53099">
        <w:tc>
          <w:tcPr>
            <w:tcW w:w="676" w:type="dxa"/>
            <w:shd w:val="clear" w:color="auto" w:fill="auto"/>
          </w:tcPr>
          <w:p w:rsidR="00300522" w:rsidRPr="002B0878" w:rsidRDefault="00300522" w:rsidP="00300522">
            <w:pPr>
              <w:pStyle w:val="Tabletext"/>
            </w:pPr>
            <w:r w:rsidRPr="002B0878">
              <w:t>11</w:t>
            </w:r>
          </w:p>
        </w:tc>
        <w:tc>
          <w:tcPr>
            <w:tcW w:w="3544" w:type="dxa"/>
            <w:shd w:val="clear" w:color="auto" w:fill="auto"/>
          </w:tcPr>
          <w:p w:rsidR="00300522" w:rsidRPr="002B0878" w:rsidRDefault="00300522" w:rsidP="00300522">
            <w:pPr>
              <w:pStyle w:val="Tabletext"/>
            </w:pPr>
            <w:r w:rsidRPr="002B0878">
              <w:t xml:space="preserve">Supplies partly connected with </w:t>
            </w:r>
            <w:r w:rsidR="00A76C7E" w:rsidRPr="002B0878">
              <w:t>the indirect tax zone</w:t>
            </w:r>
          </w:p>
        </w:tc>
        <w:tc>
          <w:tcPr>
            <w:tcW w:w="1701" w:type="dxa"/>
            <w:shd w:val="clear" w:color="auto" w:fill="auto"/>
          </w:tcPr>
          <w:p w:rsidR="00300522" w:rsidRPr="002B0878" w:rsidRDefault="00300522" w:rsidP="00300522">
            <w:pPr>
              <w:pStyle w:val="Tabletext"/>
            </w:pPr>
            <w:r w:rsidRPr="002B0878">
              <w:t>Division</w:t>
            </w:r>
            <w:r w:rsidR="002B0878">
              <w:t> </w:t>
            </w:r>
            <w:r w:rsidRPr="002B0878">
              <w:t>96</w:t>
            </w:r>
          </w:p>
        </w:tc>
      </w:tr>
      <w:tr w:rsidR="00300522" w:rsidRPr="002B0878" w:rsidTr="00A53099">
        <w:tc>
          <w:tcPr>
            <w:tcW w:w="676" w:type="dxa"/>
            <w:shd w:val="clear" w:color="auto" w:fill="auto"/>
          </w:tcPr>
          <w:p w:rsidR="00300522" w:rsidRPr="002B0878" w:rsidRDefault="00300522" w:rsidP="00300522">
            <w:pPr>
              <w:pStyle w:val="Tabletext"/>
            </w:pPr>
            <w:r w:rsidRPr="002B0878">
              <w:t>12</w:t>
            </w:r>
          </w:p>
        </w:tc>
        <w:tc>
          <w:tcPr>
            <w:tcW w:w="3544" w:type="dxa"/>
            <w:shd w:val="clear" w:color="auto" w:fill="auto"/>
          </w:tcPr>
          <w:p w:rsidR="00300522" w:rsidRPr="002B0878" w:rsidRDefault="00300522" w:rsidP="00300522">
            <w:pPr>
              <w:pStyle w:val="Tabletext"/>
            </w:pPr>
            <w:r w:rsidRPr="002B0878">
              <w:t>Supply under arrangement covered by PAYG voluntary agreement</w:t>
            </w:r>
          </w:p>
        </w:tc>
        <w:tc>
          <w:tcPr>
            <w:tcW w:w="1701" w:type="dxa"/>
            <w:shd w:val="clear" w:color="auto" w:fill="auto"/>
          </w:tcPr>
          <w:p w:rsidR="00300522" w:rsidRPr="002B0878" w:rsidRDefault="00300522" w:rsidP="00300522">
            <w:pPr>
              <w:pStyle w:val="Tabletext"/>
            </w:pPr>
            <w:r w:rsidRPr="002B0878">
              <w:t>Division</w:t>
            </w:r>
            <w:r w:rsidR="002B0878">
              <w:t> </w:t>
            </w:r>
            <w:r w:rsidRPr="002B0878">
              <w:t>113</w:t>
            </w:r>
          </w:p>
        </w:tc>
      </w:tr>
      <w:tr w:rsidR="002D65B8" w:rsidRPr="002B0878" w:rsidTr="00A53099">
        <w:tc>
          <w:tcPr>
            <w:tcW w:w="676" w:type="dxa"/>
            <w:shd w:val="clear" w:color="auto" w:fill="auto"/>
          </w:tcPr>
          <w:p w:rsidR="002D65B8" w:rsidRPr="002B0878" w:rsidRDefault="002D65B8" w:rsidP="00300522">
            <w:pPr>
              <w:pStyle w:val="Tabletext"/>
            </w:pPr>
            <w:r w:rsidRPr="002B0878">
              <w:t>12A</w:t>
            </w:r>
          </w:p>
        </w:tc>
        <w:tc>
          <w:tcPr>
            <w:tcW w:w="3544" w:type="dxa"/>
            <w:shd w:val="clear" w:color="auto" w:fill="auto"/>
          </w:tcPr>
          <w:p w:rsidR="002D65B8" w:rsidRPr="002B0878" w:rsidRDefault="002D65B8" w:rsidP="00300522">
            <w:pPr>
              <w:pStyle w:val="Tabletext"/>
            </w:pPr>
            <w:r w:rsidRPr="002B0878">
              <w:t>Tax</w:t>
            </w:r>
            <w:r w:rsidR="002B0878">
              <w:noBreakHyphen/>
            </w:r>
            <w:r w:rsidRPr="002B0878">
              <w:t>related transactions</w:t>
            </w:r>
          </w:p>
        </w:tc>
        <w:tc>
          <w:tcPr>
            <w:tcW w:w="1701" w:type="dxa"/>
            <w:shd w:val="clear" w:color="auto" w:fill="auto"/>
          </w:tcPr>
          <w:p w:rsidR="002D65B8" w:rsidRPr="002B0878" w:rsidRDefault="002D65B8" w:rsidP="00300522">
            <w:pPr>
              <w:pStyle w:val="Tabletext"/>
            </w:pPr>
            <w:r w:rsidRPr="002B0878">
              <w:t>Division</w:t>
            </w:r>
            <w:r w:rsidR="002B0878">
              <w:t> </w:t>
            </w:r>
            <w:r w:rsidRPr="002B0878">
              <w:t>110</w:t>
            </w:r>
          </w:p>
        </w:tc>
      </w:tr>
      <w:tr w:rsidR="00300522" w:rsidRPr="002B0878" w:rsidTr="00A53099">
        <w:tc>
          <w:tcPr>
            <w:tcW w:w="676" w:type="dxa"/>
            <w:tcBorders>
              <w:bottom w:val="single" w:sz="4" w:space="0" w:color="auto"/>
            </w:tcBorders>
            <w:shd w:val="clear" w:color="auto" w:fill="auto"/>
          </w:tcPr>
          <w:p w:rsidR="00300522" w:rsidRPr="002B0878" w:rsidRDefault="00300522" w:rsidP="00300522">
            <w:pPr>
              <w:pStyle w:val="Tabletext"/>
            </w:pPr>
            <w:r w:rsidRPr="002B0878">
              <w:t>13</w:t>
            </w:r>
          </w:p>
        </w:tc>
        <w:tc>
          <w:tcPr>
            <w:tcW w:w="3544" w:type="dxa"/>
            <w:tcBorders>
              <w:bottom w:val="single" w:sz="4" w:space="0" w:color="auto"/>
            </w:tcBorders>
            <w:shd w:val="clear" w:color="auto" w:fill="auto"/>
          </w:tcPr>
          <w:p w:rsidR="00300522" w:rsidRPr="002B0878" w:rsidRDefault="00300522" w:rsidP="00300522">
            <w:pPr>
              <w:pStyle w:val="Tabletext"/>
            </w:pPr>
            <w:r w:rsidRPr="002B0878">
              <w:t>Telecommunication supplies</w:t>
            </w:r>
          </w:p>
        </w:tc>
        <w:tc>
          <w:tcPr>
            <w:tcW w:w="1701"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85</w:t>
            </w:r>
          </w:p>
        </w:tc>
      </w:tr>
      <w:tr w:rsidR="00300522" w:rsidRPr="002B0878" w:rsidTr="00A53099">
        <w:tc>
          <w:tcPr>
            <w:tcW w:w="676" w:type="dxa"/>
            <w:tcBorders>
              <w:bottom w:val="single" w:sz="12" w:space="0" w:color="auto"/>
            </w:tcBorders>
            <w:shd w:val="clear" w:color="auto" w:fill="auto"/>
          </w:tcPr>
          <w:p w:rsidR="00300522" w:rsidRPr="002B0878" w:rsidRDefault="00300522" w:rsidP="00300522">
            <w:pPr>
              <w:pStyle w:val="Tabletext"/>
            </w:pPr>
            <w:r w:rsidRPr="002B0878">
              <w:t>14</w:t>
            </w:r>
          </w:p>
        </w:tc>
        <w:tc>
          <w:tcPr>
            <w:tcW w:w="3544" w:type="dxa"/>
            <w:tcBorders>
              <w:bottom w:val="single" w:sz="12" w:space="0" w:color="auto"/>
            </w:tcBorders>
            <w:shd w:val="clear" w:color="auto" w:fill="auto"/>
          </w:tcPr>
          <w:p w:rsidR="00300522" w:rsidRPr="002B0878" w:rsidRDefault="00300522" w:rsidP="00300522">
            <w:pPr>
              <w:pStyle w:val="Tabletext"/>
            </w:pPr>
            <w:r w:rsidRPr="002B0878">
              <w:t>Vouchers</w:t>
            </w:r>
          </w:p>
        </w:tc>
        <w:tc>
          <w:tcPr>
            <w:tcW w:w="1701"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100</w:t>
            </w:r>
          </w:p>
        </w:tc>
      </w:tr>
    </w:tbl>
    <w:p w:rsidR="00300522" w:rsidRPr="002B0878" w:rsidRDefault="00300522" w:rsidP="00300522">
      <w:pPr>
        <w:pStyle w:val="ActHead4"/>
      </w:pPr>
      <w:bookmarkStart w:id="48" w:name="_Toc479251594"/>
      <w:r w:rsidRPr="002B0878">
        <w:rPr>
          <w:rStyle w:val="CharSubdNo"/>
        </w:rPr>
        <w:t>Subdivision</w:t>
      </w:r>
      <w:r w:rsidR="002B0878" w:rsidRPr="002B0878">
        <w:rPr>
          <w:rStyle w:val="CharSubdNo"/>
        </w:rPr>
        <w:t> </w:t>
      </w:r>
      <w:r w:rsidRPr="002B0878">
        <w:rPr>
          <w:rStyle w:val="CharSubdNo"/>
        </w:rPr>
        <w:t>9</w:t>
      </w:r>
      <w:r w:rsidR="002B0878" w:rsidRPr="002B0878">
        <w:rPr>
          <w:rStyle w:val="CharSubdNo"/>
        </w:rPr>
        <w:noBreakHyphen/>
      </w:r>
      <w:r w:rsidRPr="002B0878">
        <w:rPr>
          <w:rStyle w:val="CharSubdNo"/>
        </w:rPr>
        <w:t>B</w:t>
      </w:r>
      <w:r w:rsidRPr="002B0878">
        <w:t>—</w:t>
      </w:r>
      <w:r w:rsidRPr="002B0878">
        <w:rPr>
          <w:rStyle w:val="CharSubdText"/>
        </w:rPr>
        <w:t>Who is liable for GST on taxable supplies?</w:t>
      </w:r>
      <w:bookmarkEnd w:id="48"/>
    </w:p>
    <w:p w:rsidR="00300522" w:rsidRPr="002B0878" w:rsidRDefault="00300522" w:rsidP="00300522">
      <w:pPr>
        <w:pStyle w:val="ActHead5"/>
      </w:pPr>
      <w:bookmarkStart w:id="49" w:name="_Toc479251595"/>
      <w:r w:rsidRPr="002B0878">
        <w:rPr>
          <w:rStyle w:val="CharSectno"/>
        </w:rPr>
        <w:t>9</w:t>
      </w:r>
      <w:r w:rsidR="002B0878" w:rsidRPr="002B0878">
        <w:rPr>
          <w:rStyle w:val="CharSectno"/>
        </w:rPr>
        <w:noBreakHyphen/>
      </w:r>
      <w:r w:rsidRPr="002B0878">
        <w:rPr>
          <w:rStyle w:val="CharSectno"/>
        </w:rPr>
        <w:t>40</w:t>
      </w:r>
      <w:r w:rsidRPr="002B0878">
        <w:t xml:space="preserve">  Liability for GST on taxable supplies</w:t>
      </w:r>
      <w:bookmarkEnd w:id="49"/>
    </w:p>
    <w:p w:rsidR="00300522" w:rsidRPr="002B0878" w:rsidRDefault="00300522" w:rsidP="00300522">
      <w:pPr>
        <w:pStyle w:val="subsection"/>
      </w:pPr>
      <w:r w:rsidRPr="002B0878">
        <w:tab/>
      </w:r>
      <w:r w:rsidRPr="002B0878">
        <w:tab/>
        <w:t xml:space="preserve">You must pay the GST payable on any </w:t>
      </w:r>
      <w:r w:rsidR="002B0878" w:rsidRPr="002B0878">
        <w:rPr>
          <w:position w:val="6"/>
          <w:sz w:val="16"/>
          <w:szCs w:val="16"/>
        </w:rPr>
        <w:t>*</w:t>
      </w:r>
      <w:r w:rsidRPr="002B0878">
        <w:t>taxable supply that you make.</w:t>
      </w:r>
    </w:p>
    <w:p w:rsidR="00300522" w:rsidRPr="002B0878" w:rsidRDefault="00300522" w:rsidP="00300522">
      <w:pPr>
        <w:pStyle w:val="ActHead5"/>
      </w:pPr>
      <w:bookmarkStart w:id="50" w:name="_Toc479251596"/>
      <w:r w:rsidRPr="002B0878">
        <w:rPr>
          <w:rStyle w:val="CharSectno"/>
        </w:rPr>
        <w:t>9</w:t>
      </w:r>
      <w:r w:rsidR="002B0878" w:rsidRPr="002B0878">
        <w:rPr>
          <w:rStyle w:val="CharSectno"/>
        </w:rPr>
        <w:noBreakHyphen/>
      </w:r>
      <w:r w:rsidRPr="002B0878">
        <w:rPr>
          <w:rStyle w:val="CharSectno"/>
        </w:rPr>
        <w:t>69</w:t>
      </w:r>
      <w:r w:rsidRPr="002B0878">
        <w:t xml:space="preserve">  Special rules relating to liability for GST on taxable supplies</w:t>
      </w:r>
      <w:bookmarkEnd w:id="50"/>
    </w:p>
    <w:p w:rsidR="00300522" w:rsidRPr="002B0878" w:rsidRDefault="00300522" w:rsidP="00300522">
      <w:pPr>
        <w:pStyle w:val="subsection"/>
      </w:pPr>
      <w:r w:rsidRPr="002B0878">
        <w:tab/>
      </w:r>
      <w:r w:rsidRPr="002B0878">
        <w:tab/>
        <w:t>Chapter</w:t>
      </w:r>
      <w:r w:rsidR="002B0878">
        <w:t> </w:t>
      </w:r>
      <w:r w:rsidRPr="002B0878">
        <w:t>4 contains special rules relating to liability for GST on taxable supplies,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2B0878" w:rsidTr="00A53099">
        <w:trPr>
          <w:tblHeader/>
        </w:trPr>
        <w:tc>
          <w:tcPr>
            <w:tcW w:w="4244" w:type="dxa"/>
            <w:gridSpan w:val="2"/>
            <w:tcBorders>
              <w:top w:val="single" w:sz="12" w:space="0" w:color="auto"/>
              <w:bottom w:val="single" w:sz="6" w:space="0" w:color="auto"/>
            </w:tcBorders>
            <w:shd w:val="clear" w:color="auto" w:fill="auto"/>
          </w:tcPr>
          <w:p w:rsidR="00300522" w:rsidRPr="002B0878" w:rsidRDefault="00300522" w:rsidP="00677DF0">
            <w:pPr>
              <w:pStyle w:val="Tabletext"/>
              <w:keepNext/>
              <w:keepLines/>
              <w:rPr>
                <w:b/>
              </w:rPr>
            </w:pPr>
            <w:r w:rsidRPr="002B0878">
              <w:rPr>
                <w:b/>
                <w:bCs/>
              </w:rPr>
              <w:t>Checklist of special rules</w:t>
            </w:r>
          </w:p>
        </w:tc>
        <w:tc>
          <w:tcPr>
            <w:tcW w:w="1710" w:type="dxa"/>
            <w:tcBorders>
              <w:top w:val="single" w:sz="12" w:space="0" w:color="auto"/>
              <w:bottom w:val="single" w:sz="6" w:space="0" w:color="auto"/>
            </w:tcBorders>
            <w:shd w:val="clear" w:color="auto" w:fill="auto"/>
          </w:tcPr>
          <w:p w:rsidR="00300522" w:rsidRPr="002B0878" w:rsidRDefault="00300522" w:rsidP="00677DF0">
            <w:pPr>
              <w:pStyle w:val="Tabletext"/>
              <w:keepNext/>
              <w:keepLines/>
              <w:rPr>
                <w:b/>
              </w:rPr>
            </w:pPr>
          </w:p>
        </w:tc>
      </w:tr>
      <w:tr w:rsidR="00300522" w:rsidRPr="002B0878" w:rsidTr="00A53099">
        <w:trPr>
          <w:tblHeader/>
        </w:trPr>
        <w:tc>
          <w:tcPr>
            <w:tcW w:w="680" w:type="dxa"/>
            <w:tcBorders>
              <w:top w:val="single" w:sz="6" w:space="0" w:color="auto"/>
              <w:bottom w:val="single" w:sz="12" w:space="0" w:color="auto"/>
            </w:tcBorders>
            <w:shd w:val="clear" w:color="auto" w:fill="auto"/>
          </w:tcPr>
          <w:p w:rsidR="00300522" w:rsidRPr="002B0878" w:rsidRDefault="00300522" w:rsidP="00677DF0">
            <w:pPr>
              <w:pStyle w:val="Tabletext"/>
              <w:keepNext/>
              <w:keepLines/>
              <w:rPr>
                <w:b/>
              </w:rPr>
            </w:pPr>
            <w:r w:rsidRPr="002B0878">
              <w:rPr>
                <w:b/>
                <w:bCs/>
              </w:rPr>
              <w:t>Item</w:t>
            </w:r>
          </w:p>
        </w:tc>
        <w:tc>
          <w:tcPr>
            <w:tcW w:w="3564" w:type="dxa"/>
            <w:tcBorders>
              <w:top w:val="single" w:sz="6" w:space="0" w:color="auto"/>
              <w:bottom w:val="single" w:sz="12" w:space="0" w:color="auto"/>
            </w:tcBorders>
            <w:shd w:val="clear" w:color="auto" w:fill="auto"/>
          </w:tcPr>
          <w:p w:rsidR="00300522" w:rsidRPr="002B0878" w:rsidRDefault="00300522" w:rsidP="00677DF0">
            <w:pPr>
              <w:pStyle w:val="Tabletext"/>
              <w:keepNext/>
              <w:keepLines/>
              <w:rPr>
                <w:b/>
              </w:rPr>
            </w:pPr>
            <w:r w:rsidRPr="002B0878">
              <w:rPr>
                <w:b/>
                <w:bCs/>
              </w:rPr>
              <w:t>For this case ...</w:t>
            </w:r>
          </w:p>
        </w:tc>
        <w:tc>
          <w:tcPr>
            <w:tcW w:w="1710" w:type="dxa"/>
            <w:tcBorders>
              <w:top w:val="single" w:sz="6" w:space="0" w:color="auto"/>
              <w:bottom w:val="single" w:sz="12" w:space="0" w:color="auto"/>
            </w:tcBorders>
            <w:shd w:val="clear" w:color="auto" w:fill="auto"/>
          </w:tcPr>
          <w:p w:rsidR="00300522" w:rsidRPr="002B0878" w:rsidRDefault="00300522" w:rsidP="00677DF0">
            <w:pPr>
              <w:pStyle w:val="Tabletext"/>
              <w:keepNext/>
              <w:keepLines/>
              <w:rPr>
                <w:b/>
              </w:rPr>
            </w:pPr>
            <w:r w:rsidRPr="002B0878">
              <w:rPr>
                <w:b/>
                <w:bCs/>
              </w:rPr>
              <w:t>See:</w:t>
            </w:r>
          </w:p>
        </w:tc>
      </w:tr>
      <w:tr w:rsidR="00300522" w:rsidRPr="002B0878" w:rsidTr="00A53099">
        <w:tc>
          <w:tcPr>
            <w:tcW w:w="680" w:type="dxa"/>
            <w:tcBorders>
              <w:top w:val="single" w:sz="12" w:space="0" w:color="auto"/>
            </w:tcBorders>
            <w:shd w:val="clear" w:color="auto" w:fill="auto"/>
          </w:tcPr>
          <w:p w:rsidR="00300522" w:rsidRPr="002B0878" w:rsidRDefault="00300522" w:rsidP="00300522">
            <w:pPr>
              <w:pStyle w:val="Tabletext"/>
            </w:pPr>
            <w:r w:rsidRPr="002B0878">
              <w:t>1</w:t>
            </w:r>
          </w:p>
        </w:tc>
        <w:tc>
          <w:tcPr>
            <w:tcW w:w="3564" w:type="dxa"/>
            <w:tcBorders>
              <w:top w:val="single" w:sz="12" w:space="0" w:color="auto"/>
            </w:tcBorders>
            <w:shd w:val="clear" w:color="auto" w:fill="auto"/>
          </w:tcPr>
          <w:p w:rsidR="00300522" w:rsidRPr="002B0878" w:rsidRDefault="00300522" w:rsidP="00300522">
            <w:pPr>
              <w:pStyle w:val="Tabletext"/>
            </w:pPr>
            <w:r w:rsidRPr="002B0878">
              <w:t>Company amalgamations</w:t>
            </w:r>
          </w:p>
        </w:tc>
        <w:tc>
          <w:tcPr>
            <w:tcW w:w="1710"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c>
          <w:tcPr>
            <w:tcW w:w="680" w:type="dxa"/>
            <w:shd w:val="clear" w:color="auto" w:fill="auto"/>
          </w:tcPr>
          <w:p w:rsidR="00300522" w:rsidRPr="002B0878" w:rsidRDefault="00300522" w:rsidP="00300522">
            <w:pPr>
              <w:pStyle w:val="Tabletext"/>
            </w:pPr>
            <w:r w:rsidRPr="002B0878">
              <w:t>2</w:t>
            </w:r>
          </w:p>
        </w:tc>
        <w:tc>
          <w:tcPr>
            <w:tcW w:w="3564" w:type="dxa"/>
            <w:shd w:val="clear" w:color="auto" w:fill="auto"/>
          </w:tcPr>
          <w:p w:rsidR="00300522" w:rsidRPr="002B0878" w:rsidRDefault="00300522" w:rsidP="00300522">
            <w:pPr>
              <w:pStyle w:val="Tabletext"/>
            </w:pPr>
            <w:r w:rsidRPr="002B0878">
              <w:t>GST groups</w:t>
            </w:r>
          </w:p>
        </w:tc>
        <w:tc>
          <w:tcPr>
            <w:tcW w:w="1710" w:type="dxa"/>
            <w:shd w:val="clear" w:color="auto" w:fill="auto"/>
          </w:tcPr>
          <w:p w:rsidR="00300522" w:rsidRPr="002B0878" w:rsidRDefault="00300522" w:rsidP="00300522">
            <w:pPr>
              <w:pStyle w:val="Tabletext"/>
            </w:pPr>
            <w:r w:rsidRPr="002B0878">
              <w:t>Division</w:t>
            </w:r>
            <w:r w:rsidR="002B0878">
              <w:t> </w:t>
            </w:r>
            <w:r w:rsidRPr="002B0878">
              <w:t>48</w:t>
            </w:r>
          </w:p>
        </w:tc>
      </w:tr>
      <w:tr w:rsidR="00300522" w:rsidRPr="002B0878" w:rsidTr="00A53099">
        <w:tc>
          <w:tcPr>
            <w:tcW w:w="680" w:type="dxa"/>
            <w:shd w:val="clear" w:color="auto" w:fill="auto"/>
          </w:tcPr>
          <w:p w:rsidR="00300522" w:rsidRPr="002B0878" w:rsidRDefault="00300522" w:rsidP="00300522">
            <w:pPr>
              <w:pStyle w:val="Tabletext"/>
            </w:pPr>
            <w:r w:rsidRPr="002B0878">
              <w:t>3</w:t>
            </w:r>
          </w:p>
        </w:tc>
        <w:tc>
          <w:tcPr>
            <w:tcW w:w="3564" w:type="dxa"/>
            <w:shd w:val="clear" w:color="auto" w:fill="auto"/>
          </w:tcPr>
          <w:p w:rsidR="00300522" w:rsidRPr="002B0878" w:rsidRDefault="00300522" w:rsidP="00300522">
            <w:pPr>
              <w:pStyle w:val="Tabletext"/>
            </w:pPr>
            <w:r w:rsidRPr="002B0878">
              <w:t>GST joint ventures</w:t>
            </w:r>
          </w:p>
        </w:tc>
        <w:tc>
          <w:tcPr>
            <w:tcW w:w="1710" w:type="dxa"/>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c>
          <w:tcPr>
            <w:tcW w:w="680" w:type="dxa"/>
            <w:shd w:val="clear" w:color="auto" w:fill="auto"/>
          </w:tcPr>
          <w:p w:rsidR="00300522" w:rsidRPr="002B0878" w:rsidRDefault="00300522" w:rsidP="00300522">
            <w:pPr>
              <w:pStyle w:val="Tabletext"/>
            </w:pPr>
            <w:r w:rsidRPr="002B0878">
              <w:t>4</w:t>
            </w:r>
          </w:p>
        </w:tc>
        <w:tc>
          <w:tcPr>
            <w:tcW w:w="3564" w:type="dxa"/>
            <w:shd w:val="clear" w:color="auto" w:fill="auto"/>
          </w:tcPr>
          <w:p w:rsidR="00300522" w:rsidRPr="002B0878" w:rsidRDefault="00300522" w:rsidP="00300522">
            <w:pPr>
              <w:pStyle w:val="Tabletext"/>
            </w:pPr>
            <w:r w:rsidRPr="002B0878">
              <w:t>Offshore supplies other than goods or real property</w:t>
            </w:r>
          </w:p>
        </w:tc>
        <w:tc>
          <w:tcPr>
            <w:tcW w:w="1710" w:type="dxa"/>
            <w:shd w:val="clear" w:color="auto" w:fill="auto"/>
          </w:tcPr>
          <w:p w:rsidR="00300522" w:rsidRPr="002B0878" w:rsidRDefault="00300522" w:rsidP="00300522">
            <w:pPr>
              <w:pStyle w:val="Tabletext"/>
            </w:pPr>
            <w:r w:rsidRPr="002B0878">
              <w:t>Division</w:t>
            </w:r>
            <w:r w:rsidR="002B0878">
              <w:t> </w:t>
            </w:r>
            <w:r w:rsidRPr="002B0878">
              <w:t>84</w:t>
            </w:r>
          </w:p>
        </w:tc>
      </w:tr>
      <w:tr w:rsidR="00300522" w:rsidRPr="002B0878" w:rsidTr="00A53099">
        <w:tc>
          <w:tcPr>
            <w:tcW w:w="680" w:type="dxa"/>
            <w:shd w:val="clear" w:color="auto" w:fill="auto"/>
          </w:tcPr>
          <w:p w:rsidR="00300522" w:rsidRPr="002B0878" w:rsidRDefault="00300522" w:rsidP="00300522">
            <w:pPr>
              <w:pStyle w:val="Tabletext"/>
            </w:pPr>
            <w:r w:rsidRPr="002B0878">
              <w:lastRenderedPageBreak/>
              <w:t>4A</w:t>
            </w:r>
          </w:p>
        </w:tc>
        <w:tc>
          <w:tcPr>
            <w:tcW w:w="3564" w:type="dxa"/>
            <w:shd w:val="clear" w:color="auto" w:fill="auto"/>
          </w:tcPr>
          <w:p w:rsidR="00300522" w:rsidRPr="002B0878" w:rsidRDefault="00300522" w:rsidP="00300522">
            <w:pPr>
              <w:pStyle w:val="Tabletext"/>
            </w:pPr>
            <w:r w:rsidRPr="002B0878">
              <w:t>Non</w:t>
            </w:r>
            <w:r w:rsidR="002B0878">
              <w:noBreakHyphen/>
            </w:r>
            <w:r w:rsidRPr="002B0878">
              <w:t xml:space="preserve">residents making supplies connected with </w:t>
            </w:r>
            <w:r w:rsidR="00A76C7E" w:rsidRPr="002B0878">
              <w:t>the indirect tax zone</w:t>
            </w:r>
          </w:p>
        </w:tc>
        <w:tc>
          <w:tcPr>
            <w:tcW w:w="1710" w:type="dxa"/>
            <w:shd w:val="clear" w:color="auto" w:fill="auto"/>
          </w:tcPr>
          <w:p w:rsidR="00300522" w:rsidRPr="002B0878" w:rsidRDefault="00300522" w:rsidP="00300522">
            <w:pPr>
              <w:pStyle w:val="Tabletext"/>
            </w:pPr>
            <w:r w:rsidRPr="002B0878">
              <w:t>Division</w:t>
            </w:r>
            <w:r w:rsidR="002B0878">
              <w:t> </w:t>
            </w:r>
            <w:r w:rsidRPr="002B0878">
              <w:t>83</w:t>
            </w:r>
          </w:p>
        </w:tc>
      </w:tr>
      <w:tr w:rsidR="00A32F78" w:rsidRPr="002B0878" w:rsidTr="00A53099">
        <w:tc>
          <w:tcPr>
            <w:tcW w:w="680" w:type="dxa"/>
            <w:tcBorders>
              <w:bottom w:val="single" w:sz="4" w:space="0" w:color="auto"/>
            </w:tcBorders>
            <w:shd w:val="clear" w:color="auto" w:fill="auto"/>
          </w:tcPr>
          <w:p w:rsidR="00A32F78" w:rsidRPr="002B0878" w:rsidRDefault="00A32F78" w:rsidP="00300522">
            <w:pPr>
              <w:pStyle w:val="Tabletext"/>
            </w:pPr>
            <w:r w:rsidRPr="002B0878">
              <w:t>4B</w:t>
            </w:r>
          </w:p>
        </w:tc>
        <w:tc>
          <w:tcPr>
            <w:tcW w:w="3564" w:type="dxa"/>
            <w:tcBorders>
              <w:bottom w:val="single" w:sz="4" w:space="0" w:color="auto"/>
            </w:tcBorders>
            <w:shd w:val="clear" w:color="auto" w:fill="auto"/>
          </w:tcPr>
          <w:p w:rsidR="00A32F78" w:rsidRPr="002B0878" w:rsidRDefault="00A32F78" w:rsidP="00300522">
            <w:pPr>
              <w:pStyle w:val="Tabletext"/>
            </w:pPr>
            <w:r w:rsidRPr="002B0878">
              <w:t>Representatives of incapacitated entities</w:t>
            </w:r>
          </w:p>
        </w:tc>
        <w:tc>
          <w:tcPr>
            <w:tcW w:w="1710" w:type="dxa"/>
            <w:tcBorders>
              <w:bottom w:val="single" w:sz="4" w:space="0" w:color="auto"/>
            </w:tcBorders>
            <w:shd w:val="clear" w:color="auto" w:fill="auto"/>
          </w:tcPr>
          <w:p w:rsidR="00A32F78" w:rsidRPr="002B0878" w:rsidRDefault="00A32F78" w:rsidP="00300522">
            <w:pPr>
              <w:pStyle w:val="Tabletext"/>
            </w:pPr>
            <w:r w:rsidRPr="002B0878">
              <w:t>Division</w:t>
            </w:r>
            <w:r w:rsidR="002B0878">
              <w:t> </w:t>
            </w:r>
            <w:r w:rsidRPr="002B0878">
              <w:t>58</w:t>
            </w:r>
          </w:p>
        </w:tc>
      </w:tr>
      <w:tr w:rsidR="00A32F78" w:rsidRPr="002B0878" w:rsidTr="00A53099">
        <w:tc>
          <w:tcPr>
            <w:tcW w:w="680" w:type="dxa"/>
            <w:tcBorders>
              <w:bottom w:val="single" w:sz="12" w:space="0" w:color="auto"/>
            </w:tcBorders>
            <w:shd w:val="clear" w:color="auto" w:fill="auto"/>
          </w:tcPr>
          <w:p w:rsidR="00A32F78" w:rsidRPr="002B0878" w:rsidRDefault="00A32F78" w:rsidP="00300522">
            <w:pPr>
              <w:pStyle w:val="Tabletext"/>
            </w:pPr>
            <w:r w:rsidRPr="002B0878">
              <w:t>5</w:t>
            </w:r>
          </w:p>
        </w:tc>
        <w:tc>
          <w:tcPr>
            <w:tcW w:w="3564" w:type="dxa"/>
            <w:tcBorders>
              <w:bottom w:val="single" w:sz="12" w:space="0" w:color="auto"/>
            </w:tcBorders>
            <w:shd w:val="clear" w:color="auto" w:fill="auto"/>
          </w:tcPr>
          <w:p w:rsidR="00A32F78" w:rsidRPr="002B0878" w:rsidRDefault="00A32F78" w:rsidP="00300522">
            <w:pPr>
              <w:pStyle w:val="Tabletext"/>
            </w:pPr>
            <w:r w:rsidRPr="002B0878">
              <w:t>Resident agents acting for non</w:t>
            </w:r>
            <w:r w:rsidR="002B0878">
              <w:noBreakHyphen/>
            </w:r>
            <w:r w:rsidRPr="002B0878">
              <w:t>residents</w:t>
            </w:r>
          </w:p>
        </w:tc>
        <w:tc>
          <w:tcPr>
            <w:tcW w:w="1710" w:type="dxa"/>
            <w:tcBorders>
              <w:bottom w:val="single" w:sz="12" w:space="0" w:color="auto"/>
            </w:tcBorders>
            <w:shd w:val="clear" w:color="auto" w:fill="auto"/>
          </w:tcPr>
          <w:p w:rsidR="00A32F78" w:rsidRPr="002B0878" w:rsidRDefault="00A32F78" w:rsidP="00300522">
            <w:pPr>
              <w:pStyle w:val="Tabletext"/>
            </w:pPr>
            <w:r w:rsidRPr="002B0878">
              <w:t>Division</w:t>
            </w:r>
            <w:r w:rsidR="002B0878">
              <w:t> </w:t>
            </w:r>
            <w:r w:rsidRPr="002B0878">
              <w:t>57</w:t>
            </w:r>
          </w:p>
        </w:tc>
      </w:tr>
    </w:tbl>
    <w:p w:rsidR="00300522" w:rsidRPr="002B0878" w:rsidRDefault="00300522" w:rsidP="00300522">
      <w:pPr>
        <w:pStyle w:val="ActHead4"/>
      </w:pPr>
      <w:bookmarkStart w:id="51" w:name="_Toc479251597"/>
      <w:r w:rsidRPr="002B0878">
        <w:rPr>
          <w:rStyle w:val="CharSubdNo"/>
        </w:rPr>
        <w:t>Subdivision</w:t>
      </w:r>
      <w:r w:rsidR="002B0878" w:rsidRPr="002B0878">
        <w:rPr>
          <w:rStyle w:val="CharSubdNo"/>
        </w:rPr>
        <w:t> </w:t>
      </w:r>
      <w:r w:rsidRPr="002B0878">
        <w:rPr>
          <w:rStyle w:val="CharSubdNo"/>
        </w:rPr>
        <w:t>9</w:t>
      </w:r>
      <w:r w:rsidR="002B0878" w:rsidRPr="002B0878">
        <w:rPr>
          <w:rStyle w:val="CharSubdNo"/>
        </w:rPr>
        <w:noBreakHyphen/>
      </w:r>
      <w:r w:rsidRPr="002B0878">
        <w:rPr>
          <w:rStyle w:val="CharSubdNo"/>
        </w:rPr>
        <w:t>C</w:t>
      </w:r>
      <w:r w:rsidRPr="002B0878">
        <w:t>—</w:t>
      </w:r>
      <w:r w:rsidRPr="002B0878">
        <w:rPr>
          <w:rStyle w:val="CharSubdText"/>
        </w:rPr>
        <w:t>How much GST is payable on taxable supplies?</w:t>
      </w:r>
      <w:bookmarkEnd w:id="51"/>
    </w:p>
    <w:p w:rsidR="00300522" w:rsidRPr="002B0878" w:rsidRDefault="00300522" w:rsidP="00300522">
      <w:pPr>
        <w:pStyle w:val="ActHead5"/>
      </w:pPr>
      <w:bookmarkStart w:id="52" w:name="_Toc479251598"/>
      <w:r w:rsidRPr="002B0878">
        <w:rPr>
          <w:rStyle w:val="CharSectno"/>
        </w:rPr>
        <w:t>9</w:t>
      </w:r>
      <w:r w:rsidR="002B0878" w:rsidRPr="002B0878">
        <w:rPr>
          <w:rStyle w:val="CharSectno"/>
        </w:rPr>
        <w:noBreakHyphen/>
      </w:r>
      <w:r w:rsidRPr="002B0878">
        <w:rPr>
          <w:rStyle w:val="CharSectno"/>
        </w:rPr>
        <w:t>70</w:t>
      </w:r>
      <w:r w:rsidRPr="002B0878">
        <w:t xml:space="preserve">  The amount of GST on taxable supplies</w:t>
      </w:r>
      <w:bookmarkEnd w:id="52"/>
    </w:p>
    <w:p w:rsidR="00300522" w:rsidRPr="002B0878" w:rsidRDefault="00300522" w:rsidP="00300522">
      <w:pPr>
        <w:pStyle w:val="subsection"/>
      </w:pPr>
      <w:r w:rsidRPr="002B0878">
        <w:tab/>
      </w:r>
      <w:r w:rsidRPr="002B0878">
        <w:tab/>
        <w:t xml:space="preserve">The amount of GST on a </w:t>
      </w:r>
      <w:r w:rsidR="002B0878" w:rsidRPr="002B0878">
        <w:rPr>
          <w:position w:val="6"/>
          <w:sz w:val="16"/>
          <w:szCs w:val="16"/>
        </w:rPr>
        <w:t>*</w:t>
      </w:r>
      <w:r w:rsidRPr="002B0878">
        <w:t>taxable supply i</w:t>
      </w:r>
      <w:smartTag w:uri="urn:schemas-microsoft-com:office:smarttags" w:element="PersonName">
        <w:r w:rsidRPr="002B0878">
          <w:t>s 1</w:t>
        </w:r>
      </w:smartTag>
      <w:r w:rsidRPr="002B0878">
        <w:t xml:space="preserve">0% of the </w:t>
      </w:r>
      <w:r w:rsidR="002B0878" w:rsidRPr="002B0878">
        <w:rPr>
          <w:position w:val="6"/>
          <w:sz w:val="16"/>
          <w:szCs w:val="16"/>
        </w:rPr>
        <w:t>*</w:t>
      </w:r>
      <w:r w:rsidRPr="002B0878">
        <w:t>value of the taxable supply.</w:t>
      </w:r>
    </w:p>
    <w:p w:rsidR="00300522" w:rsidRPr="002B0878" w:rsidRDefault="00300522" w:rsidP="00300522">
      <w:pPr>
        <w:pStyle w:val="ActHead5"/>
      </w:pPr>
      <w:bookmarkStart w:id="53" w:name="_Toc479251599"/>
      <w:r w:rsidRPr="002B0878">
        <w:rPr>
          <w:rStyle w:val="CharSectno"/>
        </w:rPr>
        <w:t>9</w:t>
      </w:r>
      <w:r w:rsidR="002B0878" w:rsidRPr="002B0878">
        <w:rPr>
          <w:rStyle w:val="CharSectno"/>
        </w:rPr>
        <w:noBreakHyphen/>
      </w:r>
      <w:r w:rsidRPr="002B0878">
        <w:rPr>
          <w:rStyle w:val="CharSectno"/>
        </w:rPr>
        <w:t>75</w:t>
      </w:r>
      <w:r w:rsidRPr="002B0878">
        <w:t xml:space="preserve">  The value of taxable supplies</w:t>
      </w:r>
      <w:bookmarkEnd w:id="53"/>
    </w:p>
    <w:p w:rsidR="00300522" w:rsidRPr="002B0878" w:rsidRDefault="00300522" w:rsidP="00300522">
      <w:pPr>
        <w:pStyle w:val="subsection"/>
      </w:pPr>
      <w:r w:rsidRPr="002B0878">
        <w:tab/>
        <w:t>(1)</w:t>
      </w:r>
      <w:r w:rsidRPr="002B0878">
        <w:tab/>
        <w:t xml:space="preserve">The </w:t>
      </w:r>
      <w:r w:rsidRPr="002B0878">
        <w:rPr>
          <w:b/>
          <w:bCs/>
          <w:i/>
          <w:iCs/>
        </w:rPr>
        <w:t xml:space="preserve">value </w:t>
      </w:r>
      <w:r w:rsidRPr="002B0878">
        <w:t xml:space="preserve">of a </w:t>
      </w:r>
      <w:r w:rsidR="002B0878" w:rsidRPr="002B0878">
        <w:rPr>
          <w:position w:val="6"/>
          <w:sz w:val="16"/>
          <w:szCs w:val="16"/>
        </w:rPr>
        <w:t>*</w:t>
      </w:r>
      <w:r w:rsidRPr="002B0878">
        <w:t>taxable supply is as follows:</w:t>
      </w:r>
    </w:p>
    <w:p w:rsidR="00300522" w:rsidRPr="002B0878" w:rsidRDefault="00143843" w:rsidP="00A53099">
      <w:pPr>
        <w:pStyle w:val="Formula"/>
        <w:spacing w:before="120" w:after="120"/>
      </w:pPr>
      <w:r w:rsidRPr="002B0878">
        <w:rPr>
          <w:noProof/>
        </w:rPr>
        <w:drawing>
          <wp:inline distT="0" distB="0" distL="0" distR="0" wp14:anchorId="2B6393CB" wp14:editId="26299FED">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price</w:t>
      </w:r>
      <w:r w:rsidRPr="002B0878">
        <w:t xml:space="preserve"> is the sum of:</w:t>
      </w:r>
    </w:p>
    <w:p w:rsidR="00300522" w:rsidRPr="002B0878" w:rsidRDefault="00300522" w:rsidP="00300522">
      <w:pPr>
        <w:pStyle w:val="paragraph"/>
        <w:keepLines/>
      </w:pPr>
      <w:r w:rsidRPr="002B0878">
        <w:tab/>
        <w:t>(a)</w:t>
      </w:r>
      <w:r w:rsidRPr="002B0878">
        <w:tab/>
        <w:t xml:space="preserve">so far as the </w:t>
      </w:r>
      <w:r w:rsidR="002B0878" w:rsidRPr="002B0878">
        <w:rPr>
          <w:position w:val="6"/>
          <w:sz w:val="16"/>
          <w:szCs w:val="16"/>
        </w:rPr>
        <w:t>*</w:t>
      </w:r>
      <w:r w:rsidRPr="002B0878">
        <w:t xml:space="preserve">consideration for the supply is consideration expressed as an amount of </w:t>
      </w:r>
      <w:r w:rsidR="002B0878" w:rsidRPr="002B0878">
        <w:rPr>
          <w:position w:val="6"/>
          <w:sz w:val="16"/>
          <w:szCs w:val="16"/>
        </w:rPr>
        <w:t>*</w:t>
      </w:r>
      <w:r w:rsidRPr="002B0878">
        <w:t>money—the amount (without any discount for the amount of GST (if any) payable on the supply); and</w:t>
      </w:r>
    </w:p>
    <w:p w:rsidR="00300522" w:rsidRPr="002B0878" w:rsidRDefault="00300522" w:rsidP="00300522">
      <w:pPr>
        <w:pStyle w:val="paragraph"/>
      </w:pPr>
      <w:r w:rsidRPr="002B0878">
        <w:tab/>
        <w:t>(b)</w:t>
      </w:r>
      <w:r w:rsidRPr="002B0878">
        <w:tab/>
        <w:t xml:space="preserve">so far as the consideration is not consideration expressed as an amount of money—the </w:t>
      </w:r>
      <w:r w:rsidR="002B0878" w:rsidRPr="002B0878">
        <w:rPr>
          <w:position w:val="6"/>
          <w:sz w:val="16"/>
          <w:szCs w:val="16"/>
        </w:rPr>
        <w:t>*</w:t>
      </w:r>
      <w:r w:rsidRPr="002B0878">
        <w:t>GST inclusive market value of that consideration.</w:t>
      </w:r>
    </w:p>
    <w:p w:rsidR="00300522" w:rsidRPr="002B0878" w:rsidRDefault="00300522" w:rsidP="00300522">
      <w:pPr>
        <w:pStyle w:val="notetext"/>
        <w:keepNext/>
      </w:pPr>
      <w:r w:rsidRPr="002B0878">
        <w:lastRenderedPageBreak/>
        <w:t>Example:</w:t>
      </w:r>
      <w:r w:rsidRPr="002B0878">
        <w:tab/>
        <w:t>You make a taxable supply by selling a car for $22,000 in the course of carrying on an enterprise.</w:t>
      </w:r>
    </w:p>
    <w:p w:rsidR="00300522" w:rsidRPr="002B0878" w:rsidRDefault="00300522" w:rsidP="00300522">
      <w:pPr>
        <w:pStyle w:val="notetext"/>
      </w:pPr>
      <w:r w:rsidRPr="002B0878">
        <w:tab/>
        <w:t>The value of the supply is:</w:t>
      </w:r>
    </w:p>
    <w:p w:rsidR="004C6B7F" w:rsidRPr="002B0878" w:rsidRDefault="004C6B7F" w:rsidP="00A53099">
      <w:pPr>
        <w:pStyle w:val="Formula"/>
        <w:spacing w:before="120" w:after="120"/>
        <w:ind w:left="1985" w:hanging="851"/>
      </w:pPr>
      <w:r w:rsidRPr="002B0878">
        <w:tab/>
      </w:r>
      <w:r w:rsidR="00143843" w:rsidRPr="002B0878">
        <w:rPr>
          <w:noProof/>
        </w:rPr>
        <w:drawing>
          <wp:inline distT="0" distB="0" distL="0" distR="0" wp14:anchorId="5FCC747A" wp14:editId="419D4569">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2B0878" w:rsidRDefault="00300522" w:rsidP="00300522">
      <w:pPr>
        <w:pStyle w:val="notetext"/>
      </w:pPr>
      <w:r w:rsidRPr="002B0878">
        <w:tab/>
        <w:t>The GST on the supply is therefore $2,000 (i.e. 10% of $20,000).</w:t>
      </w:r>
    </w:p>
    <w:p w:rsidR="00300522" w:rsidRPr="002B0878" w:rsidRDefault="00300522" w:rsidP="00300522">
      <w:pPr>
        <w:pStyle w:val="subsection"/>
      </w:pPr>
      <w:r w:rsidRPr="002B0878">
        <w:tab/>
        <w:t>(2)</w:t>
      </w:r>
      <w:r w:rsidRPr="002B0878">
        <w:tab/>
        <w:t xml:space="preserve">However, if the taxable supply is of a </w:t>
      </w:r>
      <w:r w:rsidR="002B0878" w:rsidRPr="002B0878">
        <w:rPr>
          <w:position w:val="6"/>
          <w:sz w:val="16"/>
          <w:szCs w:val="16"/>
        </w:rPr>
        <w:t>*</w:t>
      </w:r>
      <w:r w:rsidRPr="002B0878">
        <w:t xml:space="preserve">luxury car, the </w:t>
      </w:r>
      <w:r w:rsidRPr="002B0878">
        <w:rPr>
          <w:b/>
          <w:bCs/>
          <w:i/>
          <w:iCs/>
        </w:rPr>
        <w:t>value</w:t>
      </w:r>
      <w:r w:rsidRPr="002B0878">
        <w:t xml:space="preserve"> of the taxable supply is as follows:</w:t>
      </w:r>
    </w:p>
    <w:p w:rsidR="00300522" w:rsidRPr="002B0878" w:rsidRDefault="00143843" w:rsidP="00A53099">
      <w:pPr>
        <w:pStyle w:val="Formula"/>
        <w:spacing w:before="120" w:after="120"/>
      </w:pPr>
      <w:r w:rsidRPr="002B0878">
        <w:rPr>
          <w:noProof/>
        </w:rPr>
        <w:drawing>
          <wp:inline distT="0" distB="0" distL="0" distR="0" wp14:anchorId="2DADB0B5" wp14:editId="7B60D489">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rPr>
        <w:t>luxury car tax value</w:t>
      </w:r>
      <w:r w:rsidRPr="002B0878">
        <w:t xml:space="preserve"> has the meaning given by section</w:t>
      </w:r>
      <w:r w:rsidR="002B0878">
        <w:t> </w:t>
      </w:r>
      <w:r w:rsidRPr="002B0878">
        <w:t>5</w:t>
      </w:r>
      <w:r w:rsidR="002B0878">
        <w:noBreakHyphen/>
      </w:r>
      <w:r w:rsidRPr="002B0878">
        <w:t xml:space="preserve">20 of the </w:t>
      </w:r>
      <w:r w:rsidRPr="002B0878">
        <w:rPr>
          <w:i/>
        </w:rPr>
        <w:t>A New Tax System (Luxury Car Tax) Act 1999</w:t>
      </w:r>
      <w:r w:rsidRPr="002B0878">
        <w:t>.</w:t>
      </w:r>
    </w:p>
    <w:p w:rsidR="00300522" w:rsidRPr="002B0878" w:rsidRDefault="00300522" w:rsidP="00300522">
      <w:pPr>
        <w:pStyle w:val="subsection"/>
      </w:pPr>
      <w:r w:rsidRPr="002B0878">
        <w:tab/>
        <w:t>(3)</w:t>
      </w:r>
      <w:r w:rsidRPr="002B0878">
        <w:tab/>
        <w:t xml:space="preserve">In working out under </w:t>
      </w:r>
      <w:r w:rsidR="002B0878">
        <w:t>subsection (</w:t>
      </w:r>
      <w:r w:rsidRPr="002B0878">
        <w:t xml:space="preserve">1) the value of a </w:t>
      </w:r>
      <w:r w:rsidR="002B0878" w:rsidRPr="002B0878">
        <w:rPr>
          <w:position w:val="6"/>
          <w:sz w:val="16"/>
          <w:szCs w:val="16"/>
        </w:rPr>
        <w:t>*</w:t>
      </w:r>
      <w:r w:rsidRPr="002B0878">
        <w:t xml:space="preserve">taxable supply made in a </w:t>
      </w:r>
      <w:r w:rsidR="002B0878" w:rsidRPr="002B0878">
        <w:rPr>
          <w:position w:val="6"/>
          <w:sz w:val="16"/>
          <w:szCs w:val="16"/>
        </w:rPr>
        <w:t>*</w:t>
      </w:r>
      <w:r w:rsidRPr="002B0878">
        <w:t xml:space="preserve">tax period, being a supply that is a </w:t>
      </w:r>
      <w:r w:rsidR="002B0878" w:rsidRPr="002B0878">
        <w:rPr>
          <w:position w:val="6"/>
          <w:sz w:val="16"/>
          <w:szCs w:val="16"/>
        </w:rPr>
        <w:t>*</w:t>
      </w:r>
      <w:r w:rsidRPr="002B0878">
        <w:t>fringe benefit, the price is taken to be the sum of:</w:t>
      </w:r>
    </w:p>
    <w:p w:rsidR="00300522" w:rsidRPr="002B0878" w:rsidRDefault="00300522" w:rsidP="00300522">
      <w:pPr>
        <w:pStyle w:val="paragraph"/>
      </w:pPr>
      <w:r w:rsidRPr="002B0878">
        <w:tab/>
        <w:t>(a)</w:t>
      </w:r>
      <w:r w:rsidRPr="002B0878">
        <w:tab/>
        <w:t xml:space="preserve">to the extent that, apart from this subsection, </w:t>
      </w:r>
      <w:r w:rsidR="00367157" w:rsidRPr="002B0878">
        <w:t>paragrap</w:t>
      </w:r>
      <w:r w:rsidR="00A53099" w:rsidRPr="002B0878">
        <w:t>h(</w:t>
      </w:r>
      <w:r w:rsidRPr="002B0878">
        <w:t xml:space="preserve">a) of the definition of </w:t>
      </w:r>
      <w:r w:rsidRPr="002B0878">
        <w:rPr>
          <w:b/>
          <w:bCs/>
          <w:i/>
          <w:iCs/>
        </w:rPr>
        <w:t>price</w:t>
      </w:r>
      <w:r w:rsidRPr="002B0878">
        <w:t xml:space="preserve"> in </w:t>
      </w:r>
      <w:r w:rsidR="002B0878">
        <w:t>subsection (</w:t>
      </w:r>
      <w:r w:rsidRPr="002B0878">
        <w:t>1) would be applicable:</w:t>
      </w:r>
    </w:p>
    <w:p w:rsidR="00300522" w:rsidRPr="002B0878" w:rsidRDefault="00300522" w:rsidP="00300522">
      <w:pPr>
        <w:pStyle w:val="paragraphsub"/>
      </w:pPr>
      <w:r w:rsidRPr="002B0878">
        <w:tab/>
        <w:t>(i)</w:t>
      </w:r>
      <w:r w:rsidRPr="002B0878">
        <w:tab/>
        <w:t xml:space="preserve">if the fringe benefit is a car fringe benefit—so much of the amount that would be worked out under that paragraph as represented the </w:t>
      </w:r>
      <w:r w:rsidR="002B0878" w:rsidRPr="002B0878">
        <w:rPr>
          <w:position w:val="6"/>
          <w:sz w:val="16"/>
          <w:szCs w:val="16"/>
        </w:rPr>
        <w:t>*</w:t>
      </w:r>
      <w:r w:rsidRPr="002B0878">
        <w:t>recipient’s payment made in that period; or</w:t>
      </w:r>
    </w:p>
    <w:p w:rsidR="00300522" w:rsidRPr="002B0878" w:rsidRDefault="00300522" w:rsidP="00300522">
      <w:pPr>
        <w:pStyle w:val="paragraphsub"/>
      </w:pPr>
      <w:r w:rsidRPr="002B0878">
        <w:tab/>
        <w:t>(ii)</w:t>
      </w:r>
      <w:r w:rsidRPr="002B0878">
        <w:tab/>
        <w:t xml:space="preserve">if the fringe benefit is a benefit other than a car fringe benefit—so much of the amount that would be worked out under that paragraph as represented the </w:t>
      </w:r>
      <w:r w:rsidR="002B0878" w:rsidRPr="002B0878">
        <w:rPr>
          <w:position w:val="6"/>
          <w:sz w:val="16"/>
          <w:szCs w:val="16"/>
        </w:rPr>
        <w:t>*</w:t>
      </w:r>
      <w:r w:rsidRPr="002B0878">
        <w:t>recipients contribution made in that period; and</w:t>
      </w:r>
    </w:p>
    <w:p w:rsidR="00300522" w:rsidRPr="002B0878" w:rsidRDefault="00300522" w:rsidP="00300522">
      <w:pPr>
        <w:pStyle w:val="paragraph"/>
      </w:pPr>
      <w:r w:rsidRPr="002B0878">
        <w:tab/>
        <w:t>(b)</w:t>
      </w:r>
      <w:r w:rsidRPr="002B0878">
        <w:tab/>
        <w:t xml:space="preserve">to the extent that, apart from this subsection, </w:t>
      </w:r>
      <w:r w:rsidR="00367157" w:rsidRPr="002B0878">
        <w:t>paragrap</w:t>
      </w:r>
      <w:r w:rsidR="00A53099" w:rsidRPr="002B0878">
        <w:t>h(</w:t>
      </w:r>
      <w:r w:rsidRPr="002B0878">
        <w:t xml:space="preserve">b) of the definition of </w:t>
      </w:r>
      <w:r w:rsidRPr="002B0878">
        <w:rPr>
          <w:b/>
          <w:bCs/>
          <w:i/>
          <w:iCs/>
        </w:rPr>
        <w:t>price</w:t>
      </w:r>
      <w:r w:rsidRPr="002B0878">
        <w:t xml:space="preserve"> in </w:t>
      </w:r>
      <w:r w:rsidR="002B0878">
        <w:t>subsection (</w:t>
      </w:r>
      <w:r w:rsidRPr="002B0878">
        <w:t>1) would be applicable:</w:t>
      </w:r>
    </w:p>
    <w:p w:rsidR="00300522" w:rsidRPr="002B0878" w:rsidRDefault="00300522" w:rsidP="00300522">
      <w:pPr>
        <w:pStyle w:val="paragraphsub"/>
      </w:pPr>
      <w:r w:rsidRPr="002B0878">
        <w:tab/>
        <w:t>(i)</w:t>
      </w:r>
      <w:r w:rsidRPr="002B0878">
        <w:tab/>
        <w:t xml:space="preserve">if the fringe benefit is a car fringe benefit—so much of the amount that would be worked out under that </w:t>
      </w:r>
      <w:r w:rsidRPr="002B0878">
        <w:lastRenderedPageBreak/>
        <w:t>paragraph as represented the recipient’s payment made in that period; or</w:t>
      </w:r>
    </w:p>
    <w:p w:rsidR="00300522" w:rsidRPr="002B0878" w:rsidRDefault="00300522" w:rsidP="00677DF0">
      <w:pPr>
        <w:pStyle w:val="paragraphsub"/>
        <w:keepNext/>
        <w:keepLines/>
      </w:pPr>
      <w:r w:rsidRPr="002B0878">
        <w:tab/>
        <w:t>(ii)</w:t>
      </w:r>
      <w:r w:rsidRPr="002B0878">
        <w:tab/>
        <w:t>if the fringe benefit is a benefit other than a car fringe benefit—so much of the amount that would be worked out under that paragraph as represented the recipients contribution made in that period.</w:t>
      </w:r>
    </w:p>
    <w:p w:rsidR="001626B8" w:rsidRPr="002B0878" w:rsidRDefault="001626B8" w:rsidP="001626B8">
      <w:pPr>
        <w:pStyle w:val="subsection"/>
      </w:pPr>
      <w:r w:rsidRPr="002B0878">
        <w:tab/>
        <w:t>(4)</w:t>
      </w:r>
      <w:r w:rsidRPr="002B0878">
        <w:tab/>
        <w:t xml:space="preserve">Despite </w:t>
      </w:r>
      <w:r w:rsidR="002B0878">
        <w:t>subsection (</w:t>
      </w:r>
      <w:r w:rsidRPr="002B0878">
        <w:t xml:space="preserve">1), if a supply of goods (the </w:t>
      </w:r>
      <w:r w:rsidRPr="002B0878">
        <w:rPr>
          <w:b/>
          <w:i/>
        </w:rPr>
        <w:t>actual supply</w:t>
      </w:r>
      <w:r w:rsidRPr="002B0878">
        <w:t>) is to be treated as separate supplies because of subsection</w:t>
      </w:r>
      <w:r w:rsidR="002B0878">
        <w:t> </w:t>
      </w:r>
      <w:r w:rsidRPr="002B0878">
        <w:t>9</w:t>
      </w:r>
      <w:r w:rsidR="002B0878">
        <w:noBreakHyphen/>
      </w:r>
      <w:r w:rsidRPr="002B0878">
        <w:t xml:space="preserve">25(6), then the </w:t>
      </w:r>
      <w:r w:rsidRPr="002B0878">
        <w:rPr>
          <w:b/>
          <w:i/>
        </w:rPr>
        <w:t xml:space="preserve">price </w:t>
      </w:r>
      <w:r w:rsidRPr="002B0878">
        <w:t xml:space="preserve">of each such separate supply is so much of the price of the actual supply, worked out under </w:t>
      </w:r>
      <w:r w:rsidR="002B0878">
        <w:t>subsection (</w:t>
      </w:r>
      <w:r w:rsidRPr="002B0878">
        <w:t>1), as reasonably represents the price of the separate supply.</w:t>
      </w:r>
    </w:p>
    <w:p w:rsidR="00300522" w:rsidRPr="002B0878" w:rsidRDefault="00300522" w:rsidP="00300522">
      <w:pPr>
        <w:pStyle w:val="ActHead5"/>
      </w:pPr>
      <w:bookmarkStart w:id="54" w:name="_Toc479251600"/>
      <w:r w:rsidRPr="002B0878">
        <w:rPr>
          <w:rStyle w:val="CharSectno"/>
        </w:rPr>
        <w:t>9</w:t>
      </w:r>
      <w:r w:rsidR="002B0878" w:rsidRPr="002B0878">
        <w:rPr>
          <w:rStyle w:val="CharSectno"/>
        </w:rPr>
        <w:noBreakHyphen/>
      </w:r>
      <w:r w:rsidRPr="002B0878">
        <w:rPr>
          <w:rStyle w:val="CharSectno"/>
        </w:rPr>
        <w:t>80</w:t>
      </w:r>
      <w:r w:rsidRPr="002B0878">
        <w:t xml:space="preserve">  The value of taxable supplies that are partly GST</w:t>
      </w:r>
      <w:r w:rsidR="002B0878">
        <w:noBreakHyphen/>
      </w:r>
      <w:r w:rsidRPr="002B0878">
        <w:t>free or input taxed</w:t>
      </w:r>
      <w:bookmarkEnd w:id="54"/>
    </w:p>
    <w:p w:rsidR="00300522" w:rsidRPr="002B0878" w:rsidRDefault="00300522" w:rsidP="00300522">
      <w:pPr>
        <w:pStyle w:val="subsection"/>
      </w:pPr>
      <w:r w:rsidRPr="002B0878">
        <w:tab/>
        <w:t>(1)</w:t>
      </w:r>
      <w:r w:rsidRPr="002B0878">
        <w:tab/>
        <w:t xml:space="preserve">If a supply (the </w:t>
      </w:r>
      <w:r w:rsidRPr="002B0878">
        <w:rPr>
          <w:b/>
          <w:bCs/>
          <w:i/>
          <w:iCs/>
        </w:rPr>
        <w:t>actual supply</w:t>
      </w:r>
      <w:r w:rsidRPr="002B0878">
        <w:t>) is:</w:t>
      </w:r>
    </w:p>
    <w:p w:rsidR="00300522" w:rsidRPr="002B0878" w:rsidRDefault="00300522" w:rsidP="00300522">
      <w:pPr>
        <w:pStyle w:val="paragraph"/>
      </w:pPr>
      <w:r w:rsidRPr="002B0878">
        <w:tab/>
        <w:t>(a)</w:t>
      </w:r>
      <w:r w:rsidRPr="002B0878">
        <w:tab/>
        <w:t xml:space="preserve">partly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(b)</w:t>
      </w:r>
      <w:r w:rsidRPr="002B0878">
        <w:tab/>
        <w:t xml:space="preserve">partly a supply that is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w:t>
      </w:r>
    </w:p>
    <w:p w:rsidR="00300522" w:rsidRPr="002B0878" w:rsidRDefault="00300522" w:rsidP="00300522">
      <w:pPr>
        <w:pStyle w:val="subsection2"/>
      </w:pPr>
      <w:r w:rsidRPr="002B0878">
        <w:t xml:space="preserve">the </w:t>
      </w:r>
      <w:r w:rsidRPr="002B0878">
        <w:rPr>
          <w:b/>
          <w:bCs/>
          <w:i/>
          <w:iCs/>
        </w:rPr>
        <w:t>value</w:t>
      </w:r>
      <w:r w:rsidRPr="002B0878">
        <w:t xml:space="preserve"> of the part of the actual supply that is a taxable supply is the proportion of the value of the actual supply that the taxable supply represents.</w:t>
      </w:r>
    </w:p>
    <w:p w:rsidR="00300522" w:rsidRPr="002B0878" w:rsidRDefault="00300522" w:rsidP="00300522">
      <w:pPr>
        <w:pStyle w:val="subsection"/>
      </w:pPr>
      <w:r w:rsidRPr="002B0878">
        <w:tab/>
        <w:t>(2)</w:t>
      </w:r>
      <w:r w:rsidRPr="002B0878">
        <w:tab/>
        <w:t xml:space="preserve">The value of the actual supply, for the purposes of </w:t>
      </w:r>
      <w:r w:rsidR="002B0878">
        <w:t>subsection (</w:t>
      </w:r>
      <w:r w:rsidRPr="002B0878">
        <w:t>1), is as follows:</w:t>
      </w:r>
    </w:p>
    <w:p w:rsidR="00300522" w:rsidRPr="002B0878" w:rsidRDefault="00143843" w:rsidP="00A53099">
      <w:pPr>
        <w:pStyle w:val="Formula"/>
        <w:spacing w:before="120" w:after="120"/>
      </w:pPr>
      <w:r w:rsidRPr="002B0878">
        <w:rPr>
          <w:noProof/>
        </w:rPr>
        <w:drawing>
          <wp:inline distT="0" distB="0" distL="0" distR="0" wp14:anchorId="1A4CDA4D" wp14:editId="115F8D46">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taxable proportion</w:t>
      </w:r>
      <w:r w:rsidRPr="002B0878">
        <w:t xml:space="preserve"> is the proportion of the value of the actual supply that represents the value of the </w:t>
      </w:r>
      <w:r w:rsidR="002B0878" w:rsidRPr="002B0878">
        <w:rPr>
          <w:position w:val="6"/>
          <w:sz w:val="16"/>
          <w:szCs w:val="16"/>
        </w:rPr>
        <w:t>*</w:t>
      </w:r>
      <w:r w:rsidRPr="002B0878">
        <w:t>taxable supply (expressed as a number between 0 and 1).</w:t>
      </w:r>
    </w:p>
    <w:p w:rsidR="00300522" w:rsidRPr="002B0878" w:rsidRDefault="00300522" w:rsidP="00300522">
      <w:pPr>
        <w:pStyle w:val="ActHead5"/>
      </w:pPr>
      <w:bookmarkStart w:id="55" w:name="_Toc479251601"/>
      <w:r w:rsidRPr="002B0878">
        <w:rPr>
          <w:rStyle w:val="CharSectno"/>
        </w:rPr>
        <w:lastRenderedPageBreak/>
        <w:t>9</w:t>
      </w:r>
      <w:r w:rsidR="002B0878" w:rsidRPr="002B0878">
        <w:rPr>
          <w:rStyle w:val="CharSectno"/>
        </w:rPr>
        <w:noBreakHyphen/>
      </w:r>
      <w:r w:rsidRPr="002B0878">
        <w:rPr>
          <w:rStyle w:val="CharSectno"/>
        </w:rPr>
        <w:t>85</w:t>
      </w:r>
      <w:r w:rsidRPr="002B0878">
        <w:t xml:space="preserve">  Value of taxable supplies to be expressed in Australian currency</w:t>
      </w:r>
      <w:bookmarkEnd w:id="55"/>
    </w:p>
    <w:p w:rsidR="00300522" w:rsidRPr="002B0878" w:rsidRDefault="00300522" w:rsidP="00300522">
      <w:pPr>
        <w:pStyle w:val="subsection"/>
      </w:pPr>
      <w:r w:rsidRPr="002B0878">
        <w:tab/>
        <w:t>(1)</w:t>
      </w:r>
      <w:r w:rsidRPr="002B0878">
        <w:tab/>
        <w:t xml:space="preserve">For the purposes of this Act, the </w:t>
      </w:r>
      <w:r w:rsidR="002B0878" w:rsidRPr="002B0878">
        <w:rPr>
          <w:position w:val="6"/>
          <w:sz w:val="16"/>
          <w:szCs w:val="16"/>
        </w:rPr>
        <w:t>*</w:t>
      </w:r>
      <w:r w:rsidRPr="002B0878">
        <w:t xml:space="preserve">value of a </w:t>
      </w:r>
      <w:r w:rsidR="002B0878" w:rsidRPr="002B0878">
        <w:rPr>
          <w:position w:val="6"/>
          <w:sz w:val="16"/>
          <w:szCs w:val="16"/>
        </w:rPr>
        <w:t>*</w:t>
      </w:r>
      <w:r w:rsidRPr="002B0878">
        <w:t>taxable supply is to be expressed in Australian currency.</w:t>
      </w:r>
    </w:p>
    <w:p w:rsidR="00300522" w:rsidRPr="002B0878" w:rsidRDefault="00300522" w:rsidP="00300522">
      <w:pPr>
        <w:pStyle w:val="subsection"/>
      </w:pPr>
      <w:r w:rsidRPr="002B0878">
        <w:tab/>
        <w:t>(2)</w:t>
      </w:r>
      <w:r w:rsidRPr="002B0878">
        <w:tab/>
        <w:t xml:space="preserve">In working out the </w:t>
      </w:r>
      <w:r w:rsidR="002B0878" w:rsidRPr="002B0878">
        <w:rPr>
          <w:position w:val="6"/>
          <w:sz w:val="16"/>
          <w:szCs w:val="16"/>
        </w:rPr>
        <w:t>*</w:t>
      </w:r>
      <w:r w:rsidRPr="002B0878">
        <w:t xml:space="preserve">value of a </w:t>
      </w:r>
      <w:r w:rsidR="002B0878" w:rsidRPr="002B0878">
        <w:rPr>
          <w:position w:val="6"/>
          <w:sz w:val="16"/>
          <w:szCs w:val="16"/>
        </w:rPr>
        <w:t>*</w:t>
      </w:r>
      <w:r w:rsidRPr="002B0878">
        <w:t xml:space="preserve">taxable supply, any amount of the </w:t>
      </w:r>
      <w:r w:rsidR="002B0878" w:rsidRPr="002B0878">
        <w:rPr>
          <w:position w:val="6"/>
          <w:sz w:val="16"/>
          <w:szCs w:val="16"/>
        </w:rPr>
        <w:t>*</w:t>
      </w:r>
      <w:r w:rsidRPr="002B0878">
        <w:t>consideration for the supply that is expressed in a currency other than Australian currency is to be treated as if it were an amount of Australian currency worked out in the manner determined by the Commissioner.</w:t>
      </w:r>
    </w:p>
    <w:p w:rsidR="00300522" w:rsidRPr="002B0878" w:rsidRDefault="00300522" w:rsidP="00300522">
      <w:pPr>
        <w:pStyle w:val="ActHead5"/>
      </w:pPr>
      <w:bookmarkStart w:id="56" w:name="_Toc479251602"/>
      <w:r w:rsidRPr="002B0878">
        <w:rPr>
          <w:rStyle w:val="CharSectno"/>
        </w:rPr>
        <w:t>9</w:t>
      </w:r>
      <w:r w:rsidR="002B0878" w:rsidRPr="002B0878">
        <w:rPr>
          <w:rStyle w:val="CharSectno"/>
        </w:rPr>
        <w:noBreakHyphen/>
      </w:r>
      <w:r w:rsidRPr="002B0878">
        <w:rPr>
          <w:rStyle w:val="CharSectno"/>
        </w:rPr>
        <w:t>90</w:t>
      </w:r>
      <w:r w:rsidRPr="002B0878">
        <w:t xml:space="preserve">  Rounding of amounts of GST</w:t>
      </w:r>
      <w:bookmarkEnd w:id="56"/>
      <w:r w:rsidRPr="002B0878">
        <w:t xml:space="preserve"> </w:t>
      </w:r>
    </w:p>
    <w:p w:rsidR="00300522" w:rsidRPr="002B0878" w:rsidRDefault="00300522" w:rsidP="00300522">
      <w:pPr>
        <w:pStyle w:val="SubsectionHead"/>
      </w:pPr>
      <w:r w:rsidRPr="002B0878">
        <w:t xml:space="preserve">One taxable supply recorded on an invoice </w:t>
      </w:r>
    </w:p>
    <w:p w:rsidR="00300522" w:rsidRPr="002B0878" w:rsidRDefault="00300522" w:rsidP="00300522">
      <w:pPr>
        <w:pStyle w:val="subsection"/>
      </w:pPr>
      <w:r w:rsidRPr="002B0878">
        <w:tab/>
        <w:t>(1)</w:t>
      </w:r>
      <w:r w:rsidRPr="002B0878">
        <w:tab/>
        <w:t xml:space="preserve">If the amount of GST on a </w:t>
      </w:r>
      <w:r w:rsidR="002B0878" w:rsidRPr="002B0878">
        <w:rPr>
          <w:position w:val="6"/>
          <w:sz w:val="16"/>
          <w:szCs w:val="16"/>
        </w:rPr>
        <w:t>*</w:t>
      </w:r>
      <w:r w:rsidRPr="002B0878">
        <w:t xml:space="preserve">taxable supply that is the only taxable supply recorded on a particular </w:t>
      </w:r>
      <w:r w:rsidR="002B0878" w:rsidRPr="002B0878">
        <w:rPr>
          <w:position w:val="6"/>
          <w:sz w:val="16"/>
          <w:szCs w:val="16"/>
        </w:rPr>
        <w:t>*</w:t>
      </w:r>
      <w:r w:rsidRPr="002B0878">
        <w:t xml:space="preserve">invoice would, apart from this section, be an amount that includes a fraction of a cent, the amount of GST is rounded to the nearest cent (rounding 0.5 cents upwards). </w:t>
      </w:r>
    </w:p>
    <w:p w:rsidR="00300522" w:rsidRPr="002B0878" w:rsidRDefault="00300522" w:rsidP="00300522">
      <w:pPr>
        <w:pStyle w:val="SubsectionHead"/>
      </w:pPr>
      <w:r w:rsidRPr="002B0878">
        <w:t xml:space="preserve">Several taxable supplies recorded on an invoice </w:t>
      </w:r>
    </w:p>
    <w:p w:rsidR="00300522" w:rsidRPr="002B0878" w:rsidRDefault="00300522" w:rsidP="00300522">
      <w:pPr>
        <w:pStyle w:val="subsection"/>
      </w:pPr>
      <w:r w:rsidRPr="002B0878">
        <w:tab/>
        <w:t>(2)</w:t>
      </w:r>
      <w:r w:rsidRPr="002B0878">
        <w:tab/>
        <w:t xml:space="preserve">If 2 or more </w:t>
      </w:r>
      <w:r w:rsidR="002B0878" w:rsidRPr="002B0878">
        <w:rPr>
          <w:position w:val="6"/>
          <w:sz w:val="16"/>
          <w:szCs w:val="16"/>
        </w:rPr>
        <w:t>*</w:t>
      </w:r>
      <w:r w:rsidRPr="002B0878">
        <w:t xml:space="preserve">taxable supplies are recorded on the same </w:t>
      </w:r>
      <w:r w:rsidR="002B0878" w:rsidRPr="002B0878">
        <w:rPr>
          <w:position w:val="6"/>
          <w:sz w:val="16"/>
          <w:szCs w:val="16"/>
        </w:rPr>
        <w:t>*</w:t>
      </w:r>
      <w:r w:rsidRPr="002B0878">
        <w:t xml:space="preserve">invoice, the total amount of GST on the supplies is: </w:t>
      </w:r>
    </w:p>
    <w:p w:rsidR="00300522" w:rsidRPr="002B0878" w:rsidRDefault="00300522" w:rsidP="00300522">
      <w:pPr>
        <w:pStyle w:val="paragraph"/>
      </w:pPr>
      <w:r w:rsidRPr="002B0878">
        <w:tab/>
        <w:t>(a)</w:t>
      </w:r>
      <w:r w:rsidRPr="002B0878">
        <w:tab/>
        <w:t xml:space="preserve">what would be the amount of GST if it were worked out by: </w:t>
      </w:r>
    </w:p>
    <w:p w:rsidR="00300522" w:rsidRPr="002B0878" w:rsidRDefault="00300522" w:rsidP="00300522">
      <w:pPr>
        <w:pStyle w:val="paragraphsub"/>
      </w:pPr>
      <w:r w:rsidRPr="002B0878">
        <w:tab/>
        <w:t>(i)</w:t>
      </w:r>
      <w:r w:rsidRPr="002B0878">
        <w:tab/>
        <w:t xml:space="preserve">working out the GST on each of the supplies (without rounding the amounts to the nearest cent); and </w:t>
      </w:r>
    </w:p>
    <w:p w:rsidR="00300522" w:rsidRPr="002B0878" w:rsidRDefault="00300522" w:rsidP="00300522">
      <w:pPr>
        <w:pStyle w:val="paragraphsub"/>
      </w:pPr>
      <w:r w:rsidRPr="002B0878">
        <w:tab/>
        <w:t>(ii)</w:t>
      </w:r>
      <w:r w:rsidRPr="002B0878">
        <w:tab/>
        <w:t xml:space="preserve">adding the amounts together and, if the total is an amount that includes a fraction of a cent, rounding it to the nearest cent (rounding 0.5 cents upwards); or </w:t>
      </w:r>
    </w:p>
    <w:p w:rsidR="00300522" w:rsidRPr="002B0878" w:rsidRDefault="00300522" w:rsidP="00300522">
      <w:pPr>
        <w:pStyle w:val="paragraph"/>
      </w:pPr>
      <w:r w:rsidRPr="002B0878">
        <w:tab/>
        <w:t>(b)</w:t>
      </w:r>
      <w:r w:rsidRPr="002B0878">
        <w:tab/>
        <w:t xml:space="preserve">the amount worked out using the following method statement: </w:t>
      </w:r>
    </w:p>
    <w:p w:rsidR="00300522" w:rsidRPr="002B0878" w:rsidRDefault="00300522" w:rsidP="00217974">
      <w:pPr>
        <w:pStyle w:val="BoxText"/>
        <w:keepNext/>
        <w:keepLines/>
        <w:rPr>
          <w:i/>
          <w:iCs/>
        </w:rPr>
      </w:pPr>
      <w:r w:rsidRPr="002B0878">
        <w:rPr>
          <w:i/>
          <w:iCs/>
        </w:rPr>
        <w:lastRenderedPageBreak/>
        <w:t xml:space="preserve">Method statement </w:t>
      </w:r>
    </w:p>
    <w:p w:rsidR="00300522" w:rsidRPr="002B0878" w:rsidRDefault="00300522" w:rsidP="00300522">
      <w:pPr>
        <w:pStyle w:val="BoxText"/>
        <w:ind w:left="1985" w:hanging="851"/>
      </w:pPr>
      <w:r w:rsidRPr="002B0878">
        <w:rPr>
          <w:iCs/>
        </w:rPr>
        <w:t>Step 1</w:t>
      </w:r>
      <w:r w:rsidRPr="002B0878">
        <w:t>.</w:t>
      </w:r>
      <w:r w:rsidRPr="002B0878">
        <w:tab/>
        <w:t xml:space="preserve">Work out, for each </w:t>
      </w:r>
      <w:r w:rsidR="002B0878" w:rsidRPr="002B0878">
        <w:rPr>
          <w:position w:val="6"/>
          <w:sz w:val="16"/>
          <w:szCs w:val="16"/>
        </w:rPr>
        <w:t>*</w:t>
      </w:r>
      <w:r w:rsidRPr="002B0878">
        <w:t xml:space="preserve">taxable supply, what would, apart from this section, be the amount of GST on the supply. </w:t>
      </w:r>
    </w:p>
    <w:p w:rsidR="00300522" w:rsidRPr="002B0878" w:rsidRDefault="00300522" w:rsidP="00300522">
      <w:pPr>
        <w:pStyle w:val="BoxText"/>
        <w:ind w:left="1985" w:hanging="851"/>
      </w:pPr>
      <w:r w:rsidRPr="002B0878">
        <w:rPr>
          <w:iCs/>
        </w:rPr>
        <w:t>Step 2</w:t>
      </w:r>
      <w:r w:rsidRPr="002B0878">
        <w:t>.</w:t>
      </w:r>
      <w:r w:rsidRPr="002B0878">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2B0878"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2B0878">
        <w:tab/>
        <w:t>Note:</w:t>
      </w:r>
      <w:r w:rsidRPr="002B0878">
        <w:tab/>
      </w:r>
      <w:r w:rsidR="002B0878">
        <w:t>Subsection (</w:t>
      </w:r>
      <w:r w:rsidRPr="002B0878">
        <w:t>4) gives further details of this rounding.</w:t>
      </w:r>
    </w:p>
    <w:p w:rsidR="00300522" w:rsidRPr="002B0878" w:rsidRDefault="00300522" w:rsidP="00300522">
      <w:pPr>
        <w:pStyle w:val="BoxText"/>
        <w:ind w:left="1985" w:hanging="851"/>
      </w:pPr>
      <w:r w:rsidRPr="002B0878">
        <w:rPr>
          <w:iCs/>
        </w:rPr>
        <w:t>Step 3</w:t>
      </w:r>
      <w:r w:rsidRPr="002B0878">
        <w:t>.</w:t>
      </w:r>
      <w:r w:rsidRPr="002B0878">
        <w:tab/>
        <w:t xml:space="preserve">Work out the sum of the amounts worked out under step 1 and (if applicable) step 2 for each supply. </w:t>
      </w:r>
    </w:p>
    <w:p w:rsidR="00300522" w:rsidRPr="002B0878" w:rsidRDefault="00300522" w:rsidP="00677DF0">
      <w:pPr>
        <w:pStyle w:val="BoxText"/>
        <w:keepNext/>
        <w:ind w:left="1985" w:hanging="851"/>
      </w:pPr>
      <w:r w:rsidRPr="002B0878">
        <w:rPr>
          <w:iCs/>
        </w:rPr>
        <w:t>Step 4</w:t>
      </w:r>
      <w:r w:rsidRPr="002B0878">
        <w:t>.</w:t>
      </w:r>
      <w:r w:rsidRPr="002B0878">
        <w:tab/>
        <w:t xml:space="preserve">If the sum under step 3 includes a fraction of a cent, round the sum to the nearest cent (rounding 0.5 cents upwards). </w:t>
      </w:r>
    </w:p>
    <w:p w:rsidR="00300522" w:rsidRPr="002B0878" w:rsidRDefault="00300522" w:rsidP="00677DF0">
      <w:pPr>
        <w:pStyle w:val="subsection"/>
        <w:keepNext/>
      </w:pPr>
      <w:r w:rsidRPr="002B0878">
        <w:tab/>
        <w:t>(3)</w:t>
      </w:r>
      <w:r w:rsidRPr="002B0878">
        <w:tab/>
        <w:t xml:space="preserve">Whether to use </w:t>
      </w:r>
      <w:r w:rsidR="002B0878">
        <w:t>paragraph (</w:t>
      </w:r>
      <w:r w:rsidRPr="002B0878">
        <w:t xml:space="preserve">2)(a) or </w:t>
      </w:r>
      <w:r w:rsidR="002B0878">
        <w:t>paragraph (</w:t>
      </w:r>
      <w:r w:rsidRPr="002B0878">
        <w:t xml:space="preserve">2)(b) to work out the total amount of GST on the supplies is a matter of choice for: </w:t>
      </w:r>
    </w:p>
    <w:p w:rsidR="00300522" w:rsidRPr="002B0878" w:rsidRDefault="00300522" w:rsidP="00677DF0">
      <w:pPr>
        <w:pStyle w:val="paragraph"/>
        <w:keepNext/>
      </w:pPr>
      <w:r w:rsidRPr="002B0878">
        <w:tab/>
        <w:t>(a)</w:t>
      </w:r>
      <w:r w:rsidRPr="002B0878">
        <w:tab/>
        <w:t xml:space="preserve">the supplier if the amount is being worked out to ascertain the supplier’s liability for GST; or </w:t>
      </w:r>
    </w:p>
    <w:p w:rsidR="00300522" w:rsidRPr="002B0878" w:rsidRDefault="00300522" w:rsidP="00677DF0">
      <w:pPr>
        <w:pStyle w:val="paragraph"/>
        <w:keepNext/>
      </w:pPr>
      <w:r w:rsidRPr="002B0878">
        <w:tab/>
        <w:t>(b)</w:t>
      </w:r>
      <w:r w:rsidRPr="002B0878">
        <w:tab/>
        <w:t xml:space="preserve">the </w:t>
      </w:r>
      <w:r w:rsidR="002B0878" w:rsidRPr="002B0878">
        <w:rPr>
          <w:position w:val="6"/>
          <w:sz w:val="16"/>
          <w:szCs w:val="16"/>
        </w:rPr>
        <w:t>*</w:t>
      </w:r>
      <w:r w:rsidRPr="002B0878">
        <w:t xml:space="preserve">recipient of the supplies if the amount is being worked out to ascertain the recipient’s entitlement to input tax credits. </w:t>
      </w:r>
    </w:p>
    <w:p w:rsidR="00300522" w:rsidRPr="002B0878" w:rsidRDefault="00300522" w:rsidP="00300522">
      <w:pPr>
        <w:pStyle w:val="subsection"/>
      </w:pPr>
      <w:r w:rsidRPr="002B0878">
        <w:tab/>
        <w:t>(4)</w:t>
      </w:r>
      <w:r w:rsidRPr="002B0878">
        <w:tab/>
        <w:t xml:space="preserve">In applying step 2 of the method statement in </w:t>
      </w:r>
      <w:r w:rsidR="002B0878">
        <w:t>subsection (</w:t>
      </w:r>
      <w:r w:rsidRPr="002B0878">
        <w:t xml:space="preserve">2), if: </w:t>
      </w:r>
    </w:p>
    <w:p w:rsidR="00300522" w:rsidRPr="002B0878" w:rsidRDefault="00300522" w:rsidP="00300522">
      <w:pPr>
        <w:pStyle w:val="paragraph"/>
      </w:pPr>
      <w:r w:rsidRPr="002B0878">
        <w:tab/>
        <w:t>(a)</w:t>
      </w:r>
      <w:r w:rsidRPr="002B0878">
        <w:tab/>
        <w:t xml:space="preserve">the number of decimal places in the amount for the supply exceeds by one decimal place the number of decimal places allowed by the accounting system used to work out the amount; and </w:t>
      </w:r>
    </w:p>
    <w:p w:rsidR="00300522" w:rsidRPr="002B0878" w:rsidRDefault="00300522" w:rsidP="00300522">
      <w:pPr>
        <w:pStyle w:val="paragraph"/>
      </w:pPr>
      <w:r w:rsidRPr="002B0878">
        <w:tab/>
        <w:t>(b)</w:t>
      </w:r>
      <w:r w:rsidRPr="002B0878">
        <w:tab/>
        <w:t xml:space="preserve">the last digit of the amount (before rounding) is 5; </w:t>
      </w:r>
    </w:p>
    <w:p w:rsidR="00300522" w:rsidRPr="002B0878" w:rsidRDefault="00300522" w:rsidP="00300522">
      <w:pPr>
        <w:pStyle w:val="subsection2"/>
      </w:pPr>
      <w:r w:rsidRPr="002B0878">
        <w:t xml:space="preserve">the amount is rounded upwards to that number of decimal places. </w:t>
      </w:r>
    </w:p>
    <w:p w:rsidR="00300522" w:rsidRPr="002B0878" w:rsidRDefault="00300522" w:rsidP="00300522">
      <w:pPr>
        <w:pStyle w:val="SubsectionHead"/>
      </w:pPr>
      <w:r w:rsidRPr="002B0878">
        <w:lastRenderedPageBreak/>
        <w:t xml:space="preserve">Taxable supplies divided into items </w:t>
      </w:r>
    </w:p>
    <w:p w:rsidR="00300522" w:rsidRPr="002B0878" w:rsidRDefault="00300522" w:rsidP="00300522">
      <w:pPr>
        <w:pStyle w:val="subsection"/>
      </w:pPr>
      <w:r w:rsidRPr="002B0878">
        <w:tab/>
        <w:t>(5)</w:t>
      </w:r>
      <w:r w:rsidRPr="002B0878">
        <w:tab/>
        <w:t xml:space="preserve">If one or more </w:t>
      </w:r>
      <w:r w:rsidR="002B0878" w:rsidRPr="002B0878">
        <w:rPr>
          <w:position w:val="6"/>
          <w:sz w:val="16"/>
          <w:szCs w:val="16"/>
        </w:rPr>
        <w:t>*</w:t>
      </w:r>
      <w:r w:rsidRPr="002B0878">
        <w:t xml:space="preserve">taxable supplies recorded on the same </w:t>
      </w:r>
      <w:r w:rsidR="002B0878" w:rsidRPr="002B0878">
        <w:rPr>
          <w:position w:val="6"/>
          <w:sz w:val="16"/>
          <w:szCs w:val="16"/>
        </w:rPr>
        <w:t>*</w:t>
      </w:r>
      <w:r w:rsidRPr="002B0878">
        <w:t xml:space="preserve">invoice are divided into 2 or more items: </w:t>
      </w:r>
    </w:p>
    <w:p w:rsidR="00300522" w:rsidRPr="002B0878" w:rsidRDefault="00300522" w:rsidP="00300522">
      <w:pPr>
        <w:pStyle w:val="paragraph"/>
      </w:pPr>
      <w:r w:rsidRPr="002B0878">
        <w:tab/>
        <w:t>(a)</w:t>
      </w:r>
      <w:r w:rsidRPr="002B0878">
        <w:tab/>
      </w:r>
      <w:r w:rsidR="002B0878">
        <w:t>subsection (</w:t>
      </w:r>
      <w:r w:rsidRPr="002B0878">
        <w:t xml:space="preserve">1) does not apply; and </w:t>
      </w:r>
    </w:p>
    <w:p w:rsidR="00300522" w:rsidRPr="002B0878" w:rsidRDefault="00300522" w:rsidP="00300522">
      <w:pPr>
        <w:pStyle w:val="paragraph"/>
      </w:pPr>
      <w:r w:rsidRPr="002B0878">
        <w:tab/>
        <w:t>(b)</w:t>
      </w:r>
      <w:r w:rsidRPr="002B0878">
        <w:tab/>
      </w:r>
      <w:r w:rsidR="002B0878">
        <w:t>subsection (</w:t>
      </w:r>
      <w:r w:rsidRPr="002B0878">
        <w:t xml:space="preserve">2) applies as if each such item represented a separate taxable supply. </w:t>
      </w:r>
    </w:p>
    <w:p w:rsidR="00300522" w:rsidRPr="002B0878" w:rsidRDefault="00300522" w:rsidP="00300522">
      <w:pPr>
        <w:pStyle w:val="SubsectionHead"/>
      </w:pPr>
      <w:r w:rsidRPr="002B0878">
        <w:t xml:space="preserve">Taxable supplies recorded on documents other than invoices </w:t>
      </w:r>
    </w:p>
    <w:p w:rsidR="00300522" w:rsidRPr="002B0878" w:rsidRDefault="00300522" w:rsidP="00300522">
      <w:pPr>
        <w:pStyle w:val="subsection"/>
      </w:pPr>
      <w:r w:rsidRPr="002B0878">
        <w:tab/>
        <w:t>(6)</w:t>
      </w:r>
      <w:r w:rsidRPr="002B0878">
        <w:tab/>
        <w:t xml:space="preserve">If one or more </w:t>
      </w:r>
      <w:r w:rsidR="002B0878" w:rsidRPr="002B0878">
        <w:rPr>
          <w:position w:val="6"/>
          <w:sz w:val="16"/>
          <w:szCs w:val="16"/>
        </w:rPr>
        <w:t>*</w:t>
      </w:r>
      <w:r w:rsidRPr="002B0878">
        <w:t xml:space="preserve">taxable supplies, none of which are recorded on an </w:t>
      </w:r>
      <w:r w:rsidR="002B0878" w:rsidRPr="002B0878">
        <w:rPr>
          <w:position w:val="6"/>
          <w:sz w:val="16"/>
          <w:szCs w:val="16"/>
        </w:rPr>
        <w:t>*</w:t>
      </w:r>
      <w:r w:rsidRPr="002B0878">
        <w:t xml:space="preserve">invoice, are recorded on a document that is not an invoice, this section applies as if the document were an invoice. </w:t>
      </w:r>
    </w:p>
    <w:p w:rsidR="00300522" w:rsidRPr="002B0878" w:rsidRDefault="00300522" w:rsidP="00677DF0">
      <w:pPr>
        <w:pStyle w:val="ActHead5"/>
      </w:pPr>
      <w:bookmarkStart w:id="57" w:name="_Toc479251603"/>
      <w:r w:rsidRPr="002B0878">
        <w:rPr>
          <w:rStyle w:val="CharSectno"/>
        </w:rPr>
        <w:t>9</w:t>
      </w:r>
      <w:r w:rsidR="002B0878" w:rsidRPr="002B0878">
        <w:rPr>
          <w:rStyle w:val="CharSectno"/>
        </w:rPr>
        <w:noBreakHyphen/>
      </w:r>
      <w:r w:rsidRPr="002B0878">
        <w:rPr>
          <w:rStyle w:val="CharSectno"/>
        </w:rPr>
        <w:t>99</w:t>
      </w:r>
      <w:r w:rsidRPr="002B0878">
        <w:t xml:space="preserve">  Special rules relating to the amount of GST on taxable supplies</w:t>
      </w:r>
      <w:bookmarkEnd w:id="57"/>
    </w:p>
    <w:p w:rsidR="00300522" w:rsidRPr="002B0878" w:rsidRDefault="00300522" w:rsidP="00677DF0">
      <w:pPr>
        <w:pStyle w:val="subsection"/>
        <w:keepNext/>
        <w:keepLines/>
      </w:pPr>
      <w:r w:rsidRPr="002B0878">
        <w:tab/>
      </w:r>
      <w:r w:rsidRPr="002B0878">
        <w:tab/>
        <w:t>Chapter</w:t>
      </w:r>
      <w:r w:rsidR="002B0878">
        <w:t> </w:t>
      </w:r>
      <w:r w:rsidRPr="002B0878">
        <w:t>4 contains special rules relating to the amount of GST on taxable supplies,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677DF0">
            <w:pPr>
              <w:pStyle w:val="Tabletext"/>
              <w:keepNext/>
              <w:keepLines/>
              <w:rPr>
                <w:b/>
              </w:rPr>
            </w:pPr>
            <w:r w:rsidRPr="002B0878">
              <w:rPr>
                <w:b/>
                <w:bCs/>
              </w:rPr>
              <w:t>Checklist of special rules</w:t>
            </w:r>
          </w:p>
        </w:tc>
      </w:tr>
      <w:tr w:rsidR="00300522" w:rsidRPr="002B0878" w:rsidTr="00A53099">
        <w:trPr>
          <w:tblHeader/>
        </w:trPr>
        <w:tc>
          <w:tcPr>
            <w:tcW w:w="676" w:type="dxa"/>
            <w:tcBorders>
              <w:top w:val="single" w:sz="6" w:space="0" w:color="auto"/>
              <w:bottom w:val="single" w:sz="12" w:space="0" w:color="auto"/>
            </w:tcBorders>
            <w:shd w:val="clear" w:color="auto" w:fill="auto"/>
          </w:tcPr>
          <w:p w:rsidR="00300522" w:rsidRPr="002B0878" w:rsidRDefault="00300522" w:rsidP="00677DF0">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677DF0">
            <w:pPr>
              <w:pStyle w:val="Tabletext"/>
              <w:keepNext/>
              <w:keepLines/>
              <w:rPr>
                <w:b/>
              </w:rPr>
            </w:pPr>
            <w:r w:rsidRPr="002B0878">
              <w:rPr>
                <w:b/>
                <w:bCs/>
              </w:rPr>
              <w:t>For this case ...</w:t>
            </w:r>
          </w:p>
        </w:tc>
        <w:tc>
          <w:tcPr>
            <w:tcW w:w="1701" w:type="dxa"/>
            <w:tcBorders>
              <w:top w:val="single" w:sz="6" w:space="0" w:color="auto"/>
              <w:bottom w:val="single" w:sz="12" w:space="0" w:color="auto"/>
            </w:tcBorders>
            <w:shd w:val="clear" w:color="auto" w:fill="auto"/>
          </w:tcPr>
          <w:p w:rsidR="00300522" w:rsidRPr="002B0878" w:rsidRDefault="00300522" w:rsidP="00677DF0">
            <w:pPr>
              <w:pStyle w:val="Tabletext"/>
              <w:keepNext/>
              <w:keepLines/>
              <w:rPr>
                <w:b/>
              </w:rPr>
            </w:pPr>
            <w:r w:rsidRPr="002B0878">
              <w:rPr>
                <w:b/>
                <w:bCs/>
              </w:rPr>
              <w:t>See:</w:t>
            </w:r>
          </w:p>
        </w:tc>
      </w:tr>
      <w:tr w:rsidR="00300522" w:rsidRPr="002B0878" w:rsidTr="00A53099">
        <w:tc>
          <w:tcPr>
            <w:tcW w:w="676" w:type="dxa"/>
            <w:tcBorders>
              <w:top w:val="single" w:sz="12" w:space="0" w:color="auto"/>
            </w:tcBorders>
            <w:shd w:val="clear" w:color="auto" w:fill="auto"/>
          </w:tcPr>
          <w:p w:rsidR="00300522" w:rsidRPr="002B0878" w:rsidRDefault="00300522" w:rsidP="00E74477">
            <w:pPr>
              <w:pStyle w:val="Tabletext"/>
            </w:pPr>
            <w:r w:rsidRPr="002B0878">
              <w:t>1A</w:t>
            </w:r>
          </w:p>
        </w:tc>
        <w:tc>
          <w:tcPr>
            <w:tcW w:w="3544" w:type="dxa"/>
            <w:tcBorders>
              <w:top w:val="single" w:sz="12" w:space="0" w:color="auto"/>
            </w:tcBorders>
            <w:shd w:val="clear" w:color="auto" w:fill="auto"/>
          </w:tcPr>
          <w:p w:rsidR="00300522" w:rsidRPr="002B0878" w:rsidRDefault="00300522" w:rsidP="00E74477">
            <w:pPr>
              <w:pStyle w:val="Tabletext"/>
            </w:pPr>
            <w:r w:rsidRPr="002B0878">
              <w:t xml:space="preserve">Agents and insurance brokers </w:t>
            </w:r>
          </w:p>
        </w:tc>
        <w:tc>
          <w:tcPr>
            <w:tcW w:w="1701" w:type="dxa"/>
            <w:tcBorders>
              <w:top w:val="single" w:sz="12" w:space="0" w:color="auto"/>
            </w:tcBorders>
            <w:shd w:val="clear" w:color="auto" w:fill="auto"/>
          </w:tcPr>
          <w:p w:rsidR="00300522" w:rsidRPr="002B0878" w:rsidRDefault="00300522" w:rsidP="00E74477">
            <w:pPr>
              <w:pStyle w:val="Tabletext"/>
            </w:pPr>
            <w:r w:rsidRPr="002B0878">
              <w:t>Division</w:t>
            </w:r>
            <w:r w:rsidR="002B0878">
              <w:t> </w:t>
            </w:r>
            <w:r w:rsidRPr="002B0878">
              <w:t xml:space="preserve">153 </w:t>
            </w:r>
          </w:p>
        </w:tc>
      </w:tr>
      <w:tr w:rsidR="00300522" w:rsidRPr="002B0878" w:rsidTr="00A53099">
        <w:tc>
          <w:tcPr>
            <w:tcW w:w="676" w:type="dxa"/>
            <w:shd w:val="clear" w:color="auto" w:fill="auto"/>
          </w:tcPr>
          <w:p w:rsidR="00300522" w:rsidRPr="002B0878" w:rsidRDefault="00300522" w:rsidP="00E74477">
            <w:pPr>
              <w:pStyle w:val="Tabletext"/>
            </w:pPr>
            <w:r w:rsidRPr="002B0878">
              <w:t>1</w:t>
            </w:r>
          </w:p>
        </w:tc>
        <w:tc>
          <w:tcPr>
            <w:tcW w:w="3544" w:type="dxa"/>
            <w:shd w:val="clear" w:color="auto" w:fill="auto"/>
          </w:tcPr>
          <w:p w:rsidR="00300522" w:rsidRPr="002B0878" w:rsidRDefault="00300522" w:rsidP="00E74477">
            <w:pPr>
              <w:pStyle w:val="Tabletext"/>
            </w:pPr>
            <w:r w:rsidRPr="002B0878">
              <w:t>Associates</w:t>
            </w:r>
          </w:p>
        </w:tc>
        <w:tc>
          <w:tcPr>
            <w:tcW w:w="1701" w:type="dxa"/>
            <w:shd w:val="clear" w:color="auto" w:fill="auto"/>
          </w:tcPr>
          <w:p w:rsidR="00300522" w:rsidRPr="002B0878" w:rsidRDefault="00300522" w:rsidP="00E74477">
            <w:pPr>
              <w:pStyle w:val="Tabletext"/>
            </w:pPr>
            <w:r w:rsidRPr="002B0878">
              <w:t>Division</w:t>
            </w:r>
            <w:r w:rsidR="002B0878">
              <w:t> </w:t>
            </w:r>
            <w:r w:rsidRPr="002B0878">
              <w:t>72</w:t>
            </w:r>
          </w:p>
        </w:tc>
      </w:tr>
      <w:tr w:rsidR="00300522" w:rsidRPr="002B0878" w:rsidTr="00A53099">
        <w:tc>
          <w:tcPr>
            <w:tcW w:w="676"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Company amalgamations</w:t>
            </w:r>
          </w:p>
        </w:tc>
        <w:tc>
          <w:tcPr>
            <w:tcW w:w="1701" w:type="dxa"/>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c>
          <w:tcPr>
            <w:tcW w:w="676" w:type="dxa"/>
            <w:shd w:val="clear" w:color="auto" w:fill="auto"/>
          </w:tcPr>
          <w:p w:rsidR="00300522" w:rsidRPr="002B0878" w:rsidRDefault="00300522" w:rsidP="00300522">
            <w:pPr>
              <w:pStyle w:val="Tabletext"/>
            </w:pPr>
            <w:r w:rsidRPr="002B0878">
              <w:t>2A</w:t>
            </w:r>
          </w:p>
        </w:tc>
        <w:tc>
          <w:tcPr>
            <w:tcW w:w="3544" w:type="dxa"/>
            <w:shd w:val="clear" w:color="auto" w:fill="auto"/>
          </w:tcPr>
          <w:p w:rsidR="00300522" w:rsidRPr="002B0878" w:rsidRDefault="00300522" w:rsidP="00300522">
            <w:pPr>
              <w:pStyle w:val="Tabletext"/>
            </w:pPr>
            <w:r w:rsidRPr="002B0878">
              <w:t>Compulsory third party schemes</w:t>
            </w:r>
          </w:p>
        </w:tc>
        <w:tc>
          <w:tcPr>
            <w:tcW w:w="1701" w:type="dxa"/>
            <w:shd w:val="clear" w:color="auto" w:fill="auto"/>
          </w:tcPr>
          <w:p w:rsidR="00300522" w:rsidRPr="002B0878" w:rsidRDefault="00300522" w:rsidP="00300522">
            <w:pPr>
              <w:pStyle w:val="Tabletext"/>
            </w:pPr>
            <w:r w:rsidRPr="002B0878">
              <w:t>Division</w:t>
            </w:r>
            <w:r w:rsidR="002B0878">
              <w:t> </w:t>
            </w:r>
            <w:r w:rsidRPr="002B0878">
              <w:t>79</w:t>
            </w:r>
          </w:p>
        </w:tc>
      </w:tr>
      <w:tr w:rsidR="00300522" w:rsidRPr="002B0878" w:rsidTr="00A53099">
        <w:tc>
          <w:tcPr>
            <w:tcW w:w="676"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Gambling</w:t>
            </w:r>
          </w:p>
        </w:tc>
        <w:tc>
          <w:tcPr>
            <w:tcW w:w="1701" w:type="dxa"/>
            <w:shd w:val="clear" w:color="auto" w:fill="auto"/>
          </w:tcPr>
          <w:p w:rsidR="00300522" w:rsidRPr="002B0878" w:rsidRDefault="00300522" w:rsidP="00300522">
            <w:pPr>
              <w:pStyle w:val="Tabletext"/>
            </w:pPr>
            <w:r w:rsidRPr="002B0878">
              <w:t>Division</w:t>
            </w:r>
            <w:r w:rsidR="002B0878">
              <w:t> </w:t>
            </w:r>
            <w:r w:rsidRPr="002B0878">
              <w:t>126</w:t>
            </w:r>
          </w:p>
        </w:tc>
      </w:tr>
      <w:tr w:rsidR="00300522" w:rsidRPr="002B0878" w:rsidTr="00A53099">
        <w:tc>
          <w:tcPr>
            <w:tcW w:w="676" w:type="dxa"/>
            <w:shd w:val="clear" w:color="auto" w:fill="auto"/>
          </w:tcPr>
          <w:p w:rsidR="00300522" w:rsidRPr="002B0878" w:rsidRDefault="00300522" w:rsidP="00300522">
            <w:pPr>
              <w:pStyle w:val="Tabletext"/>
            </w:pPr>
            <w:r w:rsidRPr="002B0878">
              <w:t>4</w:t>
            </w:r>
          </w:p>
        </w:tc>
        <w:tc>
          <w:tcPr>
            <w:tcW w:w="3544" w:type="dxa"/>
            <w:shd w:val="clear" w:color="auto" w:fill="auto"/>
          </w:tcPr>
          <w:p w:rsidR="00300522" w:rsidRPr="002B0878" w:rsidRDefault="00300522" w:rsidP="00300522">
            <w:pPr>
              <w:pStyle w:val="Tabletext"/>
            </w:pPr>
            <w:r w:rsidRPr="002B0878">
              <w:t>Long</w:t>
            </w:r>
            <w:r w:rsidR="002B0878">
              <w:noBreakHyphen/>
            </w:r>
            <w:r w:rsidRPr="002B0878">
              <w:t>term accommodation in commercial residential premises</w:t>
            </w:r>
          </w:p>
        </w:tc>
        <w:tc>
          <w:tcPr>
            <w:tcW w:w="1701" w:type="dxa"/>
            <w:shd w:val="clear" w:color="auto" w:fill="auto"/>
          </w:tcPr>
          <w:p w:rsidR="00300522" w:rsidRPr="002B0878" w:rsidRDefault="00300522" w:rsidP="00300522">
            <w:pPr>
              <w:pStyle w:val="Tabletext"/>
            </w:pPr>
            <w:r w:rsidRPr="002B0878">
              <w:t>Division</w:t>
            </w:r>
            <w:r w:rsidR="002B0878">
              <w:t> </w:t>
            </w:r>
            <w:r w:rsidRPr="002B0878">
              <w:t>87</w:t>
            </w:r>
          </w:p>
        </w:tc>
      </w:tr>
      <w:tr w:rsidR="00300522" w:rsidRPr="002B0878" w:rsidTr="00A53099">
        <w:tc>
          <w:tcPr>
            <w:tcW w:w="676" w:type="dxa"/>
            <w:shd w:val="clear" w:color="auto" w:fill="auto"/>
          </w:tcPr>
          <w:p w:rsidR="00300522" w:rsidRPr="002B0878" w:rsidRDefault="00300522" w:rsidP="00300522">
            <w:pPr>
              <w:pStyle w:val="Tabletext"/>
            </w:pPr>
            <w:r w:rsidRPr="002B0878">
              <w:t>4AA</w:t>
            </w:r>
          </w:p>
        </w:tc>
        <w:tc>
          <w:tcPr>
            <w:tcW w:w="3544" w:type="dxa"/>
            <w:shd w:val="clear" w:color="auto" w:fill="auto"/>
          </w:tcPr>
          <w:p w:rsidR="00300522" w:rsidRPr="002B0878" w:rsidRDefault="00300522" w:rsidP="00300522">
            <w:pPr>
              <w:pStyle w:val="Tabletext"/>
            </w:pPr>
            <w:r w:rsidRPr="002B0878">
              <w:t>Non</w:t>
            </w:r>
            <w:r w:rsidR="002B0878">
              <w:noBreakHyphen/>
            </w:r>
            <w:r w:rsidRPr="002B0878">
              <w:t xml:space="preserve">residents making supplies connected with </w:t>
            </w:r>
            <w:r w:rsidR="003F41DE" w:rsidRPr="002B0878">
              <w:t>the indirect tax zone</w:t>
            </w:r>
          </w:p>
        </w:tc>
        <w:tc>
          <w:tcPr>
            <w:tcW w:w="1701" w:type="dxa"/>
            <w:shd w:val="clear" w:color="auto" w:fill="auto"/>
          </w:tcPr>
          <w:p w:rsidR="00300522" w:rsidRPr="002B0878" w:rsidRDefault="00300522" w:rsidP="00300522">
            <w:pPr>
              <w:pStyle w:val="Tabletext"/>
            </w:pPr>
            <w:r w:rsidRPr="002B0878">
              <w:t>Division</w:t>
            </w:r>
            <w:r w:rsidR="002B0878">
              <w:t> </w:t>
            </w:r>
            <w:r w:rsidRPr="002B0878">
              <w:t>83</w:t>
            </w:r>
          </w:p>
        </w:tc>
      </w:tr>
      <w:tr w:rsidR="00300522" w:rsidRPr="002B0878" w:rsidTr="00A53099">
        <w:tc>
          <w:tcPr>
            <w:tcW w:w="676" w:type="dxa"/>
            <w:shd w:val="clear" w:color="auto" w:fill="auto"/>
          </w:tcPr>
          <w:p w:rsidR="00300522" w:rsidRPr="002B0878" w:rsidRDefault="00300522" w:rsidP="00300522">
            <w:pPr>
              <w:pStyle w:val="Tabletext"/>
            </w:pPr>
            <w:r w:rsidRPr="002B0878">
              <w:t>4A</w:t>
            </w:r>
          </w:p>
        </w:tc>
        <w:tc>
          <w:tcPr>
            <w:tcW w:w="3544" w:type="dxa"/>
            <w:shd w:val="clear" w:color="auto" w:fill="auto"/>
          </w:tcPr>
          <w:p w:rsidR="00300522" w:rsidRPr="002B0878" w:rsidRDefault="00300522" w:rsidP="00300522">
            <w:pPr>
              <w:pStyle w:val="Tabletext"/>
            </w:pPr>
            <w:r w:rsidRPr="002B0878">
              <w:t>Offshore supplies other than goods or real property</w:t>
            </w:r>
          </w:p>
        </w:tc>
        <w:tc>
          <w:tcPr>
            <w:tcW w:w="1701" w:type="dxa"/>
            <w:shd w:val="clear" w:color="auto" w:fill="auto"/>
          </w:tcPr>
          <w:p w:rsidR="00300522" w:rsidRPr="002B0878" w:rsidRDefault="00300522" w:rsidP="00300522">
            <w:pPr>
              <w:pStyle w:val="Tabletext"/>
            </w:pPr>
            <w:r w:rsidRPr="002B0878">
              <w:t>Division</w:t>
            </w:r>
            <w:r w:rsidR="002B0878">
              <w:t> </w:t>
            </w:r>
            <w:r w:rsidRPr="002B0878">
              <w:t>84</w:t>
            </w:r>
          </w:p>
        </w:tc>
      </w:tr>
      <w:tr w:rsidR="00300522" w:rsidRPr="002B0878" w:rsidTr="00A53099">
        <w:tc>
          <w:tcPr>
            <w:tcW w:w="676" w:type="dxa"/>
            <w:shd w:val="clear" w:color="auto" w:fill="auto"/>
          </w:tcPr>
          <w:p w:rsidR="00300522" w:rsidRPr="002B0878" w:rsidRDefault="00300522" w:rsidP="00300522">
            <w:pPr>
              <w:pStyle w:val="Tabletext"/>
            </w:pPr>
            <w:r w:rsidRPr="002B0878">
              <w:t>5</w:t>
            </w:r>
          </w:p>
        </w:tc>
        <w:tc>
          <w:tcPr>
            <w:tcW w:w="3544" w:type="dxa"/>
            <w:shd w:val="clear" w:color="auto" w:fill="auto"/>
          </w:tcPr>
          <w:p w:rsidR="00300522" w:rsidRPr="002B0878" w:rsidRDefault="00300522" w:rsidP="00300522">
            <w:pPr>
              <w:pStyle w:val="Tabletext"/>
            </w:pPr>
            <w:smartTag w:uri="urn:schemas-microsoft-com:office:smarttags" w:element="City">
              <w:smartTag w:uri="urn:schemas-microsoft-com:office:smarttags" w:element="place">
                <w:r w:rsidRPr="002B0878">
                  <w:t>Sale</w:t>
                </w:r>
              </w:smartTag>
            </w:smartTag>
            <w:r w:rsidRPr="002B0878">
              <w:t xml:space="preserve"> of freehold interests etc.</w:t>
            </w:r>
          </w:p>
        </w:tc>
        <w:tc>
          <w:tcPr>
            <w:tcW w:w="1701" w:type="dxa"/>
            <w:shd w:val="clear" w:color="auto" w:fill="auto"/>
          </w:tcPr>
          <w:p w:rsidR="00300522" w:rsidRPr="002B0878" w:rsidRDefault="00300522" w:rsidP="00300522">
            <w:pPr>
              <w:pStyle w:val="Tabletext"/>
            </w:pPr>
            <w:r w:rsidRPr="002B0878">
              <w:t>Division</w:t>
            </w:r>
            <w:r w:rsidR="002B0878">
              <w:t> </w:t>
            </w:r>
            <w:r w:rsidRPr="002B0878">
              <w:t>75</w:t>
            </w:r>
          </w:p>
        </w:tc>
      </w:tr>
      <w:tr w:rsidR="00300522" w:rsidRPr="002B0878" w:rsidTr="00E74477">
        <w:trPr>
          <w:cantSplit/>
        </w:trPr>
        <w:tc>
          <w:tcPr>
            <w:tcW w:w="676" w:type="dxa"/>
            <w:shd w:val="clear" w:color="auto" w:fill="auto"/>
          </w:tcPr>
          <w:p w:rsidR="00300522" w:rsidRPr="002B0878" w:rsidRDefault="00300522" w:rsidP="00300522">
            <w:pPr>
              <w:pStyle w:val="Tabletext"/>
            </w:pPr>
            <w:r w:rsidRPr="002B0878">
              <w:lastRenderedPageBreak/>
              <w:t>7</w:t>
            </w:r>
          </w:p>
        </w:tc>
        <w:tc>
          <w:tcPr>
            <w:tcW w:w="3544" w:type="dxa"/>
            <w:shd w:val="clear" w:color="auto" w:fill="auto"/>
          </w:tcPr>
          <w:p w:rsidR="00300522" w:rsidRPr="002B0878" w:rsidRDefault="00300522" w:rsidP="00300522">
            <w:pPr>
              <w:pStyle w:val="Tabletext"/>
            </w:pPr>
            <w:r w:rsidRPr="002B0878">
              <w:t xml:space="preserve">Supplies partly connected with </w:t>
            </w:r>
            <w:r w:rsidR="003F41DE" w:rsidRPr="002B0878">
              <w:t>the indirect tax zone</w:t>
            </w:r>
          </w:p>
        </w:tc>
        <w:tc>
          <w:tcPr>
            <w:tcW w:w="1701" w:type="dxa"/>
            <w:shd w:val="clear" w:color="auto" w:fill="auto"/>
          </w:tcPr>
          <w:p w:rsidR="00300522" w:rsidRPr="002B0878" w:rsidRDefault="00300522" w:rsidP="00300522">
            <w:pPr>
              <w:pStyle w:val="Tabletext"/>
            </w:pPr>
            <w:r w:rsidRPr="002B0878">
              <w:t>Division</w:t>
            </w:r>
            <w:r w:rsidR="002B0878">
              <w:t> </w:t>
            </w:r>
            <w:r w:rsidRPr="002B0878">
              <w:t>96</w:t>
            </w:r>
          </w:p>
        </w:tc>
      </w:tr>
      <w:tr w:rsidR="00300522" w:rsidRPr="002B0878" w:rsidTr="00A53099">
        <w:tc>
          <w:tcPr>
            <w:tcW w:w="676" w:type="dxa"/>
            <w:tcBorders>
              <w:bottom w:val="single" w:sz="4" w:space="0" w:color="auto"/>
            </w:tcBorders>
            <w:shd w:val="clear" w:color="auto" w:fill="auto"/>
          </w:tcPr>
          <w:p w:rsidR="00300522" w:rsidRPr="002B0878" w:rsidRDefault="00300522" w:rsidP="00300522">
            <w:pPr>
              <w:pStyle w:val="Tabletext"/>
            </w:pPr>
            <w:r w:rsidRPr="002B0878">
              <w:t>8</w:t>
            </w:r>
          </w:p>
        </w:tc>
        <w:tc>
          <w:tcPr>
            <w:tcW w:w="3544" w:type="dxa"/>
            <w:tcBorders>
              <w:bottom w:val="single" w:sz="4" w:space="0" w:color="auto"/>
            </w:tcBorders>
            <w:shd w:val="clear" w:color="auto" w:fill="auto"/>
          </w:tcPr>
          <w:p w:rsidR="00300522" w:rsidRPr="002B0878" w:rsidRDefault="00300522" w:rsidP="00300522">
            <w:pPr>
              <w:pStyle w:val="Tabletext"/>
            </w:pPr>
            <w:r w:rsidRPr="002B0878">
              <w:t>Transactions relating to insurance policies</w:t>
            </w:r>
          </w:p>
        </w:tc>
        <w:tc>
          <w:tcPr>
            <w:tcW w:w="1701"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78</w:t>
            </w:r>
          </w:p>
        </w:tc>
      </w:tr>
      <w:tr w:rsidR="00300522" w:rsidRPr="002B0878" w:rsidTr="007C5E49">
        <w:tc>
          <w:tcPr>
            <w:tcW w:w="676" w:type="dxa"/>
            <w:shd w:val="clear" w:color="auto" w:fill="auto"/>
          </w:tcPr>
          <w:p w:rsidR="00300522" w:rsidRPr="002B0878" w:rsidRDefault="00300522" w:rsidP="00300522">
            <w:pPr>
              <w:pStyle w:val="Tabletext"/>
            </w:pPr>
            <w:r w:rsidRPr="002B0878">
              <w:t>9</w:t>
            </w:r>
          </w:p>
        </w:tc>
        <w:tc>
          <w:tcPr>
            <w:tcW w:w="3544" w:type="dxa"/>
            <w:shd w:val="clear" w:color="auto" w:fill="auto"/>
          </w:tcPr>
          <w:p w:rsidR="00300522" w:rsidRPr="002B0878" w:rsidRDefault="00300522" w:rsidP="00300522">
            <w:pPr>
              <w:pStyle w:val="Tabletext"/>
            </w:pPr>
            <w:r w:rsidRPr="002B0878">
              <w:t>Valuation of taxable supplies of goods in bond</w:t>
            </w:r>
          </w:p>
        </w:tc>
        <w:tc>
          <w:tcPr>
            <w:tcW w:w="1701" w:type="dxa"/>
            <w:shd w:val="clear" w:color="auto" w:fill="auto"/>
          </w:tcPr>
          <w:p w:rsidR="00300522" w:rsidRPr="002B0878" w:rsidRDefault="00300522" w:rsidP="00300522">
            <w:pPr>
              <w:pStyle w:val="Tabletext"/>
            </w:pPr>
            <w:r w:rsidRPr="002B0878">
              <w:t>Division</w:t>
            </w:r>
            <w:r w:rsidR="002B0878">
              <w:t> </w:t>
            </w:r>
            <w:r w:rsidRPr="002B0878">
              <w:t>108</w:t>
            </w:r>
          </w:p>
        </w:tc>
      </w:tr>
      <w:tr w:rsidR="003E4CE4" w:rsidRPr="002B0878" w:rsidTr="00A53099">
        <w:tc>
          <w:tcPr>
            <w:tcW w:w="676" w:type="dxa"/>
            <w:tcBorders>
              <w:bottom w:val="single" w:sz="12" w:space="0" w:color="auto"/>
            </w:tcBorders>
            <w:shd w:val="clear" w:color="auto" w:fill="auto"/>
          </w:tcPr>
          <w:p w:rsidR="003E4CE4" w:rsidRPr="002B0878" w:rsidRDefault="003E4CE4" w:rsidP="00300522">
            <w:pPr>
              <w:pStyle w:val="Tabletext"/>
            </w:pPr>
            <w:r w:rsidRPr="002B0878">
              <w:t>10</w:t>
            </w:r>
          </w:p>
        </w:tc>
        <w:tc>
          <w:tcPr>
            <w:tcW w:w="3544" w:type="dxa"/>
            <w:tcBorders>
              <w:bottom w:val="single" w:sz="12" w:space="0" w:color="auto"/>
            </w:tcBorders>
            <w:shd w:val="clear" w:color="auto" w:fill="auto"/>
          </w:tcPr>
          <w:p w:rsidR="003E4CE4" w:rsidRPr="002B0878" w:rsidRDefault="003E4CE4" w:rsidP="00300522">
            <w:pPr>
              <w:pStyle w:val="Tabletext"/>
            </w:pPr>
            <w:r w:rsidRPr="002B0878">
              <w:t>Excess GST</w:t>
            </w:r>
          </w:p>
        </w:tc>
        <w:tc>
          <w:tcPr>
            <w:tcW w:w="1701" w:type="dxa"/>
            <w:tcBorders>
              <w:bottom w:val="single" w:sz="12" w:space="0" w:color="auto"/>
            </w:tcBorders>
            <w:shd w:val="clear" w:color="auto" w:fill="auto"/>
          </w:tcPr>
          <w:p w:rsidR="003E4CE4" w:rsidRPr="002B0878" w:rsidRDefault="003E4CE4" w:rsidP="00300522">
            <w:pPr>
              <w:pStyle w:val="Tabletext"/>
            </w:pPr>
            <w:r w:rsidRPr="002B0878">
              <w:t>Division</w:t>
            </w:r>
            <w:r w:rsidR="002B0878">
              <w:t> </w:t>
            </w:r>
            <w:r w:rsidRPr="002B0878">
              <w:t>142</w:t>
            </w:r>
          </w:p>
        </w:tc>
      </w:tr>
    </w:tbl>
    <w:p w:rsidR="001F557D" w:rsidRPr="002B0878" w:rsidRDefault="001F557D" w:rsidP="001F557D">
      <w:pPr>
        <w:pStyle w:val="notetext"/>
      </w:pPr>
      <w:r w:rsidRPr="002B0878">
        <w:t>Note:</w:t>
      </w:r>
      <w:r w:rsidRPr="002B0878">
        <w:tab/>
        <w:t>There are other laws that may affect the amount of GST on taxable supplies. For example, see subsection</w:t>
      </w:r>
      <w:r w:rsidR="002B0878">
        <w:t> </w:t>
      </w:r>
      <w:r w:rsidRPr="002B0878">
        <w:t>357</w:t>
      </w:r>
      <w:r w:rsidR="002B0878">
        <w:noBreakHyphen/>
      </w:r>
      <w:r w:rsidRPr="002B0878">
        <w:t>60(3) in Schedule</w:t>
      </w:r>
      <w:r w:rsidR="002B0878">
        <w:t> </w:t>
      </w:r>
      <w:r w:rsidRPr="002B0878">
        <w:t xml:space="preserve">1 to the </w:t>
      </w:r>
      <w:r w:rsidRPr="002B0878">
        <w:rPr>
          <w:i/>
        </w:rPr>
        <w:t>Taxation Administration Act 1953</w:t>
      </w:r>
      <w:r w:rsidRPr="002B0878">
        <w:t xml:space="preserve"> (about the effect of rulings made under Part</w:t>
      </w:r>
      <w:r w:rsidR="002B0878">
        <w:t> </w:t>
      </w:r>
      <w:r w:rsidRPr="002B0878">
        <w:t>5</w:t>
      </w:r>
      <w:r w:rsidR="002B0878">
        <w:noBreakHyphen/>
      </w:r>
      <w:r w:rsidRPr="002B0878">
        <w:t>5 in that Schedule).</w:t>
      </w:r>
    </w:p>
    <w:p w:rsidR="00300522" w:rsidRPr="002B0878" w:rsidRDefault="00300522" w:rsidP="00A36DB5">
      <w:pPr>
        <w:pStyle w:val="ActHead3"/>
        <w:pageBreakBefore/>
      </w:pPr>
      <w:bookmarkStart w:id="58" w:name="_Toc479251604"/>
      <w:r w:rsidRPr="002B0878">
        <w:rPr>
          <w:rStyle w:val="CharDivNo"/>
        </w:rPr>
        <w:lastRenderedPageBreak/>
        <w:t>Division</w:t>
      </w:r>
      <w:r w:rsidR="002B0878" w:rsidRPr="002B0878">
        <w:rPr>
          <w:rStyle w:val="CharDivNo"/>
        </w:rPr>
        <w:t> </w:t>
      </w:r>
      <w:r w:rsidRPr="002B0878">
        <w:rPr>
          <w:rStyle w:val="CharDivNo"/>
        </w:rPr>
        <w:t>11</w:t>
      </w:r>
      <w:r w:rsidRPr="002B0878">
        <w:t>—</w:t>
      </w:r>
      <w:r w:rsidRPr="002B0878">
        <w:rPr>
          <w:rStyle w:val="CharDivText"/>
        </w:rPr>
        <w:t>Creditable acquisitions</w:t>
      </w:r>
      <w:bookmarkEnd w:id="58"/>
    </w:p>
    <w:p w:rsidR="00300522" w:rsidRPr="002B0878" w:rsidRDefault="00300522" w:rsidP="00300522">
      <w:pPr>
        <w:pStyle w:val="ActHead5"/>
      </w:pPr>
      <w:bookmarkStart w:id="59" w:name="_Toc479251605"/>
      <w:r w:rsidRPr="002B0878">
        <w:rPr>
          <w:rStyle w:val="CharSectno"/>
        </w:rPr>
        <w:t>11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9"/>
    </w:p>
    <w:p w:rsidR="00300522" w:rsidRPr="002B0878" w:rsidRDefault="00300522" w:rsidP="00300522">
      <w:pPr>
        <w:pStyle w:val="BoxText"/>
        <w:pBdr>
          <w:left w:val="single" w:sz="6" w:space="10" w:color="auto"/>
        </w:pBdr>
      </w:pPr>
      <w:r w:rsidRPr="002B0878">
        <w:t xml:space="preserve">You are entitled to input tax credits for your creditable acquisitions. This </w:t>
      </w:r>
      <w:r w:rsidR="00A53099" w:rsidRPr="002B0878">
        <w:t>Division</w:t>
      </w:r>
      <w:r w:rsidR="00A36DB5" w:rsidRPr="002B0878">
        <w:t xml:space="preserve"> </w:t>
      </w:r>
      <w:r w:rsidRPr="002B0878">
        <w:t>defines creditable acquisitions, states who is entitled to the input tax credits and describes how to work out the input tax credits on acquisitions.</w:t>
      </w:r>
    </w:p>
    <w:p w:rsidR="00300522" w:rsidRPr="002B0878" w:rsidRDefault="00300522" w:rsidP="00300522">
      <w:pPr>
        <w:pStyle w:val="ActHead5"/>
      </w:pPr>
      <w:bookmarkStart w:id="60" w:name="_Toc479251606"/>
      <w:r w:rsidRPr="002B0878">
        <w:rPr>
          <w:rStyle w:val="CharSectno"/>
        </w:rPr>
        <w:t>11</w:t>
      </w:r>
      <w:r w:rsidR="002B0878" w:rsidRPr="002B0878">
        <w:rPr>
          <w:rStyle w:val="CharSectno"/>
        </w:rPr>
        <w:noBreakHyphen/>
      </w:r>
      <w:r w:rsidRPr="002B0878">
        <w:rPr>
          <w:rStyle w:val="CharSectno"/>
        </w:rPr>
        <w:t>5</w:t>
      </w:r>
      <w:r w:rsidRPr="002B0878">
        <w:t xml:space="preserve">  What is a creditable acquisition?</w:t>
      </w:r>
      <w:bookmarkEnd w:id="60"/>
    </w:p>
    <w:p w:rsidR="00300522" w:rsidRPr="002B0878" w:rsidRDefault="00300522" w:rsidP="00300522">
      <w:pPr>
        <w:pStyle w:val="subsection"/>
      </w:pPr>
      <w:r w:rsidRPr="002B0878">
        <w:tab/>
      </w:r>
      <w:r w:rsidRPr="002B0878">
        <w:tab/>
        <w:t xml:space="preserve">You make a </w:t>
      </w:r>
      <w:r w:rsidRPr="002B0878">
        <w:rPr>
          <w:b/>
          <w:i/>
        </w:rPr>
        <w:t>creditable acquisition</w:t>
      </w:r>
      <w:r w:rsidRPr="002B0878">
        <w:t xml:space="preserve"> if:</w:t>
      </w:r>
    </w:p>
    <w:p w:rsidR="00300522" w:rsidRPr="002B0878" w:rsidRDefault="00300522" w:rsidP="00300522">
      <w:pPr>
        <w:pStyle w:val="paragraph"/>
      </w:pPr>
      <w:r w:rsidRPr="002B0878">
        <w:tab/>
        <w:t>(a)</w:t>
      </w:r>
      <w:r w:rsidRPr="002B0878">
        <w:tab/>
        <w:t xml:space="preserve">you acquire anything solely or partly for a </w:t>
      </w:r>
      <w:r w:rsidR="002B0878" w:rsidRPr="002B0878">
        <w:rPr>
          <w:position w:val="6"/>
          <w:sz w:val="16"/>
          <w:szCs w:val="16"/>
        </w:rPr>
        <w:t>*</w:t>
      </w:r>
      <w:r w:rsidRPr="002B0878">
        <w:t>creditable purpose; and</w:t>
      </w:r>
    </w:p>
    <w:p w:rsidR="00300522" w:rsidRPr="002B0878" w:rsidRDefault="00300522" w:rsidP="00300522">
      <w:pPr>
        <w:pStyle w:val="paragraph"/>
      </w:pPr>
      <w:r w:rsidRPr="002B0878">
        <w:tab/>
        <w:t>(b)</w:t>
      </w:r>
      <w:r w:rsidRPr="002B0878">
        <w:tab/>
        <w:t xml:space="preserve">the supply of the thing to you is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(c)</w:t>
      </w:r>
      <w:r w:rsidRPr="002B0878">
        <w:tab/>
        <w:t xml:space="preserve">you provide, or are liable to provide, </w:t>
      </w:r>
      <w:r w:rsidR="002B0878" w:rsidRPr="002B0878">
        <w:rPr>
          <w:position w:val="6"/>
          <w:sz w:val="16"/>
          <w:szCs w:val="16"/>
        </w:rPr>
        <w:t>*</w:t>
      </w:r>
      <w:r w:rsidRPr="002B0878">
        <w:t>consideration for the supply; and</w:t>
      </w:r>
    </w:p>
    <w:p w:rsidR="00300522" w:rsidRPr="002B0878" w:rsidRDefault="00300522" w:rsidP="00300522">
      <w:pPr>
        <w:pStyle w:val="paragraph"/>
      </w:pPr>
      <w:r w:rsidRPr="002B0878">
        <w:tab/>
        <w:t>(d)</w:t>
      </w:r>
      <w:r w:rsidRPr="002B0878">
        <w:tab/>
        <w:t xml:space="preserve">you are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ActHead5"/>
      </w:pPr>
      <w:bookmarkStart w:id="61" w:name="_Toc479251607"/>
      <w:r w:rsidRPr="002B0878">
        <w:rPr>
          <w:rStyle w:val="CharSectno"/>
        </w:rPr>
        <w:t>11</w:t>
      </w:r>
      <w:r w:rsidR="002B0878" w:rsidRPr="002B0878">
        <w:rPr>
          <w:rStyle w:val="CharSectno"/>
        </w:rPr>
        <w:noBreakHyphen/>
      </w:r>
      <w:r w:rsidRPr="002B0878">
        <w:rPr>
          <w:rStyle w:val="CharSectno"/>
        </w:rPr>
        <w:t>10</w:t>
      </w:r>
      <w:r w:rsidRPr="002B0878">
        <w:t xml:space="preserve">  Meaning of </w:t>
      </w:r>
      <w:r w:rsidRPr="002B0878">
        <w:rPr>
          <w:i/>
          <w:iCs/>
        </w:rPr>
        <w:t>acquisition</w:t>
      </w:r>
      <w:bookmarkEnd w:id="61"/>
    </w:p>
    <w:p w:rsidR="00300522" w:rsidRPr="002B0878" w:rsidRDefault="00300522" w:rsidP="00300522">
      <w:pPr>
        <w:pStyle w:val="subsection"/>
      </w:pPr>
      <w:r w:rsidRPr="002B0878">
        <w:tab/>
        <w:t>(1)</w:t>
      </w:r>
      <w:r w:rsidRPr="002B0878">
        <w:tab/>
        <w:t xml:space="preserve">An </w:t>
      </w:r>
      <w:r w:rsidRPr="002B0878">
        <w:rPr>
          <w:b/>
          <w:bCs/>
          <w:i/>
          <w:iCs/>
        </w:rPr>
        <w:t>acquisition</w:t>
      </w:r>
      <w:r w:rsidRPr="002B0878">
        <w:t xml:space="preserve"> is any form of acquisition whatsoever.</w:t>
      </w:r>
    </w:p>
    <w:p w:rsidR="00300522" w:rsidRPr="002B0878" w:rsidRDefault="00300522" w:rsidP="00300522">
      <w:pPr>
        <w:pStyle w:val="subsection"/>
      </w:pPr>
      <w:r w:rsidRPr="002B0878">
        <w:tab/>
        <w:t>(2)</w:t>
      </w:r>
      <w:r w:rsidRPr="002B0878">
        <w:tab/>
        <w:t xml:space="preserve">Without limiting </w:t>
      </w:r>
      <w:r w:rsidR="002B0878">
        <w:t>subsection (</w:t>
      </w:r>
      <w:r w:rsidRPr="002B0878">
        <w:t xml:space="preserve">1), </w:t>
      </w:r>
      <w:r w:rsidRPr="002B0878">
        <w:rPr>
          <w:b/>
          <w:bCs/>
          <w:i/>
          <w:iCs/>
        </w:rPr>
        <w:t>acquisition</w:t>
      </w:r>
      <w:r w:rsidRPr="002B0878">
        <w:t xml:space="preserve"> includes any of these:</w:t>
      </w:r>
    </w:p>
    <w:p w:rsidR="00300522" w:rsidRPr="002B0878" w:rsidRDefault="00300522" w:rsidP="00300522">
      <w:pPr>
        <w:pStyle w:val="paragraph"/>
      </w:pPr>
      <w:r w:rsidRPr="002B0878">
        <w:tab/>
        <w:t>(a)</w:t>
      </w:r>
      <w:r w:rsidRPr="002B0878">
        <w:tab/>
        <w:t>an acquisition of goods;</w:t>
      </w:r>
    </w:p>
    <w:p w:rsidR="00300522" w:rsidRPr="002B0878" w:rsidRDefault="00300522" w:rsidP="00300522">
      <w:pPr>
        <w:pStyle w:val="paragraph"/>
      </w:pPr>
      <w:r w:rsidRPr="002B0878">
        <w:tab/>
        <w:t>(b)</w:t>
      </w:r>
      <w:r w:rsidRPr="002B0878">
        <w:tab/>
        <w:t>an acquisition of services;</w:t>
      </w:r>
    </w:p>
    <w:p w:rsidR="00300522" w:rsidRPr="002B0878" w:rsidRDefault="00300522" w:rsidP="00300522">
      <w:pPr>
        <w:pStyle w:val="paragraph"/>
      </w:pPr>
      <w:r w:rsidRPr="002B0878">
        <w:tab/>
        <w:t>(c)</w:t>
      </w:r>
      <w:r w:rsidRPr="002B0878">
        <w:tab/>
        <w:t>a receipt of advice or information;</w:t>
      </w:r>
    </w:p>
    <w:p w:rsidR="00300522" w:rsidRPr="002B0878" w:rsidRDefault="00300522" w:rsidP="00300522">
      <w:pPr>
        <w:pStyle w:val="paragraph"/>
      </w:pPr>
      <w:r w:rsidRPr="002B0878">
        <w:tab/>
        <w:t>(d)</w:t>
      </w:r>
      <w:r w:rsidRPr="002B0878">
        <w:tab/>
        <w:t xml:space="preserve">an acceptance of a grant, assignment or surrender of </w:t>
      </w:r>
      <w:r w:rsidR="002B0878" w:rsidRPr="002B0878">
        <w:rPr>
          <w:position w:val="6"/>
          <w:sz w:val="16"/>
          <w:szCs w:val="16"/>
        </w:rPr>
        <w:t>*</w:t>
      </w:r>
      <w:r w:rsidRPr="002B0878">
        <w:t>real property;</w:t>
      </w:r>
    </w:p>
    <w:p w:rsidR="00300522" w:rsidRPr="002B0878" w:rsidRDefault="00300522" w:rsidP="00300522">
      <w:pPr>
        <w:pStyle w:val="paragraph"/>
      </w:pPr>
      <w:r w:rsidRPr="002B0878">
        <w:tab/>
        <w:t>(e)</w:t>
      </w:r>
      <w:r w:rsidRPr="002B0878">
        <w:tab/>
        <w:t>an acceptance of a grant, transfer, assignment or surrender of any right;</w:t>
      </w:r>
    </w:p>
    <w:p w:rsidR="00300522" w:rsidRPr="002B0878" w:rsidRDefault="00300522" w:rsidP="00300522">
      <w:pPr>
        <w:pStyle w:val="paragraph"/>
      </w:pPr>
      <w:r w:rsidRPr="002B0878">
        <w:tab/>
        <w:t>(f)</w:t>
      </w:r>
      <w:r w:rsidRPr="002B0878">
        <w:tab/>
        <w:t xml:space="preserve">an acquisition of something the supply of which is a </w:t>
      </w:r>
      <w:r w:rsidR="002B0878" w:rsidRPr="002B0878">
        <w:rPr>
          <w:position w:val="6"/>
          <w:sz w:val="16"/>
          <w:szCs w:val="16"/>
        </w:rPr>
        <w:t>*</w:t>
      </w:r>
      <w:r w:rsidRPr="002B0878">
        <w:t>financial supply;</w:t>
      </w:r>
    </w:p>
    <w:p w:rsidR="00300522" w:rsidRPr="002B0878" w:rsidRDefault="00300522" w:rsidP="00300522">
      <w:pPr>
        <w:pStyle w:val="paragraph"/>
      </w:pPr>
      <w:r w:rsidRPr="002B0878">
        <w:lastRenderedPageBreak/>
        <w:tab/>
        <w:t>(g)</w:t>
      </w:r>
      <w:r w:rsidRPr="002B0878">
        <w:tab/>
        <w:t>an acquisition of a right to require another person:</w:t>
      </w:r>
    </w:p>
    <w:p w:rsidR="00300522" w:rsidRPr="002B0878" w:rsidRDefault="00300522" w:rsidP="00300522">
      <w:pPr>
        <w:pStyle w:val="paragraphsub"/>
      </w:pPr>
      <w:r w:rsidRPr="002B0878">
        <w:tab/>
        <w:t>(i)</w:t>
      </w:r>
      <w:r w:rsidRPr="002B0878">
        <w:tab/>
        <w:t>to do anything; or</w:t>
      </w:r>
    </w:p>
    <w:p w:rsidR="00300522" w:rsidRPr="002B0878" w:rsidRDefault="00300522" w:rsidP="00300522">
      <w:pPr>
        <w:pStyle w:val="paragraphsub"/>
      </w:pPr>
      <w:r w:rsidRPr="002B0878">
        <w:tab/>
        <w:t>(ii)</w:t>
      </w:r>
      <w:r w:rsidRPr="002B0878">
        <w:tab/>
        <w:t>to refrain from an act; or</w:t>
      </w:r>
    </w:p>
    <w:p w:rsidR="00300522" w:rsidRPr="002B0878" w:rsidRDefault="00300522" w:rsidP="00300522">
      <w:pPr>
        <w:pStyle w:val="paragraphsub"/>
      </w:pPr>
      <w:r w:rsidRPr="002B0878">
        <w:tab/>
        <w:t>(iii)</w:t>
      </w:r>
      <w:r w:rsidRPr="002B0878">
        <w:tab/>
        <w:t>to tolerate an act or situation;</w:t>
      </w:r>
    </w:p>
    <w:p w:rsidR="00300522" w:rsidRPr="002B0878" w:rsidRDefault="00300522" w:rsidP="00300522">
      <w:pPr>
        <w:pStyle w:val="paragraph"/>
      </w:pPr>
      <w:r w:rsidRPr="002B0878">
        <w:tab/>
        <w:t>(h)</w:t>
      </w:r>
      <w:r w:rsidRPr="002B0878">
        <w:tab/>
        <w:t xml:space="preserve">any combination of any 2 or more of the matters referred to in </w:t>
      </w:r>
      <w:r w:rsidR="002B0878">
        <w:t>paragraphs (</w:t>
      </w:r>
      <w:r w:rsidRPr="002B0878">
        <w:t>a) to (g).</w:t>
      </w:r>
    </w:p>
    <w:p w:rsidR="00300522" w:rsidRPr="002B0878" w:rsidRDefault="00300522" w:rsidP="00300522">
      <w:pPr>
        <w:pStyle w:val="subsection"/>
      </w:pPr>
      <w:r w:rsidRPr="002B0878">
        <w:tab/>
        <w:t>(3)</w:t>
      </w:r>
      <w:r w:rsidRPr="002B0878">
        <w:tab/>
        <w:t xml:space="preserve">However, an acquisition does not include an acquisition of </w:t>
      </w:r>
      <w:r w:rsidR="002B0878" w:rsidRPr="002B0878">
        <w:rPr>
          <w:position w:val="6"/>
          <w:sz w:val="16"/>
          <w:szCs w:val="16"/>
        </w:rPr>
        <w:t>*</w:t>
      </w:r>
      <w:r w:rsidRPr="002B0878">
        <w:t xml:space="preserve">money unless the money is provided as </w:t>
      </w:r>
      <w:r w:rsidR="002B0878" w:rsidRPr="002B0878">
        <w:rPr>
          <w:position w:val="6"/>
          <w:sz w:val="16"/>
          <w:szCs w:val="16"/>
        </w:rPr>
        <w:t>*</w:t>
      </w:r>
      <w:r w:rsidRPr="002B0878">
        <w:t>consideration for a supply that is a supply of money.</w:t>
      </w:r>
    </w:p>
    <w:p w:rsidR="00300522" w:rsidRPr="002B0878" w:rsidRDefault="00300522" w:rsidP="00300522">
      <w:pPr>
        <w:pStyle w:val="ActHead5"/>
      </w:pPr>
      <w:bookmarkStart w:id="62" w:name="_Toc479251608"/>
      <w:r w:rsidRPr="002B0878">
        <w:rPr>
          <w:rStyle w:val="CharSectno"/>
        </w:rPr>
        <w:t>11</w:t>
      </w:r>
      <w:r w:rsidR="002B0878" w:rsidRPr="002B0878">
        <w:rPr>
          <w:rStyle w:val="CharSectno"/>
        </w:rPr>
        <w:noBreakHyphen/>
      </w:r>
      <w:r w:rsidRPr="002B0878">
        <w:rPr>
          <w:rStyle w:val="CharSectno"/>
        </w:rPr>
        <w:t>15</w:t>
      </w:r>
      <w:r w:rsidRPr="002B0878">
        <w:t xml:space="preserve">  Meaning of </w:t>
      </w:r>
      <w:r w:rsidRPr="002B0878">
        <w:rPr>
          <w:i/>
          <w:iCs/>
        </w:rPr>
        <w:t>creditable purpose</w:t>
      </w:r>
      <w:bookmarkEnd w:id="62"/>
    </w:p>
    <w:p w:rsidR="00300522" w:rsidRPr="002B0878" w:rsidRDefault="00300522" w:rsidP="00300522">
      <w:pPr>
        <w:pStyle w:val="subsection"/>
      </w:pPr>
      <w:r w:rsidRPr="002B0878">
        <w:tab/>
        <w:t>(1)</w:t>
      </w:r>
      <w:r w:rsidRPr="002B0878">
        <w:tab/>
        <w:t xml:space="preserve">You acquire a thing for a </w:t>
      </w:r>
      <w:r w:rsidRPr="002B0878">
        <w:rPr>
          <w:b/>
          <w:bCs/>
          <w:i/>
          <w:iCs/>
        </w:rPr>
        <w:t>creditable purpose</w:t>
      </w:r>
      <w:r w:rsidRPr="002B0878">
        <w:t xml:space="preserve"> to the extent that you acquire it in </w:t>
      </w:r>
      <w:r w:rsidR="002B0878" w:rsidRPr="002B0878">
        <w:rPr>
          <w:position w:val="6"/>
          <w:sz w:val="16"/>
          <w:szCs w:val="16"/>
        </w:rPr>
        <w:t>*</w:t>
      </w:r>
      <w:r w:rsidRPr="002B0878">
        <w:t xml:space="preserve">carrying on your </w:t>
      </w:r>
      <w:r w:rsidR="002B0878" w:rsidRPr="002B0878">
        <w:rPr>
          <w:position w:val="6"/>
          <w:sz w:val="16"/>
          <w:szCs w:val="16"/>
        </w:rPr>
        <w:t>*</w:t>
      </w:r>
      <w:r w:rsidRPr="002B0878">
        <w:t>enterprise.</w:t>
      </w:r>
    </w:p>
    <w:p w:rsidR="00300522" w:rsidRPr="002B0878" w:rsidRDefault="00300522" w:rsidP="00300522">
      <w:pPr>
        <w:pStyle w:val="subsection"/>
      </w:pPr>
      <w:r w:rsidRPr="002B0878">
        <w:tab/>
        <w:t>(2)</w:t>
      </w:r>
      <w:r w:rsidRPr="002B0878">
        <w:tab/>
        <w:t>However, you do not acquire the thing for a creditable purpose to the extent that:</w:t>
      </w:r>
    </w:p>
    <w:p w:rsidR="00300522" w:rsidRPr="002B0878" w:rsidRDefault="00300522" w:rsidP="00300522">
      <w:pPr>
        <w:pStyle w:val="paragraph"/>
      </w:pPr>
      <w:r w:rsidRPr="002B0878">
        <w:tab/>
        <w:t>(a)</w:t>
      </w:r>
      <w:r w:rsidRPr="002B0878">
        <w:tab/>
        <w:t xml:space="preserve">the acquisition relates to making supplies that would be </w:t>
      </w:r>
      <w:r w:rsidR="002B0878" w:rsidRPr="002B0878">
        <w:rPr>
          <w:position w:val="6"/>
          <w:sz w:val="16"/>
          <w:szCs w:val="16"/>
        </w:rPr>
        <w:t>*</w:t>
      </w:r>
      <w:r w:rsidRPr="002B0878">
        <w:t>input taxed; or</w:t>
      </w:r>
    </w:p>
    <w:p w:rsidR="00300522" w:rsidRPr="002B0878" w:rsidRDefault="00300522" w:rsidP="00300522">
      <w:pPr>
        <w:pStyle w:val="paragraph"/>
      </w:pPr>
      <w:r w:rsidRPr="002B0878">
        <w:tab/>
        <w:t>(b)</w:t>
      </w:r>
      <w:r w:rsidRPr="002B0878">
        <w:tab/>
        <w:t>the acquisition is of a private or domestic nature.</w:t>
      </w:r>
    </w:p>
    <w:p w:rsidR="00300522" w:rsidRPr="002B0878" w:rsidRDefault="00300522" w:rsidP="00300522">
      <w:pPr>
        <w:pStyle w:val="subsection"/>
      </w:pPr>
      <w:r w:rsidRPr="002B0878">
        <w:tab/>
        <w:t>(3)</w:t>
      </w:r>
      <w:r w:rsidRPr="002B0878">
        <w:tab/>
        <w:t xml:space="preserve">An acquisition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 xml:space="preserve">input taxed to the extent that the supply is made through an </w:t>
      </w:r>
      <w:r w:rsidR="002B0878" w:rsidRPr="002B0878">
        <w:rPr>
          <w:position w:val="6"/>
          <w:sz w:val="16"/>
          <w:szCs w:val="16"/>
        </w:rPr>
        <w:t>*</w:t>
      </w:r>
      <w:r w:rsidRPr="002B0878">
        <w:t xml:space="preserve">enterprise, or a part of an enterprise, that you </w:t>
      </w:r>
      <w:r w:rsidR="002B0878" w:rsidRPr="002B0878">
        <w:rPr>
          <w:position w:val="6"/>
          <w:sz w:val="16"/>
          <w:szCs w:val="16"/>
        </w:rPr>
        <w:t>*</w:t>
      </w:r>
      <w:r w:rsidRPr="002B0878">
        <w:t xml:space="preserve">carry on outside </w:t>
      </w:r>
      <w:r w:rsidR="003F41DE" w:rsidRPr="002B0878">
        <w:t>the indirect tax zone</w:t>
      </w:r>
      <w:r w:rsidRPr="002B0878">
        <w:t>.</w:t>
      </w:r>
    </w:p>
    <w:p w:rsidR="00300522" w:rsidRPr="002B0878" w:rsidRDefault="00300522" w:rsidP="00300522">
      <w:pPr>
        <w:pStyle w:val="subsection"/>
      </w:pPr>
      <w:r w:rsidRPr="002B0878">
        <w:tab/>
        <w:t>(4)</w:t>
      </w:r>
      <w:r w:rsidRPr="002B0878">
        <w:tab/>
        <w:t xml:space="preserve">An acquisition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input taxed if:</w:t>
      </w:r>
    </w:p>
    <w:p w:rsidR="00300522" w:rsidRPr="002B0878" w:rsidRDefault="00300522" w:rsidP="00300522">
      <w:pPr>
        <w:pStyle w:val="paragraph"/>
      </w:pPr>
      <w:r w:rsidRPr="002B0878">
        <w:tab/>
        <w:t>(a)</w:t>
      </w:r>
      <w:r w:rsidRPr="002B0878">
        <w:tab/>
        <w:t xml:space="preserve">the only reason it would (apart from this subsection) be so treated is because it relates to making </w:t>
      </w:r>
      <w:r w:rsidR="002B0878" w:rsidRPr="002B0878">
        <w:rPr>
          <w:position w:val="6"/>
          <w:sz w:val="16"/>
          <w:szCs w:val="16"/>
        </w:rPr>
        <w:t>*</w:t>
      </w:r>
      <w:r w:rsidRPr="002B0878">
        <w:t>financial supplies; and</w:t>
      </w:r>
    </w:p>
    <w:p w:rsidR="00300522" w:rsidRPr="002B0878" w:rsidRDefault="00300522" w:rsidP="00300522">
      <w:pPr>
        <w:pStyle w:val="paragraph"/>
      </w:pPr>
      <w:r w:rsidRPr="002B0878">
        <w:tab/>
        <w:t>(b)</w:t>
      </w:r>
      <w:r w:rsidRPr="002B0878">
        <w:tab/>
        <w:t xml:space="preserve">you do not </w:t>
      </w:r>
      <w:r w:rsidR="002B0878" w:rsidRPr="002B0878">
        <w:rPr>
          <w:position w:val="6"/>
          <w:sz w:val="16"/>
          <w:szCs w:val="16"/>
        </w:rPr>
        <w:t>*</w:t>
      </w:r>
      <w:r w:rsidRPr="002B0878">
        <w:t>exceed the financial acquisitions threshold.</w:t>
      </w:r>
    </w:p>
    <w:p w:rsidR="00300522" w:rsidRPr="002B0878" w:rsidRDefault="00300522" w:rsidP="00300522">
      <w:pPr>
        <w:pStyle w:val="subsection"/>
      </w:pPr>
      <w:r w:rsidRPr="002B0878">
        <w:tab/>
        <w:t>(5)</w:t>
      </w:r>
      <w:r w:rsidRPr="002B0878">
        <w:tab/>
        <w:t xml:space="preserve">An acquisition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input taxed to the extent that:</w:t>
      </w:r>
    </w:p>
    <w:p w:rsidR="00300522" w:rsidRPr="002B0878" w:rsidRDefault="00300522" w:rsidP="00300522">
      <w:pPr>
        <w:pStyle w:val="paragraph"/>
      </w:pPr>
      <w:r w:rsidRPr="002B0878">
        <w:lastRenderedPageBreak/>
        <w:tab/>
        <w:t>(a)</w:t>
      </w:r>
      <w:r w:rsidRPr="002B0878">
        <w:tab/>
        <w:t xml:space="preserve">the acquisition relates to making a </w:t>
      </w:r>
      <w:r w:rsidR="002B0878" w:rsidRPr="002B0878">
        <w:rPr>
          <w:position w:val="6"/>
          <w:sz w:val="16"/>
          <w:szCs w:val="16"/>
        </w:rPr>
        <w:t>*</w:t>
      </w:r>
      <w:r w:rsidRPr="002B0878">
        <w:t>financial supply consisting of a borrowing</w:t>
      </w:r>
      <w:r w:rsidR="006E13FB" w:rsidRPr="002B0878">
        <w:t xml:space="preserve"> (other than through a </w:t>
      </w:r>
      <w:r w:rsidR="002B0878" w:rsidRPr="002B0878">
        <w:rPr>
          <w:position w:val="6"/>
          <w:sz w:val="16"/>
        </w:rPr>
        <w:t>*</w:t>
      </w:r>
      <w:r w:rsidR="006E13FB" w:rsidRPr="002B0878">
        <w:t>deposit account you make available)</w:t>
      </w:r>
      <w:r w:rsidRPr="002B0878">
        <w:t xml:space="preserve">; and </w:t>
      </w:r>
    </w:p>
    <w:p w:rsidR="00300522" w:rsidRPr="002B0878" w:rsidRDefault="00300522" w:rsidP="00300522">
      <w:pPr>
        <w:pStyle w:val="paragraph"/>
      </w:pPr>
      <w:r w:rsidRPr="002B0878">
        <w:tab/>
        <w:t>(b)</w:t>
      </w:r>
      <w:r w:rsidRPr="002B0878">
        <w:tab/>
        <w:t>the borrowing relates to you making sup</w:t>
      </w:r>
      <w:r w:rsidR="00402E4A" w:rsidRPr="002B0878">
        <w:t>plies that are not input taxed.</w:t>
      </w:r>
    </w:p>
    <w:p w:rsidR="00300522" w:rsidRPr="002B0878" w:rsidRDefault="00300522" w:rsidP="00300522">
      <w:pPr>
        <w:pStyle w:val="ActHead5"/>
      </w:pPr>
      <w:bookmarkStart w:id="63" w:name="_Toc479251609"/>
      <w:r w:rsidRPr="002B0878">
        <w:rPr>
          <w:rStyle w:val="CharSectno"/>
        </w:rPr>
        <w:t>11</w:t>
      </w:r>
      <w:r w:rsidR="002B0878" w:rsidRPr="002B0878">
        <w:rPr>
          <w:rStyle w:val="CharSectno"/>
        </w:rPr>
        <w:noBreakHyphen/>
      </w:r>
      <w:r w:rsidRPr="002B0878">
        <w:rPr>
          <w:rStyle w:val="CharSectno"/>
        </w:rPr>
        <w:t>20</w:t>
      </w:r>
      <w:r w:rsidRPr="002B0878">
        <w:t xml:space="preserve">  Who is entitled to input tax credits for creditable acquisitions?</w:t>
      </w:r>
      <w:bookmarkEnd w:id="63"/>
    </w:p>
    <w:p w:rsidR="00300522" w:rsidRPr="002B0878" w:rsidRDefault="00300522" w:rsidP="00300522">
      <w:pPr>
        <w:pStyle w:val="subsection"/>
      </w:pPr>
      <w:r w:rsidRPr="002B0878">
        <w:tab/>
      </w:r>
      <w:r w:rsidRPr="002B0878">
        <w:tab/>
        <w:t xml:space="preserve">You are entitled to the input tax credit for any </w:t>
      </w:r>
      <w:r w:rsidR="002B0878" w:rsidRPr="002B0878">
        <w:rPr>
          <w:position w:val="6"/>
          <w:sz w:val="16"/>
          <w:szCs w:val="16"/>
        </w:rPr>
        <w:t>*</w:t>
      </w:r>
      <w:r w:rsidRPr="002B0878">
        <w:t>creditable acquisition that you make.</w:t>
      </w:r>
    </w:p>
    <w:p w:rsidR="00300522" w:rsidRPr="002B0878" w:rsidRDefault="00300522" w:rsidP="00300522">
      <w:pPr>
        <w:pStyle w:val="ActHead5"/>
      </w:pPr>
      <w:bookmarkStart w:id="64" w:name="_Toc479251610"/>
      <w:r w:rsidRPr="002B0878">
        <w:rPr>
          <w:rStyle w:val="CharSectno"/>
        </w:rPr>
        <w:t>11</w:t>
      </w:r>
      <w:r w:rsidR="002B0878" w:rsidRPr="002B0878">
        <w:rPr>
          <w:rStyle w:val="CharSectno"/>
        </w:rPr>
        <w:noBreakHyphen/>
      </w:r>
      <w:r w:rsidRPr="002B0878">
        <w:rPr>
          <w:rStyle w:val="CharSectno"/>
        </w:rPr>
        <w:t>25</w:t>
      </w:r>
      <w:r w:rsidRPr="002B0878">
        <w:t xml:space="preserve">  How much are the input tax credits for creditable acquisitions?</w:t>
      </w:r>
      <w:bookmarkEnd w:id="64"/>
    </w:p>
    <w:p w:rsidR="00300522" w:rsidRPr="002B0878" w:rsidRDefault="00300522" w:rsidP="00300522">
      <w:pPr>
        <w:pStyle w:val="subsection"/>
      </w:pPr>
      <w:r w:rsidRPr="002B0878">
        <w:tab/>
      </w:r>
      <w:r w:rsidRPr="002B0878">
        <w:tab/>
        <w:t xml:space="preserve">The amount of the input tax credit for a </w:t>
      </w:r>
      <w:r w:rsidR="002B0878" w:rsidRPr="002B0878">
        <w:rPr>
          <w:position w:val="6"/>
          <w:sz w:val="16"/>
          <w:szCs w:val="16"/>
        </w:rPr>
        <w:t>*</w:t>
      </w:r>
      <w:r w:rsidRPr="002B0878">
        <w:t xml:space="preserve">creditable acquisition is an amount equal to the GST payable on the supply of the thing acquired. However, the amount of the input tax credit is reduced if the acquisition is only </w:t>
      </w:r>
      <w:r w:rsidR="002B0878" w:rsidRPr="002B0878">
        <w:rPr>
          <w:position w:val="6"/>
          <w:sz w:val="16"/>
          <w:szCs w:val="16"/>
        </w:rPr>
        <w:t>*</w:t>
      </w:r>
      <w:r w:rsidRPr="002B0878">
        <w:t>partly creditable.</w:t>
      </w:r>
    </w:p>
    <w:p w:rsidR="00505A1F" w:rsidRPr="002B0878" w:rsidRDefault="00505A1F" w:rsidP="00505A1F">
      <w:pPr>
        <w:pStyle w:val="notetext"/>
      </w:pPr>
      <w:r w:rsidRPr="002B0878">
        <w:t>Note:</w:t>
      </w:r>
      <w:r w:rsidRPr="002B0878">
        <w:tab/>
        <w:t>The basic rule for working out the GST payable on the supply is in Subdivision</w:t>
      </w:r>
      <w:r w:rsidR="002B0878">
        <w:t> </w:t>
      </w:r>
      <w:r w:rsidRPr="002B0878">
        <w:t>9</w:t>
      </w:r>
      <w:r w:rsidR="002B0878">
        <w:noBreakHyphen/>
      </w:r>
      <w:r w:rsidRPr="002B0878">
        <w:t>C. However, the GST payable may be affected by other provisions in:</w:t>
      </w:r>
    </w:p>
    <w:p w:rsidR="00505A1F" w:rsidRPr="002B0878" w:rsidRDefault="00505A1F" w:rsidP="00505A1F">
      <w:pPr>
        <w:pStyle w:val="notepara"/>
      </w:pPr>
      <w:r w:rsidRPr="002B0878">
        <w:t>(a)</w:t>
      </w:r>
      <w:r w:rsidRPr="002B0878">
        <w:tab/>
        <w:t>this Act (for a list of provisions, see section</w:t>
      </w:r>
      <w:r w:rsidR="002B0878">
        <w:t> </w:t>
      </w:r>
      <w:r w:rsidRPr="002B0878">
        <w:t>9</w:t>
      </w:r>
      <w:r w:rsidR="002B0878">
        <w:noBreakHyphen/>
      </w:r>
      <w:r w:rsidRPr="002B0878">
        <w:t>99); and</w:t>
      </w:r>
    </w:p>
    <w:p w:rsidR="00505A1F" w:rsidRPr="002B0878" w:rsidRDefault="00505A1F" w:rsidP="00505A1F">
      <w:pPr>
        <w:pStyle w:val="notepara"/>
      </w:pPr>
      <w:r w:rsidRPr="002B0878">
        <w:t>(b)</w:t>
      </w:r>
      <w:r w:rsidRPr="002B0878">
        <w:tab/>
        <w:t>other GST laws (for example, see subsection</w:t>
      </w:r>
      <w:r w:rsidR="002B0878">
        <w:t> </w:t>
      </w:r>
      <w:r w:rsidRPr="002B0878">
        <w:t>357</w:t>
      </w:r>
      <w:r w:rsidR="002B0878">
        <w:noBreakHyphen/>
      </w:r>
      <w:r w:rsidRPr="002B0878">
        <w:t>60(3) in Schedule</w:t>
      </w:r>
      <w:r w:rsidR="002B0878">
        <w:t> </w:t>
      </w:r>
      <w:r w:rsidRPr="002B0878">
        <w:t xml:space="preserve">1 to the </w:t>
      </w:r>
      <w:r w:rsidRPr="002B0878">
        <w:rPr>
          <w:i/>
        </w:rPr>
        <w:t>Taxation Administration Act 1953</w:t>
      </w:r>
      <w:r w:rsidRPr="002B0878">
        <w:t xml:space="preserve"> (about the effect of rulings made under Part</w:t>
      </w:r>
      <w:r w:rsidR="002B0878">
        <w:t> </w:t>
      </w:r>
      <w:r w:rsidRPr="002B0878">
        <w:t>5</w:t>
      </w:r>
      <w:r w:rsidR="002B0878">
        <w:noBreakHyphen/>
      </w:r>
      <w:r w:rsidRPr="002B0878">
        <w:t>5 in that Schedule)).</w:t>
      </w:r>
    </w:p>
    <w:p w:rsidR="00300522" w:rsidRPr="002B0878" w:rsidRDefault="00300522" w:rsidP="00300522">
      <w:pPr>
        <w:pStyle w:val="ActHead5"/>
      </w:pPr>
      <w:bookmarkStart w:id="65" w:name="_Toc479251611"/>
      <w:r w:rsidRPr="002B0878">
        <w:rPr>
          <w:rStyle w:val="CharSectno"/>
        </w:rPr>
        <w:t>11</w:t>
      </w:r>
      <w:r w:rsidR="002B0878" w:rsidRPr="002B0878">
        <w:rPr>
          <w:rStyle w:val="CharSectno"/>
        </w:rPr>
        <w:noBreakHyphen/>
      </w:r>
      <w:r w:rsidRPr="002B0878">
        <w:rPr>
          <w:rStyle w:val="CharSectno"/>
        </w:rPr>
        <w:t>30</w:t>
      </w:r>
      <w:r w:rsidRPr="002B0878">
        <w:t xml:space="preserve">  Acquisitions that are partly creditable</w:t>
      </w:r>
      <w:bookmarkEnd w:id="65"/>
    </w:p>
    <w:p w:rsidR="00300522" w:rsidRPr="002B0878" w:rsidRDefault="00300522" w:rsidP="00300522">
      <w:pPr>
        <w:pStyle w:val="subsection"/>
      </w:pPr>
      <w:r w:rsidRPr="002B0878">
        <w:tab/>
        <w:t>(1)</w:t>
      </w:r>
      <w:r w:rsidRPr="002B0878">
        <w:tab/>
        <w:t xml:space="preserve">An acquisition that you make is </w:t>
      </w:r>
      <w:r w:rsidRPr="002B0878">
        <w:rPr>
          <w:b/>
          <w:i/>
        </w:rPr>
        <w:t>partly creditable</w:t>
      </w:r>
      <w:r w:rsidRPr="002B0878">
        <w:t xml:space="preserve"> if it is a </w:t>
      </w:r>
      <w:r w:rsidR="002B0878" w:rsidRPr="002B0878">
        <w:rPr>
          <w:position w:val="6"/>
          <w:sz w:val="16"/>
          <w:szCs w:val="16"/>
        </w:rPr>
        <w:t>*</w:t>
      </w:r>
      <w:r w:rsidRPr="002B0878">
        <w:t>creditable acquisition to which one or both of the following apply:</w:t>
      </w:r>
    </w:p>
    <w:p w:rsidR="00300522" w:rsidRPr="002B0878" w:rsidRDefault="00300522" w:rsidP="00300522">
      <w:pPr>
        <w:pStyle w:val="paragraph"/>
      </w:pPr>
      <w:r w:rsidRPr="002B0878">
        <w:tab/>
        <w:t>(a)</w:t>
      </w:r>
      <w:r w:rsidRPr="002B0878">
        <w:tab/>
        <w:t xml:space="preserve">you make the acquisition only partly for a </w:t>
      </w:r>
      <w:r w:rsidR="002B0878" w:rsidRPr="002B0878">
        <w:rPr>
          <w:position w:val="6"/>
          <w:sz w:val="16"/>
          <w:szCs w:val="16"/>
        </w:rPr>
        <w:t>*</w:t>
      </w:r>
      <w:r w:rsidRPr="002B0878">
        <w:t>creditable purpose;</w:t>
      </w:r>
    </w:p>
    <w:p w:rsidR="00300522" w:rsidRPr="002B0878" w:rsidRDefault="00300522" w:rsidP="00300522">
      <w:pPr>
        <w:pStyle w:val="paragraph"/>
      </w:pPr>
      <w:r w:rsidRPr="002B0878">
        <w:tab/>
        <w:t>(b)</w:t>
      </w:r>
      <w:r w:rsidRPr="002B0878">
        <w:tab/>
        <w:t xml:space="preserve">you provide, or are liable to provide, only part of the </w:t>
      </w:r>
      <w:r w:rsidR="002B0878" w:rsidRPr="002B0878">
        <w:rPr>
          <w:position w:val="6"/>
          <w:sz w:val="16"/>
          <w:szCs w:val="16"/>
        </w:rPr>
        <w:t>*</w:t>
      </w:r>
      <w:r w:rsidRPr="002B0878">
        <w:t>consideration for the acquisition.</w:t>
      </w:r>
    </w:p>
    <w:p w:rsidR="00300522" w:rsidRPr="002B0878" w:rsidRDefault="00300522" w:rsidP="00300522">
      <w:pPr>
        <w:pStyle w:val="subsection"/>
      </w:pPr>
      <w:r w:rsidRPr="002B0878">
        <w:tab/>
        <w:t>(3)</w:t>
      </w:r>
      <w:r w:rsidRPr="002B0878">
        <w:tab/>
        <w:t xml:space="preserve">The amount of the input tax credit on an acquisition that you make that is </w:t>
      </w:r>
      <w:r w:rsidR="002B0878" w:rsidRPr="002B0878">
        <w:rPr>
          <w:position w:val="6"/>
          <w:sz w:val="16"/>
          <w:szCs w:val="16"/>
        </w:rPr>
        <w:t>*</w:t>
      </w:r>
      <w:r w:rsidRPr="002B0878">
        <w:t>partly creditable is as follows:</w:t>
      </w:r>
    </w:p>
    <w:p w:rsidR="00300522" w:rsidRPr="002B0878" w:rsidRDefault="00143843" w:rsidP="00A53099">
      <w:pPr>
        <w:pStyle w:val="Formula"/>
        <w:spacing w:before="120" w:after="120"/>
      </w:pPr>
      <w:r w:rsidRPr="002B0878">
        <w:rPr>
          <w:noProof/>
        </w:rPr>
        <w:lastRenderedPageBreak/>
        <w:drawing>
          <wp:inline distT="0" distB="0" distL="0" distR="0" wp14:anchorId="46959633" wp14:editId="73B0050E">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extent of consideration</w:t>
      </w:r>
      <w:r w:rsidRPr="002B0878">
        <w:t xml:space="preserve"> is the extent to which you provide, or are liable to provide, the </w:t>
      </w:r>
      <w:r w:rsidR="002B0878" w:rsidRPr="002B0878">
        <w:rPr>
          <w:position w:val="6"/>
          <w:sz w:val="16"/>
          <w:szCs w:val="16"/>
        </w:rPr>
        <w:t>*</w:t>
      </w:r>
      <w:r w:rsidRPr="002B0878">
        <w:t>consideration for the acquisition, expressed as a percentage of the total consideration for the acquisition.</w:t>
      </w:r>
    </w:p>
    <w:p w:rsidR="00300522" w:rsidRPr="002B0878" w:rsidRDefault="00300522" w:rsidP="00300522">
      <w:pPr>
        <w:pStyle w:val="Definition"/>
      </w:pPr>
      <w:r w:rsidRPr="002B0878">
        <w:rPr>
          <w:b/>
          <w:bCs/>
          <w:i/>
          <w:iCs/>
        </w:rPr>
        <w:t>extent of creditable purpose</w:t>
      </w:r>
      <w:r w:rsidRPr="002B0878">
        <w:t xml:space="preserve"> is the extent to which the </w:t>
      </w:r>
      <w:r w:rsidR="002B0878" w:rsidRPr="002B0878">
        <w:rPr>
          <w:position w:val="6"/>
          <w:sz w:val="16"/>
          <w:szCs w:val="16"/>
        </w:rPr>
        <w:t>*</w:t>
      </w:r>
      <w:r w:rsidRPr="002B0878">
        <w:t xml:space="preserve">creditable acquisition is for a </w:t>
      </w:r>
      <w:r w:rsidR="002B0878" w:rsidRPr="002B0878">
        <w:rPr>
          <w:position w:val="6"/>
          <w:sz w:val="16"/>
          <w:szCs w:val="16"/>
        </w:rPr>
        <w:t>*</w:t>
      </w:r>
      <w:r w:rsidRPr="002B0878">
        <w:t>creditable purpose, expressed as a percentage of the total purpose of the acquisition.</w:t>
      </w:r>
    </w:p>
    <w:p w:rsidR="00300522" w:rsidRPr="002B0878" w:rsidRDefault="00300522" w:rsidP="00300522">
      <w:pPr>
        <w:pStyle w:val="Definition"/>
      </w:pPr>
      <w:r w:rsidRPr="002B0878">
        <w:rPr>
          <w:b/>
          <w:bCs/>
          <w:i/>
          <w:iCs/>
        </w:rPr>
        <w:t>full input tax credit</w:t>
      </w:r>
      <w:r w:rsidRPr="002B0878">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B0878" w:rsidRDefault="00300522" w:rsidP="00300522">
      <w:pPr>
        <w:pStyle w:val="subsection"/>
      </w:pPr>
      <w:r w:rsidRPr="002B0878">
        <w:tab/>
        <w:t>(4)</w:t>
      </w:r>
      <w:r w:rsidRPr="002B0878">
        <w:tab/>
        <w:t xml:space="preserve">For the purpose of working out the extent of the </w:t>
      </w:r>
      <w:r w:rsidR="002B0878" w:rsidRPr="002B0878">
        <w:rPr>
          <w:position w:val="6"/>
          <w:sz w:val="16"/>
          <w:szCs w:val="16"/>
        </w:rPr>
        <w:t>*</w:t>
      </w:r>
      <w:r w:rsidRPr="002B0878">
        <w:t xml:space="preserve">consideration, so far as the consideration is not expressed as an amount of </w:t>
      </w:r>
      <w:r w:rsidR="002B0878" w:rsidRPr="002B0878">
        <w:rPr>
          <w:position w:val="6"/>
          <w:sz w:val="16"/>
          <w:szCs w:val="16"/>
        </w:rPr>
        <w:t>*</w:t>
      </w:r>
      <w:r w:rsidRPr="002B0878">
        <w:t xml:space="preserve">money, take into account the </w:t>
      </w:r>
      <w:r w:rsidR="002B0878" w:rsidRPr="002B0878">
        <w:rPr>
          <w:position w:val="6"/>
          <w:sz w:val="16"/>
          <w:szCs w:val="16"/>
        </w:rPr>
        <w:t>*</w:t>
      </w:r>
      <w:r w:rsidRPr="002B0878">
        <w:t>GST inclusive market value of the consideration.</w:t>
      </w:r>
    </w:p>
    <w:p w:rsidR="00300522" w:rsidRPr="002B0878" w:rsidRDefault="00300522" w:rsidP="00300522">
      <w:pPr>
        <w:pStyle w:val="subsection"/>
      </w:pPr>
      <w:r w:rsidRPr="002B0878">
        <w:tab/>
        <w:t>(5)</w:t>
      </w:r>
      <w:r w:rsidRPr="002B0878">
        <w:tab/>
        <w:t xml:space="preserve">The Commissioner may determine, in writing, one or more ways in which to work out, for the purpose of </w:t>
      </w:r>
      <w:r w:rsidR="002B0878">
        <w:t>subsection (</w:t>
      </w:r>
      <w:r w:rsidRPr="002B0878">
        <w:t xml:space="preserve">3), the extent to which a </w:t>
      </w:r>
      <w:r w:rsidR="002B0878" w:rsidRPr="002B0878">
        <w:rPr>
          <w:position w:val="6"/>
          <w:sz w:val="16"/>
          <w:szCs w:val="16"/>
        </w:rPr>
        <w:t>*</w:t>
      </w:r>
      <w:r w:rsidRPr="002B0878">
        <w:t xml:space="preserve">creditable acquisition is for a </w:t>
      </w:r>
      <w:r w:rsidR="002B0878" w:rsidRPr="002B0878">
        <w:rPr>
          <w:position w:val="6"/>
          <w:sz w:val="16"/>
          <w:szCs w:val="16"/>
        </w:rPr>
        <w:t>*</w:t>
      </w:r>
      <w:r w:rsidRPr="002B0878">
        <w:t>creditable purpose.</w:t>
      </w:r>
    </w:p>
    <w:p w:rsidR="00300522" w:rsidRPr="002B0878" w:rsidRDefault="00300522" w:rsidP="00300522">
      <w:pPr>
        <w:pStyle w:val="ActHead5"/>
      </w:pPr>
      <w:bookmarkStart w:id="66" w:name="_Toc479251612"/>
      <w:r w:rsidRPr="002B0878">
        <w:rPr>
          <w:rStyle w:val="CharSectno"/>
        </w:rPr>
        <w:t>11</w:t>
      </w:r>
      <w:r w:rsidR="002B0878" w:rsidRPr="002B0878">
        <w:rPr>
          <w:rStyle w:val="CharSectno"/>
        </w:rPr>
        <w:noBreakHyphen/>
      </w:r>
      <w:r w:rsidRPr="002B0878">
        <w:rPr>
          <w:rStyle w:val="CharSectno"/>
        </w:rPr>
        <w:t>99</w:t>
      </w:r>
      <w:r w:rsidRPr="002B0878">
        <w:t xml:space="preserve">  Special rules relating to acquisitions</w:t>
      </w:r>
      <w:bookmarkEnd w:id="66"/>
    </w:p>
    <w:p w:rsidR="00300522" w:rsidRPr="002B0878" w:rsidRDefault="00300522" w:rsidP="00300522">
      <w:pPr>
        <w:pStyle w:val="subsection"/>
      </w:pPr>
      <w:r w:rsidRPr="002B0878">
        <w:tab/>
      </w:r>
      <w:r w:rsidRPr="002B0878">
        <w:tab/>
        <w:t>Chapter</w:t>
      </w:r>
      <w:r w:rsidR="002B0878">
        <w:t> </w:t>
      </w:r>
      <w:r w:rsidRPr="002B0878">
        <w:t>4 contains special rules relating to acquisitions,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B0878" w:rsidTr="00A53099">
        <w:trPr>
          <w:tblHeader/>
        </w:trPr>
        <w:tc>
          <w:tcPr>
            <w:tcW w:w="5954"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701"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A53099">
        <w:tc>
          <w:tcPr>
            <w:tcW w:w="709" w:type="dxa"/>
            <w:tcBorders>
              <w:top w:val="single" w:sz="12" w:space="0" w:color="auto"/>
            </w:tcBorders>
            <w:shd w:val="clear" w:color="auto" w:fill="auto"/>
          </w:tcPr>
          <w:p w:rsidR="00300522" w:rsidRPr="002B0878" w:rsidRDefault="00300522" w:rsidP="00300522">
            <w:pPr>
              <w:pStyle w:val="Tabletext"/>
            </w:pPr>
            <w:r w:rsidRPr="002B0878">
              <w:t>1A</w:t>
            </w:r>
          </w:p>
        </w:tc>
        <w:tc>
          <w:tcPr>
            <w:tcW w:w="3544" w:type="dxa"/>
            <w:tcBorders>
              <w:top w:val="single" w:sz="12" w:space="0" w:color="auto"/>
            </w:tcBorders>
            <w:shd w:val="clear" w:color="auto" w:fill="auto"/>
          </w:tcPr>
          <w:p w:rsidR="00300522" w:rsidRPr="002B0878" w:rsidRDefault="00300522" w:rsidP="00300522">
            <w:pPr>
              <w:pStyle w:val="Tabletext"/>
            </w:pPr>
            <w:r w:rsidRPr="002B0878">
              <w:t xml:space="preserve">Agents and insurance brokers </w:t>
            </w:r>
          </w:p>
        </w:tc>
        <w:tc>
          <w:tcPr>
            <w:tcW w:w="1701"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 xml:space="preserve">153 </w:t>
            </w:r>
          </w:p>
        </w:tc>
      </w:tr>
      <w:tr w:rsidR="00300522" w:rsidRPr="002B0878" w:rsidTr="00A53099">
        <w:tc>
          <w:tcPr>
            <w:tcW w:w="709" w:type="dxa"/>
            <w:shd w:val="clear" w:color="auto" w:fill="auto"/>
          </w:tcPr>
          <w:p w:rsidR="00300522" w:rsidRPr="002B0878" w:rsidRDefault="00300522" w:rsidP="00C87193">
            <w:pPr>
              <w:pStyle w:val="Tabletext"/>
            </w:pPr>
            <w:r w:rsidRPr="002B0878">
              <w:t>1B</w:t>
            </w:r>
          </w:p>
        </w:tc>
        <w:tc>
          <w:tcPr>
            <w:tcW w:w="3544" w:type="dxa"/>
            <w:shd w:val="clear" w:color="auto" w:fill="auto"/>
          </w:tcPr>
          <w:p w:rsidR="00300522" w:rsidRPr="002B0878" w:rsidRDefault="00300522" w:rsidP="00C87193">
            <w:pPr>
              <w:pStyle w:val="Tabletext"/>
            </w:pPr>
            <w:r w:rsidRPr="002B0878">
              <w:t>Annual apportionment of creditable purpose</w:t>
            </w:r>
          </w:p>
        </w:tc>
        <w:tc>
          <w:tcPr>
            <w:tcW w:w="1701" w:type="dxa"/>
            <w:shd w:val="clear" w:color="auto" w:fill="auto"/>
          </w:tcPr>
          <w:p w:rsidR="00300522" w:rsidRPr="002B0878" w:rsidRDefault="00300522" w:rsidP="00C87193">
            <w:pPr>
              <w:pStyle w:val="Tabletext"/>
            </w:pPr>
            <w:r w:rsidRPr="002B0878">
              <w:t>Division</w:t>
            </w:r>
            <w:r w:rsidR="002B0878">
              <w:t> </w:t>
            </w:r>
            <w:r w:rsidRPr="002B0878">
              <w:t>131</w:t>
            </w:r>
          </w:p>
        </w:tc>
      </w:tr>
      <w:tr w:rsidR="00300522" w:rsidRPr="002B0878" w:rsidTr="00A53099">
        <w:tc>
          <w:tcPr>
            <w:tcW w:w="709" w:type="dxa"/>
            <w:shd w:val="clear" w:color="auto" w:fill="auto"/>
          </w:tcPr>
          <w:p w:rsidR="00300522" w:rsidRPr="002B0878" w:rsidRDefault="00300522" w:rsidP="00300522">
            <w:pPr>
              <w:pStyle w:val="Tabletext"/>
            </w:pPr>
            <w:r w:rsidRPr="002B0878">
              <w:lastRenderedPageBreak/>
              <w:t>1</w:t>
            </w:r>
          </w:p>
        </w:tc>
        <w:tc>
          <w:tcPr>
            <w:tcW w:w="3544" w:type="dxa"/>
            <w:shd w:val="clear" w:color="auto" w:fill="auto"/>
          </w:tcPr>
          <w:p w:rsidR="00300522" w:rsidRPr="002B0878" w:rsidRDefault="00300522" w:rsidP="00300522">
            <w:pPr>
              <w:pStyle w:val="Tabletext"/>
            </w:pPr>
            <w:r w:rsidRPr="002B0878">
              <w:t>Associates</w:t>
            </w:r>
          </w:p>
        </w:tc>
        <w:tc>
          <w:tcPr>
            <w:tcW w:w="1701" w:type="dxa"/>
            <w:shd w:val="clear" w:color="auto" w:fill="auto"/>
          </w:tcPr>
          <w:p w:rsidR="00300522" w:rsidRPr="002B0878" w:rsidRDefault="00300522" w:rsidP="00300522">
            <w:pPr>
              <w:pStyle w:val="Tabletext"/>
            </w:pPr>
            <w:r w:rsidRPr="002B0878">
              <w:t>Division</w:t>
            </w:r>
            <w:r w:rsidR="002B0878">
              <w:t> </w:t>
            </w:r>
            <w:r w:rsidRPr="002B0878">
              <w:t>72</w:t>
            </w:r>
          </w:p>
        </w:tc>
      </w:tr>
      <w:tr w:rsidR="00300522" w:rsidRPr="002B0878" w:rsidTr="00A53099">
        <w:tc>
          <w:tcPr>
            <w:tcW w:w="709"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Company amalgamations</w:t>
            </w:r>
          </w:p>
        </w:tc>
        <w:tc>
          <w:tcPr>
            <w:tcW w:w="1701" w:type="dxa"/>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c>
          <w:tcPr>
            <w:tcW w:w="709" w:type="dxa"/>
            <w:shd w:val="clear" w:color="auto" w:fill="auto"/>
          </w:tcPr>
          <w:p w:rsidR="00300522" w:rsidRPr="002B0878" w:rsidRDefault="00300522" w:rsidP="00300522">
            <w:pPr>
              <w:pStyle w:val="Tabletext"/>
            </w:pPr>
            <w:r w:rsidRPr="002B0878">
              <w:t>2A</w:t>
            </w:r>
          </w:p>
        </w:tc>
        <w:tc>
          <w:tcPr>
            <w:tcW w:w="3544" w:type="dxa"/>
            <w:shd w:val="clear" w:color="auto" w:fill="auto"/>
          </w:tcPr>
          <w:p w:rsidR="00300522" w:rsidRPr="002B0878" w:rsidRDefault="00300522" w:rsidP="00300522">
            <w:pPr>
              <w:pStyle w:val="Tabletext"/>
            </w:pPr>
            <w:r w:rsidRPr="002B0878">
              <w:t>Compulsory third party schemes</w:t>
            </w:r>
          </w:p>
        </w:tc>
        <w:tc>
          <w:tcPr>
            <w:tcW w:w="1701" w:type="dxa"/>
            <w:shd w:val="clear" w:color="auto" w:fill="auto"/>
          </w:tcPr>
          <w:p w:rsidR="00300522" w:rsidRPr="002B0878" w:rsidRDefault="00300522" w:rsidP="00300522">
            <w:pPr>
              <w:pStyle w:val="Tabletext"/>
            </w:pPr>
            <w:r w:rsidRPr="002B0878">
              <w:t>Division</w:t>
            </w:r>
            <w:r w:rsidR="002B0878">
              <w:t> </w:t>
            </w:r>
            <w:r w:rsidRPr="002B0878">
              <w:t>79</w:t>
            </w:r>
          </w:p>
        </w:tc>
      </w:tr>
      <w:tr w:rsidR="00300522" w:rsidRPr="002B0878" w:rsidTr="00A53099">
        <w:tc>
          <w:tcPr>
            <w:tcW w:w="709"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Financial supplies (reduced credit acquisitions)</w:t>
            </w:r>
          </w:p>
        </w:tc>
        <w:tc>
          <w:tcPr>
            <w:tcW w:w="1701" w:type="dxa"/>
            <w:shd w:val="clear" w:color="auto" w:fill="auto"/>
          </w:tcPr>
          <w:p w:rsidR="00300522" w:rsidRPr="002B0878" w:rsidRDefault="00300522" w:rsidP="00300522">
            <w:pPr>
              <w:pStyle w:val="Tabletext"/>
            </w:pPr>
            <w:r w:rsidRPr="002B0878">
              <w:t>Division</w:t>
            </w:r>
            <w:r w:rsidR="002B0878">
              <w:t> </w:t>
            </w:r>
            <w:r w:rsidRPr="002B0878">
              <w:t>70</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3A</w:t>
            </w:r>
          </w:p>
        </w:tc>
        <w:tc>
          <w:tcPr>
            <w:tcW w:w="3544" w:type="dxa"/>
            <w:shd w:val="clear" w:color="auto" w:fill="auto"/>
          </w:tcPr>
          <w:p w:rsidR="00300522" w:rsidRPr="002B0878" w:rsidRDefault="00300522" w:rsidP="00300522">
            <w:pPr>
              <w:pStyle w:val="Tabletext"/>
            </w:pPr>
            <w:r w:rsidRPr="002B0878">
              <w:t>Fringe benefits provided by input taxed suppliers</w:t>
            </w:r>
          </w:p>
        </w:tc>
        <w:tc>
          <w:tcPr>
            <w:tcW w:w="1701" w:type="dxa"/>
            <w:shd w:val="clear" w:color="auto" w:fill="auto"/>
          </w:tcPr>
          <w:p w:rsidR="00300522" w:rsidRPr="002B0878" w:rsidRDefault="00300522" w:rsidP="00300522">
            <w:pPr>
              <w:pStyle w:val="Tabletext"/>
            </w:pPr>
            <w:r w:rsidRPr="002B0878">
              <w:t>Division</w:t>
            </w:r>
            <w:r w:rsidR="002B0878">
              <w:t> </w:t>
            </w:r>
            <w:r w:rsidRPr="002B0878">
              <w:t>71</w:t>
            </w:r>
          </w:p>
        </w:tc>
      </w:tr>
      <w:tr w:rsidR="00300522" w:rsidRPr="002B0878" w:rsidTr="00EA3631">
        <w:tc>
          <w:tcPr>
            <w:tcW w:w="709" w:type="dxa"/>
            <w:tcBorders>
              <w:bottom w:val="single" w:sz="4" w:space="0" w:color="auto"/>
            </w:tcBorders>
            <w:shd w:val="clear" w:color="auto" w:fill="auto"/>
          </w:tcPr>
          <w:p w:rsidR="00300522" w:rsidRPr="002B0878" w:rsidRDefault="00300522" w:rsidP="00300522">
            <w:pPr>
              <w:pStyle w:val="Tabletext"/>
            </w:pPr>
            <w:r w:rsidRPr="002B0878">
              <w:t>4</w:t>
            </w:r>
          </w:p>
        </w:tc>
        <w:tc>
          <w:tcPr>
            <w:tcW w:w="3544" w:type="dxa"/>
            <w:tcBorders>
              <w:bottom w:val="single" w:sz="4" w:space="0" w:color="auto"/>
            </w:tcBorders>
            <w:shd w:val="clear" w:color="auto" w:fill="auto"/>
          </w:tcPr>
          <w:p w:rsidR="00300522" w:rsidRPr="002B0878" w:rsidRDefault="00300522" w:rsidP="00300522">
            <w:pPr>
              <w:pStyle w:val="Tabletext"/>
            </w:pPr>
            <w:r w:rsidRPr="002B0878">
              <w:t>Gambling</w:t>
            </w:r>
          </w:p>
        </w:tc>
        <w:tc>
          <w:tcPr>
            <w:tcW w:w="1701"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126</w:t>
            </w:r>
          </w:p>
        </w:tc>
      </w:tr>
      <w:tr w:rsidR="00300522" w:rsidRPr="002B0878" w:rsidTr="002671D9">
        <w:tc>
          <w:tcPr>
            <w:tcW w:w="709" w:type="dxa"/>
            <w:tcBorders>
              <w:bottom w:val="single" w:sz="4" w:space="0" w:color="auto"/>
            </w:tcBorders>
            <w:shd w:val="clear" w:color="auto" w:fill="auto"/>
          </w:tcPr>
          <w:p w:rsidR="00300522" w:rsidRPr="002B0878" w:rsidRDefault="00300522" w:rsidP="00300522">
            <w:pPr>
              <w:pStyle w:val="Tabletext"/>
            </w:pPr>
            <w:bookmarkStart w:id="67" w:name="CU_11122023"/>
            <w:bookmarkStart w:id="68" w:name="CU_11122558"/>
            <w:bookmarkStart w:id="69" w:name="CU_11122669"/>
            <w:bookmarkEnd w:id="67"/>
            <w:bookmarkEnd w:id="68"/>
            <w:bookmarkEnd w:id="69"/>
            <w:r w:rsidRPr="002B0878">
              <w:t>5</w:t>
            </w:r>
          </w:p>
        </w:tc>
        <w:tc>
          <w:tcPr>
            <w:tcW w:w="3544" w:type="dxa"/>
            <w:tcBorders>
              <w:bottom w:val="single" w:sz="4" w:space="0" w:color="auto"/>
            </w:tcBorders>
            <w:shd w:val="clear" w:color="auto" w:fill="auto"/>
          </w:tcPr>
          <w:p w:rsidR="00300522" w:rsidRPr="002B0878" w:rsidRDefault="00300522" w:rsidP="00300522">
            <w:pPr>
              <w:pStyle w:val="Tabletext"/>
            </w:pPr>
            <w:r w:rsidRPr="002B0878">
              <w:t>GST groups</w:t>
            </w:r>
          </w:p>
        </w:tc>
        <w:tc>
          <w:tcPr>
            <w:tcW w:w="1701"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48</w:t>
            </w:r>
          </w:p>
        </w:tc>
      </w:tr>
      <w:tr w:rsidR="00300522" w:rsidRPr="002B0878" w:rsidTr="002671D9">
        <w:tc>
          <w:tcPr>
            <w:tcW w:w="709" w:type="dxa"/>
            <w:tcBorders>
              <w:top w:val="single" w:sz="4" w:space="0" w:color="auto"/>
            </w:tcBorders>
            <w:shd w:val="clear" w:color="auto" w:fill="auto"/>
          </w:tcPr>
          <w:p w:rsidR="00300522" w:rsidRPr="002B0878" w:rsidRDefault="00300522" w:rsidP="00300522">
            <w:pPr>
              <w:pStyle w:val="Tabletext"/>
            </w:pPr>
            <w:r w:rsidRPr="002B0878">
              <w:t>6</w:t>
            </w:r>
          </w:p>
        </w:tc>
        <w:tc>
          <w:tcPr>
            <w:tcW w:w="3544" w:type="dxa"/>
            <w:tcBorders>
              <w:top w:val="single" w:sz="4" w:space="0" w:color="auto"/>
            </w:tcBorders>
            <w:shd w:val="clear" w:color="auto" w:fill="auto"/>
          </w:tcPr>
          <w:p w:rsidR="00300522" w:rsidRPr="002B0878" w:rsidRDefault="00300522" w:rsidP="00300522">
            <w:pPr>
              <w:pStyle w:val="Tabletext"/>
            </w:pPr>
            <w:r w:rsidRPr="002B0878">
              <w:t>GST joint ventures</w:t>
            </w:r>
          </w:p>
        </w:tc>
        <w:tc>
          <w:tcPr>
            <w:tcW w:w="1701" w:type="dxa"/>
            <w:tcBorders>
              <w:top w:val="single" w:sz="4" w:space="0" w:color="auto"/>
            </w:tcBorders>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c>
          <w:tcPr>
            <w:tcW w:w="709" w:type="dxa"/>
            <w:shd w:val="clear" w:color="auto" w:fill="auto"/>
          </w:tcPr>
          <w:p w:rsidR="00300522" w:rsidRPr="002B0878" w:rsidRDefault="00300522" w:rsidP="00300522">
            <w:pPr>
              <w:pStyle w:val="Tabletext"/>
            </w:pPr>
            <w:r w:rsidRPr="002B0878">
              <w:t>6A</w:t>
            </w:r>
          </w:p>
        </w:tc>
        <w:tc>
          <w:tcPr>
            <w:tcW w:w="3544" w:type="dxa"/>
            <w:shd w:val="clear" w:color="auto" w:fill="auto"/>
          </w:tcPr>
          <w:p w:rsidR="00300522" w:rsidRPr="002B0878" w:rsidRDefault="00300522" w:rsidP="00300522">
            <w:pPr>
              <w:pStyle w:val="Tabletext"/>
            </w:pPr>
            <w:r w:rsidRPr="002B0878">
              <w:t>GST religious groups</w:t>
            </w:r>
          </w:p>
        </w:tc>
        <w:tc>
          <w:tcPr>
            <w:tcW w:w="1701" w:type="dxa"/>
            <w:shd w:val="clear" w:color="auto" w:fill="auto"/>
          </w:tcPr>
          <w:p w:rsidR="00300522" w:rsidRPr="002B0878" w:rsidRDefault="00300522" w:rsidP="00300522">
            <w:pPr>
              <w:pStyle w:val="Tabletext"/>
            </w:pPr>
            <w:r w:rsidRPr="002B0878">
              <w:t>Division</w:t>
            </w:r>
            <w:r w:rsidR="002B0878">
              <w:t> </w:t>
            </w:r>
            <w:r w:rsidRPr="002B0878">
              <w:t>49</w:t>
            </w:r>
          </w:p>
        </w:tc>
      </w:tr>
      <w:tr w:rsidR="00300522" w:rsidRPr="002B0878" w:rsidTr="00A53099">
        <w:tc>
          <w:tcPr>
            <w:tcW w:w="709" w:type="dxa"/>
            <w:shd w:val="clear" w:color="auto" w:fill="auto"/>
          </w:tcPr>
          <w:p w:rsidR="00300522" w:rsidRPr="002B0878" w:rsidRDefault="00300522" w:rsidP="00300522">
            <w:pPr>
              <w:pStyle w:val="Tabletext"/>
            </w:pPr>
            <w:r w:rsidRPr="002B0878">
              <w:t>7</w:t>
            </w:r>
          </w:p>
        </w:tc>
        <w:tc>
          <w:tcPr>
            <w:tcW w:w="3544" w:type="dxa"/>
            <w:shd w:val="clear" w:color="auto" w:fill="auto"/>
          </w:tcPr>
          <w:p w:rsidR="00300522" w:rsidRPr="002B0878" w:rsidRDefault="00300522" w:rsidP="00300522">
            <w:pPr>
              <w:pStyle w:val="Tabletext"/>
            </w:pPr>
            <w:r w:rsidRPr="002B0878">
              <w:t>Insurance</w:t>
            </w:r>
          </w:p>
        </w:tc>
        <w:tc>
          <w:tcPr>
            <w:tcW w:w="1701" w:type="dxa"/>
            <w:shd w:val="clear" w:color="auto" w:fill="auto"/>
          </w:tcPr>
          <w:p w:rsidR="00300522" w:rsidRPr="002B0878" w:rsidRDefault="00300522" w:rsidP="00300522">
            <w:pPr>
              <w:pStyle w:val="Tabletext"/>
            </w:pPr>
            <w:r w:rsidRPr="002B0878">
              <w:t>Division</w:t>
            </w:r>
            <w:r w:rsidR="002B0878">
              <w:t> </w:t>
            </w:r>
            <w:r w:rsidRPr="002B0878">
              <w:t>78</w:t>
            </w:r>
          </w:p>
        </w:tc>
      </w:tr>
      <w:tr w:rsidR="00300522" w:rsidRPr="002B0878" w:rsidTr="00A53099">
        <w:tc>
          <w:tcPr>
            <w:tcW w:w="709" w:type="dxa"/>
            <w:shd w:val="clear" w:color="auto" w:fill="auto"/>
          </w:tcPr>
          <w:p w:rsidR="00300522" w:rsidRPr="002B0878" w:rsidRDefault="00300522" w:rsidP="00300522">
            <w:pPr>
              <w:pStyle w:val="Tabletext"/>
            </w:pPr>
            <w:r w:rsidRPr="002B0878">
              <w:t>8</w:t>
            </w:r>
          </w:p>
        </w:tc>
        <w:tc>
          <w:tcPr>
            <w:tcW w:w="3544" w:type="dxa"/>
            <w:shd w:val="clear" w:color="auto" w:fill="auto"/>
          </w:tcPr>
          <w:p w:rsidR="00300522" w:rsidRPr="002B0878" w:rsidRDefault="00300522" w:rsidP="00300522">
            <w:pPr>
              <w:pStyle w:val="Tabletext"/>
            </w:pPr>
            <w:r w:rsidRPr="002B0878">
              <w:t>Non</w:t>
            </w:r>
            <w:r w:rsidR="002B0878">
              <w:noBreakHyphen/>
            </w:r>
            <w:r w:rsidRPr="002B0878">
              <w:t>deductible expenses</w:t>
            </w:r>
          </w:p>
        </w:tc>
        <w:tc>
          <w:tcPr>
            <w:tcW w:w="1701" w:type="dxa"/>
            <w:shd w:val="clear" w:color="auto" w:fill="auto"/>
          </w:tcPr>
          <w:p w:rsidR="00300522" w:rsidRPr="002B0878" w:rsidRDefault="00300522" w:rsidP="00300522">
            <w:pPr>
              <w:pStyle w:val="Tabletext"/>
            </w:pPr>
            <w:r w:rsidRPr="002B0878">
              <w:t>Division</w:t>
            </w:r>
            <w:r w:rsidR="002B0878">
              <w:t> </w:t>
            </w:r>
            <w:r w:rsidRPr="002B0878">
              <w:t>69</w:t>
            </w:r>
          </w:p>
        </w:tc>
      </w:tr>
      <w:tr w:rsidR="00300522" w:rsidRPr="002B0878" w:rsidTr="00A53099">
        <w:tc>
          <w:tcPr>
            <w:tcW w:w="709" w:type="dxa"/>
            <w:shd w:val="clear" w:color="auto" w:fill="auto"/>
          </w:tcPr>
          <w:p w:rsidR="00300522" w:rsidRPr="002B0878" w:rsidRDefault="00300522" w:rsidP="00300522">
            <w:pPr>
              <w:pStyle w:val="Tabletext"/>
            </w:pPr>
            <w:r w:rsidRPr="002B0878">
              <w:t>8A</w:t>
            </w:r>
          </w:p>
        </w:tc>
        <w:tc>
          <w:tcPr>
            <w:tcW w:w="3544" w:type="dxa"/>
            <w:shd w:val="clear" w:color="auto" w:fill="auto"/>
          </w:tcPr>
          <w:p w:rsidR="00300522" w:rsidRPr="002B0878" w:rsidRDefault="00300522" w:rsidP="00300522">
            <w:pPr>
              <w:pStyle w:val="Tabletext"/>
            </w:pPr>
            <w:r w:rsidRPr="002B0878">
              <w:t>Offshore supplies other than goods or real property</w:t>
            </w:r>
          </w:p>
        </w:tc>
        <w:tc>
          <w:tcPr>
            <w:tcW w:w="1701" w:type="dxa"/>
            <w:shd w:val="clear" w:color="auto" w:fill="auto"/>
          </w:tcPr>
          <w:p w:rsidR="00300522" w:rsidRPr="002B0878" w:rsidRDefault="00300522" w:rsidP="00300522">
            <w:pPr>
              <w:pStyle w:val="Tabletext"/>
            </w:pPr>
            <w:r w:rsidRPr="002B0878">
              <w:t>Division</w:t>
            </w:r>
            <w:r w:rsidR="002B0878">
              <w:t> </w:t>
            </w:r>
            <w:r w:rsidRPr="002B0878">
              <w:t>84</w:t>
            </w:r>
          </w:p>
        </w:tc>
      </w:tr>
      <w:tr w:rsidR="00300522" w:rsidRPr="002B0878" w:rsidTr="00A53099">
        <w:tc>
          <w:tcPr>
            <w:tcW w:w="709" w:type="dxa"/>
            <w:shd w:val="clear" w:color="auto" w:fill="auto"/>
          </w:tcPr>
          <w:p w:rsidR="00300522" w:rsidRPr="002B0878" w:rsidRDefault="00300522" w:rsidP="00300522">
            <w:pPr>
              <w:pStyle w:val="Tabletext"/>
            </w:pPr>
            <w:r w:rsidRPr="002B0878">
              <w:t>9</w:t>
            </w:r>
          </w:p>
        </w:tc>
        <w:tc>
          <w:tcPr>
            <w:tcW w:w="3544" w:type="dxa"/>
            <w:shd w:val="clear" w:color="auto" w:fill="auto"/>
          </w:tcPr>
          <w:p w:rsidR="00300522" w:rsidRPr="002B0878" w:rsidRDefault="00300522" w:rsidP="00300522">
            <w:pPr>
              <w:pStyle w:val="Tabletext"/>
            </w:pPr>
            <w:r w:rsidRPr="002B0878">
              <w:t>Pre</w:t>
            </w:r>
            <w:r w:rsidR="002B0878">
              <w:noBreakHyphen/>
            </w:r>
            <w:r w:rsidRPr="002B0878">
              <w:t>establishment costs</w:t>
            </w:r>
          </w:p>
        </w:tc>
        <w:tc>
          <w:tcPr>
            <w:tcW w:w="1701" w:type="dxa"/>
            <w:shd w:val="clear" w:color="auto" w:fill="auto"/>
          </w:tcPr>
          <w:p w:rsidR="00300522" w:rsidRPr="002B0878" w:rsidRDefault="00300522" w:rsidP="00300522">
            <w:pPr>
              <w:pStyle w:val="Tabletext"/>
            </w:pPr>
            <w:r w:rsidRPr="002B0878">
              <w:t>Division</w:t>
            </w:r>
            <w:r w:rsidR="002B0878">
              <w:t> </w:t>
            </w:r>
            <w:r w:rsidRPr="002B0878">
              <w:t>60</w:t>
            </w:r>
          </w:p>
        </w:tc>
      </w:tr>
      <w:tr w:rsidR="00300522" w:rsidRPr="002B0878" w:rsidTr="00A53099">
        <w:tc>
          <w:tcPr>
            <w:tcW w:w="709" w:type="dxa"/>
            <w:shd w:val="clear" w:color="auto" w:fill="auto"/>
          </w:tcPr>
          <w:p w:rsidR="00300522" w:rsidRPr="002B0878" w:rsidRDefault="00300522" w:rsidP="00300522">
            <w:pPr>
              <w:pStyle w:val="Tabletext"/>
            </w:pPr>
            <w:r w:rsidRPr="002B0878">
              <w:t>10</w:t>
            </w:r>
          </w:p>
        </w:tc>
        <w:tc>
          <w:tcPr>
            <w:tcW w:w="3544" w:type="dxa"/>
            <w:shd w:val="clear" w:color="auto" w:fill="auto"/>
          </w:tcPr>
          <w:p w:rsidR="00300522" w:rsidRPr="002B0878" w:rsidRDefault="00300522" w:rsidP="00300522">
            <w:pPr>
              <w:pStyle w:val="Tabletext"/>
            </w:pPr>
            <w:r w:rsidRPr="002B0878">
              <w:t>Reimbursement of employees etc.</w:t>
            </w:r>
          </w:p>
        </w:tc>
        <w:tc>
          <w:tcPr>
            <w:tcW w:w="1701" w:type="dxa"/>
            <w:shd w:val="clear" w:color="auto" w:fill="auto"/>
          </w:tcPr>
          <w:p w:rsidR="00300522" w:rsidRPr="002B0878" w:rsidRDefault="00300522" w:rsidP="00300522">
            <w:pPr>
              <w:pStyle w:val="Tabletext"/>
            </w:pPr>
            <w:r w:rsidRPr="002B0878">
              <w:t>Division</w:t>
            </w:r>
            <w:r w:rsidR="002B0878">
              <w:t> </w:t>
            </w:r>
            <w:r w:rsidRPr="002B0878">
              <w:t>111</w:t>
            </w:r>
          </w:p>
        </w:tc>
      </w:tr>
      <w:tr w:rsidR="002D6916" w:rsidRPr="002B0878" w:rsidTr="00A53099">
        <w:tc>
          <w:tcPr>
            <w:tcW w:w="709" w:type="dxa"/>
            <w:shd w:val="clear" w:color="auto" w:fill="auto"/>
          </w:tcPr>
          <w:p w:rsidR="002D6916" w:rsidRPr="002B0878" w:rsidRDefault="002D6916" w:rsidP="00300522">
            <w:pPr>
              <w:pStyle w:val="Tabletext"/>
            </w:pPr>
            <w:r w:rsidRPr="002B0878">
              <w:t>10A</w:t>
            </w:r>
          </w:p>
        </w:tc>
        <w:tc>
          <w:tcPr>
            <w:tcW w:w="3544" w:type="dxa"/>
            <w:shd w:val="clear" w:color="auto" w:fill="auto"/>
          </w:tcPr>
          <w:p w:rsidR="002D6916" w:rsidRPr="002B0878" w:rsidRDefault="002D6916" w:rsidP="00300522">
            <w:pPr>
              <w:pStyle w:val="Tabletext"/>
            </w:pPr>
            <w:r w:rsidRPr="002B0878">
              <w:t>Representatives of incapacitated entities</w:t>
            </w:r>
          </w:p>
        </w:tc>
        <w:tc>
          <w:tcPr>
            <w:tcW w:w="1701" w:type="dxa"/>
            <w:shd w:val="clear" w:color="auto" w:fill="auto"/>
          </w:tcPr>
          <w:p w:rsidR="002D6916" w:rsidRPr="002B0878" w:rsidRDefault="002D6916" w:rsidP="00300522">
            <w:pPr>
              <w:pStyle w:val="Tabletext"/>
            </w:pPr>
            <w:r w:rsidRPr="002B0878">
              <w:t>Division</w:t>
            </w:r>
            <w:r w:rsidR="002B0878">
              <w:t> </w:t>
            </w:r>
            <w:r w:rsidRPr="002B0878">
              <w:t>58</w:t>
            </w:r>
          </w:p>
        </w:tc>
      </w:tr>
      <w:tr w:rsidR="002D6916" w:rsidRPr="002B0878" w:rsidTr="00A53099">
        <w:tc>
          <w:tcPr>
            <w:tcW w:w="709" w:type="dxa"/>
            <w:shd w:val="clear" w:color="auto" w:fill="auto"/>
          </w:tcPr>
          <w:p w:rsidR="002D6916" w:rsidRPr="002B0878" w:rsidRDefault="002D6916" w:rsidP="00300522">
            <w:pPr>
              <w:pStyle w:val="Tabletext"/>
            </w:pPr>
            <w:r w:rsidRPr="002B0878">
              <w:t>11</w:t>
            </w:r>
          </w:p>
        </w:tc>
        <w:tc>
          <w:tcPr>
            <w:tcW w:w="3544" w:type="dxa"/>
            <w:shd w:val="clear" w:color="auto" w:fill="auto"/>
          </w:tcPr>
          <w:p w:rsidR="002D6916" w:rsidRPr="002B0878" w:rsidRDefault="002D6916" w:rsidP="00300522">
            <w:pPr>
              <w:pStyle w:val="Tabletext"/>
            </w:pPr>
            <w:r w:rsidRPr="002B0878">
              <w:t>Resident agents acting for non</w:t>
            </w:r>
            <w:r w:rsidR="002B0878">
              <w:noBreakHyphen/>
            </w:r>
            <w:r w:rsidRPr="002B0878">
              <w:t>residents</w:t>
            </w:r>
          </w:p>
        </w:tc>
        <w:tc>
          <w:tcPr>
            <w:tcW w:w="1701" w:type="dxa"/>
            <w:shd w:val="clear" w:color="auto" w:fill="auto"/>
          </w:tcPr>
          <w:p w:rsidR="002D6916" w:rsidRPr="002B0878" w:rsidRDefault="002D6916" w:rsidP="00300522">
            <w:pPr>
              <w:pStyle w:val="Tabletext"/>
            </w:pPr>
            <w:r w:rsidRPr="002B0878">
              <w:t>Division</w:t>
            </w:r>
            <w:r w:rsidR="002B0878">
              <w:t> </w:t>
            </w:r>
            <w:r w:rsidRPr="002B0878">
              <w:t>57</w:t>
            </w:r>
          </w:p>
        </w:tc>
      </w:tr>
      <w:tr w:rsidR="002D6916" w:rsidRPr="002B0878" w:rsidTr="00A53099">
        <w:tc>
          <w:tcPr>
            <w:tcW w:w="709" w:type="dxa"/>
            <w:shd w:val="clear" w:color="auto" w:fill="auto"/>
          </w:tcPr>
          <w:p w:rsidR="002D6916" w:rsidRPr="002B0878" w:rsidRDefault="002D6916" w:rsidP="00300522">
            <w:pPr>
              <w:pStyle w:val="Tabletext"/>
            </w:pPr>
            <w:r w:rsidRPr="002B0878">
              <w:t>13</w:t>
            </w:r>
          </w:p>
        </w:tc>
        <w:tc>
          <w:tcPr>
            <w:tcW w:w="3544" w:type="dxa"/>
            <w:shd w:val="clear" w:color="auto" w:fill="auto"/>
          </w:tcPr>
          <w:p w:rsidR="002D6916" w:rsidRPr="002B0878" w:rsidRDefault="002D6916" w:rsidP="00300522">
            <w:pPr>
              <w:pStyle w:val="Tabletext"/>
            </w:pPr>
            <w:smartTag w:uri="urn:schemas-microsoft-com:office:smarttags" w:element="City">
              <w:smartTag w:uri="urn:schemas-microsoft-com:office:smarttags" w:element="place">
                <w:r w:rsidRPr="002B0878">
                  <w:t>Sale</w:t>
                </w:r>
              </w:smartTag>
            </w:smartTag>
            <w:r w:rsidRPr="002B0878">
              <w:t xml:space="preserve"> of freehold interests etc.</w:t>
            </w:r>
          </w:p>
        </w:tc>
        <w:tc>
          <w:tcPr>
            <w:tcW w:w="1701" w:type="dxa"/>
            <w:shd w:val="clear" w:color="auto" w:fill="auto"/>
          </w:tcPr>
          <w:p w:rsidR="002D6916" w:rsidRPr="002B0878" w:rsidRDefault="002D6916" w:rsidP="00300522">
            <w:pPr>
              <w:pStyle w:val="Tabletext"/>
            </w:pPr>
            <w:r w:rsidRPr="002B0878">
              <w:t>Division</w:t>
            </w:r>
            <w:r w:rsidR="002B0878">
              <w:t> </w:t>
            </w:r>
            <w:r w:rsidRPr="002B0878">
              <w:t>75</w:t>
            </w:r>
          </w:p>
        </w:tc>
      </w:tr>
      <w:tr w:rsidR="002D6916" w:rsidRPr="002B0878" w:rsidTr="00A53099">
        <w:tc>
          <w:tcPr>
            <w:tcW w:w="709" w:type="dxa"/>
            <w:shd w:val="clear" w:color="auto" w:fill="auto"/>
          </w:tcPr>
          <w:p w:rsidR="002D6916" w:rsidRPr="002B0878" w:rsidRDefault="002D6916" w:rsidP="00300522">
            <w:pPr>
              <w:pStyle w:val="Tabletext"/>
            </w:pPr>
            <w:r w:rsidRPr="002B0878">
              <w:t>14</w:t>
            </w:r>
          </w:p>
        </w:tc>
        <w:tc>
          <w:tcPr>
            <w:tcW w:w="3544" w:type="dxa"/>
            <w:shd w:val="clear" w:color="auto" w:fill="auto"/>
          </w:tcPr>
          <w:p w:rsidR="002D6916" w:rsidRPr="002B0878" w:rsidRDefault="002D6916" w:rsidP="00300522">
            <w:pPr>
              <w:pStyle w:val="Tabletext"/>
            </w:pPr>
            <w:r w:rsidRPr="002B0878">
              <w:t>Second</w:t>
            </w:r>
            <w:r w:rsidR="002B0878">
              <w:noBreakHyphen/>
            </w:r>
            <w:r w:rsidRPr="002B0878">
              <w:t>hand goods</w:t>
            </w:r>
          </w:p>
        </w:tc>
        <w:tc>
          <w:tcPr>
            <w:tcW w:w="1701" w:type="dxa"/>
            <w:shd w:val="clear" w:color="auto" w:fill="auto"/>
          </w:tcPr>
          <w:p w:rsidR="002D6916" w:rsidRPr="002B0878" w:rsidRDefault="002D6916" w:rsidP="00300522">
            <w:pPr>
              <w:pStyle w:val="Tabletext"/>
            </w:pPr>
            <w:r w:rsidRPr="002B0878">
              <w:t>Division</w:t>
            </w:r>
            <w:r w:rsidR="002B0878">
              <w:t> </w:t>
            </w:r>
            <w:r w:rsidRPr="002B0878">
              <w:t>66</w:t>
            </w:r>
          </w:p>
        </w:tc>
      </w:tr>
      <w:tr w:rsidR="002D6916" w:rsidRPr="002B0878" w:rsidTr="007764AD">
        <w:tc>
          <w:tcPr>
            <w:tcW w:w="709" w:type="dxa"/>
            <w:tcBorders>
              <w:bottom w:val="single" w:sz="4" w:space="0" w:color="auto"/>
            </w:tcBorders>
            <w:shd w:val="clear" w:color="auto" w:fill="auto"/>
          </w:tcPr>
          <w:p w:rsidR="002D6916" w:rsidRPr="002B0878" w:rsidRDefault="002D6916" w:rsidP="00300522">
            <w:pPr>
              <w:pStyle w:val="Tabletext"/>
            </w:pPr>
            <w:r w:rsidRPr="002B0878">
              <w:t>15</w:t>
            </w:r>
          </w:p>
        </w:tc>
        <w:tc>
          <w:tcPr>
            <w:tcW w:w="3544" w:type="dxa"/>
            <w:tcBorders>
              <w:bottom w:val="single" w:sz="4" w:space="0" w:color="auto"/>
            </w:tcBorders>
            <w:shd w:val="clear" w:color="auto" w:fill="auto"/>
          </w:tcPr>
          <w:p w:rsidR="002D6916" w:rsidRPr="002B0878" w:rsidRDefault="002D6916" w:rsidP="00300522">
            <w:pPr>
              <w:pStyle w:val="Tabletext"/>
            </w:pPr>
            <w:r w:rsidRPr="002B0878">
              <w:t>Settlement sharing arrangements</w:t>
            </w:r>
          </w:p>
        </w:tc>
        <w:tc>
          <w:tcPr>
            <w:tcW w:w="1701" w:type="dxa"/>
            <w:tcBorders>
              <w:bottom w:val="single" w:sz="4" w:space="0" w:color="auto"/>
            </w:tcBorders>
            <w:shd w:val="clear" w:color="auto" w:fill="auto"/>
          </w:tcPr>
          <w:p w:rsidR="002D6916" w:rsidRPr="002B0878" w:rsidRDefault="002D6916" w:rsidP="00300522">
            <w:pPr>
              <w:pStyle w:val="Tabletext"/>
            </w:pPr>
            <w:r w:rsidRPr="002B0878">
              <w:t>Division</w:t>
            </w:r>
            <w:r w:rsidR="002B0878">
              <w:t> </w:t>
            </w:r>
            <w:r w:rsidRPr="002B0878">
              <w:t>80</w:t>
            </w:r>
          </w:p>
        </w:tc>
      </w:tr>
      <w:tr w:rsidR="003726EC" w:rsidRPr="002B0878" w:rsidTr="007764AD">
        <w:tc>
          <w:tcPr>
            <w:tcW w:w="709" w:type="dxa"/>
            <w:tcBorders>
              <w:bottom w:val="single" w:sz="12" w:space="0" w:color="auto"/>
            </w:tcBorders>
            <w:shd w:val="clear" w:color="auto" w:fill="auto"/>
          </w:tcPr>
          <w:p w:rsidR="003726EC" w:rsidRPr="002B0878" w:rsidRDefault="003726EC" w:rsidP="007F0F28">
            <w:pPr>
              <w:pStyle w:val="Tabletext"/>
            </w:pPr>
            <w:bookmarkStart w:id="70" w:name="CU_24122586"/>
            <w:bookmarkStart w:id="71" w:name="CU_24123121"/>
            <w:bookmarkStart w:id="72" w:name="CU_24123232"/>
            <w:bookmarkEnd w:id="70"/>
            <w:bookmarkEnd w:id="71"/>
            <w:bookmarkEnd w:id="72"/>
            <w:r w:rsidRPr="002B0878">
              <w:t>16</w:t>
            </w:r>
          </w:p>
        </w:tc>
        <w:tc>
          <w:tcPr>
            <w:tcW w:w="3544" w:type="dxa"/>
            <w:tcBorders>
              <w:bottom w:val="single" w:sz="12" w:space="0" w:color="auto"/>
            </w:tcBorders>
            <w:shd w:val="clear" w:color="auto" w:fill="auto"/>
          </w:tcPr>
          <w:p w:rsidR="003726EC" w:rsidRPr="002B0878" w:rsidRDefault="003726EC" w:rsidP="007F0F28">
            <w:pPr>
              <w:pStyle w:val="Tabletext"/>
            </w:pPr>
            <w:r w:rsidRPr="002B0878">
              <w:t>Time limit on entitlements to input tax credits</w:t>
            </w:r>
          </w:p>
        </w:tc>
        <w:tc>
          <w:tcPr>
            <w:tcW w:w="1701" w:type="dxa"/>
            <w:tcBorders>
              <w:bottom w:val="single" w:sz="12" w:space="0" w:color="auto"/>
            </w:tcBorders>
            <w:shd w:val="clear" w:color="auto" w:fill="auto"/>
          </w:tcPr>
          <w:p w:rsidR="003726EC" w:rsidRPr="002B0878" w:rsidRDefault="003726EC" w:rsidP="007F0F28">
            <w:pPr>
              <w:pStyle w:val="Tabletext"/>
            </w:pPr>
            <w:r w:rsidRPr="002B0878">
              <w:t>Division</w:t>
            </w:r>
            <w:r w:rsidR="002B0878">
              <w:t> </w:t>
            </w:r>
            <w:r w:rsidRPr="002B0878">
              <w:t>93</w:t>
            </w:r>
          </w:p>
        </w:tc>
      </w:tr>
    </w:tbl>
    <w:p w:rsidR="00300522" w:rsidRPr="002B0878" w:rsidRDefault="00300522" w:rsidP="00A36DB5">
      <w:pPr>
        <w:pStyle w:val="ActHead2"/>
        <w:pageBreakBefore/>
      </w:pPr>
      <w:bookmarkStart w:id="73" w:name="_Toc479251613"/>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3</w:t>
      </w:r>
      <w:r w:rsidRPr="002B0878">
        <w:t>—</w:t>
      </w:r>
      <w:r w:rsidRPr="002B0878">
        <w:rPr>
          <w:rStyle w:val="CharPartText"/>
        </w:rPr>
        <w:t>Importations</w:t>
      </w:r>
      <w:bookmarkEnd w:id="73"/>
    </w:p>
    <w:p w:rsidR="00300522" w:rsidRPr="002B0878" w:rsidRDefault="00300522" w:rsidP="00300522">
      <w:pPr>
        <w:pStyle w:val="ActHead3"/>
      </w:pPr>
      <w:bookmarkStart w:id="74" w:name="_Toc479251614"/>
      <w:r w:rsidRPr="002B0878">
        <w:rPr>
          <w:rStyle w:val="CharDivNo"/>
        </w:rPr>
        <w:t>Division</w:t>
      </w:r>
      <w:r w:rsidR="002B0878" w:rsidRPr="002B0878">
        <w:rPr>
          <w:rStyle w:val="CharDivNo"/>
        </w:rPr>
        <w:t> </w:t>
      </w:r>
      <w:r w:rsidRPr="002B0878">
        <w:rPr>
          <w:rStyle w:val="CharDivNo"/>
        </w:rPr>
        <w:t>13</w:t>
      </w:r>
      <w:r w:rsidRPr="002B0878">
        <w:t>—</w:t>
      </w:r>
      <w:r w:rsidRPr="002B0878">
        <w:rPr>
          <w:rStyle w:val="CharDivText"/>
        </w:rPr>
        <w:t>Taxable importations</w:t>
      </w:r>
      <w:bookmarkEnd w:id="74"/>
    </w:p>
    <w:p w:rsidR="00300522" w:rsidRPr="002B0878" w:rsidRDefault="00300522" w:rsidP="00300522">
      <w:pPr>
        <w:pStyle w:val="ActHead5"/>
      </w:pPr>
      <w:bookmarkStart w:id="75" w:name="_Toc479251615"/>
      <w:r w:rsidRPr="002B0878">
        <w:rPr>
          <w:rStyle w:val="CharSectno"/>
        </w:rPr>
        <w:t>13</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5"/>
    </w:p>
    <w:p w:rsidR="00300522" w:rsidRPr="002B0878" w:rsidRDefault="00300522" w:rsidP="00300522">
      <w:pPr>
        <w:pStyle w:val="BoxText"/>
        <w:pBdr>
          <w:left w:val="single" w:sz="6" w:space="10" w:color="auto"/>
        </w:pBdr>
      </w:pPr>
      <w:r w:rsidRPr="002B0878">
        <w:t xml:space="preserve">GST is payable on taxable importations. This </w:t>
      </w:r>
      <w:r w:rsidR="00A53099" w:rsidRPr="002B0878">
        <w:t>Division</w:t>
      </w:r>
      <w:r w:rsidR="00A36DB5" w:rsidRPr="002B0878">
        <w:t xml:space="preserve"> </w:t>
      </w:r>
      <w:r w:rsidRPr="002B0878">
        <w:t>defines taxable importations, states who is liable for the GST and describes how to work out the GST on importations.</w:t>
      </w:r>
    </w:p>
    <w:p w:rsidR="00300522" w:rsidRPr="002B0878" w:rsidRDefault="00300522" w:rsidP="00300522">
      <w:pPr>
        <w:pStyle w:val="notetext"/>
      </w:pPr>
      <w:r w:rsidRPr="002B0878">
        <w:t>Note 1:</w:t>
      </w:r>
      <w:r w:rsidRPr="002B0878">
        <w:tab/>
        <w:t xml:space="preserve">This </w:t>
      </w:r>
      <w:r w:rsidR="00A53099" w:rsidRPr="002B0878">
        <w:t>Division</w:t>
      </w:r>
      <w:r w:rsidR="00A36DB5" w:rsidRPr="002B0878">
        <w:t xml:space="preserve"> </w:t>
      </w:r>
      <w:r w:rsidRPr="002B0878">
        <w:t>applies whether or not you are registered.</w:t>
      </w:r>
    </w:p>
    <w:p w:rsidR="00300522" w:rsidRPr="002B0878" w:rsidRDefault="00300522" w:rsidP="00300522">
      <w:pPr>
        <w:pStyle w:val="notetext"/>
      </w:pPr>
      <w:r w:rsidRPr="002B0878">
        <w:t>Note 2:</w:t>
      </w:r>
      <w:r w:rsidRPr="002B0878">
        <w:tab/>
        <w:t xml:space="preserve">Things other than goods that are supplied overseas for use in </w:t>
      </w:r>
      <w:r w:rsidR="003F41DE" w:rsidRPr="002B0878">
        <w:t>the indirect tax zone</w:t>
      </w:r>
      <w:r w:rsidRPr="002B0878">
        <w:t xml:space="preserve"> (and are therefore in that sense “imported”) are not taxable importations, but they can attract GST under </w:t>
      </w:r>
      <w:r w:rsidR="00865824" w:rsidRPr="002B0878">
        <w:t>Subdivision</w:t>
      </w:r>
      <w:r w:rsidR="002B0878">
        <w:t> </w:t>
      </w:r>
      <w:r w:rsidR="00865824" w:rsidRPr="002B0878">
        <w:t>84</w:t>
      </w:r>
      <w:r w:rsidR="002B0878">
        <w:noBreakHyphen/>
      </w:r>
      <w:r w:rsidR="00865824" w:rsidRPr="002B0878">
        <w:t>A</w:t>
      </w:r>
      <w:r w:rsidRPr="002B0878">
        <w:t>.</w:t>
      </w:r>
    </w:p>
    <w:p w:rsidR="00300522" w:rsidRPr="002B0878" w:rsidRDefault="00300522" w:rsidP="00300522">
      <w:pPr>
        <w:pStyle w:val="ActHead5"/>
      </w:pPr>
      <w:bookmarkStart w:id="76" w:name="_Toc479251616"/>
      <w:r w:rsidRPr="002B0878">
        <w:rPr>
          <w:rStyle w:val="CharSectno"/>
        </w:rPr>
        <w:t>13</w:t>
      </w:r>
      <w:r w:rsidR="002B0878" w:rsidRPr="002B0878">
        <w:rPr>
          <w:rStyle w:val="CharSectno"/>
        </w:rPr>
        <w:noBreakHyphen/>
      </w:r>
      <w:r w:rsidRPr="002B0878">
        <w:rPr>
          <w:rStyle w:val="CharSectno"/>
        </w:rPr>
        <w:t>5</w:t>
      </w:r>
      <w:r w:rsidRPr="002B0878">
        <w:t xml:space="preserve">  What are taxable importations?</w:t>
      </w:r>
      <w:bookmarkEnd w:id="76"/>
    </w:p>
    <w:p w:rsidR="00300522" w:rsidRPr="002B0878" w:rsidRDefault="00300522" w:rsidP="00300522">
      <w:pPr>
        <w:pStyle w:val="subsection"/>
      </w:pPr>
      <w:r w:rsidRPr="002B0878">
        <w:tab/>
        <w:t>(1)</w:t>
      </w:r>
      <w:r w:rsidRPr="002B0878">
        <w:tab/>
        <w:t xml:space="preserve">You make a </w:t>
      </w:r>
      <w:r w:rsidRPr="002B0878">
        <w:rPr>
          <w:b/>
          <w:bCs/>
          <w:i/>
          <w:iCs/>
        </w:rPr>
        <w:t>taxable importation</w:t>
      </w:r>
      <w:r w:rsidRPr="002B0878">
        <w:t xml:space="preserve"> if:</w:t>
      </w:r>
    </w:p>
    <w:p w:rsidR="00300522" w:rsidRPr="002B0878" w:rsidRDefault="00300522" w:rsidP="00300522">
      <w:pPr>
        <w:pStyle w:val="paragraph"/>
      </w:pPr>
      <w:r w:rsidRPr="002B0878">
        <w:tab/>
        <w:t>(a)</w:t>
      </w:r>
      <w:r w:rsidRPr="002B0878">
        <w:tab/>
        <w:t>goods are imported; and</w:t>
      </w:r>
    </w:p>
    <w:p w:rsidR="00300522" w:rsidRPr="002B0878" w:rsidRDefault="00300522" w:rsidP="00300522">
      <w:pPr>
        <w:pStyle w:val="paragraph"/>
      </w:pPr>
      <w:r w:rsidRPr="002B0878">
        <w:tab/>
        <w:t>(b)</w:t>
      </w:r>
      <w:r w:rsidRPr="002B0878">
        <w:tab/>
        <w:t xml:space="preserve">you enter the goods for home consumption (within the meaning of the </w:t>
      </w:r>
      <w:r w:rsidRPr="002B0878">
        <w:rPr>
          <w:i/>
          <w:iCs/>
        </w:rPr>
        <w:t>Customs Act 1901</w:t>
      </w:r>
      <w:r w:rsidRPr="002B0878">
        <w:t>).</w:t>
      </w:r>
    </w:p>
    <w:p w:rsidR="00300522" w:rsidRPr="002B0878" w:rsidRDefault="00300522" w:rsidP="00300522">
      <w:pPr>
        <w:pStyle w:val="subsection2"/>
      </w:pPr>
      <w:r w:rsidRPr="002B0878">
        <w:t xml:space="preserve">However, the importation is not a taxable importation to the extent that it is a </w:t>
      </w:r>
      <w:r w:rsidR="002B0878" w:rsidRPr="002B0878">
        <w:rPr>
          <w:position w:val="6"/>
          <w:sz w:val="16"/>
          <w:szCs w:val="16"/>
        </w:rPr>
        <w:t>*</w:t>
      </w:r>
      <w:r w:rsidRPr="002B0878">
        <w:t>non</w:t>
      </w:r>
      <w:r w:rsidR="002B0878">
        <w:noBreakHyphen/>
      </w:r>
      <w:r w:rsidRPr="002B0878">
        <w:t>taxable importation.</w:t>
      </w:r>
    </w:p>
    <w:p w:rsidR="00300522" w:rsidRPr="002B0878" w:rsidRDefault="00300522" w:rsidP="00300522">
      <w:pPr>
        <w:pStyle w:val="notetext"/>
      </w:pPr>
      <w:r w:rsidRPr="002B0878">
        <w:t>Note:</w:t>
      </w:r>
      <w:r w:rsidRPr="002B0878">
        <w:tab/>
        <w:t>There is no registration requirement for taxable importations, and the importer need not be carrying on an enterprise.</w:t>
      </w:r>
    </w:p>
    <w:p w:rsidR="00300522" w:rsidRPr="002B0878" w:rsidRDefault="00300522" w:rsidP="00300522">
      <w:pPr>
        <w:pStyle w:val="subsection"/>
      </w:pPr>
      <w:r w:rsidRPr="002B0878">
        <w:tab/>
        <w:t>(3)</w:t>
      </w:r>
      <w:r w:rsidRPr="002B0878">
        <w:tab/>
        <w:t xml:space="preserve">However, an importation of </w:t>
      </w:r>
      <w:r w:rsidR="002B0878" w:rsidRPr="002B0878">
        <w:rPr>
          <w:position w:val="6"/>
          <w:sz w:val="16"/>
          <w:szCs w:val="16"/>
        </w:rPr>
        <w:t>*</w:t>
      </w:r>
      <w:r w:rsidRPr="002B0878">
        <w:t xml:space="preserve">money is not an importation of goods into </w:t>
      </w:r>
      <w:r w:rsidR="00B219AF" w:rsidRPr="002B0878">
        <w:t>the indirect tax zone</w:t>
      </w:r>
      <w:r w:rsidRPr="002B0878">
        <w:t>.</w:t>
      </w:r>
    </w:p>
    <w:p w:rsidR="00300522" w:rsidRPr="002B0878" w:rsidRDefault="00300522" w:rsidP="00300522">
      <w:pPr>
        <w:pStyle w:val="ActHead5"/>
      </w:pPr>
      <w:bookmarkStart w:id="77" w:name="_Toc479251617"/>
      <w:r w:rsidRPr="002B0878">
        <w:rPr>
          <w:rStyle w:val="CharSectno"/>
        </w:rPr>
        <w:t>13</w:t>
      </w:r>
      <w:r w:rsidR="002B0878" w:rsidRPr="002B0878">
        <w:rPr>
          <w:rStyle w:val="CharSectno"/>
        </w:rPr>
        <w:noBreakHyphen/>
      </w:r>
      <w:r w:rsidRPr="002B0878">
        <w:rPr>
          <w:rStyle w:val="CharSectno"/>
        </w:rPr>
        <w:t>10</w:t>
      </w:r>
      <w:r w:rsidRPr="002B0878">
        <w:t xml:space="preserve">  Meaning of </w:t>
      </w:r>
      <w:r w:rsidRPr="002B0878">
        <w:rPr>
          <w:i/>
          <w:iCs/>
        </w:rPr>
        <w:t>non</w:t>
      </w:r>
      <w:r w:rsidR="002B0878">
        <w:rPr>
          <w:i/>
          <w:iCs/>
        </w:rPr>
        <w:noBreakHyphen/>
      </w:r>
      <w:r w:rsidRPr="002B0878">
        <w:rPr>
          <w:i/>
          <w:iCs/>
        </w:rPr>
        <w:t>taxable importation</w:t>
      </w:r>
      <w:bookmarkEnd w:id="77"/>
    </w:p>
    <w:p w:rsidR="00300522" w:rsidRPr="002B0878" w:rsidRDefault="00300522" w:rsidP="00300522">
      <w:pPr>
        <w:pStyle w:val="subsection"/>
      </w:pPr>
      <w:r w:rsidRPr="002B0878">
        <w:tab/>
      </w:r>
      <w:r w:rsidRPr="002B0878">
        <w:tab/>
        <w:t xml:space="preserve">An importation is a </w:t>
      </w:r>
      <w:r w:rsidRPr="002B0878">
        <w:rPr>
          <w:b/>
          <w:bCs/>
          <w:i/>
          <w:iCs/>
        </w:rPr>
        <w:t>non</w:t>
      </w:r>
      <w:r w:rsidR="002B0878">
        <w:rPr>
          <w:b/>
          <w:bCs/>
          <w:i/>
          <w:iCs/>
        </w:rPr>
        <w:noBreakHyphen/>
      </w:r>
      <w:r w:rsidRPr="002B0878">
        <w:rPr>
          <w:b/>
          <w:bCs/>
          <w:i/>
          <w:iCs/>
        </w:rPr>
        <w:t>taxable</w:t>
      </w:r>
      <w:r w:rsidRPr="002B0878">
        <w:rPr>
          <w:i/>
          <w:iCs/>
        </w:rPr>
        <w:t xml:space="preserve"> </w:t>
      </w:r>
      <w:r w:rsidRPr="002B0878">
        <w:rPr>
          <w:b/>
          <w:bCs/>
          <w:i/>
          <w:iCs/>
        </w:rPr>
        <w:t>importation</w:t>
      </w:r>
      <w:r w:rsidRPr="002B0878">
        <w:t xml:space="preserve"> if:</w:t>
      </w:r>
    </w:p>
    <w:p w:rsidR="00300522" w:rsidRPr="002B0878" w:rsidRDefault="00300522" w:rsidP="00300522">
      <w:pPr>
        <w:pStyle w:val="paragraph"/>
      </w:pPr>
      <w:r w:rsidRPr="002B0878">
        <w:tab/>
        <w:t>(a)</w:t>
      </w:r>
      <w:r w:rsidRPr="002B0878">
        <w:tab/>
        <w:t>it is a non</w:t>
      </w:r>
      <w:r w:rsidR="002B0878">
        <w:noBreakHyphen/>
      </w:r>
      <w:r w:rsidRPr="002B0878">
        <w:t>taxable importation under Part</w:t>
      </w:r>
      <w:r w:rsidR="002B0878">
        <w:t> </w:t>
      </w:r>
      <w:r w:rsidRPr="002B0878">
        <w:t>3</w:t>
      </w:r>
      <w:r w:rsidR="002B0878">
        <w:noBreakHyphen/>
      </w:r>
      <w:r w:rsidRPr="002B0878">
        <w:t>2; or</w:t>
      </w:r>
    </w:p>
    <w:p w:rsidR="00300522" w:rsidRPr="002B0878" w:rsidRDefault="00300522" w:rsidP="00300522">
      <w:pPr>
        <w:pStyle w:val="paragraph"/>
      </w:pPr>
      <w:r w:rsidRPr="002B0878">
        <w:lastRenderedPageBreak/>
        <w:tab/>
        <w:t>(b)</w:t>
      </w:r>
      <w:r w:rsidRPr="002B0878">
        <w:tab/>
        <w:t xml:space="preserve">it would have been a supply that was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 if it had been a supply.</w:t>
      </w:r>
    </w:p>
    <w:p w:rsidR="00300522" w:rsidRPr="002B0878" w:rsidRDefault="00300522" w:rsidP="00300522">
      <w:pPr>
        <w:pStyle w:val="ActHead5"/>
      </w:pPr>
      <w:bookmarkStart w:id="78" w:name="_Toc479251618"/>
      <w:r w:rsidRPr="002B0878">
        <w:rPr>
          <w:rStyle w:val="CharSectno"/>
        </w:rPr>
        <w:t>13</w:t>
      </w:r>
      <w:r w:rsidR="002B0878" w:rsidRPr="002B0878">
        <w:rPr>
          <w:rStyle w:val="CharSectno"/>
        </w:rPr>
        <w:noBreakHyphen/>
      </w:r>
      <w:r w:rsidRPr="002B0878">
        <w:rPr>
          <w:rStyle w:val="CharSectno"/>
        </w:rPr>
        <w:t>15</w:t>
      </w:r>
      <w:r w:rsidRPr="002B0878">
        <w:t xml:space="preserve">  Who is liable for GST on taxable importations?</w:t>
      </w:r>
      <w:bookmarkEnd w:id="78"/>
    </w:p>
    <w:p w:rsidR="00300522" w:rsidRPr="002B0878" w:rsidRDefault="00300522" w:rsidP="00300522">
      <w:pPr>
        <w:pStyle w:val="subsection"/>
      </w:pPr>
      <w:r w:rsidRPr="002B0878">
        <w:tab/>
      </w:r>
      <w:r w:rsidRPr="002B0878">
        <w:tab/>
        <w:t xml:space="preserve">You must pay the GST payable on any </w:t>
      </w:r>
      <w:r w:rsidR="002B0878" w:rsidRPr="002B0878">
        <w:rPr>
          <w:position w:val="6"/>
          <w:sz w:val="16"/>
          <w:szCs w:val="16"/>
        </w:rPr>
        <w:t>*</w:t>
      </w:r>
      <w:r w:rsidRPr="002B0878">
        <w:t>taxable importation that you make.</w:t>
      </w:r>
    </w:p>
    <w:p w:rsidR="00300522" w:rsidRPr="002B0878" w:rsidRDefault="00300522" w:rsidP="00300522">
      <w:pPr>
        <w:pStyle w:val="ActHead5"/>
      </w:pPr>
      <w:bookmarkStart w:id="79" w:name="_Toc479251619"/>
      <w:r w:rsidRPr="002B0878">
        <w:rPr>
          <w:rStyle w:val="CharSectno"/>
        </w:rPr>
        <w:t>13</w:t>
      </w:r>
      <w:r w:rsidR="002B0878" w:rsidRPr="002B0878">
        <w:rPr>
          <w:rStyle w:val="CharSectno"/>
        </w:rPr>
        <w:noBreakHyphen/>
      </w:r>
      <w:r w:rsidRPr="002B0878">
        <w:rPr>
          <w:rStyle w:val="CharSectno"/>
        </w:rPr>
        <w:t>20</w:t>
      </w:r>
      <w:r w:rsidRPr="002B0878">
        <w:t xml:space="preserve">  How much GST is payable on taxable importations?</w:t>
      </w:r>
      <w:bookmarkEnd w:id="79"/>
    </w:p>
    <w:p w:rsidR="00300522" w:rsidRPr="002B0878" w:rsidRDefault="00300522" w:rsidP="00300522">
      <w:pPr>
        <w:pStyle w:val="subsection"/>
      </w:pPr>
      <w:r w:rsidRPr="002B0878">
        <w:tab/>
        <w:t>(1)</w:t>
      </w:r>
      <w:r w:rsidRPr="002B0878">
        <w:tab/>
        <w:t xml:space="preserve">The amount of GST on the </w:t>
      </w:r>
      <w:r w:rsidR="002B0878" w:rsidRPr="002B0878">
        <w:rPr>
          <w:position w:val="6"/>
          <w:sz w:val="16"/>
          <w:szCs w:val="16"/>
        </w:rPr>
        <w:t>*</w:t>
      </w:r>
      <w:r w:rsidRPr="002B0878">
        <w:t>taxable importation i</w:t>
      </w:r>
      <w:smartTag w:uri="urn:schemas-microsoft-com:office:smarttags" w:element="PersonName">
        <w:r w:rsidRPr="002B0878">
          <w:t>s 1</w:t>
        </w:r>
      </w:smartTag>
      <w:r w:rsidRPr="002B0878">
        <w:t xml:space="preserve">0% of the </w:t>
      </w:r>
      <w:r w:rsidR="002B0878" w:rsidRPr="002B0878">
        <w:rPr>
          <w:position w:val="6"/>
          <w:sz w:val="16"/>
          <w:szCs w:val="16"/>
        </w:rPr>
        <w:t>*</w:t>
      </w:r>
      <w:r w:rsidRPr="002B0878">
        <w:t>value of the taxable importation.</w:t>
      </w:r>
    </w:p>
    <w:p w:rsidR="00300522" w:rsidRPr="002B0878" w:rsidRDefault="00300522" w:rsidP="00300522">
      <w:pPr>
        <w:pStyle w:val="subsection"/>
      </w:pPr>
      <w:r w:rsidRPr="002B0878">
        <w:tab/>
        <w:t>(2)</w:t>
      </w:r>
      <w:r w:rsidRPr="002B0878">
        <w:tab/>
        <w:t xml:space="preserve">The </w:t>
      </w:r>
      <w:r w:rsidRPr="002B0878">
        <w:rPr>
          <w:b/>
          <w:bCs/>
          <w:i/>
          <w:iCs/>
        </w:rPr>
        <w:t xml:space="preserve">value </w:t>
      </w:r>
      <w:r w:rsidRPr="002B0878">
        <w:t xml:space="preserve">of a </w:t>
      </w:r>
      <w:r w:rsidR="002B0878" w:rsidRPr="002B0878">
        <w:rPr>
          <w:position w:val="6"/>
          <w:sz w:val="16"/>
          <w:szCs w:val="16"/>
        </w:rPr>
        <w:t>*</w:t>
      </w:r>
      <w:r w:rsidRPr="002B0878">
        <w:t>taxable importation is the sum of:</w:t>
      </w:r>
    </w:p>
    <w:p w:rsidR="00300522" w:rsidRPr="002B0878" w:rsidRDefault="00300522" w:rsidP="00300522">
      <w:pPr>
        <w:pStyle w:val="paragraph"/>
      </w:pPr>
      <w:r w:rsidRPr="002B0878">
        <w:tab/>
        <w:t>(a)</w:t>
      </w:r>
      <w:r w:rsidRPr="002B0878">
        <w:tab/>
        <w:t xml:space="preserve">the </w:t>
      </w:r>
      <w:r w:rsidR="002B0878" w:rsidRPr="002B0878">
        <w:rPr>
          <w:position w:val="6"/>
          <w:sz w:val="16"/>
          <w:szCs w:val="16"/>
        </w:rPr>
        <w:t>*</w:t>
      </w:r>
      <w:r w:rsidRPr="002B0878">
        <w:t>customs value of the goods imported; and</w:t>
      </w:r>
    </w:p>
    <w:p w:rsidR="00300522" w:rsidRPr="002B0878" w:rsidRDefault="00300522" w:rsidP="00300522">
      <w:pPr>
        <w:pStyle w:val="paragraph"/>
      </w:pPr>
      <w:r w:rsidRPr="002B0878">
        <w:tab/>
        <w:t>(b)</w:t>
      </w:r>
      <w:r w:rsidRPr="002B0878">
        <w:tab/>
        <w:t>the amount paid or payable:</w:t>
      </w:r>
    </w:p>
    <w:p w:rsidR="00300522" w:rsidRPr="002B0878" w:rsidRDefault="00300522" w:rsidP="00300522">
      <w:pPr>
        <w:pStyle w:val="paragraphsub"/>
      </w:pPr>
      <w:r w:rsidRPr="002B0878">
        <w:tab/>
        <w:t>(i)</w:t>
      </w:r>
      <w:r w:rsidRPr="002B0878">
        <w:tab/>
        <w:t xml:space="preserve">for the </w:t>
      </w:r>
      <w:r w:rsidR="002B0878" w:rsidRPr="002B0878">
        <w:rPr>
          <w:position w:val="6"/>
          <w:sz w:val="16"/>
          <w:szCs w:val="16"/>
        </w:rPr>
        <w:t>*</w:t>
      </w:r>
      <w:r w:rsidRPr="002B0878">
        <w:t xml:space="preserve">international transport of the goods to their </w:t>
      </w:r>
      <w:r w:rsidR="002B0878" w:rsidRPr="002B0878">
        <w:rPr>
          <w:position w:val="6"/>
          <w:sz w:val="16"/>
          <w:szCs w:val="16"/>
        </w:rPr>
        <w:t>*</w:t>
      </w:r>
      <w:r w:rsidRPr="002B0878">
        <w:t xml:space="preserve">place of consignment in </w:t>
      </w:r>
      <w:r w:rsidR="00B219AF" w:rsidRPr="002B0878">
        <w:t>the indirect tax zone</w:t>
      </w:r>
      <w:r w:rsidRPr="002B0878">
        <w:t>; and</w:t>
      </w:r>
    </w:p>
    <w:p w:rsidR="00300522" w:rsidRPr="002B0878" w:rsidRDefault="00300522" w:rsidP="00300522">
      <w:pPr>
        <w:pStyle w:val="paragraphsub"/>
      </w:pPr>
      <w:r w:rsidRPr="002B0878">
        <w:tab/>
        <w:t>(ii)</w:t>
      </w:r>
      <w:r w:rsidRPr="002B0878">
        <w:tab/>
        <w:t>to insure the goods for that transport;</w:t>
      </w:r>
    </w:p>
    <w:p w:rsidR="00300522" w:rsidRPr="002B0878" w:rsidRDefault="00300522" w:rsidP="00300522">
      <w:pPr>
        <w:pStyle w:val="paragraph"/>
      </w:pPr>
      <w:r w:rsidRPr="002B0878">
        <w:tab/>
      </w:r>
      <w:r w:rsidRPr="002B0878">
        <w:tab/>
        <w:t xml:space="preserve">to the extent that the amount is not already included under </w:t>
      </w:r>
      <w:r w:rsidR="002B0878">
        <w:t>paragraph (</w:t>
      </w:r>
      <w:r w:rsidRPr="002B0878">
        <w:t>a); and</w:t>
      </w:r>
    </w:p>
    <w:p w:rsidR="00966CA5" w:rsidRPr="002B0878" w:rsidRDefault="00966CA5" w:rsidP="00966CA5">
      <w:pPr>
        <w:pStyle w:val="paragraph"/>
      </w:pPr>
      <w:r w:rsidRPr="002B0878">
        <w:tab/>
        <w:t>(ba)</w:t>
      </w:r>
      <w:r w:rsidRPr="002B0878">
        <w:tab/>
        <w:t>the amount paid or payable for a supply to which item</w:t>
      </w:r>
      <w:r w:rsidR="002B0878">
        <w:t> </w:t>
      </w:r>
      <w:r w:rsidRPr="002B0878">
        <w:t>5A in the table in subsection</w:t>
      </w:r>
      <w:r w:rsidR="002B0878">
        <w:t> </w:t>
      </w:r>
      <w:r w:rsidRPr="002B0878">
        <w:t>38</w:t>
      </w:r>
      <w:r w:rsidR="002B0878">
        <w:noBreakHyphen/>
      </w:r>
      <w:r w:rsidRPr="002B0878">
        <w:t>355(1) applies, to the extent that the amount:</w:t>
      </w:r>
    </w:p>
    <w:p w:rsidR="009A6FAB" w:rsidRPr="002B0878" w:rsidRDefault="009A6FAB" w:rsidP="009A6FAB">
      <w:pPr>
        <w:pStyle w:val="paragraphsub"/>
      </w:pPr>
      <w:r w:rsidRPr="002B0878">
        <w:tab/>
        <w:t>(i)</w:t>
      </w:r>
      <w:r w:rsidRPr="002B0878">
        <w:tab/>
        <w:t>is not an amount, the payment of which (or the discharging of a liability to make a payment of which), because of Division</w:t>
      </w:r>
      <w:r w:rsidR="002B0878">
        <w:t> </w:t>
      </w:r>
      <w:r w:rsidRPr="002B0878">
        <w:t xml:space="preserve">81 or regulations made under that Division, is not the provision of </w:t>
      </w:r>
      <w:r w:rsidR="002B0878" w:rsidRPr="002B0878">
        <w:rPr>
          <w:position w:val="6"/>
          <w:sz w:val="16"/>
        </w:rPr>
        <w:t>*</w:t>
      </w:r>
      <w:r w:rsidRPr="002B0878">
        <w:t>consideration; and</w:t>
      </w:r>
    </w:p>
    <w:p w:rsidR="009A6FAB" w:rsidRPr="002B0878" w:rsidRDefault="009A6FAB" w:rsidP="009A6FAB">
      <w:pPr>
        <w:pStyle w:val="noteToPara"/>
      </w:pPr>
      <w:r w:rsidRPr="002B0878">
        <w:t>Note:</w:t>
      </w:r>
      <w:r w:rsidRPr="002B0878">
        <w:tab/>
        <w:t>Division</w:t>
      </w:r>
      <w:r w:rsidR="002B0878">
        <w:t> </w:t>
      </w:r>
      <w:r w:rsidRPr="002B0878">
        <w:t>81 excludes certain taxes, fees and charges from the provision of consideration.</w:t>
      </w:r>
    </w:p>
    <w:p w:rsidR="00966CA5" w:rsidRPr="002B0878" w:rsidRDefault="00966CA5" w:rsidP="00966CA5">
      <w:pPr>
        <w:pStyle w:val="paragraphsub"/>
      </w:pPr>
      <w:r w:rsidRPr="002B0878">
        <w:tab/>
        <w:t>(ii)</w:t>
      </w:r>
      <w:r w:rsidRPr="002B0878">
        <w:tab/>
        <w:t xml:space="preserve">is not already included under </w:t>
      </w:r>
      <w:r w:rsidR="002B0878">
        <w:t>paragraph (</w:t>
      </w:r>
      <w:r w:rsidRPr="002B0878">
        <w:t>a) or (b); and</w:t>
      </w:r>
    </w:p>
    <w:p w:rsidR="00300522" w:rsidRPr="002B0878" w:rsidRDefault="00300522" w:rsidP="00300522">
      <w:pPr>
        <w:pStyle w:val="paragraph"/>
      </w:pPr>
      <w:r w:rsidRPr="002B0878">
        <w:tab/>
        <w:t>(c)</w:t>
      </w:r>
      <w:r w:rsidRPr="002B0878">
        <w:tab/>
        <w:t xml:space="preserve">any </w:t>
      </w:r>
      <w:r w:rsidR="002B0878" w:rsidRPr="002B0878">
        <w:rPr>
          <w:position w:val="6"/>
          <w:sz w:val="16"/>
          <w:szCs w:val="16"/>
        </w:rPr>
        <w:t>*</w:t>
      </w:r>
      <w:r w:rsidRPr="002B0878">
        <w:t>customs duty payable in respect of the importation of the goods; and</w:t>
      </w:r>
    </w:p>
    <w:p w:rsidR="00300522" w:rsidRPr="002B0878" w:rsidRDefault="00300522" w:rsidP="00300522">
      <w:pPr>
        <w:pStyle w:val="paragraph"/>
      </w:pPr>
      <w:r w:rsidRPr="002B0878">
        <w:tab/>
        <w:t>(d)</w:t>
      </w:r>
      <w:r w:rsidRPr="002B0878">
        <w:tab/>
        <w:t xml:space="preserve">any </w:t>
      </w:r>
      <w:r w:rsidR="002B0878" w:rsidRPr="002B0878">
        <w:rPr>
          <w:position w:val="6"/>
          <w:sz w:val="16"/>
          <w:szCs w:val="16"/>
        </w:rPr>
        <w:t>*</w:t>
      </w:r>
      <w:r w:rsidRPr="002B0878">
        <w:t xml:space="preserve">wine tax payable in respect of the </w:t>
      </w:r>
      <w:r w:rsidR="002B0878" w:rsidRPr="002B0878">
        <w:rPr>
          <w:position w:val="6"/>
          <w:sz w:val="16"/>
          <w:szCs w:val="16"/>
        </w:rPr>
        <w:t>*</w:t>
      </w:r>
      <w:r w:rsidRPr="002B0878">
        <w:t>local entry of the goods.</w:t>
      </w:r>
    </w:p>
    <w:p w:rsidR="00300522" w:rsidRPr="002B0878" w:rsidRDefault="00300522" w:rsidP="00300522">
      <w:pPr>
        <w:pStyle w:val="subsection"/>
      </w:pPr>
      <w:r w:rsidRPr="002B0878">
        <w:lastRenderedPageBreak/>
        <w:tab/>
        <w:t>(2A)</w:t>
      </w:r>
      <w:r w:rsidRPr="002B0878">
        <w:tab/>
        <w:t xml:space="preserve">If an amount to be taken into account under </w:t>
      </w:r>
      <w:r w:rsidR="002B0878">
        <w:t>paragraph (</w:t>
      </w:r>
      <w:r w:rsidRPr="002B0878">
        <w:t xml:space="preserve">2)(b) </w:t>
      </w:r>
      <w:r w:rsidR="00415C16" w:rsidRPr="002B0878">
        <w:t xml:space="preserve">or (ba) </w:t>
      </w:r>
      <w:r w:rsidRPr="002B0878">
        <w:t>is not an amount in Australian currency, the amount so taken into account is the equivalent in Australian currency of that amount, ascertained in the way provided in section</w:t>
      </w:r>
      <w:r w:rsidR="002B0878">
        <w:t> </w:t>
      </w:r>
      <w:r w:rsidRPr="002B0878">
        <w:t xml:space="preserve">161J of the </w:t>
      </w:r>
      <w:r w:rsidRPr="002B0878">
        <w:rPr>
          <w:i/>
          <w:iCs/>
        </w:rPr>
        <w:t>Customs Act 1901</w:t>
      </w:r>
      <w:r w:rsidRPr="002B0878">
        <w:t>.</w:t>
      </w:r>
    </w:p>
    <w:p w:rsidR="00300522" w:rsidRPr="002B0878" w:rsidRDefault="00300522" w:rsidP="00300522">
      <w:pPr>
        <w:pStyle w:val="subsection"/>
      </w:pPr>
      <w:r w:rsidRPr="002B0878">
        <w:tab/>
        <w:t>(3)</w:t>
      </w:r>
      <w:r w:rsidRPr="002B0878">
        <w:tab/>
        <w:t>The Commissioner may, in writing:</w:t>
      </w:r>
    </w:p>
    <w:p w:rsidR="00300522" w:rsidRPr="002B0878" w:rsidRDefault="00300522" w:rsidP="00300522">
      <w:pPr>
        <w:pStyle w:val="paragraph"/>
      </w:pPr>
      <w:r w:rsidRPr="002B0878">
        <w:tab/>
        <w:t>(a)</w:t>
      </w:r>
      <w:r w:rsidRPr="002B0878">
        <w:tab/>
        <w:t xml:space="preserve">determine the way in which the amount paid or payable for a specified kind of transport or insurance is to be worked out for the purposes of </w:t>
      </w:r>
      <w:r w:rsidR="002B0878">
        <w:t>paragraph (</w:t>
      </w:r>
      <w:r w:rsidRPr="002B0878">
        <w:t>2)(b); and</w:t>
      </w:r>
    </w:p>
    <w:p w:rsidR="00DA504B" w:rsidRPr="002B0878" w:rsidRDefault="00DA504B" w:rsidP="00DA504B">
      <w:pPr>
        <w:pStyle w:val="paragraph"/>
      </w:pPr>
      <w:r w:rsidRPr="002B0878">
        <w:tab/>
        <w:t>(b)</w:t>
      </w:r>
      <w:r w:rsidRPr="002B0878">
        <w:tab/>
        <w:t xml:space="preserve">determine the way in which the amount paid or payable for a specified kind of supply referred to in </w:t>
      </w:r>
      <w:r w:rsidR="002B0878">
        <w:t>paragraph (</w:t>
      </w:r>
      <w:r w:rsidRPr="002B0878">
        <w:t>2)(ba) is to be worked out for the purposes of that paragraph; and</w:t>
      </w:r>
    </w:p>
    <w:p w:rsidR="00DA504B" w:rsidRPr="002B0878" w:rsidRDefault="00DA504B" w:rsidP="00DA504B">
      <w:pPr>
        <w:pStyle w:val="paragraph"/>
      </w:pPr>
      <w:r w:rsidRPr="002B0878">
        <w:tab/>
        <w:t>(c)</w:t>
      </w:r>
      <w:r w:rsidRPr="002B0878">
        <w:tab/>
        <w:t>in relation to importations of a specified kind or importations to which specified circumstances apply—determine that:</w:t>
      </w:r>
    </w:p>
    <w:p w:rsidR="00DA504B" w:rsidRPr="002B0878" w:rsidRDefault="00DA504B" w:rsidP="00DA504B">
      <w:pPr>
        <w:pStyle w:val="paragraphsub"/>
      </w:pPr>
      <w:r w:rsidRPr="002B0878">
        <w:tab/>
        <w:t>(i)</w:t>
      </w:r>
      <w:r w:rsidRPr="002B0878">
        <w:tab/>
        <w:t xml:space="preserve">the amount paid or payable for a specified kind of transport or insurance is taken, for the purposes of </w:t>
      </w:r>
      <w:r w:rsidR="002B0878">
        <w:t>paragraph (</w:t>
      </w:r>
      <w:r w:rsidRPr="002B0878">
        <w:t>2)(b), to be zero; or</w:t>
      </w:r>
    </w:p>
    <w:p w:rsidR="00DA504B" w:rsidRPr="002B0878" w:rsidRDefault="00DA504B" w:rsidP="00DA504B">
      <w:pPr>
        <w:pStyle w:val="paragraphsub"/>
      </w:pPr>
      <w:r w:rsidRPr="002B0878">
        <w:tab/>
        <w:t>(ii)</w:t>
      </w:r>
      <w:r w:rsidRPr="002B0878">
        <w:tab/>
        <w:t xml:space="preserve">the amount paid or payable for a specified kind of supply referred to in </w:t>
      </w:r>
      <w:r w:rsidR="002B0878">
        <w:t>paragraph (</w:t>
      </w:r>
      <w:r w:rsidRPr="002B0878">
        <w:t>2)(ba) is taken, for the purposes of that paragraph, to be zero.</w:t>
      </w:r>
    </w:p>
    <w:p w:rsidR="00AF04E7" w:rsidRPr="002B0878" w:rsidRDefault="00AF04E7" w:rsidP="00AF04E7">
      <w:pPr>
        <w:pStyle w:val="subsection"/>
      </w:pPr>
      <w:r w:rsidRPr="002B0878">
        <w:tab/>
        <w:t>(4)</w:t>
      </w:r>
      <w:r w:rsidRPr="002B0878">
        <w:tab/>
        <w:t xml:space="preserve">For a </w:t>
      </w:r>
      <w:r w:rsidR="002B0878" w:rsidRPr="002B0878">
        <w:rPr>
          <w:position w:val="6"/>
          <w:sz w:val="16"/>
        </w:rPr>
        <w:t>*</w:t>
      </w:r>
      <w:r w:rsidRPr="002B0878">
        <w:t xml:space="preserve">taxable importation that you make, you may choose to treat the amount under </w:t>
      </w:r>
      <w:r w:rsidR="002B0878">
        <w:t>paragraph (</w:t>
      </w:r>
      <w:r w:rsidRPr="002B0878">
        <w:t xml:space="preserve">2)(b), (or, if </w:t>
      </w:r>
      <w:r w:rsidR="002B0878">
        <w:t>paragraph (</w:t>
      </w:r>
      <w:r w:rsidRPr="002B0878">
        <w:t xml:space="preserve">2)(ba) applies, the sum of the amounts under </w:t>
      </w:r>
      <w:r w:rsidR="002B0878">
        <w:t>paragraphs (</w:t>
      </w:r>
      <w:r w:rsidRPr="002B0878">
        <w:t>2)(b) and (ba)), as an amount equal to:</w:t>
      </w:r>
    </w:p>
    <w:p w:rsidR="00AF04E7" w:rsidRPr="002B0878" w:rsidRDefault="00AF04E7" w:rsidP="00AF04E7">
      <w:pPr>
        <w:pStyle w:val="paragraph"/>
      </w:pPr>
      <w:r w:rsidRPr="002B0878">
        <w:tab/>
        <w:t>(a)</w:t>
      </w:r>
      <w:r w:rsidRPr="002B0878">
        <w:tab/>
        <w:t xml:space="preserve">the percentage prescribed by the regulations of the </w:t>
      </w:r>
      <w:r w:rsidR="002B0878" w:rsidRPr="002B0878">
        <w:rPr>
          <w:position w:val="6"/>
          <w:sz w:val="16"/>
        </w:rPr>
        <w:t>*</w:t>
      </w:r>
      <w:r w:rsidRPr="002B0878">
        <w:t>customs value of the goods imported; or</w:t>
      </w:r>
    </w:p>
    <w:p w:rsidR="00AF04E7" w:rsidRPr="002B0878" w:rsidRDefault="00AF04E7" w:rsidP="00AF04E7">
      <w:pPr>
        <w:pStyle w:val="paragraph"/>
      </w:pPr>
      <w:r w:rsidRPr="002B0878">
        <w:tab/>
        <w:t>(b)</w:t>
      </w:r>
      <w:r w:rsidRPr="002B0878">
        <w:tab/>
        <w:t>if no percentage is prescribed—10% of their customs value.</w:t>
      </w:r>
    </w:p>
    <w:p w:rsidR="00AF04E7" w:rsidRPr="002B0878" w:rsidRDefault="00AF04E7" w:rsidP="00AF04E7">
      <w:pPr>
        <w:pStyle w:val="subsection"/>
      </w:pPr>
      <w:r w:rsidRPr="002B0878">
        <w:tab/>
        <w:t>(5)</w:t>
      </w:r>
      <w:r w:rsidRPr="002B0878">
        <w:tab/>
        <w:t xml:space="preserve">However, </w:t>
      </w:r>
      <w:r w:rsidR="002B0878">
        <w:t>subsection (</w:t>
      </w:r>
      <w:r w:rsidRPr="002B0878">
        <w:t>4) does not apply if:</w:t>
      </w:r>
    </w:p>
    <w:p w:rsidR="00AF04E7" w:rsidRPr="002B0878" w:rsidRDefault="00AF04E7" w:rsidP="00AF04E7">
      <w:pPr>
        <w:pStyle w:val="paragraph"/>
      </w:pPr>
      <w:r w:rsidRPr="002B0878">
        <w:tab/>
        <w:t>(a)</w:t>
      </w:r>
      <w:r w:rsidRPr="002B0878">
        <w:tab/>
        <w:t xml:space="preserve">you are not </w:t>
      </w:r>
      <w:r w:rsidR="002B0878" w:rsidRPr="002B0878">
        <w:rPr>
          <w:position w:val="6"/>
          <w:sz w:val="16"/>
        </w:rPr>
        <w:t>*</w:t>
      </w:r>
      <w:r w:rsidRPr="002B0878">
        <w:t>registered; or</w:t>
      </w:r>
    </w:p>
    <w:p w:rsidR="00AF04E7" w:rsidRPr="002B0878" w:rsidRDefault="00AF04E7" w:rsidP="00AF04E7">
      <w:pPr>
        <w:pStyle w:val="paragraph"/>
      </w:pPr>
      <w:r w:rsidRPr="002B0878">
        <w:tab/>
        <w:t>(b)</w:t>
      </w:r>
      <w:r w:rsidRPr="002B0878">
        <w:tab/>
        <w:t xml:space="preserve">the </w:t>
      </w:r>
      <w:r w:rsidR="002B0878" w:rsidRPr="002B0878">
        <w:rPr>
          <w:position w:val="6"/>
          <w:sz w:val="16"/>
        </w:rPr>
        <w:t>*</w:t>
      </w:r>
      <w:r w:rsidRPr="002B0878">
        <w:t xml:space="preserve">local entry of the goods is a </w:t>
      </w:r>
      <w:r w:rsidR="002B0878" w:rsidRPr="002B0878">
        <w:rPr>
          <w:position w:val="6"/>
          <w:sz w:val="16"/>
        </w:rPr>
        <w:t>*</w:t>
      </w:r>
      <w:r w:rsidRPr="002B0878">
        <w:t xml:space="preserve">taxable dealing in relation to </w:t>
      </w:r>
      <w:r w:rsidR="002B0878" w:rsidRPr="002B0878">
        <w:rPr>
          <w:position w:val="6"/>
          <w:sz w:val="16"/>
        </w:rPr>
        <w:t>*</w:t>
      </w:r>
      <w:r w:rsidRPr="002B0878">
        <w:t>wine; or</w:t>
      </w:r>
    </w:p>
    <w:p w:rsidR="00AF04E7" w:rsidRPr="002B0878" w:rsidRDefault="00AF04E7" w:rsidP="00AF04E7">
      <w:pPr>
        <w:pStyle w:val="paragraph"/>
      </w:pPr>
      <w:r w:rsidRPr="002B0878">
        <w:lastRenderedPageBreak/>
        <w:tab/>
        <w:t>(c)</w:t>
      </w:r>
      <w:r w:rsidRPr="002B0878">
        <w:tab/>
        <w:t xml:space="preserve">the importation of the goods is a </w:t>
      </w:r>
      <w:r w:rsidR="002B0878" w:rsidRPr="002B0878">
        <w:rPr>
          <w:position w:val="6"/>
          <w:sz w:val="16"/>
        </w:rPr>
        <w:t>*</w:t>
      </w:r>
      <w:r w:rsidRPr="002B0878">
        <w:t>taxable importation of a luxury car.</w:t>
      </w:r>
    </w:p>
    <w:p w:rsidR="00300522" w:rsidRPr="002B0878" w:rsidRDefault="00300522" w:rsidP="00300522">
      <w:pPr>
        <w:pStyle w:val="ActHead5"/>
      </w:pPr>
      <w:bookmarkStart w:id="80" w:name="_Toc479251620"/>
      <w:r w:rsidRPr="002B0878">
        <w:rPr>
          <w:rStyle w:val="CharSectno"/>
        </w:rPr>
        <w:t>13</w:t>
      </w:r>
      <w:r w:rsidR="002B0878" w:rsidRPr="002B0878">
        <w:rPr>
          <w:rStyle w:val="CharSectno"/>
        </w:rPr>
        <w:noBreakHyphen/>
      </w:r>
      <w:r w:rsidRPr="002B0878">
        <w:rPr>
          <w:rStyle w:val="CharSectno"/>
        </w:rPr>
        <w:t>25</w:t>
      </w:r>
      <w:r w:rsidRPr="002B0878">
        <w:t xml:space="preserve">  The value of taxable importations that are partly non</w:t>
      </w:r>
      <w:r w:rsidR="002B0878">
        <w:noBreakHyphen/>
      </w:r>
      <w:r w:rsidRPr="002B0878">
        <w:t>taxable importations</w:t>
      </w:r>
      <w:bookmarkEnd w:id="80"/>
    </w:p>
    <w:p w:rsidR="00300522" w:rsidRPr="002B0878" w:rsidRDefault="00300522" w:rsidP="00300522">
      <w:pPr>
        <w:pStyle w:val="subsection"/>
      </w:pPr>
      <w:r w:rsidRPr="002B0878">
        <w:tab/>
      </w:r>
      <w:r w:rsidRPr="002B0878">
        <w:tab/>
        <w:t xml:space="preserve">If an importation (the </w:t>
      </w:r>
      <w:r w:rsidRPr="002B0878">
        <w:rPr>
          <w:b/>
          <w:bCs/>
          <w:i/>
          <w:iCs/>
        </w:rPr>
        <w:t>actual importation</w:t>
      </w:r>
      <w:r w:rsidRPr="002B0878">
        <w:t>) is:</w:t>
      </w:r>
    </w:p>
    <w:p w:rsidR="00300522" w:rsidRPr="002B0878" w:rsidRDefault="00300522" w:rsidP="00300522">
      <w:pPr>
        <w:pStyle w:val="paragraph"/>
      </w:pPr>
      <w:r w:rsidRPr="002B0878">
        <w:tab/>
        <w:t>(a)</w:t>
      </w:r>
      <w:r w:rsidRPr="002B0878">
        <w:tab/>
        <w:t xml:space="preserve">partly a </w:t>
      </w:r>
      <w:r w:rsidR="002B0878" w:rsidRPr="002B0878">
        <w:rPr>
          <w:position w:val="6"/>
          <w:sz w:val="16"/>
          <w:szCs w:val="16"/>
        </w:rPr>
        <w:t>*</w:t>
      </w:r>
      <w:r w:rsidRPr="002B0878">
        <w:t>taxable importation; and</w:t>
      </w:r>
    </w:p>
    <w:p w:rsidR="00300522" w:rsidRPr="002B0878" w:rsidRDefault="00300522" w:rsidP="00300522">
      <w:pPr>
        <w:pStyle w:val="paragraph"/>
      </w:pPr>
      <w:r w:rsidRPr="002B0878">
        <w:tab/>
        <w:t>(b)</w:t>
      </w:r>
      <w:r w:rsidRPr="002B0878">
        <w:tab/>
        <w:t xml:space="preserve">partly a </w:t>
      </w:r>
      <w:r w:rsidR="002B0878" w:rsidRPr="002B0878">
        <w:rPr>
          <w:position w:val="6"/>
          <w:sz w:val="16"/>
          <w:szCs w:val="16"/>
        </w:rPr>
        <w:t>*</w:t>
      </w:r>
      <w:r w:rsidRPr="002B0878">
        <w:t>non</w:t>
      </w:r>
      <w:r w:rsidR="002B0878">
        <w:noBreakHyphen/>
      </w:r>
      <w:r w:rsidRPr="002B0878">
        <w:t>taxable importation;</w:t>
      </w:r>
    </w:p>
    <w:p w:rsidR="00300522" w:rsidRPr="002B0878" w:rsidRDefault="00300522" w:rsidP="00300522">
      <w:pPr>
        <w:pStyle w:val="subsection2"/>
      </w:pPr>
      <w:r w:rsidRPr="002B0878">
        <w:t xml:space="preserve">the </w:t>
      </w:r>
      <w:r w:rsidRPr="002B0878">
        <w:rPr>
          <w:b/>
          <w:bCs/>
          <w:i/>
          <w:iCs/>
        </w:rPr>
        <w:t>value</w:t>
      </w:r>
      <w:r w:rsidRPr="002B0878">
        <w:t xml:space="preserve"> of the part of the actual importation that is a taxable importation is the proportion of the value of the actual importation (worked out as if it were solely a taxable importation) that the taxable importation represents.</w:t>
      </w:r>
    </w:p>
    <w:p w:rsidR="00300522" w:rsidRPr="002B0878" w:rsidRDefault="00300522" w:rsidP="00300522">
      <w:pPr>
        <w:pStyle w:val="ActHead5"/>
      </w:pPr>
      <w:bookmarkStart w:id="81" w:name="_Toc479251621"/>
      <w:r w:rsidRPr="002B0878">
        <w:rPr>
          <w:rStyle w:val="CharSectno"/>
        </w:rPr>
        <w:t>13</w:t>
      </w:r>
      <w:r w:rsidR="002B0878" w:rsidRPr="002B0878">
        <w:rPr>
          <w:rStyle w:val="CharSectno"/>
        </w:rPr>
        <w:noBreakHyphen/>
      </w:r>
      <w:r w:rsidRPr="002B0878">
        <w:rPr>
          <w:rStyle w:val="CharSectno"/>
        </w:rPr>
        <w:t>99</w:t>
      </w:r>
      <w:r w:rsidRPr="002B0878">
        <w:t xml:space="preserve">  Special rules relating to taxable importations</w:t>
      </w:r>
      <w:bookmarkEnd w:id="81"/>
    </w:p>
    <w:p w:rsidR="00300522" w:rsidRPr="002B0878" w:rsidRDefault="00300522" w:rsidP="00300522">
      <w:pPr>
        <w:pStyle w:val="subsection"/>
      </w:pPr>
      <w:r w:rsidRPr="002B0878">
        <w:tab/>
      </w:r>
      <w:r w:rsidRPr="002B0878">
        <w:tab/>
        <w:t>Chapter</w:t>
      </w:r>
      <w:r w:rsidR="002B0878">
        <w:t> </w:t>
      </w:r>
      <w:r w:rsidRPr="002B0878">
        <w:t>4 contains special rules relating to taxable importations,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rPr>
          <w:tblHeader/>
        </w:trPr>
        <w:tc>
          <w:tcPr>
            <w:tcW w:w="676"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701"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A53099">
        <w:tc>
          <w:tcPr>
            <w:tcW w:w="676" w:type="dxa"/>
            <w:tcBorders>
              <w:top w:val="single" w:sz="12" w:space="0" w:color="auto"/>
            </w:tcBorders>
            <w:shd w:val="clear" w:color="auto" w:fill="auto"/>
          </w:tcPr>
          <w:p w:rsidR="00300522" w:rsidRPr="002B0878" w:rsidRDefault="00300522" w:rsidP="00300522">
            <w:pPr>
              <w:pStyle w:val="Tabletext"/>
            </w:pPr>
            <w:r w:rsidRPr="002B0878">
              <w:t>1</w:t>
            </w:r>
          </w:p>
        </w:tc>
        <w:tc>
          <w:tcPr>
            <w:tcW w:w="3544" w:type="dxa"/>
            <w:tcBorders>
              <w:top w:val="single" w:sz="12" w:space="0" w:color="auto"/>
            </w:tcBorders>
            <w:shd w:val="clear" w:color="auto" w:fill="auto"/>
          </w:tcPr>
          <w:p w:rsidR="00300522" w:rsidRPr="002B0878" w:rsidRDefault="00300522" w:rsidP="00300522">
            <w:pPr>
              <w:pStyle w:val="Tabletext"/>
            </w:pPr>
            <w:r w:rsidRPr="002B0878">
              <w:t>GST groups</w:t>
            </w:r>
          </w:p>
        </w:tc>
        <w:tc>
          <w:tcPr>
            <w:tcW w:w="1701"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48</w:t>
            </w:r>
          </w:p>
        </w:tc>
      </w:tr>
      <w:tr w:rsidR="00300522" w:rsidRPr="002B0878" w:rsidTr="00A53099">
        <w:tc>
          <w:tcPr>
            <w:tcW w:w="676"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GST joint ventures</w:t>
            </w:r>
          </w:p>
        </w:tc>
        <w:tc>
          <w:tcPr>
            <w:tcW w:w="1701" w:type="dxa"/>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c>
          <w:tcPr>
            <w:tcW w:w="676"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Importations without entry for home consumption</w:t>
            </w:r>
          </w:p>
        </w:tc>
        <w:tc>
          <w:tcPr>
            <w:tcW w:w="1701" w:type="dxa"/>
            <w:shd w:val="clear" w:color="auto" w:fill="auto"/>
          </w:tcPr>
          <w:p w:rsidR="00300522" w:rsidRPr="002B0878" w:rsidRDefault="00300522" w:rsidP="00300522">
            <w:pPr>
              <w:pStyle w:val="Tabletext"/>
            </w:pPr>
            <w:r w:rsidRPr="002B0878">
              <w:t>Division</w:t>
            </w:r>
            <w:r w:rsidR="002B0878">
              <w:t> </w:t>
            </w:r>
            <w:r w:rsidRPr="002B0878">
              <w:t>114</w:t>
            </w:r>
          </w:p>
        </w:tc>
      </w:tr>
      <w:tr w:rsidR="002D6916" w:rsidRPr="002B0878" w:rsidTr="00A53099">
        <w:tc>
          <w:tcPr>
            <w:tcW w:w="676" w:type="dxa"/>
            <w:shd w:val="clear" w:color="auto" w:fill="auto"/>
          </w:tcPr>
          <w:p w:rsidR="002D6916" w:rsidRPr="002B0878" w:rsidRDefault="002D6916" w:rsidP="00300522">
            <w:pPr>
              <w:pStyle w:val="Tabletext"/>
            </w:pPr>
            <w:r w:rsidRPr="002B0878">
              <w:t>4</w:t>
            </w:r>
          </w:p>
        </w:tc>
        <w:tc>
          <w:tcPr>
            <w:tcW w:w="3544" w:type="dxa"/>
            <w:shd w:val="clear" w:color="auto" w:fill="auto"/>
          </w:tcPr>
          <w:p w:rsidR="002D6916" w:rsidRPr="002B0878" w:rsidRDefault="002D6916" w:rsidP="00300522">
            <w:pPr>
              <w:pStyle w:val="Tabletext"/>
            </w:pPr>
            <w:r w:rsidRPr="002B0878">
              <w:t>Representatives of incapacitated entities</w:t>
            </w:r>
          </w:p>
        </w:tc>
        <w:tc>
          <w:tcPr>
            <w:tcW w:w="1701" w:type="dxa"/>
            <w:shd w:val="clear" w:color="auto" w:fill="auto"/>
          </w:tcPr>
          <w:p w:rsidR="002D6916" w:rsidRPr="002B0878" w:rsidRDefault="002D6916" w:rsidP="00300522">
            <w:pPr>
              <w:pStyle w:val="Tabletext"/>
            </w:pPr>
            <w:r w:rsidRPr="002B0878">
              <w:t>Division</w:t>
            </w:r>
            <w:r w:rsidR="002B0878">
              <w:t> </w:t>
            </w:r>
            <w:r w:rsidRPr="002B0878">
              <w:t>58</w:t>
            </w:r>
          </w:p>
        </w:tc>
      </w:tr>
      <w:tr w:rsidR="002D6916" w:rsidRPr="002B0878" w:rsidTr="00A53099">
        <w:tc>
          <w:tcPr>
            <w:tcW w:w="676" w:type="dxa"/>
            <w:tcBorders>
              <w:bottom w:val="single" w:sz="4" w:space="0" w:color="auto"/>
            </w:tcBorders>
            <w:shd w:val="clear" w:color="auto" w:fill="auto"/>
          </w:tcPr>
          <w:p w:rsidR="002D6916" w:rsidRPr="002B0878" w:rsidRDefault="002D6916" w:rsidP="00300522">
            <w:pPr>
              <w:pStyle w:val="Tabletext"/>
            </w:pPr>
            <w:r w:rsidRPr="002B0878">
              <w:t>5</w:t>
            </w:r>
          </w:p>
        </w:tc>
        <w:tc>
          <w:tcPr>
            <w:tcW w:w="3544" w:type="dxa"/>
            <w:tcBorders>
              <w:bottom w:val="single" w:sz="4" w:space="0" w:color="auto"/>
            </w:tcBorders>
            <w:shd w:val="clear" w:color="auto" w:fill="auto"/>
          </w:tcPr>
          <w:p w:rsidR="002D6916" w:rsidRPr="002B0878" w:rsidRDefault="002D6916" w:rsidP="00300522">
            <w:pPr>
              <w:pStyle w:val="Tabletext"/>
            </w:pPr>
            <w:r w:rsidRPr="002B0878">
              <w:t>Resident agents acting for non</w:t>
            </w:r>
            <w:r w:rsidR="002B0878">
              <w:noBreakHyphen/>
            </w:r>
            <w:r w:rsidRPr="002B0878">
              <w:t>residents</w:t>
            </w:r>
          </w:p>
        </w:tc>
        <w:tc>
          <w:tcPr>
            <w:tcW w:w="1701" w:type="dxa"/>
            <w:tcBorders>
              <w:bottom w:val="single" w:sz="4" w:space="0" w:color="auto"/>
            </w:tcBorders>
            <w:shd w:val="clear" w:color="auto" w:fill="auto"/>
          </w:tcPr>
          <w:p w:rsidR="002D6916" w:rsidRPr="002B0878" w:rsidRDefault="002D6916" w:rsidP="00300522">
            <w:pPr>
              <w:pStyle w:val="Tabletext"/>
            </w:pPr>
            <w:r w:rsidRPr="002B0878">
              <w:t>Division</w:t>
            </w:r>
            <w:r w:rsidR="002B0878">
              <w:t> </w:t>
            </w:r>
            <w:r w:rsidRPr="002B0878">
              <w:t>57</w:t>
            </w:r>
          </w:p>
        </w:tc>
      </w:tr>
      <w:tr w:rsidR="002D6916" w:rsidRPr="002B0878" w:rsidTr="00A53099">
        <w:tc>
          <w:tcPr>
            <w:tcW w:w="676" w:type="dxa"/>
            <w:tcBorders>
              <w:bottom w:val="single" w:sz="12" w:space="0" w:color="auto"/>
            </w:tcBorders>
            <w:shd w:val="clear" w:color="auto" w:fill="auto"/>
          </w:tcPr>
          <w:p w:rsidR="002D6916" w:rsidRPr="002B0878" w:rsidRDefault="002D6916" w:rsidP="00300522">
            <w:pPr>
              <w:pStyle w:val="Tabletext"/>
            </w:pPr>
            <w:r w:rsidRPr="002B0878">
              <w:t>6</w:t>
            </w:r>
          </w:p>
        </w:tc>
        <w:tc>
          <w:tcPr>
            <w:tcW w:w="3544" w:type="dxa"/>
            <w:tcBorders>
              <w:bottom w:val="single" w:sz="12" w:space="0" w:color="auto"/>
            </w:tcBorders>
            <w:shd w:val="clear" w:color="auto" w:fill="auto"/>
          </w:tcPr>
          <w:p w:rsidR="002D6916" w:rsidRPr="002B0878" w:rsidRDefault="002D6916" w:rsidP="00300522">
            <w:pPr>
              <w:pStyle w:val="Tabletext"/>
            </w:pPr>
            <w:r w:rsidRPr="002B0878">
              <w:t>Valuation of re</w:t>
            </w:r>
            <w:r w:rsidR="002B0878">
              <w:noBreakHyphen/>
            </w:r>
            <w:r w:rsidRPr="002B0878">
              <w:t>imported goods</w:t>
            </w:r>
          </w:p>
        </w:tc>
        <w:tc>
          <w:tcPr>
            <w:tcW w:w="1701" w:type="dxa"/>
            <w:tcBorders>
              <w:bottom w:val="single" w:sz="12" w:space="0" w:color="auto"/>
            </w:tcBorders>
            <w:shd w:val="clear" w:color="auto" w:fill="auto"/>
          </w:tcPr>
          <w:p w:rsidR="002D6916" w:rsidRPr="002B0878" w:rsidRDefault="002D6916" w:rsidP="00300522">
            <w:pPr>
              <w:pStyle w:val="Tabletext"/>
            </w:pPr>
            <w:r w:rsidRPr="002B0878">
              <w:t>Division</w:t>
            </w:r>
            <w:r w:rsidR="002B0878">
              <w:t> </w:t>
            </w:r>
            <w:r w:rsidRPr="002B0878">
              <w:t>117</w:t>
            </w:r>
          </w:p>
        </w:tc>
      </w:tr>
    </w:tbl>
    <w:p w:rsidR="00273F54" w:rsidRPr="002B0878" w:rsidRDefault="00273F54" w:rsidP="00273F54">
      <w:pPr>
        <w:pStyle w:val="notetext"/>
      </w:pPr>
      <w:r w:rsidRPr="002B0878">
        <w:t>Note:</w:t>
      </w:r>
      <w:r w:rsidRPr="002B0878">
        <w:tab/>
        <w:t>There are other laws that may affect the amount of GST on taxable importations. For example, see subsection</w:t>
      </w:r>
      <w:r w:rsidR="002B0878">
        <w:t> </w:t>
      </w:r>
      <w:r w:rsidRPr="002B0878">
        <w:t>357</w:t>
      </w:r>
      <w:r w:rsidR="002B0878">
        <w:noBreakHyphen/>
      </w:r>
      <w:r w:rsidRPr="002B0878">
        <w:t>60(3) in Schedule</w:t>
      </w:r>
      <w:r w:rsidR="002B0878">
        <w:t> </w:t>
      </w:r>
      <w:r w:rsidRPr="002B0878">
        <w:t xml:space="preserve">1 to the </w:t>
      </w:r>
      <w:r w:rsidRPr="002B0878">
        <w:rPr>
          <w:i/>
        </w:rPr>
        <w:t>Taxation Administration Act 1953</w:t>
      </w:r>
      <w:r w:rsidRPr="002B0878">
        <w:t xml:space="preserve"> (about the effect of rulings made under Part</w:t>
      </w:r>
      <w:r w:rsidR="002B0878">
        <w:t> </w:t>
      </w:r>
      <w:r w:rsidRPr="002B0878">
        <w:t>5</w:t>
      </w:r>
      <w:r w:rsidR="002B0878">
        <w:noBreakHyphen/>
      </w:r>
      <w:r w:rsidRPr="002B0878">
        <w:t>5 in that Schedule).</w:t>
      </w:r>
    </w:p>
    <w:p w:rsidR="00300522" w:rsidRPr="002B0878" w:rsidRDefault="00300522" w:rsidP="00A36DB5">
      <w:pPr>
        <w:pStyle w:val="ActHead3"/>
        <w:pageBreakBefore/>
      </w:pPr>
      <w:bookmarkStart w:id="82" w:name="_Toc479251622"/>
      <w:r w:rsidRPr="002B0878">
        <w:rPr>
          <w:rStyle w:val="CharDivNo"/>
        </w:rPr>
        <w:lastRenderedPageBreak/>
        <w:t>Division</w:t>
      </w:r>
      <w:r w:rsidR="002B0878" w:rsidRPr="002B0878">
        <w:rPr>
          <w:rStyle w:val="CharDivNo"/>
        </w:rPr>
        <w:t> </w:t>
      </w:r>
      <w:r w:rsidRPr="002B0878">
        <w:rPr>
          <w:rStyle w:val="CharDivNo"/>
        </w:rPr>
        <w:t>15</w:t>
      </w:r>
      <w:r w:rsidRPr="002B0878">
        <w:t>—</w:t>
      </w:r>
      <w:r w:rsidRPr="002B0878">
        <w:rPr>
          <w:rStyle w:val="CharDivText"/>
        </w:rPr>
        <w:t>Creditable importations</w:t>
      </w:r>
      <w:bookmarkEnd w:id="82"/>
    </w:p>
    <w:p w:rsidR="00300522" w:rsidRPr="002B0878" w:rsidRDefault="00300522" w:rsidP="00300522">
      <w:pPr>
        <w:pStyle w:val="ActHead5"/>
      </w:pPr>
      <w:bookmarkStart w:id="83" w:name="_Toc479251623"/>
      <w:r w:rsidRPr="002B0878">
        <w:rPr>
          <w:rStyle w:val="CharSectno"/>
        </w:rPr>
        <w:t>15</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83"/>
    </w:p>
    <w:p w:rsidR="00300522" w:rsidRPr="002B0878" w:rsidRDefault="00300522" w:rsidP="00300522">
      <w:pPr>
        <w:pStyle w:val="BoxText"/>
        <w:pBdr>
          <w:left w:val="single" w:sz="6" w:space="10" w:color="auto"/>
        </w:pBdr>
      </w:pPr>
      <w:r w:rsidRPr="002B0878">
        <w:t xml:space="preserve">You are entitled to input tax credits for your creditable importations. This </w:t>
      </w:r>
      <w:r w:rsidR="00A53099" w:rsidRPr="002B0878">
        <w:t>Division</w:t>
      </w:r>
      <w:r w:rsidR="00A36DB5" w:rsidRPr="002B0878">
        <w:t xml:space="preserve"> </w:t>
      </w:r>
      <w:r w:rsidRPr="002B0878">
        <w:t>defines creditable importations, states who is entitled to the input tax credits and describes how to work out the input tax credits on importations.</w:t>
      </w:r>
    </w:p>
    <w:p w:rsidR="00300522" w:rsidRPr="002B0878" w:rsidRDefault="00300522" w:rsidP="00300522">
      <w:pPr>
        <w:pStyle w:val="ActHead5"/>
      </w:pPr>
      <w:bookmarkStart w:id="84" w:name="_Toc479251624"/>
      <w:r w:rsidRPr="002B0878">
        <w:rPr>
          <w:rStyle w:val="CharSectno"/>
        </w:rPr>
        <w:t>15</w:t>
      </w:r>
      <w:r w:rsidR="002B0878" w:rsidRPr="002B0878">
        <w:rPr>
          <w:rStyle w:val="CharSectno"/>
        </w:rPr>
        <w:noBreakHyphen/>
      </w:r>
      <w:r w:rsidRPr="002B0878">
        <w:rPr>
          <w:rStyle w:val="CharSectno"/>
        </w:rPr>
        <w:t>5</w:t>
      </w:r>
      <w:r w:rsidRPr="002B0878">
        <w:t xml:space="preserve">  What are creditable importations?</w:t>
      </w:r>
      <w:bookmarkEnd w:id="84"/>
    </w:p>
    <w:p w:rsidR="00300522" w:rsidRPr="002B0878" w:rsidRDefault="00300522" w:rsidP="00300522">
      <w:pPr>
        <w:pStyle w:val="subsection"/>
      </w:pPr>
      <w:r w:rsidRPr="002B0878">
        <w:tab/>
      </w:r>
      <w:r w:rsidRPr="002B0878">
        <w:tab/>
        <w:t xml:space="preserve">You make a </w:t>
      </w:r>
      <w:r w:rsidRPr="002B0878">
        <w:rPr>
          <w:b/>
          <w:i/>
        </w:rPr>
        <w:t>creditable importation</w:t>
      </w:r>
      <w:r w:rsidRPr="002B0878">
        <w:t xml:space="preserve"> if:</w:t>
      </w:r>
    </w:p>
    <w:p w:rsidR="00300522" w:rsidRPr="002B0878" w:rsidRDefault="00300522" w:rsidP="00300522">
      <w:pPr>
        <w:pStyle w:val="paragraph"/>
      </w:pPr>
      <w:r w:rsidRPr="002B0878">
        <w:tab/>
        <w:t>(a)</w:t>
      </w:r>
      <w:r w:rsidRPr="002B0878">
        <w:tab/>
        <w:t xml:space="preserve">you import goods solely or partly for a </w:t>
      </w:r>
      <w:r w:rsidR="002B0878" w:rsidRPr="002B0878">
        <w:rPr>
          <w:position w:val="6"/>
          <w:sz w:val="16"/>
          <w:szCs w:val="16"/>
        </w:rPr>
        <w:t>*</w:t>
      </w:r>
      <w:r w:rsidRPr="002B0878">
        <w:t>creditable purpose; and</w:t>
      </w:r>
    </w:p>
    <w:p w:rsidR="00300522" w:rsidRPr="002B0878" w:rsidRDefault="00300522" w:rsidP="00300522">
      <w:pPr>
        <w:pStyle w:val="paragraph"/>
      </w:pPr>
      <w:r w:rsidRPr="002B0878">
        <w:tab/>
        <w:t>(b)</w:t>
      </w:r>
      <w:r w:rsidRPr="002B0878">
        <w:tab/>
        <w:t xml:space="preserve">the importation is a </w:t>
      </w:r>
      <w:r w:rsidR="002B0878" w:rsidRPr="002B0878">
        <w:rPr>
          <w:position w:val="6"/>
          <w:sz w:val="16"/>
          <w:szCs w:val="16"/>
        </w:rPr>
        <w:t>*</w:t>
      </w:r>
      <w:r w:rsidRPr="002B0878">
        <w:t>taxable importation; and</w:t>
      </w:r>
    </w:p>
    <w:p w:rsidR="00300522" w:rsidRPr="002B0878" w:rsidRDefault="00300522" w:rsidP="00300522">
      <w:pPr>
        <w:pStyle w:val="paragraph"/>
      </w:pPr>
      <w:r w:rsidRPr="002B0878">
        <w:tab/>
        <w:t>(c)</w:t>
      </w:r>
      <w:r w:rsidRPr="002B0878">
        <w:tab/>
        <w:t xml:space="preserve">you are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ActHead5"/>
      </w:pPr>
      <w:bookmarkStart w:id="85" w:name="_Toc479251625"/>
      <w:r w:rsidRPr="002B0878">
        <w:rPr>
          <w:rStyle w:val="CharSectno"/>
        </w:rPr>
        <w:t>15</w:t>
      </w:r>
      <w:r w:rsidR="002B0878" w:rsidRPr="002B0878">
        <w:rPr>
          <w:rStyle w:val="CharSectno"/>
        </w:rPr>
        <w:noBreakHyphen/>
      </w:r>
      <w:r w:rsidRPr="002B0878">
        <w:rPr>
          <w:rStyle w:val="CharSectno"/>
        </w:rPr>
        <w:t>10</w:t>
      </w:r>
      <w:r w:rsidRPr="002B0878">
        <w:t xml:space="preserve">  Meaning of </w:t>
      </w:r>
      <w:r w:rsidRPr="002B0878">
        <w:rPr>
          <w:i/>
          <w:iCs/>
        </w:rPr>
        <w:t>creditable purpose</w:t>
      </w:r>
      <w:bookmarkEnd w:id="85"/>
    </w:p>
    <w:p w:rsidR="00300522" w:rsidRPr="002B0878" w:rsidRDefault="00300522" w:rsidP="00300522">
      <w:pPr>
        <w:pStyle w:val="subsection"/>
      </w:pPr>
      <w:r w:rsidRPr="002B0878">
        <w:tab/>
        <w:t>(1)</w:t>
      </w:r>
      <w:r w:rsidRPr="002B0878">
        <w:tab/>
        <w:t xml:space="preserve">You import goods for a </w:t>
      </w:r>
      <w:r w:rsidRPr="002B0878">
        <w:rPr>
          <w:b/>
          <w:bCs/>
          <w:i/>
          <w:iCs/>
        </w:rPr>
        <w:t>creditable purpose</w:t>
      </w:r>
      <w:r w:rsidRPr="002B0878">
        <w:t xml:space="preserve"> to the extent that you import the goods in </w:t>
      </w:r>
      <w:r w:rsidR="002B0878" w:rsidRPr="002B0878">
        <w:rPr>
          <w:position w:val="6"/>
          <w:sz w:val="16"/>
          <w:szCs w:val="16"/>
        </w:rPr>
        <w:t>*</w:t>
      </w:r>
      <w:r w:rsidRPr="002B0878">
        <w:t xml:space="preserve">carrying on your </w:t>
      </w:r>
      <w:r w:rsidR="002B0878" w:rsidRPr="002B0878">
        <w:rPr>
          <w:position w:val="6"/>
          <w:sz w:val="16"/>
          <w:szCs w:val="16"/>
        </w:rPr>
        <w:t>*</w:t>
      </w:r>
      <w:r w:rsidRPr="002B0878">
        <w:t>enterprise.</w:t>
      </w:r>
    </w:p>
    <w:p w:rsidR="00300522" w:rsidRPr="002B0878" w:rsidRDefault="00300522" w:rsidP="00300522">
      <w:pPr>
        <w:pStyle w:val="subsection"/>
      </w:pPr>
      <w:r w:rsidRPr="002B0878">
        <w:tab/>
        <w:t>(2)</w:t>
      </w:r>
      <w:r w:rsidRPr="002B0878">
        <w:tab/>
        <w:t>However, you do not import the goods for a creditable purpose to the extent that:</w:t>
      </w:r>
    </w:p>
    <w:p w:rsidR="00300522" w:rsidRPr="002B0878" w:rsidRDefault="00300522" w:rsidP="00300522">
      <w:pPr>
        <w:pStyle w:val="paragraph"/>
      </w:pPr>
      <w:r w:rsidRPr="002B0878">
        <w:tab/>
        <w:t>(a)</w:t>
      </w:r>
      <w:r w:rsidRPr="002B0878">
        <w:tab/>
        <w:t xml:space="preserve">the importation relates to making supplies that would be </w:t>
      </w:r>
      <w:r w:rsidR="002B0878" w:rsidRPr="002B0878">
        <w:rPr>
          <w:position w:val="6"/>
          <w:sz w:val="16"/>
          <w:szCs w:val="16"/>
        </w:rPr>
        <w:t>*</w:t>
      </w:r>
      <w:r w:rsidRPr="002B0878">
        <w:t>input taxed; or</w:t>
      </w:r>
    </w:p>
    <w:p w:rsidR="00300522" w:rsidRPr="002B0878" w:rsidRDefault="00300522" w:rsidP="00300522">
      <w:pPr>
        <w:pStyle w:val="paragraph"/>
      </w:pPr>
      <w:r w:rsidRPr="002B0878">
        <w:tab/>
        <w:t>(b)</w:t>
      </w:r>
      <w:r w:rsidRPr="002B0878">
        <w:tab/>
        <w:t>the importation is of a private or domestic nature.</w:t>
      </w:r>
    </w:p>
    <w:p w:rsidR="00300522" w:rsidRPr="002B0878" w:rsidRDefault="00300522" w:rsidP="00300522">
      <w:pPr>
        <w:pStyle w:val="subsection"/>
      </w:pPr>
      <w:r w:rsidRPr="002B0878">
        <w:tab/>
        <w:t>(3)</w:t>
      </w:r>
      <w:r w:rsidRPr="002B0878">
        <w:tab/>
        <w:t xml:space="preserve">An importation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 xml:space="preserve">input taxed to the extent that the supply is made through an </w:t>
      </w:r>
      <w:r w:rsidR="002B0878" w:rsidRPr="002B0878">
        <w:rPr>
          <w:position w:val="6"/>
          <w:sz w:val="16"/>
          <w:szCs w:val="16"/>
        </w:rPr>
        <w:t>*</w:t>
      </w:r>
      <w:r w:rsidRPr="002B0878">
        <w:t xml:space="preserve">enterprise, or a part of an enterprise, that you </w:t>
      </w:r>
      <w:r w:rsidR="002B0878" w:rsidRPr="002B0878">
        <w:rPr>
          <w:position w:val="6"/>
          <w:sz w:val="16"/>
          <w:szCs w:val="16"/>
        </w:rPr>
        <w:t>*</w:t>
      </w:r>
      <w:r w:rsidRPr="002B0878">
        <w:t xml:space="preserve">carry on outside </w:t>
      </w:r>
      <w:r w:rsidR="00B219AF" w:rsidRPr="002B0878">
        <w:t>the indirect tax zone</w:t>
      </w:r>
      <w:r w:rsidRPr="002B0878">
        <w:t>.</w:t>
      </w:r>
    </w:p>
    <w:p w:rsidR="00300522" w:rsidRPr="002B0878" w:rsidRDefault="00300522" w:rsidP="00300522">
      <w:pPr>
        <w:pStyle w:val="subsection"/>
      </w:pPr>
      <w:r w:rsidRPr="002B0878">
        <w:lastRenderedPageBreak/>
        <w:tab/>
        <w:t>(4)</w:t>
      </w:r>
      <w:r w:rsidRPr="002B0878">
        <w:tab/>
        <w:t xml:space="preserve">An importation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input taxed if:</w:t>
      </w:r>
    </w:p>
    <w:p w:rsidR="00300522" w:rsidRPr="002B0878" w:rsidRDefault="00300522" w:rsidP="00300522">
      <w:pPr>
        <w:pStyle w:val="paragraph"/>
      </w:pPr>
      <w:r w:rsidRPr="002B0878">
        <w:tab/>
        <w:t>(a)</w:t>
      </w:r>
      <w:r w:rsidRPr="002B0878">
        <w:tab/>
        <w:t xml:space="preserve">the only reason it would (apart from this subsection) be so treated is because it relates to making </w:t>
      </w:r>
      <w:r w:rsidR="002B0878" w:rsidRPr="002B0878">
        <w:rPr>
          <w:position w:val="6"/>
          <w:sz w:val="16"/>
          <w:szCs w:val="16"/>
        </w:rPr>
        <w:t>*</w:t>
      </w:r>
      <w:r w:rsidRPr="002B0878">
        <w:t>financial supplies; and</w:t>
      </w:r>
    </w:p>
    <w:p w:rsidR="00300522" w:rsidRPr="002B0878" w:rsidRDefault="00300522" w:rsidP="00300522">
      <w:pPr>
        <w:pStyle w:val="paragraph"/>
      </w:pPr>
      <w:r w:rsidRPr="002B0878">
        <w:tab/>
        <w:t>(b)</w:t>
      </w:r>
      <w:r w:rsidRPr="002B0878">
        <w:tab/>
        <w:t xml:space="preserve">you do not </w:t>
      </w:r>
      <w:r w:rsidR="002B0878" w:rsidRPr="002B0878">
        <w:rPr>
          <w:position w:val="6"/>
          <w:sz w:val="16"/>
          <w:szCs w:val="16"/>
        </w:rPr>
        <w:t>*</w:t>
      </w:r>
      <w:r w:rsidRPr="002B0878">
        <w:t xml:space="preserve">exceed the financial acquisitions threshold. </w:t>
      </w:r>
    </w:p>
    <w:p w:rsidR="00300522" w:rsidRPr="002B0878" w:rsidRDefault="00300522" w:rsidP="00300522">
      <w:pPr>
        <w:pStyle w:val="subsection"/>
      </w:pPr>
      <w:r w:rsidRPr="002B0878">
        <w:tab/>
        <w:t>(5)</w:t>
      </w:r>
      <w:r w:rsidRPr="002B0878">
        <w:tab/>
        <w:t xml:space="preserve">An importation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 xml:space="preserve">input taxed to the extent that: </w:t>
      </w:r>
    </w:p>
    <w:p w:rsidR="00300522" w:rsidRPr="002B0878" w:rsidRDefault="00300522" w:rsidP="00300522">
      <w:pPr>
        <w:pStyle w:val="paragraph"/>
      </w:pPr>
      <w:r w:rsidRPr="002B0878">
        <w:tab/>
        <w:t>(a)</w:t>
      </w:r>
      <w:r w:rsidRPr="002B0878">
        <w:tab/>
        <w:t xml:space="preserve">the importation relates to making a </w:t>
      </w:r>
      <w:r w:rsidR="002B0878" w:rsidRPr="002B0878">
        <w:rPr>
          <w:position w:val="6"/>
          <w:sz w:val="16"/>
          <w:szCs w:val="16"/>
        </w:rPr>
        <w:t>*</w:t>
      </w:r>
      <w:r w:rsidRPr="002B0878">
        <w:t xml:space="preserve">financial supply consisting of a borrowing; and </w:t>
      </w:r>
    </w:p>
    <w:p w:rsidR="00300522" w:rsidRPr="002B0878" w:rsidRDefault="00300522" w:rsidP="00300522">
      <w:pPr>
        <w:pStyle w:val="paragraph"/>
      </w:pPr>
      <w:r w:rsidRPr="002B0878">
        <w:tab/>
        <w:t>(b)</w:t>
      </w:r>
      <w:r w:rsidRPr="002B0878">
        <w:tab/>
        <w:t xml:space="preserve">the borrowing relates to you making supplies that are not input taxed. </w:t>
      </w:r>
    </w:p>
    <w:p w:rsidR="00300522" w:rsidRPr="002B0878" w:rsidRDefault="00300522" w:rsidP="00300522">
      <w:pPr>
        <w:pStyle w:val="ActHead5"/>
      </w:pPr>
      <w:bookmarkStart w:id="86" w:name="_Toc479251626"/>
      <w:r w:rsidRPr="002B0878">
        <w:rPr>
          <w:rStyle w:val="CharSectno"/>
        </w:rPr>
        <w:t>15</w:t>
      </w:r>
      <w:r w:rsidR="002B0878" w:rsidRPr="002B0878">
        <w:rPr>
          <w:rStyle w:val="CharSectno"/>
        </w:rPr>
        <w:noBreakHyphen/>
      </w:r>
      <w:r w:rsidRPr="002B0878">
        <w:rPr>
          <w:rStyle w:val="CharSectno"/>
        </w:rPr>
        <w:t>15</w:t>
      </w:r>
      <w:r w:rsidRPr="002B0878">
        <w:t xml:space="preserve">  Who is entitled to input tax credits for creditable importations?</w:t>
      </w:r>
      <w:bookmarkEnd w:id="86"/>
    </w:p>
    <w:p w:rsidR="00300522" w:rsidRPr="002B0878" w:rsidRDefault="00300522" w:rsidP="00300522">
      <w:pPr>
        <w:pStyle w:val="subsection"/>
      </w:pPr>
      <w:r w:rsidRPr="002B0878">
        <w:tab/>
      </w:r>
      <w:r w:rsidRPr="002B0878">
        <w:tab/>
        <w:t xml:space="preserve">You are entitled to the input tax credit for any </w:t>
      </w:r>
      <w:r w:rsidR="002B0878" w:rsidRPr="002B0878">
        <w:rPr>
          <w:position w:val="6"/>
          <w:sz w:val="16"/>
          <w:szCs w:val="16"/>
        </w:rPr>
        <w:t>*</w:t>
      </w:r>
      <w:r w:rsidRPr="002B0878">
        <w:t>creditable importation that you make.</w:t>
      </w:r>
    </w:p>
    <w:p w:rsidR="00300522" w:rsidRPr="002B0878" w:rsidRDefault="00300522" w:rsidP="00300522">
      <w:pPr>
        <w:pStyle w:val="ActHead5"/>
      </w:pPr>
      <w:bookmarkStart w:id="87" w:name="_Toc479251627"/>
      <w:r w:rsidRPr="002B0878">
        <w:rPr>
          <w:rStyle w:val="CharSectno"/>
        </w:rPr>
        <w:t>15</w:t>
      </w:r>
      <w:r w:rsidR="002B0878" w:rsidRPr="002B0878">
        <w:rPr>
          <w:rStyle w:val="CharSectno"/>
        </w:rPr>
        <w:noBreakHyphen/>
      </w:r>
      <w:r w:rsidRPr="002B0878">
        <w:rPr>
          <w:rStyle w:val="CharSectno"/>
        </w:rPr>
        <w:t>20</w:t>
      </w:r>
      <w:r w:rsidRPr="002B0878">
        <w:t xml:space="preserve">  How much are the input tax credits for creditable importations?</w:t>
      </w:r>
      <w:bookmarkEnd w:id="87"/>
    </w:p>
    <w:p w:rsidR="00300522" w:rsidRPr="002B0878" w:rsidRDefault="00300522" w:rsidP="00300522">
      <w:pPr>
        <w:pStyle w:val="subsection"/>
      </w:pPr>
      <w:r w:rsidRPr="002B0878">
        <w:tab/>
      </w:r>
      <w:r w:rsidRPr="002B0878">
        <w:tab/>
        <w:t xml:space="preserve">The amount of input tax credit for a </w:t>
      </w:r>
      <w:r w:rsidR="002B0878" w:rsidRPr="002B0878">
        <w:rPr>
          <w:position w:val="6"/>
          <w:sz w:val="16"/>
          <w:szCs w:val="16"/>
        </w:rPr>
        <w:t>*</w:t>
      </w:r>
      <w:r w:rsidRPr="002B0878">
        <w:t xml:space="preserve">creditable importation is an amount equal to the GST payable on the importation. However, the amount of the input tax credit is reduced if the importation is only </w:t>
      </w:r>
      <w:r w:rsidR="002B0878" w:rsidRPr="002B0878">
        <w:rPr>
          <w:position w:val="6"/>
          <w:sz w:val="16"/>
          <w:szCs w:val="16"/>
        </w:rPr>
        <w:t>*</w:t>
      </w:r>
      <w:r w:rsidRPr="002B0878">
        <w:t>partly creditable.</w:t>
      </w:r>
    </w:p>
    <w:p w:rsidR="00B2064B" w:rsidRPr="002B0878" w:rsidRDefault="00B2064B" w:rsidP="00B2064B">
      <w:pPr>
        <w:pStyle w:val="notetext"/>
      </w:pPr>
      <w:r w:rsidRPr="002B0878">
        <w:t>Note:</w:t>
      </w:r>
      <w:r w:rsidRPr="002B0878">
        <w:tab/>
        <w:t>The basic rule for working out the GST payable on the importation is in section</w:t>
      </w:r>
      <w:r w:rsidR="002B0878">
        <w:t> </w:t>
      </w:r>
      <w:r w:rsidRPr="002B0878">
        <w:t>13</w:t>
      </w:r>
      <w:r w:rsidR="002B0878">
        <w:noBreakHyphen/>
      </w:r>
      <w:r w:rsidRPr="002B0878">
        <w:t>20. However, the GST payable may be affected by other provisions in:</w:t>
      </w:r>
    </w:p>
    <w:p w:rsidR="00B2064B" w:rsidRPr="002B0878" w:rsidRDefault="00B2064B" w:rsidP="00B2064B">
      <w:pPr>
        <w:pStyle w:val="notepara"/>
      </w:pPr>
      <w:r w:rsidRPr="002B0878">
        <w:t>(a)</w:t>
      </w:r>
      <w:r w:rsidRPr="002B0878">
        <w:tab/>
        <w:t>this Act (for a list of provisions, see section</w:t>
      </w:r>
      <w:r w:rsidR="002B0878">
        <w:t> </w:t>
      </w:r>
      <w:r w:rsidRPr="002B0878">
        <w:t>13</w:t>
      </w:r>
      <w:r w:rsidR="002B0878">
        <w:noBreakHyphen/>
      </w:r>
      <w:r w:rsidRPr="002B0878">
        <w:t>99); and</w:t>
      </w:r>
    </w:p>
    <w:p w:rsidR="00B2064B" w:rsidRPr="002B0878" w:rsidRDefault="00B2064B" w:rsidP="00B2064B">
      <w:pPr>
        <w:pStyle w:val="notepara"/>
      </w:pPr>
      <w:r w:rsidRPr="002B0878">
        <w:t>(b)</w:t>
      </w:r>
      <w:r w:rsidRPr="002B0878">
        <w:tab/>
        <w:t>other GST laws (for example, see subsection</w:t>
      </w:r>
      <w:r w:rsidR="002B0878">
        <w:t> </w:t>
      </w:r>
      <w:r w:rsidRPr="002B0878">
        <w:t>357</w:t>
      </w:r>
      <w:r w:rsidR="002B0878">
        <w:noBreakHyphen/>
      </w:r>
      <w:r w:rsidRPr="002B0878">
        <w:t>60(3) in Schedule</w:t>
      </w:r>
      <w:r w:rsidR="002B0878">
        <w:t> </w:t>
      </w:r>
      <w:r w:rsidRPr="002B0878">
        <w:t xml:space="preserve">1 to the </w:t>
      </w:r>
      <w:r w:rsidRPr="002B0878">
        <w:rPr>
          <w:i/>
        </w:rPr>
        <w:t>Taxation Administration Act 1953</w:t>
      </w:r>
      <w:r w:rsidRPr="002B0878">
        <w:t xml:space="preserve"> (about the effect of rulings made under Part</w:t>
      </w:r>
      <w:r w:rsidR="002B0878">
        <w:t> </w:t>
      </w:r>
      <w:r w:rsidRPr="002B0878">
        <w:t>5</w:t>
      </w:r>
      <w:r w:rsidR="002B0878">
        <w:noBreakHyphen/>
      </w:r>
      <w:r w:rsidRPr="002B0878">
        <w:t>5 in that Schedule)).</w:t>
      </w:r>
    </w:p>
    <w:p w:rsidR="00300522" w:rsidRPr="002B0878" w:rsidRDefault="00300522" w:rsidP="00300522">
      <w:pPr>
        <w:pStyle w:val="ActHead5"/>
      </w:pPr>
      <w:bookmarkStart w:id="88" w:name="_Toc479251628"/>
      <w:r w:rsidRPr="002B0878">
        <w:rPr>
          <w:rStyle w:val="CharSectno"/>
        </w:rPr>
        <w:lastRenderedPageBreak/>
        <w:t>15</w:t>
      </w:r>
      <w:r w:rsidR="002B0878" w:rsidRPr="002B0878">
        <w:rPr>
          <w:rStyle w:val="CharSectno"/>
        </w:rPr>
        <w:noBreakHyphen/>
      </w:r>
      <w:r w:rsidRPr="002B0878">
        <w:rPr>
          <w:rStyle w:val="CharSectno"/>
        </w:rPr>
        <w:t>25</w:t>
      </w:r>
      <w:r w:rsidRPr="002B0878">
        <w:t xml:space="preserve">  Importations that are partly creditable</w:t>
      </w:r>
      <w:bookmarkEnd w:id="88"/>
    </w:p>
    <w:p w:rsidR="00300522" w:rsidRPr="002B0878" w:rsidRDefault="00300522" w:rsidP="00300522">
      <w:pPr>
        <w:pStyle w:val="subsection"/>
      </w:pPr>
      <w:r w:rsidRPr="002B0878">
        <w:tab/>
        <w:t>(1)</w:t>
      </w:r>
      <w:r w:rsidRPr="002B0878">
        <w:tab/>
        <w:t xml:space="preserve">An importation that you make is </w:t>
      </w:r>
      <w:r w:rsidRPr="002B0878">
        <w:rPr>
          <w:b/>
          <w:bCs/>
          <w:i/>
          <w:iCs/>
        </w:rPr>
        <w:t>partly creditable</w:t>
      </w:r>
      <w:r w:rsidRPr="002B0878">
        <w:t xml:space="preserve"> if it is a </w:t>
      </w:r>
      <w:r w:rsidR="002B0878" w:rsidRPr="002B0878">
        <w:rPr>
          <w:position w:val="6"/>
          <w:sz w:val="16"/>
          <w:szCs w:val="16"/>
        </w:rPr>
        <w:t>*</w:t>
      </w:r>
      <w:r w:rsidRPr="002B0878">
        <w:t xml:space="preserve">creditable importation that you make only partly for a </w:t>
      </w:r>
      <w:r w:rsidR="002B0878" w:rsidRPr="002B0878">
        <w:rPr>
          <w:position w:val="6"/>
          <w:sz w:val="16"/>
          <w:szCs w:val="16"/>
        </w:rPr>
        <w:t>*</w:t>
      </w:r>
      <w:r w:rsidRPr="002B0878">
        <w:t>creditable purpose.</w:t>
      </w:r>
    </w:p>
    <w:p w:rsidR="00300522" w:rsidRPr="002B0878" w:rsidRDefault="00300522" w:rsidP="00300522">
      <w:pPr>
        <w:pStyle w:val="subsection"/>
      </w:pPr>
      <w:r w:rsidRPr="002B0878">
        <w:tab/>
        <w:t>(3)</w:t>
      </w:r>
      <w:r w:rsidRPr="002B0878">
        <w:tab/>
        <w:t xml:space="preserve">The amount of the input tax credit on an importation that you make that is </w:t>
      </w:r>
      <w:r w:rsidR="002B0878" w:rsidRPr="002B0878">
        <w:rPr>
          <w:position w:val="6"/>
          <w:sz w:val="16"/>
          <w:szCs w:val="16"/>
        </w:rPr>
        <w:t>*</w:t>
      </w:r>
      <w:r w:rsidRPr="002B0878">
        <w:t>partly creditable is as follows:</w:t>
      </w:r>
    </w:p>
    <w:p w:rsidR="00300522" w:rsidRPr="002B0878" w:rsidRDefault="00143843" w:rsidP="00A53099">
      <w:pPr>
        <w:pStyle w:val="Formula"/>
        <w:spacing w:before="120" w:after="120"/>
      </w:pPr>
      <w:r w:rsidRPr="002B0878">
        <w:rPr>
          <w:noProof/>
        </w:rPr>
        <w:drawing>
          <wp:inline distT="0" distB="0" distL="0" distR="0" wp14:anchorId="406CEFEE" wp14:editId="2E3D4BD6">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extent of creditable purpose</w:t>
      </w:r>
      <w:r w:rsidRPr="002B0878">
        <w:t xml:space="preserve"> is the extent to which the importation is for a </w:t>
      </w:r>
      <w:r w:rsidR="002B0878" w:rsidRPr="002B0878">
        <w:rPr>
          <w:position w:val="6"/>
          <w:sz w:val="16"/>
          <w:szCs w:val="16"/>
        </w:rPr>
        <w:t>*</w:t>
      </w:r>
      <w:r w:rsidRPr="002B0878">
        <w:t>creditable purpose, expressed as a percentage of the total purpose of the importation.</w:t>
      </w:r>
    </w:p>
    <w:p w:rsidR="00300522" w:rsidRPr="002B0878" w:rsidRDefault="00300522" w:rsidP="00300522">
      <w:pPr>
        <w:pStyle w:val="Definition"/>
      </w:pPr>
      <w:r w:rsidRPr="002B0878">
        <w:rPr>
          <w:b/>
          <w:bCs/>
          <w:i/>
          <w:iCs/>
        </w:rPr>
        <w:t>full input tax credit</w:t>
      </w:r>
      <w:r w:rsidRPr="002B0878">
        <w:t xml:space="preserve"> is what would have been the amount of the input tax credit for the importation if it had been made solely for a creditable purpose.</w:t>
      </w:r>
    </w:p>
    <w:p w:rsidR="00300522" w:rsidRPr="002B0878" w:rsidRDefault="00300522" w:rsidP="00300522">
      <w:pPr>
        <w:pStyle w:val="subsection"/>
      </w:pPr>
      <w:r w:rsidRPr="002B0878">
        <w:tab/>
        <w:t>(4)</w:t>
      </w:r>
      <w:r w:rsidRPr="002B0878">
        <w:tab/>
        <w:t xml:space="preserve">The Commissioner may determine, in writing, one or more ways in which to work out, for the purpose of </w:t>
      </w:r>
      <w:r w:rsidR="002B0878">
        <w:t>subsection (</w:t>
      </w:r>
      <w:r w:rsidRPr="002B0878">
        <w:t xml:space="preserve">3), the extent to which an importation is for a </w:t>
      </w:r>
      <w:r w:rsidR="002B0878" w:rsidRPr="002B0878">
        <w:rPr>
          <w:position w:val="6"/>
          <w:sz w:val="16"/>
          <w:szCs w:val="16"/>
        </w:rPr>
        <w:t>*</w:t>
      </w:r>
      <w:r w:rsidRPr="002B0878">
        <w:t>creditable purpose.</w:t>
      </w:r>
    </w:p>
    <w:p w:rsidR="00300522" w:rsidRPr="002B0878" w:rsidRDefault="00300522" w:rsidP="00300522">
      <w:pPr>
        <w:pStyle w:val="ActHead5"/>
      </w:pPr>
      <w:bookmarkStart w:id="89" w:name="_Toc479251629"/>
      <w:r w:rsidRPr="002B0878">
        <w:rPr>
          <w:rStyle w:val="CharSectno"/>
        </w:rPr>
        <w:t>15</w:t>
      </w:r>
      <w:r w:rsidR="002B0878" w:rsidRPr="002B0878">
        <w:rPr>
          <w:rStyle w:val="CharSectno"/>
        </w:rPr>
        <w:noBreakHyphen/>
      </w:r>
      <w:r w:rsidRPr="002B0878">
        <w:rPr>
          <w:rStyle w:val="CharSectno"/>
        </w:rPr>
        <w:t>99</w:t>
      </w:r>
      <w:r w:rsidRPr="002B0878">
        <w:t xml:space="preserve">  Special rules relating to creditable importations</w:t>
      </w:r>
      <w:bookmarkEnd w:id="89"/>
    </w:p>
    <w:p w:rsidR="00300522" w:rsidRPr="002B0878" w:rsidRDefault="00300522" w:rsidP="00300522">
      <w:pPr>
        <w:pStyle w:val="subsection"/>
      </w:pPr>
      <w:r w:rsidRPr="002B0878">
        <w:tab/>
      </w:r>
      <w:r w:rsidRPr="002B0878">
        <w:tab/>
        <w:t>Chapter</w:t>
      </w:r>
      <w:r w:rsidR="002B0878">
        <w:t> </w:t>
      </w:r>
      <w:r w:rsidRPr="002B0878">
        <w:t>4 contains special rules relating to creditable importations,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B0878" w:rsidTr="00A53099">
        <w:trPr>
          <w:tblHeader/>
        </w:trPr>
        <w:tc>
          <w:tcPr>
            <w:tcW w:w="5954"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701"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A53099">
        <w:tc>
          <w:tcPr>
            <w:tcW w:w="709" w:type="dxa"/>
            <w:tcBorders>
              <w:top w:val="single" w:sz="12" w:space="0" w:color="auto"/>
            </w:tcBorders>
            <w:shd w:val="clear" w:color="auto" w:fill="auto"/>
          </w:tcPr>
          <w:p w:rsidR="00300522" w:rsidRPr="002B0878" w:rsidRDefault="00300522" w:rsidP="00C87193">
            <w:pPr>
              <w:pStyle w:val="Tabletext"/>
            </w:pPr>
            <w:r w:rsidRPr="002B0878">
              <w:t>1AA</w:t>
            </w:r>
          </w:p>
        </w:tc>
        <w:tc>
          <w:tcPr>
            <w:tcW w:w="3544" w:type="dxa"/>
            <w:tcBorders>
              <w:top w:val="single" w:sz="12" w:space="0" w:color="auto"/>
            </w:tcBorders>
            <w:shd w:val="clear" w:color="auto" w:fill="auto"/>
          </w:tcPr>
          <w:p w:rsidR="00300522" w:rsidRPr="002B0878" w:rsidRDefault="00300522" w:rsidP="00C87193">
            <w:pPr>
              <w:pStyle w:val="Tabletext"/>
            </w:pPr>
            <w:r w:rsidRPr="002B0878">
              <w:t>Annual apportionment of creditable purpose</w:t>
            </w:r>
          </w:p>
        </w:tc>
        <w:tc>
          <w:tcPr>
            <w:tcW w:w="1701" w:type="dxa"/>
            <w:tcBorders>
              <w:top w:val="single" w:sz="12" w:space="0" w:color="auto"/>
            </w:tcBorders>
            <w:shd w:val="clear" w:color="auto" w:fill="auto"/>
          </w:tcPr>
          <w:p w:rsidR="00300522" w:rsidRPr="002B0878" w:rsidRDefault="00300522" w:rsidP="00C87193">
            <w:pPr>
              <w:pStyle w:val="Tabletext"/>
            </w:pPr>
            <w:r w:rsidRPr="002B0878">
              <w:t>Division</w:t>
            </w:r>
            <w:r w:rsidR="002B0878">
              <w:t> </w:t>
            </w:r>
            <w:r w:rsidRPr="002B0878">
              <w:t>131</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1A</w:t>
            </w:r>
          </w:p>
        </w:tc>
        <w:tc>
          <w:tcPr>
            <w:tcW w:w="3544" w:type="dxa"/>
            <w:shd w:val="clear" w:color="auto" w:fill="auto"/>
          </w:tcPr>
          <w:p w:rsidR="00300522" w:rsidRPr="002B0878" w:rsidRDefault="00300522" w:rsidP="00300522">
            <w:pPr>
              <w:pStyle w:val="Tabletext"/>
            </w:pPr>
            <w:r w:rsidRPr="002B0878">
              <w:t>Fringe benefits provided by input taxed suppliers</w:t>
            </w:r>
          </w:p>
        </w:tc>
        <w:tc>
          <w:tcPr>
            <w:tcW w:w="1701" w:type="dxa"/>
            <w:shd w:val="clear" w:color="auto" w:fill="auto"/>
          </w:tcPr>
          <w:p w:rsidR="00300522" w:rsidRPr="002B0878" w:rsidRDefault="00300522" w:rsidP="00300522">
            <w:pPr>
              <w:pStyle w:val="Tabletext"/>
            </w:pPr>
            <w:r w:rsidRPr="002B0878">
              <w:t>Division</w:t>
            </w:r>
            <w:r w:rsidR="002B0878">
              <w:t> </w:t>
            </w:r>
            <w:r w:rsidRPr="002B0878">
              <w:t>71</w:t>
            </w:r>
          </w:p>
        </w:tc>
      </w:tr>
      <w:tr w:rsidR="00300522" w:rsidRPr="002B0878" w:rsidTr="00A53099">
        <w:tc>
          <w:tcPr>
            <w:tcW w:w="709" w:type="dxa"/>
            <w:shd w:val="clear" w:color="auto" w:fill="auto"/>
          </w:tcPr>
          <w:p w:rsidR="00300522" w:rsidRPr="002B0878" w:rsidRDefault="00300522" w:rsidP="00300522">
            <w:pPr>
              <w:pStyle w:val="Tabletext"/>
            </w:pPr>
            <w:r w:rsidRPr="002B0878">
              <w:lastRenderedPageBreak/>
              <w:t>1</w:t>
            </w:r>
          </w:p>
        </w:tc>
        <w:tc>
          <w:tcPr>
            <w:tcW w:w="3544" w:type="dxa"/>
            <w:shd w:val="clear" w:color="auto" w:fill="auto"/>
          </w:tcPr>
          <w:p w:rsidR="00300522" w:rsidRPr="002B0878" w:rsidRDefault="00300522" w:rsidP="00300522">
            <w:pPr>
              <w:pStyle w:val="Tabletext"/>
            </w:pPr>
            <w:r w:rsidRPr="002B0878">
              <w:t>GST groups</w:t>
            </w:r>
          </w:p>
        </w:tc>
        <w:tc>
          <w:tcPr>
            <w:tcW w:w="1701" w:type="dxa"/>
            <w:shd w:val="clear" w:color="auto" w:fill="auto"/>
          </w:tcPr>
          <w:p w:rsidR="00300522" w:rsidRPr="002B0878" w:rsidRDefault="00300522" w:rsidP="00300522">
            <w:pPr>
              <w:pStyle w:val="Tabletext"/>
            </w:pPr>
            <w:r w:rsidRPr="002B0878">
              <w:t>Division</w:t>
            </w:r>
            <w:r w:rsidR="002B0878">
              <w:t> </w:t>
            </w:r>
            <w:r w:rsidRPr="002B0878">
              <w:t>48</w:t>
            </w:r>
          </w:p>
        </w:tc>
      </w:tr>
      <w:tr w:rsidR="00300522" w:rsidRPr="002B0878" w:rsidTr="00A53099">
        <w:tc>
          <w:tcPr>
            <w:tcW w:w="709"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GST joint ventures</w:t>
            </w:r>
          </w:p>
        </w:tc>
        <w:tc>
          <w:tcPr>
            <w:tcW w:w="1701" w:type="dxa"/>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c>
          <w:tcPr>
            <w:tcW w:w="709" w:type="dxa"/>
            <w:shd w:val="clear" w:color="auto" w:fill="auto"/>
          </w:tcPr>
          <w:p w:rsidR="00300522" w:rsidRPr="002B0878" w:rsidRDefault="00300522" w:rsidP="00300522">
            <w:pPr>
              <w:pStyle w:val="Tabletext"/>
            </w:pPr>
            <w:r w:rsidRPr="002B0878">
              <w:t>2AA</w:t>
            </w:r>
          </w:p>
        </w:tc>
        <w:tc>
          <w:tcPr>
            <w:tcW w:w="3544" w:type="dxa"/>
            <w:shd w:val="clear" w:color="auto" w:fill="auto"/>
          </w:tcPr>
          <w:p w:rsidR="00300522" w:rsidRPr="002B0878" w:rsidRDefault="00300522" w:rsidP="00300522">
            <w:pPr>
              <w:pStyle w:val="Tabletext"/>
            </w:pPr>
            <w:r w:rsidRPr="002B0878">
              <w:t>Importations without entry for home consumption</w:t>
            </w:r>
          </w:p>
        </w:tc>
        <w:tc>
          <w:tcPr>
            <w:tcW w:w="1701" w:type="dxa"/>
            <w:shd w:val="clear" w:color="auto" w:fill="auto"/>
          </w:tcPr>
          <w:p w:rsidR="00300522" w:rsidRPr="002B0878" w:rsidRDefault="00300522" w:rsidP="00300522">
            <w:pPr>
              <w:pStyle w:val="Tabletext"/>
            </w:pPr>
            <w:r w:rsidRPr="002B0878">
              <w:t>Division</w:t>
            </w:r>
            <w:r w:rsidR="002B0878">
              <w:t> </w:t>
            </w:r>
            <w:r w:rsidRPr="002B0878">
              <w:t>114</w:t>
            </w:r>
          </w:p>
        </w:tc>
      </w:tr>
      <w:tr w:rsidR="00300522" w:rsidRPr="002B0878" w:rsidTr="00A53099">
        <w:tc>
          <w:tcPr>
            <w:tcW w:w="709" w:type="dxa"/>
            <w:shd w:val="clear" w:color="auto" w:fill="auto"/>
          </w:tcPr>
          <w:p w:rsidR="00300522" w:rsidRPr="002B0878" w:rsidRDefault="00300522" w:rsidP="00300522">
            <w:pPr>
              <w:pStyle w:val="Tabletext"/>
            </w:pPr>
            <w:r w:rsidRPr="002B0878">
              <w:t>2A</w:t>
            </w:r>
          </w:p>
        </w:tc>
        <w:tc>
          <w:tcPr>
            <w:tcW w:w="3544" w:type="dxa"/>
            <w:shd w:val="clear" w:color="auto" w:fill="auto"/>
          </w:tcPr>
          <w:p w:rsidR="00300522" w:rsidRPr="002B0878" w:rsidRDefault="00300522" w:rsidP="00300522">
            <w:pPr>
              <w:pStyle w:val="Tabletext"/>
            </w:pPr>
            <w:r w:rsidRPr="002B0878">
              <w:t>Non</w:t>
            </w:r>
            <w:r w:rsidR="002B0878">
              <w:noBreakHyphen/>
            </w:r>
            <w:r w:rsidRPr="002B0878">
              <w:t>deductible expenses</w:t>
            </w:r>
          </w:p>
        </w:tc>
        <w:tc>
          <w:tcPr>
            <w:tcW w:w="1701" w:type="dxa"/>
            <w:shd w:val="clear" w:color="auto" w:fill="auto"/>
          </w:tcPr>
          <w:p w:rsidR="00300522" w:rsidRPr="002B0878" w:rsidRDefault="00300522" w:rsidP="00300522">
            <w:pPr>
              <w:pStyle w:val="Tabletext"/>
            </w:pPr>
            <w:r w:rsidRPr="002B0878">
              <w:t>Division</w:t>
            </w:r>
            <w:r w:rsidR="002B0878">
              <w:t> </w:t>
            </w:r>
            <w:r w:rsidRPr="002B0878">
              <w:t>69</w:t>
            </w:r>
          </w:p>
        </w:tc>
      </w:tr>
      <w:tr w:rsidR="00300522" w:rsidRPr="002B0878" w:rsidTr="00EA3631">
        <w:tc>
          <w:tcPr>
            <w:tcW w:w="709" w:type="dxa"/>
            <w:tcBorders>
              <w:bottom w:val="single" w:sz="4" w:space="0" w:color="auto"/>
            </w:tcBorders>
            <w:shd w:val="clear" w:color="auto" w:fill="auto"/>
          </w:tcPr>
          <w:p w:rsidR="00300522" w:rsidRPr="002B0878" w:rsidRDefault="00300522" w:rsidP="00300522">
            <w:pPr>
              <w:pStyle w:val="Tabletext"/>
            </w:pPr>
            <w:r w:rsidRPr="002B0878">
              <w:t>3</w:t>
            </w:r>
          </w:p>
        </w:tc>
        <w:tc>
          <w:tcPr>
            <w:tcW w:w="3544" w:type="dxa"/>
            <w:tcBorders>
              <w:bottom w:val="single" w:sz="4" w:space="0" w:color="auto"/>
            </w:tcBorders>
            <w:shd w:val="clear" w:color="auto" w:fill="auto"/>
          </w:tcPr>
          <w:p w:rsidR="00300522" w:rsidRPr="002B0878" w:rsidRDefault="00300522" w:rsidP="00300522">
            <w:pPr>
              <w:pStyle w:val="Tabletext"/>
            </w:pPr>
            <w:r w:rsidRPr="002B0878">
              <w:t>Pre</w:t>
            </w:r>
            <w:r w:rsidR="002B0878">
              <w:noBreakHyphen/>
            </w:r>
            <w:r w:rsidRPr="002B0878">
              <w:t>establishment costs</w:t>
            </w:r>
          </w:p>
        </w:tc>
        <w:tc>
          <w:tcPr>
            <w:tcW w:w="1701"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60</w:t>
            </w:r>
          </w:p>
        </w:tc>
      </w:tr>
      <w:tr w:rsidR="002D6916" w:rsidRPr="002B0878" w:rsidTr="00E74477">
        <w:tc>
          <w:tcPr>
            <w:tcW w:w="709" w:type="dxa"/>
            <w:tcBorders>
              <w:bottom w:val="single" w:sz="4" w:space="0" w:color="auto"/>
            </w:tcBorders>
            <w:shd w:val="clear" w:color="auto" w:fill="auto"/>
          </w:tcPr>
          <w:p w:rsidR="002D6916" w:rsidRPr="002B0878" w:rsidRDefault="002D6916" w:rsidP="00300522">
            <w:pPr>
              <w:pStyle w:val="Tabletext"/>
            </w:pPr>
            <w:bookmarkStart w:id="90" w:name="CU_10131572"/>
            <w:bookmarkStart w:id="91" w:name="CU_10132107"/>
            <w:bookmarkStart w:id="92" w:name="CU_10132218"/>
            <w:bookmarkEnd w:id="90"/>
            <w:bookmarkEnd w:id="91"/>
            <w:bookmarkEnd w:id="92"/>
            <w:r w:rsidRPr="002B0878">
              <w:t>3A</w:t>
            </w:r>
          </w:p>
        </w:tc>
        <w:tc>
          <w:tcPr>
            <w:tcW w:w="3544" w:type="dxa"/>
            <w:tcBorders>
              <w:bottom w:val="single" w:sz="4" w:space="0" w:color="auto"/>
            </w:tcBorders>
            <w:shd w:val="clear" w:color="auto" w:fill="auto"/>
          </w:tcPr>
          <w:p w:rsidR="002D6916" w:rsidRPr="002B0878" w:rsidRDefault="002D6916" w:rsidP="00300522">
            <w:pPr>
              <w:pStyle w:val="Tabletext"/>
            </w:pPr>
            <w:r w:rsidRPr="002B0878">
              <w:t>Representatives of incapacitated entities</w:t>
            </w:r>
          </w:p>
        </w:tc>
        <w:tc>
          <w:tcPr>
            <w:tcW w:w="1701" w:type="dxa"/>
            <w:tcBorders>
              <w:bottom w:val="single" w:sz="4" w:space="0" w:color="auto"/>
            </w:tcBorders>
            <w:shd w:val="clear" w:color="auto" w:fill="auto"/>
          </w:tcPr>
          <w:p w:rsidR="002D6916" w:rsidRPr="002B0878" w:rsidRDefault="002D6916" w:rsidP="00300522">
            <w:pPr>
              <w:pStyle w:val="Tabletext"/>
            </w:pPr>
            <w:r w:rsidRPr="002B0878">
              <w:t>Division</w:t>
            </w:r>
            <w:r w:rsidR="002B0878">
              <w:t> </w:t>
            </w:r>
            <w:r w:rsidRPr="002B0878">
              <w:t>58</w:t>
            </w:r>
          </w:p>
        </w:tc>
      </w:tr>
      <w:tr w:rsidR="002D6916" w:rsidRPr="002B0878" w:rsidTr="00E74477">
        <w:tc>
          <w:tcPr>
            <w:tcW w:w="709" w:type="dxa"/>
            <w:tcBorders>
              <w:bottom w:val="single" w:sz="12" w:space="0" w:color="auto"/>
            </w:tcBorders>
            <w:shd w:val="clear" w:color="auto" w:fill="auto"/>
          </w:tcPr>
          <w:p w:rsidR="002D6916" w:rsidRPr="002B0878" w:rsidRDefault="002D6916" w:rsidP="00300522">
            <w:pPr>
              <w:pStyle w:val="Tabletext"/>
            </w:pPr>
            <w:bookmarkStart w:id="93" w:name="CU_11131630"/>
            <w:bookmarkStart w:id="94" w:name="CU_11132165"/>
            <w:bookmarkStart w:id="95" w:name="CU_11132276"/>
            <w:bookmarkEnd w:id="93"/>
            <w:bookmarkEnd w:id="94"/>
            <w:bookmarkEnd w:id="95"/>
            <w:r w:rsidRPr="002B0878">
              <w:t>4</w:t>
            </w:r>
          </w:p>
        </w:tc>
        <w:tc>
          <w:tcPr>
            <w:tcW w:w="3544" w:type="dxa"/>
            <w:tcBorders>
              <w:bottom w:val="single" w:sz="12" w:space="0" w:color="auto"/>
            </w:tcBorders>
            <w:shd w:val="clear" w:color="auto" w:fill="auto"/>
          </w:tcPr>
          <w:p w:rsidR="002D6916" w:rsidRPr="002B0878" w:rsidRDefault="002D6916" w:rsidP="00300522">
            <w:pPr>
              <w:pStyle w:val="Tabletext"/>
            </w:pPr>
            <w:r w:rsidRPr="002B0878">
              <w:t>Resident agents acting for non</w:t>
            </w:r>
            <w:r w:rsidR="002B0878">
              <w:noBreakHyphen/>
            </w:r>
            <w:r w:rsidRPr="002B0878">
              <w:t>residents</w:t>
            </w:r>
          </w:p>
        </w:tc>
        <w:tc>
          <w:tcPr>
            <w:tcW w:w="1701" w:type="dxa"/>
            <w:tcBorders>
              <w:bottom w:val="single" w:sz="12" w:space="0" w:color="auto"/>
            </w:tcBorders>
            <w:shd w:val="clear" w:color="auto" w:fill="auto"/>
          </w:tcPr>
          <w:p w:rsidR="002D6916" w:rsidRPr="002B0878" w:rsidRDefault="002D6916" w:rsidP="00300522">
            <w:pPr>
              <w:pStyle w:val="Tabletext"/>
            </w:pPr>
            <w:r w:rsidRPr="002B0878">
              <w:t>Division</w:t>
            </w:r>
            <w:r w:rsidR="002B0878">
              <w:t> </w:t>
            </w:r>
            <w:r w:rsidRPr="002B0878">
              <w:t>57</w:t>
            </w:r>
          </w:p>
        </w:tc>
      </w:tr>
    </w:tbl>
    <w:p w:rsidR="00300522" w:rsidRPr="002B0878" w:rsidRDefault="00300522" w:rsidP="00A36DB5">
      <w:pPr>
        <w:pStyle w:val="ActHead2"/>
        <w:pageBreakBefore/>
      </w:pPr>
      <w:bookmarkStart w:id="96" w:name="_Toc479251630"/>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4</w:t>
      </w:r>
      <w:r w:rsidRPr="002B0878">
        <w:t>—</w:t>
      </w:r>
      <w:r w:rsidRPr="002B0878">
        <w:rPr>
          <w:rStyle w:val="CharPartText"/>
        </w:rPr>
        <w:t>Net amounts and adjustments</w:t>
      </w:r>
      <w:bookmarkEnd w:id="96"/>
    </w:p>
    <w:p w:rsidR="00300522" w:rsidRPr="002B0878" w:rsidRDefault="00300522" w:rsidP="00300522">
      <w:pPr>
        <w:pStyle w:val="ActHead3"/>
      </w:pPr>
      <w:bookmarkStart w:id="97" w:name="_Toc479251631"/>
      <w:r w:rsidRPr="002B0878">
        <w:rPr>
          <w:rStyle w:val="CharDivNo"/>
        </w:rPr>
        <w:t>Division</w:t>
      </w:r>
      <w:r w:rsidR="002B0878" w:rsidRPr="002B0878">
        <w:rPr>
          <w:rStyle w:val="CharDivNo"/>
        </w:rPr>
        <w:t> </w:t>
      </w:r>
      <w:r w:rsidRPr="002B0878">
        <w:rPr>
          <w:rStyle w:val="CharDivNo"/>
        </w:rPr>
        <w:t>17</w:t>
      </w:r>
      <w:r w:rsidRPr="002B0878">
        <w:t>—</w:t>
      </w:r>
      <w:r w:rsidRPr="002B0878">
        <w:rPr>
          <w:rStyle w:val="CharDivText"/>
        </w:rPr>
        <w:t>Net amounts and adjustments</w:t>
      </w:r>
      <w:bookmarkEnd w:id="97"/>
    </w:p>
    <w:p w:rsidR="002517E6" w:rsidRPr="002B0878" w:rsidRDefault="002517E6" w:rsidP="002517E6">
      <w:pPr>
        <w:pStyle w:val="ActHead5"/>
      </w:pPr>
      <w:bookmarkStart w:id="98" w:name="_Toc479251632"/>
      <w:r w:rsidRPr="002B0878">
        <w:rPr>
          <w:rStyle w:val="CharSectno"/>
        </w:rPr>
        <w:t>17</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98"/>
    </w:p>
    <w:p w:rsidR="002517E6" w:rsidRPr="002B0878" w:rsidRDefault="002517E6" w:rsidP="002517E6">
      <w:pPr>
        <w:pStyle w:val="BoxText"/>
      </w:pPr>
      <w:r w:rsidRPr="002B0878">
        <w:t>A net amount is worked out for each tax period that applies to you.</w:t>
      </w:r>
    </w:p>
    <w:p w:rsidR="002517E6" w:rsidRPr="002B0878" w:rsidRDefault="002517E6" w:rsidP="002517E6">
      <w:pPr>
        <w:pStyle w:val="BoxText"/>
      </w:pPr>
      <w:r w:rsidRPr="002B0878">
        <w:t>Adjustments can be made to the net amount. Increasing adjustments increase your net amount, and decreasing adjustments decrease your net amount.</w:t>
      </w:r>
    </w:p>
    <w:p w:rsidR="002517E6" w:rsidRPr="002B0878" w:rsidRDefault="002517E6" w:rsidP="002517E6">
      <w:pPr>
        <w:pStyle w:val="notetext"/>
      </w:pPr>
      <w:r w:rsidRPr="002B0878">
        <w:t>Note:</w:t>
      </w:r>
      <w:r w:rsidRPr="002B0878">
        <w:tab/>
        <w:t>GST on taxable importations is not included in the net amount. It is dealt with separately under section</w:t>
      </w:r>
      <w:r w:rsidR="002B0878">
        <w:t> </w:t>
      </w:r>
      <w:r w:rsidRPr="002B0878">
        <w:t>33</w:t>
      </w:r>
      <w:r w:rsidR="002B0878">
        <w:noBreakHyphen/>
      </w:r>
      <w:r w:rsidRPr="002B0878">
        <w:t>15.</w:t>
      </w:r>
    </w:p>
    <w:p w:rsidR="00300522" w:rsidRPr="002B0878" w:rsidRDefault="00300522" w:rsidP="00300522">
      <w:pPr>
        <w:pStyle w:val="ActHead5"/>
      </w:pPr>
      <w:bookmarkStart w:id="99" w:name="_Toc479251633"/>
      <w:r w:rsidRPr="002B0878">
        <w:rPr>
          <w:rStyle w:val="CharSectno"/>
        </w:rPr>
        <w:t>17</w:t>
      </w:r>
      <w:r w:rsidR="002B0878" w:rsidRPr="002B0878">
        <w:rPr>
          <w:rStyle w:val="CharSectno"/>
        </w:rPr>
        <w:noBreakHyphen/>
      </w:r>
      <w:r w:rsidRPr="002B0878">
        <w:rPr>
          <w:rStyle w:val="CharSectno"/>
        </w:rPr>
        <w:t>5</w:t>
      </w:r>
      <w:r w:rsidRPr="002B0878">
        <w:t xml:space="preserve">  Net amounts</w:t>
      </w:r>
      <w:bookmarkEnd w:id="99"/>
    </w:p>
    <w:p w:rsidR="00300522" w:rsidRPr="002B0878" w:rsidRDefault="00300522" w:rsidP="00300522">
      <w:pPr>
        <w:pStyle w:val="subsection"/>
      </w:pPr>
      <w:r w:rsidRPr="002B0878">
        <w:tab/>
        <w:t>(1)</w:t>
      </w:r>
      <w:r w:rsidRPr="002B0878">
        <w:tab/>
        <w:t xml:space="preserve">The </w:t>
      </w:r>
      <w:r w:rsidRPr="002B0878">
        <w:rPr>
          <w:b/>
          <w:bCs/>
          <w:i/>
          <w:iCs/>
        </w:rPr>
        <w:t>net amount</w:t>
      </w:r>
      <w:r w:rsidRPr="002B0878">
        <w:t xml:space="preserve"> for a tax period applying to you is worked out using the following formula:</w:t>
      </w:r>
    </w:p>
    <w:p w:rsidR="00300522" w:rsidRPr="002B0878" w:rsidRDefault="00143843" w:rsidP="00A53099">
      <w:pPr>
        <w:pStyle w:val="Formula"/>
        <w:spacing w:before="120" w:after="120"/>
      </w:pPr>
      <w:r w:rsidRPr="002B0878">
        <w:rPr>
          <w:noProof/>
        </w:rPr>
        <w:drawing>
          <wp:inline distT="0" distB="0" distL="0" distR="0" wp14:anchorId="048122E2" wp14:editId="6923F47E">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GST</w:t>
      </w:r>
      <w:r w:rsidRPr="002B0878">
        <w:t xml:space="preserve"> is the sum of all of the GST for which you are liable on the </w:t>
      </w:r>
      <w:r w:rsidR="002B0878" w:rsidRPr="002B0878">
        <w:rPr>
          <w:position w:val="6"/>
          <w:sz w:val="16"/>
          <w:szCs w:val="16"/>
        </w:rPr>
        <w:t>*</w:t>
      </w:r>
      <w:r w:rsidRPr="002B0878">
        <w:t>taxable supplies that are attributable to the tax period.</w:t>
      </w:r>
    </w:p>
    <w:p w:rsidR="00300522" w:rsidRPr="002B0878" w:rsidRDefault="00300522" w:rsidP="00300522">
      <w:pPr>
        <w:pStyle w:val="Definition"/>
      </w:pPr>
      <w:r w:rsidRPr="002B0878">
        <w:rPr>
          <w:b/>
          <w:bCs/>
          <w:i/>
          <w:iCs/>
        </w:rPr>
        <w:t>input tax credits</w:t>
      </w:r>
      <w:r w:rsidRPr="002B0878">
        <w:t xml:space="preserve"> is the sum of all of the input tax credits to which you are entitled for the </w:t>
      </w:r>
      <w:r w:rsidR="002B0878" w:rsidRPr="002B0878">
        <w:rPr>
          <w:position w:val="6"/>
          <w:sz w:val="16"/>
          <w:szCs w:val="16"/>
        </w:rPr>
        <w:t>*</w:t>
      </w:r>
      <w:r w:rsidRPr="002B0878">
        <w:t xml:space="preserve">creditable acquisitions and </w:t>
      </w:r>
      <w:r w:rsidR="002B0878" w:rsidRPr="002B0878">
        <w:rPr>
          <w:position w:val="6"/>
          <w:sz w:val="16"/>
          <w:szCs w:val="16"/>
        </w:rPr>
        <w:t>*</w:t>
      </w:r>
      <w:r w:rsidRPr="002B0878">
        <w:t>creditable importations that are attributable to the tax period.</w:t>
      </w:r>
    </w:p>
    <w:p w:rsidR="003E4CE4" w:rsidRPr="002B0878" w:rsidRDefault="003E4CE4" w:rsidP="003E4CE4">
      <w:pPr>
        <w:pStyle w:val="notetext"/>
      </w:pPr>
      <w:r w:rsidRPr="002B0878">
        <w:t>Note 1:</w:t>
      </w:r>
      <w:r w:rsidRPr="002B0878">
        <w:tab/>
        <w:t>For the basic rules on what is attributable to a particular period, see Division</w:t>
      </w:r>
      <w:r w:rsidR="002B0878">
        <w:t> </w:t>
      </w:r>
      <w:r w:rsidRPr="002B0878">
        <w:t>29.</w:t>
      </w:r>
    </w:p>
    <w:p w:rsidR="003E4CE4" w:rsidRPr="002B0878" w:rsidRDefault="003E4CE4" w:rsidP="003E4CE4">
      <w:pPr>
        <w:pStyle w:val="notetext"/>
      </w:pPr>
      <w:r w:rsidRPr="002B0878">
        <w:t>Note 2:</w:t>
      </w:r>
      <w:r w:rsidRPr="002B0878">
        <w:tab/>
        <w:t>For further rules if you have excess GST for the period, see Division</w:t>
      </w:r>
      <w:r w:rsidR="002B0878">
        <w:t> </w:t>
      </w:r>
      <w:r w:rsidRPr="002B0878">
        <w:t>142.</w:t>
      </w:r>
    </w:p>
    <w:p w:rsidR="00F3623D" w:rsidRPr="002B0878" w:rsidRDefault="00F3623D" w:rsidP="00F3623D">
      <w:pPr>
        <w:pStyle w:val="subsection"/>
      </w:pPr>
      <w:r w:rsidRPr="002B0878">
        <w:lastRenderedPageBreak/>
        <w:tab/>
        <w:t>(2)</w:t>
      </w:r>
      <w:r w:rsidRPr="002B0878">
        <w:tab/>
        <w:t xml:space="preserve">However, the </w:t>
      </w:r>
      <w:r w:rsidR="002B0878" w:rsidRPr="002B0878">
        <w:rPr>
          <w:position w:val="6"/>
          <w:sz w:val="16"/>
        </w:rPr>
        <w:t>*</w:t>
      </w:r>
      <w:r w:rsidRPr="002B0878">
        <w:t>net amount for the tax period:</w:t>
      </w:r>
    </w:p>
    <w:p w:rsidR="00F3623D" w:rsidRPr="002B0878" w:rsidRDefault="00F3623D" w:rsidP="00F3623D">
      <w:pPr>
        <w:pStyle w:val="paragraph"/>
      </w:pPr>
      <w:r w:rsidRPr="002B0878">
        <w:tab/>
        <w:t>(a)</w:t>
      </w:r>
      <w:r w:rsidRPr="002B0878">
        <w:tab/>
        <w:t xml:space="preserve">may be increased or decreased if you have any </w:t>
      </w:r>
      <w:r w:rsidR="002B0878" w:rsidRPr="002B0878">
        <w:rPr>
          <w:position w:val="6"/>
          <w:sz w:val="16"/>
        </w:rPr>
        <w:t>*</w:t>
      </w:r>
      <w:r w:rsidRPr="002B0878">
        <w:t>adjustments for the tax period; and</w:t>
      </w:r>
    </w:p>
    <w:p w:rsidR="00F3623D" w:rsidRPr="002B0878" w:rsidRDefault="00F3623D" w:rsidP="00F3623D">
      <w:pPr>
        <w:pStyle w:val="paragraph"/>
      </w:pPr>
      <w:r w:rsidRPr="002B0878">
        <w:tab/>
        <w:t>(b)</w:t>
      </w:r>
      <w:r w:rsidRPr="002B0878">
        <w:tab/>
        <w:t>may be increased or decreased under Subdivision</w:t>
      </w:r>
      <w:r w:rsidR="002B0878">
        <w:t> </w:t>
      </w:r>
      <w:r w:rsidRPr="002B0878">
        <w:t>21</w:t>
      </w:r>
      <w:r w:rsidR="002B0878">
        <w:noBreakHyphen/>
      </w:r>
      <w:r w:rsidRPr="002B0878">
        <w:t xml:space="preserve">A of the </w:t>
      </w:r>
      <w:r w:rsidR="002B0878" w:rsidRPr="002B0878">
        <w:rPr>
          <w:position w:val="6"/>
          <w:sz w:val="16"/>
        </w:rPr>
        <w:t>*</w:t>
      </w:r>
      <w:r w:rsidRPr="002B0878">
        <w:t>Wine Tax Act; and</w:t>
      </w:r>
    </w:p>
    <w:p w:rsidR="00F3623D" w:rsidRPr="002B0878" w:rsidRDefault="00F3623D" w:rsidP="00F3623D">
      <w:pPr>
        <w:pStyle w:val="paragraph"/>
      </w:pPr>
      <w:r w:rsidRPr="002B0878">
        <w:tab/>
        <w:t>(c)</w:t>
      </w:r>
      <w:r w:rsidRPr="002B0878">
        <w:tab/>
        <w:t>may be increased or decreased under Subdivision</w:t>
      </w:r>
      <w:r w:rsidR="002B0878">
        <w:t> </w:t>
      </w:r>
      <w:r w:rsidRPr="002B0878">
        <w:t>13</w:t>
      </w:r>
      <w:r w:rsidR="002B0878">
        <w:noBreakHyphen/>
      </w:r>
      <w:r w:rsidRPr="002B0878">
        <w:t xml:space="preserve">A of the </w:t>
      </w:r>
      <w:r w:rsidRPr="002B0878">
        <w:rPr>
          <w:i/>
        </w:rPr>
        <w:t>A New Tax System (Luxury Car Tax) Act 1999</w:t>
      </w:r>
      <w:r w:rsidRPr="002B0878">
        <w:t>.</w:t>
      </w:r>
    </w:p>
    <w:p w:rsidR="00F3623D" w:rsidRPr="002B0878" w:rsidRDefault="00F3623D" w:rsidP="00F3623D">
      <w:pPr>
        <w:pStyle w:val="notetext"/>
      </w:pPr>
      <w:r w:rsidRPr="002B0878">
        <w:t>Note 1:</w:t>
      </w:r>
      <w:r w:rsidRPr="002B0878">
        <w:tab/>
        <w:t>Under Subdivision</w:t>
      </w:r>
      <w:r w:rsidR="002B0878">
        <w:t> </w:t>
      </w:r>
      <w:r w:rsidRPr="002B0878">
        <w:t>21</w:t>
      </w:r>
      <w:r w:rsidR="002B0878">
        <w:noBreakHyphen/>
      </w:r>
      <w:r w:rsidRPr="002B0878">
        <w:t>A of the Wine Tax Act, amounts of wine tax increase the net amount, and amounts of wine tax credits reduce the net amount.</w:t>
      </w:r>
    </w:p>
    <w:p w:rsidR="00F3623D" w:rsidRPr="002B0878" w:rsidRDefault="00F3623D" w:rsidP="00F3623D">
      <w:pPr>
        <w:pStyle w:val="notetext"/>
      </w:pPr>
      <w:r w:rsidRPr="002B0878">
        <w:t>Note 2:</w:t>
      </w:r>
      <w:r w:rsidRPr="002B0878">
        <w:tab/>
        <w:t>Under Subdivision</w:t>
      </w:r>
      <w:r w:rsidR="002B0878">
        <w:t> </w:t>
      </w:r>
      <w:r w:rsidRPr="002B0878">
        <w:t>13</w:t>
      </w:r>
      <w:r w:rsidR="002B0878">
        <w:noBreakHyphen/>
      </w:r>
      <w:r w:rsidRPr="002B0878">
        <w:t xml:space="preserve">A of the </w:t>
      </w:r>
      <w:r w:rsidRPr="002B0878">
        <w:rPr>
          <w:i/>
        </w:rPr>
        <w:t>A New Tax System (Luxury Car Tax) Act 1999</w:t>
      </w:r>
      <w:r w:rsidRPr="002B0878">
        <w:t>, amounts of luxury car tax increase the net amount, and luxury car tax adjustments alter the net amount.</w:t>
      </w:r>
    </w:p>
    <w:p w:rsidR="00300522" w:rsidRPr="002B0878" w:rsidRDefault="00300522" w:rsidP="00300522">
      <w:pPr>
        <w:pStyle w:val="ActHead5"/>
      </w:pPr>
      <w:bookmarkStart w:id="100" w:name="_Toc479251634"/>
      <w:r w:rsidRPr="002B0878">
        <w:rPr>
          <w:rStyle w:val="CharSectno"/>
        </w:rPr>
        <w:t>17</w:t>
      </w:r>
      <w:r w:rsidR="002B0878" w:rsidRPr="002B0878">
        <w:rPr>
          <w:rStyle w:val="CharSectno"/>
        </w:rPr>
        <w:noBreakHyphen/>
      </w:r>
      <w:r w:rsidRPr="002B0878">
        <w:rPr>
          <w:rStyle w:val="CharSectno"/>
        </w:rPr>
        <w:t>10</w:t>
      </w:r>
      <w:r w:rsidRPr="002B0878">
        <w:t xml:space="preserve">  Adjustments</w:t>
      </w:r>
      <w:bookmarkEnd w:id="100"/>
    </w:p>
    <w:p w:rsidR="00300522" w:rsidRPr="002B0878" w:rsidRDefault="00300522" w:rsidP="00300522">
      <w:pPr>
        <w:pStyle w:val="subsection"/>
      </w:pPr>
      <w:r w:rsidRPr="002B0878">
        <w:tab/>
      </w:r>
      <w:r w:rsidRPr="002B0878">
        <w:tab/>
        <w:t xml:space="preserve">If you have any </w:t>
      </w:r>
      <w:r w:rsidR="002B0878" w:rsidRPr="002B0878">
        <w:rPr>
          <w:position w:val="6"/>
          <w:sz w:val="16"/>
          <w:szCs w:val="16"/>
        </w:rPr>
        <w:t>*</w:t>
      </w:r>
      <w:r w:rsidRPr="002B0878">
        <w:t xml:space="preserve">adjustments that are attributable to a tax period applying to you, alter your </w:t>
      </w:r>
      <w:r w:rsidR="002B0878" w:rsidRPr="002B0878">
        <w:rPr>
          <w:position w:val="6"/>
          <w:sz w:val="16"/>
          <w:szCs w:val="16"/>
        </w:rPr>
        <w:t>*</w:t>
      </w:r>
      <w:r w:rsidRPr="002B0878">
        <w:t>net amount for the period as follows:</w:t>
      </w:r>
    </w:p>
    <w:p w:rsidR="00300522" w:rsidRPr="002B0878" w:rsidRDefault="00300522" w:rsidP="00300522">
      <w:pPr>
        <w:pStyle w:val="paragraph"/>
      </w:pPr>
      <w:r w:rsidRPr="002B0878">
        <w:tab/>
        <w:t>(a)</w:t>
      </w:r>
      <w:r w:rsidRPr="002B0878">
        <w:tab/>
        <w:t>add to the amount worked out under subsection</w:t>
      </w:r>
      <w:r w:rsidR="002B0878">
        <w:t> </w:t>
      </w:r>
      <w:r w:rsidRPr="002B0878">
        <w:t>17</w:t>
      </w:r>
      <w:r w:rsidR="002B0878">
        <w:noBreakHyphen/>
      </w:r>
      <w:r w:rsidRPr="002B0878">
        <w:t xml:space="preserve">5(1) for the period the sum of all the </w:t>
      </w:r>
      <w:r w:rsidR="002B0878" w:rsidRPr="002B0878">
        <w:rPr>
          <w:position w:val="6"/>
          <w:sz w:val="16"/>
          <w:szCs w:val="16"/>
        </w:rPr>
        <w:t>*</w:t>
      </w:r>
      <w:r w:rsidRPr="002B0878">
        <w:t>increasing adjustments (if any) that are attributable to the period;</w:t>
      </w:r>
    </w:p>
    <w:p w:rsidR="00300522" w:rsidRPr="002B0878" w:rsidRDefault="00300522" w:rsidP="00300522">
      <w:pPr>
        <w:pStyle w:val="paragraph"/>
      </w:pPr>
      <w:r w:rsidRPr="002B0878">
        <w:tab/>
        <w:t>(b)</w:t>
      </w:r>
      <w:r w:rsidRPr="002B0878">
        <w:tab/>
        <w:t xml:space="preserve">subtract from that amount the sum of all the </w:t>
      </w:r>
      <w:r w:rsidR="002B0878" w:rsidRPr="002B0878">
        <w:rPr>
          <w:position w:val="6"/>
          <w:sz w:val="16"/>
          <w:szCs w:val="16"/>
        </w:rPr>
        <w:t>*</w:t>
      </w:r>
      <w:r w:rsidRPr="002B0878">
        <w:t>decreasing adjustments (if any) that are attributable to the period.</w:t>
      </w:r>
    </w:p>
    <w:p w:rsidR="00300522" w:rsidRPr="002B0878" w:rsidRDefault="00300522" w:rsidP="00300522">
      <w:pPr>
        <w:pStyle w:val="TLPnoteright"/>
      </w:pPr>
      <w:r w:rsidRPr="002B0878">
        <w:t>For the basic rules on what adjustments are attributable to a particular period, see Division</w:t>
      </w:r>
      <w:r w:rsidR="002B0878">
        <w:t> </w:t>
      </w:r>
      <w:r w:rsidRPr="002B0878">
        <w:t>29.</w:t>
      </w:r>
    </w:p>
    <w:p w:rsidR="00300522" w:rsidRPr="002B0878" w:rsidRDefault="00300522" w:rsidP="00300522">
      <w:pPr>
        <w:pStyle w:val="ActHead5"/>
      </w:pPr>
      <w:bookmarkStart w:id="101" w:name="_Toc479251635"/>
      <w:r w:rsidRPr="002B0878">
        <w:rPr>
          <w:rStyle w:val="CharSectno"/>
        </w:rPr>
        <w:t>17</w:t>
      </w:r>
      <w:r w:rsidR="002B0878" w:rsidRPr="002B0878">
        <w:rPr>
          <w:rStyle w:val="CharSectno"/>
        </w:rPr>
        <w:noBreakHyphen/>
      </w:r>
      <w:r w:rsidRPr="002B0878">
        <w:rPr>
          <w:rStyle w:val="CharSectno"/>
        </w:rPr>
        <w:t>20</w:t>
      </w:r>
      <w:r w:rsidRPr="002B0878">
        <w:t xml:space="preserve">  Determinations relating to how to work out net amounts</w:t>
      </w:r>
      <w:bookmarkEnd w:id="101"/>
    </w:p>
    <w:p w:rsidR="00300522" w:rsidRPr="002B0878" w:rsidRDefault="00300522" w:rsidP="00300522">
      <w:pPr>
        <w:pStyle w:val="subsection"/>
      </w:pPr>
      <w:r w:rsidRPr="002B0878">
        <w:tab/>
        <w:t>(1)</w:t>
      </w:r>
      <w:r w:rsidRPr="002B0878">
        <w:tab/>
        <w:t xml:space="preserve">The Commissioner may make a determination that, in the circumstances specified in the determination, a </w:t>
      </w:r>
      <w:r w:rsidR="002B0878" w:rsidRPr="002B0878">
        <w:rPr>
          <w:position w:val="6"/>
          <w:sz w:val="16"/>
          <w:szCs w:val="16"/>
        </w:rPr>
        <w:t>*</w:t>
      </w:r>
      <w:r w:rsidRPr="002B0878">
        <w:t>net amount for a tax period may be worked out to take account of other matters in the way specified in the determination.</w:t>
      </w:r>
    </w:p>
    <w:p w:rsidR="00306EE2" w:rsidRPr="002B0878" w:rsidRDefault="00306EE2" w:rsidP="00306EE2">
      <w:pPr>
        <w:pStyle w:val="subsection"/>
      </w:pPr>
      <w:r w:rsidRPr="002B0878">
        <w:tab/>
        <w:t>(2)</w:t>
      </w:r>
      <w:r w:rsidRPr="002B0878">
        <w:tab/>
        <w:t xml:space="preserve">The matters must relate to correction of errors that were made in working out </w:t>
      </w:r>
      <w:r w:rsidR="002B0878" w:rsidRPr="002B0878">
        <w:rPr>
          <w:position w:val="6"/>
          <w:sz w:val="16"/>
        </w:rPr>
        <w:t>*</w:t>
      </w:r>
      <w:r w:rsidRPr="002B0878">
        <w:t xml:space="preserve">net amounts for tax periods to which </w:t>
      </w:r>
      <w:r w:rsidR="002B0878">
        <w:t>subsection (</w:t>
      </w:r>
      <w:r w:rsidRPr="002B0878">
        <w:t>2A) applies.</w:t>
      </w:r>
    </w:p>
    <w:p w:rsidR="004F7044" w:rsidRPr="002B0878" w:rsidRDefault="004F7044" w:rsidP="004F7044">
      <w:pPr>
        <w:pStyle w:val="subsection"/>
      </w:pPr>
      <w:r w:rsidRPr="002B0878">
        <w:lastRenderedPageBreak/>
        <w:tab/>
        <w:t>(2A)</w:t>
      </w:r>
      <w:r w:rsidRPr="002B0878">
        <w:tab/>
        <w:t xml:space="preserve">This subsection applies to a </w:t>
      </w:r>
      <w:r w:rsidR="002B0878" w:rsidRPr="002B0878">
        <w:rPr>
          <w:position w:val="6"/>
          <w:sz w:val="16"/>
        </w:rPr>
        <w:t>*</w:t>
      </w:r>
      <w:r w:rsidRPr="002B0878">
        <w:t xml:space="preserve">net amount for a tax period (the </w:t>
      </w:r>
      <w:r w:rsidRPr="002B0878">
        <w:rPr>
          <w:b/>
          <w:i/>
        </w:rPr>
        <w:t>earlier tax period</w:t>
      </w:r>
      <w:r w:rsidRPr="002B0878">
        <w:t>) if:</w:t>
      </w:r>
    </w:p>
    <w:p w:rsidR="004F7044" w:rsidRPr="002B0878" w:rsidRDefault="004F7044" w:rsidP="004F7044">
      <w:pPr>
        <w:pStyle w:val="paragraph"/>
      </w:pPr>
      <w:r w:rsidRPr="002B0878">
        <w:tab/>
        <w:t>(a)</w:t>
      </w:r>
      <w:r w:rsidRPr="002B0878">
        <w:tab/>
        <w:t xml:space="preserve">the earlier tax period precedes the tax period mentioned in </w:t>
      </w:r>
      <w:r w:rsidR="002B0878">
        <w:t>subsection (</w:t>
      </w:r>
      <w:r w:rsidRPr="002B0878">
        <w:t>1); and</w:t>
      </w:r>
    </w:p>
    <w:p w:rsidR="004F7044" w:rsidRPr="002B0878" w:rsidRDefault="004F7044" w:rsidP="004F7044">
      <w:pPr>
        <w:pStyle w:val="paragraph"/>
      </w:pPr>
      <w:r w:rsidRPr="002B0878">
        <w:tab/>
        <w:t>(b)</w:t>
      </w:r>
      <w:r w:rsidRPr="002B0878">
        <w:tab/>
        <w:t xml:space="preserve">the tax period mentioned in </w:t>
      </w:r>
      <w:r w:rsidR="002B0878">
        <w:t>subsection (</w:t>
      </w:r>
      <w:r w:rsidRPr="002B0878">
        <w:t xml:space="preserve">1) starts during the </w:t>
      </w:r>
      <w:r w:rsidR="002B0878" w:rsidRPr="002B0878">
        <w:rPr>
          <w:position w:val="6"/>
          <w:sz w:val="16"/>
        </w:rPr>
        <w:t>*</w:t>
      </w:r>
      <w:r w:rsidRPr="002B0878">
        <w:t xml:space="preserve">period of review for the </w:t>
      </w:r>
      <w:r w:rsidR="002B0878" w:rsidRPr="002B0878">
        <w:rPr>
          <w:position w:val="6"/>
          <w:sz w:val="16"/>
        </w:rPr>
        <w:t>*</w:t>
      </w:r>
      <w:r w:rsidRPr="002B0878">
        <w:t xml:space="preserve">assessment of the </w:t>
      </w:r>
      <w:r w:rsidR="002B0878" w:rsidRPr="002B0878">
        <w:rPr>
          <w:position w:val="6"/>
          <w:sz w:val="16"/>
        </w:rPr>
        <w:t>*</w:t>
      </w:r>
      <w:r w:rsidRPr="002B0878">
        <w:t>net amount.</w:t>
      </w:r>
    </w:p>
    <w:p w:rsidR="00300522" w:rsidRPr="002B0878" w:rsidRDefault="00300522" w:rsidP="00300522">
      <w:pPr>
        <w:pStyle w:val="subsection"/>
      </w:pPr>
      <w:r w:rsidRPr="002B0878">
        <w:tab/>
        <w:t>(3)</w:t>
      </w:r>
      <w:r w:rsidRPr="002B0878">
        <w:tab/>
        <w:t xml:space="preserve">If those circumstances apply in relation to a tax period applying to you, you may work out your </w:t>
      </w:r>
      <w:r w:rsidR="002B0878" w:rsidRPr="002B0878">
        <w:rPr>
          <w:position w:val="6"/>
          <w:sz w:val="16"/>
          <w:szCs w:val="16"/>
        </w:rPr>
        <w:t>*</w:t>
      </w:r>
      <w:r w:rsidRPr="002B0878">
        <w:t>net amount for the tax period in that way.</w:t>
      </w:r>
    </w:p>
    <w:p w:rsidR="00300522" w:rsidRPr="002B0878" w:rsidRDefault="00300522" w:rsidP="00300522">
      <w:pPr>
        <w:pStyle w:val="ActHead5"/>
      </w:pPr>
      <w:bookmarkStart w:id="102" w:name="_Toc479251636"/>
      <w:r w:rsidRPr="002B0878">
        <w:rPr>
          <w:rStyle w:val="CharSectno"/>
        </w:rPr>
        <w:t>17</w:t>
      </w:r>
      <w:r w:rsidR="002B0878" w:rsidRPr="002B0878">
        <w:rPr>
          <w:rStyle w:val="CharSectno"/>
        </w:rPr>
        <w:noBreakHyphen/>
      </w:r>
      <w:r w:rsidRPr="002B0878">
        <w:rPr>
          <w:rStyle w:val="CharSectno"/>
        </w:rPr>
        <w:t>99</w:t>
      </w:r>
      <w:r w:rsidRPr="002B0878">
        <w:t xml:space="preserve">  Special rules relating to net amounts or adjustments</w:t>
      </w:r>
      <w:bookmarkEnd w:id="102"/>
    </w:p>
    <w:p w:rsidR="00300522" w:rsidRPr="002B0878" w:rsidRDefault="00300522" w:rsidP="00300522">
      <w:pPr>
        <w:pStyle w:val="subsection"/>
      </w:pPr>
      <w:r w:rsidRPr="002B0878">
        <w:tab/>
      </w:r>
      <w:r w:rsidRPr="002B0878">
        <w:tab/>
        <w:t>Chapter</w:t>
      </w:r>
      <w:r w:rsidR="002B0878">
        <w:t> </w:t>
      </w:r>
      <w:r w:rsidRPr="002B0878">
        <w:t>4 contains special rules relating to net amounts or adjustments,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2B0878" w:rsidTr="00A53099">
        <w:trPr>
          <w:tblHeader/>
        </w:trPr>
        <w:tc>
          <w:tcPr>
            <w:tcW w:w="5954"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96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276"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2B0878" w:rsidRDefault="00300522" w:rsidP="00C87193">
            <w:pPr>
              <w:pStyle w:val="Tabletext"/>
            </w:pPr>
            <w:r w:rsidRPr="002B0878">
              <w:t>1A</w:t>
            </w:r>
          </w:p>
        </w:tc>
        <w:tc>
          <w:tcPr>
            <w:tcW w:w="3969" w:type="dxa"/>
            <w:tcBorders>
              <w:top w:val="single" w:sz="12" w:space="0" w:color="auto"/>
              <w:bottom w:val="single" w:sz="4" w:space="0" w:color="auto"/>
            </w:tcBorders>
            <w:shd w:val="clear" w:color="auto" w:fill="auto"/>
          </w:tcPr>
          <w:p w:rsidR="00300522" w:rsidRPr="002B0878" w:rsidRDefault="00300522" w:rsidP="00C87193">
            <w:pPr>
              <w:pStyle w:val="Tabletext"/>
            </w:pPr>
            <w:r w:rsidRPr="002B0878">
              <w:t>Annual apportionment of creditable purpose</w:t>
            </w:r>
          </w:p>
        </w:tc>
        <w:tc>
          <w:tcPr>
            <w:tcW w:w="1276" w:type="dxa"/>
            <w:tcBorders>
              <w:top w:val="single" w:sz="12" w:space="0" w:color="auto"/>
              <w:bottom w:val="single" w:sz="4" w:space="0" w:color="auto"/>
            </w:tcBorders>
            <w:shd w:val="clear" w:color="auto" w:fill="auto"/>
          </w:tcPr>
          <w:p w:rsidR="00300522" w:rsidRPr="002B0878" w:rsidRDefault="00300522" w:rsidP="00C87193">
            <w:pPr>
              <w:pStyle w:val="Tabletext"/>
            </w:pPr>
            <w:r w:rsidRPr="002B0878">
              <w:t>Division</w:t>
            </w:r>
            <w:r w:rsidR="002B0878">
              <w:t> </w:t>
            </w:r>
            <w:r w:rsidRPr="002B0878">
              <w:t>131</w:t>
            </w:r>
          </w:p>
        </w:tc>
      </w:tr>
      <w:tr w:rsidR="00300522" w:rsidRPr="002B0878" w:rsidTr="00E6045B">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bookmarkStart w:id="103" w:name="CU_4136575"/>
            <w:bookmarkStart w:id="104" w:name="CU_4136686"/>
            <w:bookmarkEnd w:id="103"/>
            <w:bookmarkEnd w:id="104"/>
            <w:r w:rsidRPr="002B0878">
              <w:t>1</w:t>
            </w:r>
          </w:p>
        </w:tc>
        <w:tc>
          <w:tcPr>
            <w:tcW w:w="3969" w:type="dxa"/>
            <w:tcBorders>
              <w:bottom w:val="single" w:sz="4" w:space="0" w:color="auto"/>
            </w:tcBorders>
            <w:shd w:val="clear" w:color="auto" w:fill="auto"/>
          </w:tcPr>
          <w:p w:rsidR="00300522" w:rsidRPr="002B0878" w:rsidRDefault="00300522" w:rsidP="00300522">
            <w:pPr>
              <w:pStyle w:val="Tabletext"/>
            </w:pPr>
            <w:r w:rsidRPr="002B0878">
              <w:t>Anti</w:t>
            </w:r>
            <w:r w:rsidR="002B0878">
              <w:noBreakHyphen/>
            </w:r>
            <w:r w:rsidRPr="002B0878">
              <w:t>avoidance</w:t>
            </w:r>
          </w:p>
        </w:tc>
        <w:tc>
          <w:tcPr>
            <w:tcW w:w="1276"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165</w:t>
            </w:r>
          </w:p>
        </w:tc>
      </w:tr>
      <w:tr w:rsidR="00300522" w:rsidRPr="002B0878"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2</w:t>
            </w:r>
          </w:p>
        </w:tc>
        <w:tc>
          <w:tcPr>
            <w:tcW w:w="3969"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Cessation of registration</w:t>
            </w:r>
          </w:p>
        </w:tc>
        <w:tc>
          <w:tcPr>
            <w:tcW w:w="1276"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138</w:t>
            </w:r>
          </w:p>
        </w:tc>
      </w:tr>
      <w:tr w:rsidR="00300522" w:rsidRPr="002B0878" w:rsidTr="002671D9">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bookmarkStart w:id="105" w:name="CU_6136022"/>
            <w:bookmarkEnd w:id="105"/>
            <w:r w:rsidRPr="002B0878">
              <w:t>3</w:t>
            </w:r>
          </w:p>
        </w:tc>
        <w:tc>
          <w:tcPr>
            <w:tcW w:w="3969" w:type="dxa"/>
            <w:tcBorders>
              <w:bottom w:val="single" w:sz="4" w:space="0" w:color="auto"/>
            </w:tcBorders>
            <w:shd w:val="clear" w:color="auto" w:fill="auto"/>
          </w:tcPr>
          <w:p w:rsidR="00300522" w:rsidRPr="002B0878" w:rsidRDefault="00300522" w:rsidP="00300522">
            <w:pPr>
              <w:pStyle w:val="Tabletext"/>
            </w:pPr>
            <w:r w:rsidRPr="002B0878">
              <w:t>Changes in the extent of creditable purpose</w:t>
            </w:r>
          </w:p>
        </w:tc>
        <w:tc>
          <w:tcPr>
            <w:tcW w:w="1276"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129</w:t>
            </w:r>
          </w:p>
        </w:tc>
      </w:tr>
      <w:tr w:rsidR="00300522" w:rsidRPr="002B0878" w:rsidTr="002671D9">
        <w:tblPrEx>
          <w:tblCellMar>
            <w:left w:w="107" w:type="dxa"/>
            <w:right w:w="107" w:type="dxa"/>
          </w:tblCellMar>
        </w:tblPrEx>
        <w:tc>
          <w:tcPr>
            <w:tcW w:w="709" w:type="dxa"/>
            <w:tcBorders>
              <w:top w:val="single" w:sz="4" w:space="0" w:color="auto"/>
            </w:tcBorders>
            <w:shd w:val="clear" w:color="auto" w:fill="auto"/>
          </w:tcPr>
          <w:p w:rsidR="00300522" w:rsidRPr="002B0878" w:rsidRDefault="00300522" w:rsidP="00300522">
            <w:pPr>
              <w:pStyle w:val="Tabletext"/>
            </w:pPr>
            <w:r w:rsidRPr="002B0878">
              <w:t>4</w:t>
            </w:r>
          </w:p>
        </w:tc>
        <w:tc>
          <w:tcPr>
            <w:tcW w:w="3969" w:type="dxa"/>
            <w:tcBorders>
              <w:top w:val="single" w:sz="4" w:space="0" w:color="auto"/>
            </w:tcBorders>
            <w:shd w:val="clear" w:color="auto" w:fill="auto"/>
          </w:tcPr>
          <w:p w:rsidR="00300522" w:rsidRPr="002B0878" w:rsidRDefault="00300522" w:rsidP="00300522">
            <w:pPr>
              <w:pStyle w:val="Tabletext"/>
            </w:pPr>
            <w:r w:rsidRPr="002B0878">
              <w:t>Company amalgamations</w:t>
            </w:r>
          </w:p>
        </w:tc>
        <w:tc>
          <w:tcPr>
            <w:tcW w:w="1276" w:type="dxa"/>
            <w:tcBorders>
              <w:top w:val="single" w:sz="4" w:space="0" w:color="auto"/>
            </w:tcBorders>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4AA</w:t>
            </w:r>
          </w:p>
        </w:tc>
        <w:tc>
          <w:tcPr>
            <w:tcW w:w="3969" w:type="dxa"/>
            <w:shd w:val="clear" w:color="auto" w:fill="auto"/>
          </w:tcPr>
          <w:p w:rsidR="00300522" w:rsidRPr="002B0878" w:rsidRDefault="00300522" w:rsidP="00300522">
            <w:pPr>
              <w:pStyle w:val="Tabletext"/>
            </w:pPr>
            <w:r w:rsidRPr="002B0878">
              <w:t>Compulsory third party schemes</w:t>
            </w:r>
          </w:p>
        </w:tc>
        <w:tc>
          <w:tcPr>
            <w:tcW w:w="1276" w:type="dxa"/>
            <w:shd w:val="clear" w:color="auto" w:fill="auto"/>
          </w:tcPr>
          <w:p w:rsidR="00300522" w:rsidRPr="002B0878" w:rsidRDefault="00300522" w:rsidP="00300522">
            <w:pPr>
              <w:pStyle w:val="Tabletext"/>
            </w:pPr>
            <w:r w:rsidRPr="002B0878">
              <w:t>Division</w:t>
            </w:r>
            <w:r w:rsidR="002B0878">
              <w:t> </w:t>
            </w:r>
            <w:r w:rsidRPr="002B0878">
              <w:t>79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4A</w:t>
            </w:r>
          </w:p>
        </w:tc>
        <w:tc>
          <w:tcPr>
            <w:tcW w:w="3969" w:type="dxa"/>
            <w:shd w:val="clear" w:color="auto" w:fill="auto"/>
          </w:tcPr>
          <w:p w:rsidR="00300522" w:rsidRPr="002B0878" w:rsidRDefault="00300522" w:rsidP="00300522">
            <w:pPr>
              <w:pStyle w:val="Tabletext"/>
            </w:pPr>
            <w:r w:rsidRPr="002B0878">
              <w:t>Distributions from deceased estates</w:t>
            </w:r>
          </w:p>
        </w:tc>
        <w:tc>
          <w:tcPr>
            <w:tcW w:w="1276" w:type="dxa"/>
            <w:shd w:val="clear" w:color="auto" w:fill="auto"/>
          </w:tcPr>
          <w:p w:rsidR="00300522" w:rsidRPr="002B0878" w:rsidRDefault="00300522" w:rsidP="00300522">
            <w:pPr>
              <w:pStyle w:val="Tabletext"/>
            </w:pPr>
            <w:r w:rsidRPr="002B0878">
              <w:t>Division</w:t>
            </w:r>
            <w:r w:rsidR="002B0878">
              <w:t> </w:t>
            </w:r>
            <w:r w:rsidRPr="002B0878">
              <w:t>139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5</w:t>
            </w:r>
          </w:p>
        </w:tc>
        <w:tc>
          <w:tcPr>
            <w:tcW w:w="3969" w:type="dxa"/>
            <w:shd w:val="clear" w:color="auto" w:fill="auto"/>
          </w:tcPr>
          <w:p w:rsidR="00300522" w:rsidRPr="002B0878" w:rsidRDefault="00300522" w:rsidP="00300522">
            <w:pPr>
              <w:pStyle w:val="Tabletext"/>
            </w:pPr>
            <w:r w:rsidRPr="002B0878">
              <w:t>Gambling</w:t>
            </w:r>
          </w:p>
        </w:tc>
        <w:tc>
          <w:tcPr>
            <w:tcW w:w="1276" w:type="dxa"/>
            <w:shd w:val="clear" w:color="auto" w:fill="auto"/>
          </w:tcPr>
          <w:p w:rsidR="00300522" w:rsidRPr="002B0878" w:rsidRDefault="00300522" w:rsidP="00300522">
            <w:pPr>
              <w:pStyle w:val="Tabletext"/>
            </w:pPr>
            <w:r w:rsidRPr="002B0878">
              <w:t>Division</w:t>
            </w:r>
            <w:r w:rsidR="002B0878">
              <w:t> </w:t>
            </w:r>
            <w:r w:rsidRPr="002B0878">
              <w:t>126</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5A</w:t>
            </w:r>
          </w:p>
        </w:tc>
        <w:tc>
          <w:tcPr>
            <w:tcW w:w="3969" w:type="dxa"/>
            <w:shd w:val="clear" w:color="auto" w:fill="auto"/>
          </w:tcPr>
          <w:p w:rsidR="00300522" w:rsidRPr="002B0878" w:rsidRDefault="00300522" w:rsidP="00300522">
            <w:pPr>
              <w:pStyle w:val="Tabletext"/>
            </w:pPr>
            <w:r w:rsidRPr="002B0878">
              <w:t>Goods applied solely to private or domestic use</w:t>
            </w:r>
          </w:p>
        </w:tc>
        <w:tc>
          <w:tcPr>
            <w:tcW w:w="1276" w:type="dxa"/>
            <w:shd w:val="clear" w:color="auto" w:fill="auto"/>
          </w:tcPr>
          <w:p w:rsidR="00300522" w:rsidRPr="002B0878" w:rsidRDefault="00300522" w:rsidP="00300522">
            <w:pPr>
              <w:pStyle w:val="Tabletext"/>
            </w:pPr>
            <w:r w:rsidRPr="002B0878">
              <w:t>Division</w:t>
            </w:r>
            <w:r w:rsidR="002B0878">
              <w:t> </w:t>
            </w:r>
            <w:r w:rsidRPr="002B0878">
              <w:t>130</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6</w:t>
            </w:r>
          </w:p>
        </w:tc>
        <w:tc>
          <w:tcPr>
            <w:tcW w:w="3969" w:type="dxa"/>
            <w:shd w:val="clear" w:color="auto" w:fill="auto"/>
          </w:tcPr>
          <w:p w:rsidR="00300522" w:rsidRPr="002B0878" w:rsidRDefault="00300522" w:rsidP="00300522">
            <w:pPr>
              <w:pStyle w:val="Tabletext"/>
            </w:pPr>
            <w:r w:rsidRPr="002B0878">
              <w:t>GST branches</w:t>
            </w:r>
          </w:p>
        </w:tc>
        <w:tc>
          <w:tcPr>
            <w:tcW w:w="1276" w:type="dxa"/>
            <w:shd w:val="clear" w:color="auto" w:fill="auto"/>
          </w:tcPr>
          <w:p w:rsidR="00300522" w:rsidRPr="002B0878" w:rsidRDefault="00300522" w:rsidP="00300522">
            <w:pPr>
              <w:pStyle w:val="Tabletext"/>
            </w:pPr>
            <w:r w:rsidRPr="002B0878">
              <w:t>Division</w:t>
            </w:r>
            <w:r w:rsidR="002B0878">
              <w:t> </w:t>
            </w:r>
            <w:r w:rsidRPr="002B0878">
              <w:t>54</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7</w:t>
            </w:r>
          </w:p>
        </w:tc>
        <w:tc>
          <w:tcPr>
            <w:tcW w:w="3969" w:type="dxa"/>
            <w:shd w:val="clear" w:color="auto" w:fill="auto"/>
          </w:tcPr>
          <w:p w:rsidR="00300522" w:rsidRPr="002B0878" w:rsidRDefault="00300522" w:rsidP="00300522">
            <w:pPr>
              <w:pStyle w:val="Tabletext"/>
            </w:pPr>
            <w:r w:rsidRPr="002B0878">
              <w:t>GST groups</w:t>
            </w:r>
          </w:p>
        </w:tc>
        <w:tc>
          <w:tcPr>
            <w:tcW w:w="1276" w:type="dxa"/>
            <w:shd w:val="clear" w:color="auto" w:fill="auto"/>
          </w:tcPr>
          <w:p w:rsidR="00300522" w:rsidRPr="002B0878" w:rsidRDefault="00300522" w:rsidP="00300522">
            <w:pPr>
              <w:pStyle w:val="Tabletext"/>
            </w:pPr>
            <w:r w:rsidRPr="002B0878">
              <w:t>Division</w:t>
            </w:r>
            <w:r w:rsidR="002B0878">
              <w:t> </w:t>
            </w:r>
            <w:r w:rsidRPr="002B0878">
              <w:t>48</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8</w:t>
            </w:r>
          </w:p>
        </w:tc>
        <w:tc>
          <w:tcPr>
            <w:tcW w:w="3969" w:type="dxa"/>
            <w:shd w:val="clear" w:color="auto" w:fill="auto"/>
          </w:tcPr>
          <w:p w:rsidR="00300522" w:rsidRPr="002B0878" w:rsidRDefault="00300522" w:rsidP="00300522">
            <w:pPr>
              <w:pStyle w:val="Tabletext"/>
            </w:pPr>
            <w:r w:rsidRPr="002B0878">
              <w:t>GST joint ventures</w:t>
            </w:r>
          </w:p>
        </w:tc>
        <w:tc>
          <w:tcPr>
            <w:tcW w:w="1276" w:type="dxa"/>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8A</w:t>
            </w:r>
          </w:p>
        </w:tc>
        <w:tc>
          <w:tcPr>
            <w:tcW w:w="3969" w:type="dxa"/>
            <w:shd w:val="clear" w:color="auto" w:fill="auto"/>
          </w:tcPr>
          <w:p w:rsidR="00300522" w:rsidRPr="002B0878" w:rsidRDefault="00300522" w:rsidP="00300522">
            <w:pPr>
              <w:pStyle w:val="Tabletext"/>
            </w:pPr>
            <w:r w:rsidRPr="002B0878">
              <w:t>GST religious groups</w:t>
            </w:r>
          </w:p>
        </w:tc>
        <w:tc>
          <w:tcPr>
            <w:tcW w:w="1276" w:type="dxa"/>
            <w:shd w:val="clear" w:color="auto" w:fill="auto"/>
          </w:tcPr>
          <w:p w:rsidR="00300522" w:rsidRPr="002B0878" w:rsidRDefault="00300522" w:rsidP="00300522">
            <w:pPr>
              <w:pStyle w:val="Tabletext"/>
            </w:pPr>
            <w:r w:rsidRPr="002B0878">
              <w:t>Division</w:t>
            </w:r>
            <w:r w:rsidR="002B0878">
              <w:t> </w:t>
            </w:r>
            <w:r w:rsidRPr="002B0878">
              <w:t>49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lastRenderedPageBreak/>
              <w:t>9</w:t>
            </w:r>
          </w:p>
        </w:tc>
        <w:tc>
          <w:tcPr>
            <w:tcW w:w="3969" w:type="dxa"/>
            <w:shd w:val="clear" w:color="auto" w:fill="auto"/>
          </w:tcPr>
          <w:p w:rsidR="00300522" w:rsidRPr="002B0878" w:rsidRDefault="00300522" w:rsidP="00300522">
            <w:pPr>
              <w:pStyle w:val="Tabletext"/>
            </w:pPr>
            <w:r w:rsidRPr="002B0878">
              <w:t>Insurance</w:t>
            </w:r>
          </w:p>
        </w:tc>
        <w:tc>
          <w:tcPr>
            <w:tcW w:w="1276" w:type="dxa"/>
            <w:shd w:val="clear" w:color="auto" w:fill="auto"/>
          </w:tcPr>
          <w:p w:rsidR="00300522" w:rsidRPr="002B0878" w:rsidRDefault="00300522" w:rsidP="00300522">
            <w:pPr>
              <w:pStyle w:val="Tabletext"/>
            </w:pPr>
            <w:r w:rsidRPr="002B0878">
              <w:t>Division</w:t>
            </w:r>
            <w:r w:rsidR="002B0878">
              <w:t> </w:t>
            </w:r>
            <w:r w:rsidRPr="002B0878">
              <w:t>78</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9AA</w:t>
            </w:r>
          </w:p>
        </w:tc>
        <w:tc>
          <w:tcPr>
            <w:tcW w:w="3969" w:type="dxa"/>
            <w:shd w:val="clear" w:color="auto" w:fill="auto"/>
          </w:tcPr>
          <w:p w:rsidR="00300522" w:rsidRPr="002B0878" w:rsidRDefault="00300522" w:rsidP="00300522">
            <w:pPr>
              <w:pStyle w:val="Tabletext"/>
            </w:pPr>
            <w:r w:rsidRPr="002B0878">
              <w:t>Non</w:t>
            </w:r>
            <w:r w:rsidR="002B0878">
              <w:noBreakHyphen/>
            </w:r>
            <w:r w:rsidRPr="002B0878">
              <w:t>deductible expenses</w:t>
            </w:r>
          </w:p>
        </w:tc>
        <w:tc>
          <w:tcPr>
            <w:tcW w:w="1276" w:type="dxa"/>
            <w:shd w:val="clear" w:color="auto" w:fill="auto"/>
          </w:tcPr>
          <w:p w:rsidR="00300522" w:rsidRPr="002B0878" w:rsidRDefault="00300522" w:rsidP="00300522">
            <w:pPr>
              <w:pStyle w:val="Tabletext"/>
            </w:pPr>
            <w:r w:rsidRPr="002B0878">
              <w:t>Division</w:t>
            </w:r>
            <w:r w:rsidR="002B0878">
              <w:t> </w:t>
            </w:r>
            <w:r w:rsidRPr="002B0878">
              <w:t>69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9A</w:t>
            </w:r>
          </w:p>
        </w:tc>
        <w:tc>
          <w:tcPr>
            <w:tcW w:w="3969" w:type="dxa"/>
            <w:shd w:val="clear" w:color="auto" w:fill="auto"/>
          </w:tcPr>
          <w:p w:rsidR="00300522" w:rsidRPr="002B0878" w:rsidRDefault="00300522" w:rsidP="00300522">
            <w:pPr>
              <w:pStyle w:val="Tabletext"/>
            </w:pPr>
            <w:r w:rsidRPr="002B0878">
              <w:t>Non</w:t>
            </w:r>
            <w:r w:rsidR="002B0878">
              <w:noBreakHyphen/>
            </w:r>
            <w:r w:rsidRPr="002B0878">
              <w:t>profit sub</w:t>
            </w:r>
            <w:r w:rsidR="002B0878">
              <w:noBreakHyphen/>
            </w:r>
            <w:r w:rsidRPr="002B0878">
              <w:t>entities</w:t>
            </w:r>
          </w:p>
        </w:tc>
        <w:tc>
          <w:tcPr>
            <w:tcW w:w="1276" w:type="dxa"/>
            <w:shd w:val="clear" w:color="auto" w:fill="auto"/>
          </w:tcPr>
          <w:p w:rsidR="00300522" w:rsidRPr="002B0878" w:rsidRDefault="00300522" w:rsidP="00300522">
            <w:pPr>
              <w:pStyle w:val="Tabletext"/>
            </w:pPr>
            <w:r w:rsidRPr="002B0878">
              <w:t>Division</w:t>
            </w:r>
            <w:r w:rsidR="002B0878">
              <w:t> </w:t>
            </w:r>
            <w:r w:rsidRPr="002B0878">
              <w:t>63</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9B</w:t>
            </w:r>
          </w:p>
        </w:tc>
        <w:tc>
          <w:tcPr>
            <w:tcW w:w="3969" w:type="dxa"/>
            <w:shd w:val="clear" w:color="auto" w:fill="auto"/>
          </w:tcPr>
          <w:p w:rsidR="00300522" w:rsidRPr="002B0878" w:rsidRDefault="00300522" w:rsidP="00300522">
            <w:pPr>
              <w:pStyle w:val="Tabletext"/>
            </w:pPr>
            <w:r w:rsidRPr="002B0878">
              <w:t>Payment of GST by instalments</w:t>
            </w:r>
          </w:p>
        </w:tc>
        <w:tc>
          <w:tcPr>
            <w:tcW w:w="1276" w:type="dxa"/>
            <w:shd w:val="clear" w:color="auto" w:fill="auto"/>
          </w:tcPr>
          <w:p w:rsidR="00300522" w:rsidRPr="002B0878" w:rsidRDefault="00300522" w:rsidP="00300522">
            <w:pPr>
              <w:pStyle w:val="Tabletext"/>
            </w:pPr>
            <w:r w:rsidRPr="002B0878">
              <w:t>Division</w:t>
            </w:r>
            <w:r w:rsidR="002B0878">
              <w:t> </w:t>
            </w:r>
            <w:r w:rsidRPr="002B0878">
              <w:t>162</w:t>
            </w:r>
          </w:p>
        </w:tc>
      </w:tr>
      <w:tr w:rsidR="003726EC" w:rsidRPr="002B0878" w:rsidTr="00A53099">
        <w:tc>
          <w:tcPr>
            <w:tcW w:w="709" w:type="dxa"/>
            <w:shd w:val="clear" w:color="auto" w:fill="auto"/>
          </w:tcPr>
          <w:p w:rsidR="003726EC" w:rsidRPr="002B0878" w:rsidRDefault="003726EC" w:rsidP="007F0F28">
            <w:pPr>
              <w:pStyle w:val="Tabletext"/>
            </w:pPr>
            <w:r w:rsidRPr="002B0878">
              <w:t>9C</w:t>
            </w:r>
          </w:p>
        </w:tc>
        <w:tc>
          <w:tcPr>
            <w:tcW w:w="3969" w:type="dxa"/>
            <w:shd w:val="clear" w:color="auto" w:fill="auto"/>
          </w:tcPr>
          <w:p w:rsidR="003726EC" w:rsidRPr="002B0878" w:rsidRDefault="003726EC" w:rsidP="007F0F28">
            <w:pPr>
              <w:pStyle w:val="Tabletext"/>
            </w:pPr>
            <w:r w:rsidRPr="002B0878">
              <w:t>Providing additional consideration under gross</w:t>
            </w:r>
            <w:r w:rsidR="002B0878">
              <w:noBreakHyphen/>
            </w:r>
            <w:r w:rsidRPr="002B0878">
              <w:t>up clauses</w:t>
            </w:r>
          </w:p>
        </w:tc>
        <w:tc>
          <w:tcPr>
            <w:tcW w:w="1276" w:type="dxa"/>
            <w:shd w:val="clear" w:color="auto" w:fill="auto"/>
          </w:tcPr>
          <w:p w:rsidR="003726EC" w:rsidRPr="002B0878" w:rsidRDefault="003726EC" w:rsidP="007F0F28">
            <w:pPr>
              <w:pStyle w:val="Tabletext"/>
            </w:pPr>
            <w:r w:rsidRPr="002B0878">
              <w:t>Division</w:t>
            </w:r>
            <w:r w:rsidR="002B0878">
              <w:t> </w:t>
            </w:r>
            <w:r w:rsidRPr="002B0878">
              <w:t>133</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10</w:t>
            </w:r>
          </w:p>
        </w:tc>
        <w:tc>
          <w:tcPr>
            <w:tcW w:w="3969" w:type="dxa"/>
            <w:shd w:val="clear" w:color="auto" w:fill="auto"/>
          </w:tcPr>
          <w:p w:rsidR="00300522" w:rsidRPr="002B0878" w:rsidRDefault="00300522" w:rsidP="00300522">
            <w:pPr>
              <w:pStyle w:val="Tabletext"/>
            </w:pPr>
            <w:r w:rsidRPr="002B0878">
              <w:t>Representatives of incapacitated entities</w:t>
            </w:r>
          </w:p>
        </w:tc>
        <w:tc>
          <w:tcPr>
            <w:tcW w:w="1276" w:type="dxa"/>
            <w:shd w:val="clear" w:color="auto" w:fill="auto"/>
          </w:tcPr>
          <w:p w:rsidR="00300522" w:rsidRPr="002B0878" w:rsidRDefault="008D0E5F" w:rsidP="00300522">
            <w:pPr>
              <w:pStyle w:val="Tabletext"/>
            </w:pPr>
            <w:r w:rsidRPr="002B0878">
              <w:t>Division</w:t>
            </w:r>
            <w:r w:rsidR="002B0878">
              <w:t> </w:t>
            </w:r>
            <w:r w:rsidRPr="002B0878">
              <w:t>58</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11</w:t>
            </w:r>
          </w:p>
        </w:tc>
        <w:tc>
          <w:tcPr>
            <w:tcW w:w="3969" w:type="dxa"/>
            <w:shd w:val="clear" w:color="auto" w:fill="auto"/>
          </w:tcPr>
          <w:p w:rsidR="00300522" w:rsidRPr="002B0878" w:rsidRDefault="00300522" w:rsidP="00300522">
            <w:pPr>
              <w:pStyle w:val="Tabletext"/>
            </w:pPr>
            <w:r w:rsidRPr="002B0878">
              <w:t>Resident agents acting for non</w:t>
            </w:r>
            <w:r w:rsidR="002B0878">
              <w:noBreakHyphen/>
            </w:r>
            <w:r w:rsidRPr="002B0878">
              <w:t>residents</w:t>
            </w:r>
          </w:p>
        </w:tc>
        <w:tc>
          <w:tcPr>
            <w:tcW w:w="1276" w:type="dxa"/>
            <w:shd w:val="clear" w:color="auto" w:fill="auto"/>
          </w:tcPr>
          <w:p w:rsidR="00300522" w:rsidRPr="002B0878" w:rsidRDefault="00300522" w:rsidP="00300522">
            <w:pPr>
              <w:pStyle w:val="Tabletext"/>
            </w:pPr>
            <w:r w:rsidRPr="002B0878">
              <w:t>Division</w:t>
            </w:r>
            <w:r w:rsidR="002B0878">
              <w:t> </w:t>
            </w:r>
            <w:r w:rsidRPr="002B0878">
              <w:t>57</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11A</w:t>
            </w:r>
          </w:p>
        </w:tc>
        <w:tc>
          <w:tcPr>
            <w:tcW w:w="3969" w:type="dxa"/>
            <w:shd w:val="clear" w:color="auto" w:fill="auto"/>
          </w:tcPr>
          <w:p w:rsidR="00300522" w:rsidRPr="002B0878" w:rsidRDefault="00300522" w:rsidP="00300522">
            <w:pPr>
              <w:pStyle w:val="Tabletext"/>
            </w:pPr>
            <w:smartTag w:uri="urn:schemas-microsoft-com:office:smarttags" w:element="City">
              <w:smartTag w:uri="urn:schemas-microsoft-com:office:smarttags" w:element="place">
                <w:r w:rsidRPr="002B0878">
                  <w:t>Sale</w:t>
                </w:r>
              </w:smartTag>
            </w:smartTag>
            <w:r w:rsidRPr="002B0878">
              <w:t xml:space="preserve"> of freehold interests etc.</w:t>
            </w:r>
          </w:p>
        </w:tc>
        <w:tc>
          <w:tcPr>
            <w:tcW w:w="1276" w:type="dxa"/>
            <w:shd w:val="clear" w:color="auto" w:fill="auto"/>
          </w:tcPr>
          <w:p w:rsidR="00300522" w:rsidRPr="002B0878" w:rsidRDefault="00300522" w:rsidP="00300522">
            <w:pPr>
              <w:pStyle w:val="Tabletext"/>
            </w:pPr>
            <w:r w:rsidRPr="002B0878">
              <w:t>Division</w:t>
            </w:r>
            <w:r w:rsidR="002B0878">
              <w:t> </w:t>
            </w:r>
            <w:r w:rsidRPr="002B0878">
              <w:t>75</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12</w:t>
            </w:r>
          </w:p>
        </w:tc>
        <w:tc>
          <w:tcPr>
            <w:tcW w:w="3969" w:type="dxa"/>
            <w:shd w:val="clear" w:color="auto" w:fill="auto"/>
          </w:tcPr>
          <w:p w:rsidR="00300522" w:rsidRPr="002B0878" w:rsidRDefault="00300522" w:rsidP="00300522">
            <w:pPr>
              <w:pStyle w:val="Tabletext"/>
            </w:pPr>
            <w:r w:rsidRPr="002B0878">
              <w:t>Second</w:t>
            </w:r>
            <w:r w:rsidR="002B0878">
              <w:noBreakHyphen/>
            </w:r>
            <w:r w:rsidRPr="002B0878">
              <w:t>hand goods</w:t>
            </w:r>
          </w:p>
        </w:tc>
        <w:tc>
          <w:tcPr>
            <w:tcW w:w="1276" w:type="dxa"/>
            <w:shd w:val="clear" w:color="auto" w:fill="auto"/>
          </w:tcPr>
          <w:p w:rsidR="00300522" w:rsidRPr="002B0878" w:rsidRDefault="00300522" w:rsidP="00300522">
            <w:pPr>
              <w:pStyle w:val="Tabletext"/>
            </w:pPr>
            <w:r w:rsidRPr="002B0878">
              <w:t>Division</w:t>
            </w:r>
            <w:r w:rsidR="002B0878">
              <w:t> </w:t>
            </w:r>
            <w:r w:rsidRPr="002B0878">
              <w:t>66</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12AA</w:t>
            </w:r>
          </w:p>
        </w:tc>
        <w:tc>
          <w:tcPr>
            <w:tcW w:w="3969" w:type="dxa"/>
            <w:shd w:val="clear" w:color="auto" w:fill="auto"/>
          </w:tcPr>
          <w:p w:rsidR="00300522" w:rsidRPr="002B0878" w:rsidRDefault="00300522" w:rsidP="00300522">
            <w:pPr>
              <w:pStyle w:val="Tabletext"/>
            </w:pPr>
            <w:r w:rsidRPr="002B0878">
              <w:t>Settlement sharing arrangements</w:t>
            </w:r>
          </w:p>
        </w:tc>
        <w:tc>
          <w:tcPr>
            <w:tcW w:w="1276" w:type="dxa"/>
            <w:shd w:val="clear" w:color="auto" w:fill="auto"/>
          </w:tcPr>
          <w:p w:rsidR="00300522" w:rsidRPr="002B0878" w:rsidRDefault="00300522" w:rsidP="00300522">
            <w:pPr>
              <w:pStyle w:val="Tabletext"/>
            </w:pPr>
            <w:r w:rsidRPr="002B0878">
              <w:t>Division</w:t>
            </w:r>
            <w:r w:rsidR="002B0878">
              <w:t> </w:t>
            </w:r>
            <w:r w:rsidRPr="002B0878">
              <w:t>80</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12A</w:t>
            </w:r>
          </w:p>
        </w:tc>
        <w:tc>
          <w:tcPr>
            <w:tcW w:w="3969" w:type="dxa"/>
            <w:shd w:val="clear" w:color="auto" w:fill="auto"/>
          </w:tcPr>
          <w:p w:rsidR="00300522" w:rsidRPr="002B0878" w:rsidRDefault="00300522" w:rsidP="00300522">
            <w:pPr>
              <w:pStyle w:val="Tabletext"/>
            </w:pPr>
            <w:r w:rsidRPr="002B0878">
              <w:t>Simplified accounting methods for retailers</w:t>
            </w:r>
            <w:r w:rsidR="00CB5BC6" w:rsidRPr="002B0878">
              <w:t xml:space="preserve"> and small enterprise entities</w:t>
            </w:r>
          </w:p>
        </w:tc>
        <w:tc>
          <w:tcPr>
            <w:tcW w:w="1276" w:type="dxa"/>
            <w:shd w:val="clear" w:color="auto" w:fill="auto"/>
          </w:tcPr>
          <w:p w:rsidR="00300522" w:rsidRPr="002B0878" w:rsidRDefault="00300522" w:rsidP="00300522">
            <w:pPr>
              <w:pStyle w:val="Tabletext"/>
            </w:pPr>
            <w:r w:rsidRPr="002B0878">
              <w:t>Division</w:t>
            </w:r>
            <w:r w:rsidR="002B0878">
              <w:t> </w:t>
            </w:r>
            <w:r w:rsidRPr="002B0878">
              <w:t>123</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5E4075">
            <w:pPr>
              <w:pStyle w:val="Tabletext"/>
              <w:keepNext/>
              <w:keepLines/>
            </w:pPr>
            <w:r w:rsidRPr="002B0878">
              <w:t>12B</w:t>
            </w:r>
          </w:p>
        </w:tc>
        <w:tc>
          <w:tcPr>
            <w:tcW w:w="3969" w:type="dxa"/>
            <w:shd w:val="clear" w:color="auto" w:fill="auto"/>
          </w:tcPr>
          <w:p w:rsidR="00300522" w:rsidRPr="002B0878" w:rsidRDefault="00300522" w:rsidP="005E4075">
            <w:pPr>
              <w:pStyle w:val="Tabletext"/>
              <w:keepNext/>
              <w:keepLines/>
            </w:pPr>
            <w:r w:rsidRPr="002B0878">
              <w:t>Stock on hand on becoming registered etc.</w:t>
            </w:r>
          </w:p>
        </w:tc>
        <w:tc>
          <w:tcPr>
            <w:tcW w:w="1276" w:type="dxa"/>
            <w:shd w:val="clear" w:color="auto" w:fill="auto"/>
          </w:tcPr>
          <w:p w:rsidR="00300522" w:rsidRPr="002B0878" w:rsidRDefault="00300522" w:rsidP="005E4075">
            <w:pPr>
              <w:pStyle w:val="Tabletext"/>
              <w:keepNext/>
              <w:keepLines/>
            </w:pPr>
            <w:r w:rsidRPr="002B0878">
              <w:t>Division</w:t>
            </w:r>
            <w:r w:rsidR="002B0878">
              <w:t> </w:t>
            </w:r>
            <w:r w:rsidRPr="002B0878">
              <w:t>137</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13</w:t>
            </w:r>
          </w:p>
        </w:tc>
        <w:tc>
          <w:tcPr>
            <w:tcW w:w="3969" w:type="dxa"/>
            <w:shd w:val="clear" w:color="auto" w:fill="auto"/>
          </w:tcPr>
          <w:p w:rsidR="00300522" w:rsidRPr="002B0878" w:rsidRDefault="00300522" w:rsidP="00300522">
            <w:pPr>
              <w:pStyle w:val="Tabletext"/>
            </w:pPr>
            <w:r w:rsidRPr="002B0878">
              <w:t>Supplies in satisfaction of debts</w:t>
            </w:r>
          </w:p>
        </w:tc>
        <w:tc>
          <w:tcPr>
            <w:tcW w:w="1276" w:type="dxa"/>
            <w:shd w:val="clear" w:color="auto" w:fill="auto"/>
          </w:tcPr>
          <w:p w:rsidR="00300522" w:rsidRPr="002B0878" w:rsidRDefault="00300522" w:rsidP="00300522">
            <w:pPr>
              <w:pStyle w:val="Tabletext"/>
            </w:pPr>
            <w:r w:rsidRPr="002B0878">
              <w:t>Division</w:t>
            </w:r>
            <w:r w:rsidR="002B0878">
              <w:t> </w:t>
            </w:r>
            <w:r w:rsidRPr="002B0878">
              <w:t>105</w:t>
            </w:r>
          </w:p>
        </w:tc>
      </w:tr>
      <w:tr w:rsidR="00300522" w:rsidRPr="002B0878" w:rsidTr="00EA3631">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r w:rsidRPr="002B0878">
              <w:t>14</w:t>
            </w:r>
          </w:p>
        </w:tc>
        <w:tc>
          <w:tcPr>
            <w:tcW w:w="3969" w:type="dxa"/>
            <w:tcBorders>
              <w:bottom w:val="single" w:sz="4" w:space="0" w:color="auto"/>
            </w:tcBorders>
            <w:shd w:val="clear" w:color="auto" w:fill="auto"/>
          </w:tcPr>
          <w:p w:rsidR="00300522" w:rsidRPr="002B0878" w:rsidRDefault="00300522" w:rsidP="00300522">
            <w:pPr>
              <w:pStyle w:val="Tabletext"/>
            </w:pPr>
            <w:r w:rsidRPr="002B0878">
              <w:t>Supplies of going concerns</w:t>
            </w:r>
          </w:p>
        </w:tc>
        <w:tc>
          <w:tcPr>
            <w:tcW w:w="1276"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135</w:t>
            </w:r>
          </w:p>
        </w:tc>
      </w:tr>
      <w:tr w:rsidR="00300522" w:rsidRPr="002B0878" w:rsidTr="00E6045B">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bookmarkStart w:id="106" w:name="CU_30137784"/>
            <w:bookmarkStart w:id="107" w:name="CU_30137895"/>
            <w:bookmarkEnd w:id="106"/>
            <w:bookmarkEnd w:id="107"/>
            <w:r w:rsidRPr="002B0878">
              <w:t>15</w:t>
            </w:r>
          </w:p>
        </w:tc>
        <w:tc>
          <w:tcPr>
            <w:tcW w:w="3969" w:type="dxa"/>
            <w:tcBorders>
              <w:bottom w:val="single" w:sz="4" w:space="0" w:color="auto"/>
            </w:tcBorders>
            <w:shd w:val="clear" w:color="auto" w:fill="auto"/>
          </w:tcPr>
          <w:p w:rsidR="00300522" w:rsidRPr="002B0878" w:rsidRDefault="00300522" w:rsidP="00300522">
            <w:pPr>
              <w:pStyle w:val="Tabletext"/>
            </w:pPr>
            <w:r w:rsidRPr="002B0878">
              <w:t>Supplies of things acquired etc. without full input tax credits</w:t>
            </w:r>
          </w:p>
        </w:tc>
        <w:tc>
          <w:tcPr>
            <w:tcW w:w="1276"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132</w:t>
            </w:r>
          </w:p>
        </w:tc>
      </w:tr>
      <w:tr w:rsidR="0063554A" w:rsidRPr="002B0878" w:rsidTr="00E6045B">
        <w:tc>
          <w:tcPr>
            <w:tcW w:w="709" w:type="dxa"/>
            <w:tcBorders>
              <w:top w:val="single" w:sz="4" w:space="0" w:color="auto"/>
              <w:bottom w:val="single" w:sz="4" w:space="0" w:color="auto"/>
            </w:tcBorders>
            <w:shd w:val="clear" w:color="auto" w:fill="auto"/>
          </w:tcPr>
          <w:p w:rsidR="0063554A" w:rsidRPr="002B0878" w:rsidRDefault="0063554A" w:rsidP="0063554A">
            <w:pPr>
              <w:pStyle w:val="Tabletext"/>
            </w:pPr>
            <w:r w:rsidRPr="002B0878">
              <w:t>15A</w:t>
            </w:r>
          </w:p>
        </w:tc>
        <w:tc>
          <w:tcPr>
            <w:tcW w:w="3969" w:type="dxa"/>
            <w:tcBorders>
              <w:top w:val="single" w:sz="4" w:space="0" w:color="auto"/>
              <w:bottom w:val="single" w:sz="4" w:space="0" w:color="auto"/>
            </w:tcBorders>
            <w:shd w:val="clear" w:color="auto" w:fill="auto"/>
          </w:tcPr>
          <w:p w:rsidR="0063554A" w:rsidRPr="002B0878" w:rsidRDefault="0063554A" w:rsidP="0063554A">
            <w:pPr>
              <w:pStyle w:val="Tabletext"/>
            </w:pPr>
            <w:r w:rsidRPr="002B0878">
              <w:t>Third party payments</w:t>
            </w:r>
          </w:p>
        </w:tc>
        <w:tc>
          <w:tcPr>
            <w:tcW w:w="1276" w:type="dxa"/>
            <w:tcBorders>
              <w:top w:val="single" w:sz="4" w:space="0" w:color="auto"/>
              <w:bottom w:val="single" w:sz="4" w:space="0" w:color="auto"/>
            </w:tcBorders>
            <w:shd w:val="clear" w:color="auto" w:fill="auto"/>
          </w:tcPr>
          <w:p w:rsidR="0063554A" w:rsidRPr="002B0878" w:rsidRDefault="0063554A" w:rsidP="0063554A">
            <w:pPr>
              <w:pStyle w:val="Tabletext"/>
            </w:pPr>
            <w:r w:rsidRPr="002B0878">
              <w:t>Division</w:t>
            </w:r>
            <w:r w:rsidR="002B0878">
              <w:t> </w:t>
            </w:r>
            <w:r w:rsidRPr="002B0878">
              <w:t>134</w:t>
            </w:r>
          </w:p>
        </w:tc>
      </w:tr>
      <w:tr w:rsidR="00300522" w:rsidRPr="002B0878" w:rsidTr="00E74477">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bookmarkStart w:id="108" w:name="CU_32137278"/>
            <w:bookmarkEnd w:id="108"/>
            <w:r w:rsidRPr="002B0878">
              <w:t>16</w:t>
            </w:r>
          </w:p>
        </w:tc>
        <w:tc>
          <w:tcPr>
            <w:tcW w:w="3969" w:type="dxa"/>
            <w:tcBorders>
              <w:bottom w:val="single" w:sz="4" w:space="0" w:color="auto"/>
            </w:tcBorders>
            <w:shd w:val="clear" w:color="auto" w:fill="auto"/>
          </w:tcPr>
          <w:p w:rsidR="00300522" w:rsidRPr="002B0878" w:rsidRDefault="00300522" w:rsidP="00300522">
            <w:pPr>
              <w:pStyle w:val="Tabletext"/>
            </w:pPr>
            <w:r w:rsidRPr="002B0878">
              <w:t>Tradex scheme goods</w:t>
            </w:r>
          </w:p>
        </w:tc>
        <w:tc>
          <w:tcPr>
            <w:tcW w:w="1276"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141</w:t>
            </w:r>
          </w:p>
        </w:tc>
      </w:tr>
      <w:tr w:rsidR="00300522" w:rsidRPr="002B0878" w:rsidTr="00E74477">
        <w:tblPrEx>
          <w:tblCellMar>
            <w:left w:w="107" w:type="dxa"/>
            <w:right w:w="107" w:type="dxa"/>
          </w:tblCellMar>
        </w:tblPrEx>
        <w:tc>
          <w:tcPr>
            <w:tcW w:w="709" w:type="dxa"/>
            <w:tcBorders>
              <w:bottom w:val="single" w:sz="12" w:space="0" w:color="auto"/>
            </w:tcBorders>
            <w:shd w:val="clear" w:color="auto" w:fill="auto"/>
          </w:tcPr>
          <w:p w:rsidR="00300522" w:rsidRPr="002B0878" w:rsidRDefault="00300522" w:rsidP="00300522">
            <w:pPr>
              <w:pStyle w:val="Tabletext"/>
            </w:pPr>
            <w:bookmarkStart w:id="109" w:name="CU_33137315"/>
            <w:bookmarkStart w:id="110" w:name="CU_33137941"/>
            <w:bookmarkStart w:id="111" w:name="CU_33138052"/>
            <w:bookmarkEnd w:id="109"/>
            <w:bookmarkEnd w:id="110"/>
            <w:bookmarkEnd w:id="111"/>
            <w:r w:rsidRPr="002B0878">
              <w:t>17</w:t>
            </w:r>
          </w:p>
        </w:tc>
        <w:tc>
          <w:tcPr>
            <w:tcW w:w="3969" w:type="dxa"/>
            <w:tcBorders>
              <w:bottom w:val="single" w:sz="12" w:space="0" w:color="auto"/>
            </w:tcBorders>
            <w:shd w:val="clear" w:color="auto" w:fill="auto"/>
          </w:tcPr>
          <w:p w:rsidR="00300522" w:rsidRPr="002B0878" w:rsidRDefault="00300522" w:rsidP="00300522">
            <w:pPr>
              <w:pStyle w:val="Tabletext"/>
            </w:pPr>
            <w:r w:rsidRPr="002B0878">
              <w:t>Vouchers</w:t>
            </w:r>
          </w:p>
        </w:tc>
        <w:tc>
          <w:tcPr>
            <w:tcW w:w="1276"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100</w:t>
            </w:r>
          </w:p>
        </w:tc>
      </w:tr>
    </w:tbl>
    <w:p w:rsidR="00300522" w:rsidRPr="002B0878" w:rsidRDefault="00300522" w:rsidP="00A36DB5">
      <w:pPr>
        <w:pStyle w:val="ActHead3"/>
        <w:pageBreakBefore/>
      </w:pPr>
      <w:bookmarkStart w:id="112" w:name="_Toc479251637"/>
      <w:r w:rsidRPr="002B0878">
        <w:rPr>
          <w:rStyle w:val="CharDivNo"/>
        </w:rPr>
        <w:lastRenderedPageBreak/>
        <w:t>Division</w:t>
      </w:r>
      <w:r w:rsidR="002B0878" w:rsidRPr="002B0878">
        <w:rPr>
          <w:rStyle w:val="CharDivNo"/>
        </w:rPr>
        <w:t> </w:t>
      </w:r>
      <w:r w:rsidRPr="002B0878">
        <w:rPr>
          <w:rStyle w:val="CharDivNo"/>
        </w:rPr>
        <w:t>19</w:t>
      </w:r>
      <w:r w:rsidRPr="002B0878">
        <w:t>—</w:t>
      </w:r>
      <w:r w:rsidRPr="002B0878">
        <w:rPr>
          <w:rStyle w:val="CharDivText"/>
        </w:rPr>
        <w:t>Adjustment events</w:t>
      </w:r>
      <w:bookmarkEnd w:id="112"/>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19</w:t>
      </w:r>
      <w:r w:rsidR="002B0878">
        <w:noBreakHyphen/>
      </w:r>
      <w:r w:rsidRPr="002B0878">
        <w:t>A</w:t>
      </w:r>
      <w:r w:rsidRPr="002B0878">
        <w:tab/>
        <w:t>Adjustment events</w:t>
      </w:r>
    </w:p>
    <w:p w:rsidR="00300522" w:rsidRPr="002B0878" w:rsidRDefault="00300522" w:rsidP="00300522">
      <w:pPr>
        <w:pStyle w:val="TofSectsSubdiv"/>
      </w:pPr>
      <w:r w:rsidRPr="002B0878">
        <w:t>19</w:t>
      </w:r>
      <w:r w:rsidR="002B0878">
        <w:noBreakHyphen/>
      </w:r>
      <w:r w:rsidRPr="002B0878">
        <w:t>B</w:t>
      </w:r>
      <w:r w:rsidRPr="002B0878">
        <w:tab/>
        <w:t>Adjustments for supplies</w:t>
      </w:r>
    </w:p>
    <w:p w:rsidR="00300522" w:rsidRPr="002B0878" w:rsidRDefault="00300522" w:rsidP="00300522">
      <w:pPr>
        <w:pStyle w:val="TofSectsSubdiv"/>
      </w:pPr>
      <w:r w:rsidRPr="002B0878">
        <w:t>19</w:t>
      </w:r>
      <w:r w:rsidR="002B0878">
        <w:noBreakHyphen/>
      </w:r>
      <w:r w:rsidRPr="002B0878">
        <w:t>C</w:t>
      </w:r>
      <w:r w:rsidRPr="002B0878">
        <w:tab/>
        <w:t>Adjustments for acquisitions</w:t>
      </w:r>
    </w:p>
    <w:p w:rsidR="00300522" w:rsidRPr="002B0878" w:rsidRDefault="00300522" w:rsidP="00300522">
      <w:pPr>
        <w:pStyle w:val="ActHead5"/>
      </w:pPr>
      <w:bookmarkStart w:id="113" w:name="_Toc479251638"/>
      <w:r w:rsidRPr="002B0878">
        <w:rPr>
          <w:rStyle w:val="CharSectno"/>
        </w:rPr>
        <w:t>19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113"/>
    </w:p>
    <w:p w:rsidR="00300522" w:rsidRPr="002B0878" w:rsidRDefault="00300522" w:rsidP="00300522">
      <w:pPr>
        <w:pStyle w:val="BoxText"/>
        <w:pBdr>
          <w:left w:val="single" w:sz="6" w:space="10" w:color="auto"/>
          <w:right w:val="single" w:sz="6" w:space="9" w:color="auto"/>
        </w:pBdr>
      </w:pPr>
      <w:r w:rsidRPr="002B0878">
        <w:t>Adjustments can arise because of adjustment events. They are events such as a cancellation of a supply or acquisition, or a change in the consideration for a supply or acquisition (for example, because of a volume discount).</w:t>
      </w:r>
    </w:p>
    <w:p w:rsidR="00300522" w:rsidRPr="002B0878" w:rsidRDefault="00300522" w:rsidP="00300522">
      <w:pPr>
        <w:pStyle w:val="notetext"/>
      </w:pPr>
      <w:r w:rsidRPr="002B0878">
        <w:t>Note:</w:t>
      </w:r>
      <w:r w:rsidRPr="002B0878">
        <w:tab/>
        <w:t>Importations do not give rise to adjustment events.</w:t>
      </w:r>
    </w:p>
    <w:p w:rsidR="00300522" w:rsidRPr="002B0878" w:rsidRDefault="00300522" w:rsidP="00300522">
      <w:pPr>
        <w:pStyle w:val="ActHead5"/>
      </w:pPr>
      <w:bookmarkStart w:id="114" w:name="_Toc479251639"/>
      <w:r w:rsidRPr="002B0878">
        <w:rPr>
          <w:rStyle w:val="CharSectno"/>
        </w:rPr>
        <w:t>19</w:t>
      </w:r>
      <w:r w:rsidR="002B0878" w:rsidRPr="002B0878">
        <w:rPr>
          <w:rStyle w:val="CharSectno"/>
        </w:rPr>
        <w:noBreakHyphen/>
      </w:r>
      <w:r w:rsidRPr="002B0878">
        <w:rPr>
          <w:rStyle w:val="CharSectno"/>
        </w:rPr>
        <w:t>5</w:t>
      </w:r>
      <w:r w:rsidRPr="002B0878">
        <w:t xml:space="preserve">  Explanation of the effect of adjustment events</w:t>
      </w:r>
      <w:bookmarkEnd w:id="114"/>
    </w:p>
    <w:p w:rsidR="00300522" w:rsidRPr="002B0878" w:rsidRDefault="00300522" w:rsidP="00300522">
      <w:pPr>
        <w:pStyle w:val="subsection"/>
      </w:pPr>
      <w:r w:rsidRPr="002B0878">
        <w:tab/>
      </w:r>
      <w:r w:rsidRPr="002B0878">
        <w:tab/>
        <w:t xml:space="preserve">The following diagram shows how an </w:t>
      </w:r>
      <w:r w:rsidR="002B0878" w:rsidRPr="002B0878">
        <w:rPr>
          <w:position w:val="6"/>
          <w:sz w:val="16"/>
          <w:szCs w:val="16"/>
        </w:rPr>
        <w:t>*</w:t>
      </w:r>
      <w:r w:rsidRPr="002B0878">
        <w:t xml:space="preserve">adjustment event for a supply or acquisition can give rise to an </w:t>
      </w:r>
      <w:r w:rsidR="002B0878" w:rsidRPr="002B0878">
        <w:rPr>
          <w:position w:val="6"/>
          <w:sz w:val="16"/>
          <w:szCs w:val="16"/>
        </w:rPr>
        <w:t>*</w:t>
      </w:r>
      <w:r w:rsidRPr="002B0878">
        <w:t xml:space="preserve">increasing adjustment or a </w:t>
      </w:r>
      <w:r w:rsidR="002B0878" w:rsidRPr="002B0878">
        <w:rPr>
          <w:position w:val="6"/>
          <w:sz w:val="16"/>
          <w:szCs w:val="16"/>
        </w:rPr>
        <w:t>*</w:t>
      </w:r>
      <w:r w:rsidRPr="002B0878">
        <w:t>decreasing adjustment.</w:t>
      </w:r>
    </w:p>
    <w:p w:rsidR="00300522" w:rsidRPr="002B0878" w:rsidRDefault="00300522" w:rsidP="00300522"/>
    <w:p w:rsidR="00300522" w:rsidRPr="002B0878" w:rsidRDefault="00143843" w:rsidP="00300522">
      <w:r w:rsidRPr="002B0878">
        <w:rPr>
          <w:noProof/>
          <w:sz w:val="20"/>
          <w:lang w:eastAsia="en-AU"/>
        </w:rPr>
        <w:lastRenderedPageBreak/>
        <w:drawing>
          <wp:inline distT="0" distB="0" distL="0" distR="0" wp14:anchorId="67B40E59" wp14:editId="01976173">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2B0878" w:rsidRDefault="00300522" w:rsidP="00300522"/>
    <w:p w:rsidR="00300522" w:rsidRPr="002B0878" w:rsidRDefault="00300522" w:rsidP="00300522">
      <w:pPr>
        <w:pStyle w:val="notetext"/>
      </w:pPr>
      <w:r w:rsidRPr="002B0878">
        <w:t>Note:</w:t>
      </w:r>
      <w:r w:rsidRPr="002B0878">
        <w:tab/>
        <w:t>This section is an explanatory section.</w:t>
      </w:r>
    </w:p>
    <w:p w:rsidR="00300522" w:rsidRPr="002B0878" w:rsidRDefault="00300522" w:rsidP="00300522">
      <w:pPr>
        <w:pStyle w:val="ActHead4"/>
      </w:pPr>
      <w:bookmarkStart w:id="115" w:name="_Toc479251640"/>
      <w:r w:rsidRPr="002B0878">
        <w:rPr>
          <w:rStyle w:val="CharSubdNo"/>
        </w:rPr>
        <w:t>Subdivision</w:t>
      </w:r>
      <w:r w:rsidR="002B0878" w:rsidRPr="002B0878">
        <w:rPr>
          <w:rStyle w:val="CharSubdNo"/>
        </w:rPr>
        <w:t> </w:t>
      </w:r>
      <w:r w:rsidRPr="002B0878">
        <w:rPr>
          <w:rStyle w:val="CharSubdNo"/>
        </w:rPr>
        <w:t>19</w:t>
      </w:r>
      <w:r w:rsidR="002B0878" w:rsidRPr="002B0878">
        <w:rPr>
          <w:rStyle w:val="CharSubdNo"/>
        </w:rPr>
        <w:noBreakHyphen/>
      </w:r>
      <w:r w:rsidRPr="002B0878">
        <w:rPr>
          <w:rStyle w:val="CharSubdNo"/>
        </w:rPr>
        <w:t>A</w:t>
      </w:r>
      <w:r w:rsidRPr="002B0878">
        <w:t>—</w:t>
      </w:r>
      <w:r w:rsidRPr="002B0878">
        <w:rPr>
          <w:rStyle w:val="CharSubdText"/>
        </w:rPr>
        <w:t>Adjustment events</w:t>
      </w:r>
      <w:bookmarkEnd w:id="115"/>
    </w:p>
    <w:p w:rsidR="00300522" w:rsidRPr="002B0878" w:rsidRDefault="00300522" w:rsidP="00300522">
      <w:pPr>
        <w:pStyle w:val="ActHead5"/>
      </w:pPr>
      <w:bookmarkStart w:id="116" w:name="_Toc479251641"/>
      <w:r w:rsidRPr="002B0878">
        <w:rPr>
          <w:rStyle w:val="CharSectno"/>
        </w:rPr>
        <w:t>19</w:t>
      </w:r>
      <w:r w:rsidR="002B0878" w:rsidRPr="002B0878">
        <w:rPr>
          <w:rStyle w:val="CharSectno"/>
        </w:rPr>
        <w:noBreakHyphen/>
      </w:r>
      <w:r w:rsidRPr="002B0878">
        <w:rPr>
          <w:rStyle w:val="CharSectno"/>
        </w:rPr>
        <w:t>10</w:t>
      </w:r>
      <w:r w:rsidRPr="002B0878">
        <w:t xml:space="preserve">  Adjustment events</w:t>
      </w:r>
      <w:bookmarkEnd w:id="116"/>
    </w:p>
    <w:p w:rsidR="00300522" w:rsidRPr="002B0878" w:rsidRDefault="00300522" w:rsidP="00300522">
      <w:pPr>
        <w:pStyle w:val="subsection"/>
      </w:pPr>
      <w:r w:rsidRPr="002B0878">
        <w:tab/>
        <w:t>(1)</w:t>
      </w:r>
      <w:r w:rsidRPr="002B0878">
        <w:tab/>
        <w:t xml:space="preserve">An </w:t>
      </w:r>
      <w:r w:rsidRPr="002B0878">
        <w:rPr>
          <w:b/>
          <w:bCs/>
          <w:i/>
          <w:iCs/>
        </w:rPr>
        <w:t>adjustment event</w:t>
      </w:r>
      <w:r w:rsidRPr="002B0878">
        <w:t xml:space="preserve"> is any event which has the effect of:</w:t>
      </w:r>
    </w:p>
    <w:p w:rsidR="00300522" w:rsidRPr="002B0878" w:rsidRDefault="00300522" w:rsidP="00300522">
      <w:pPr>
        <w:pStyle w:val="paragraph"/>
      </w:pPr>
      <w:r w:rsidRPr="002B0878">
        <w:tab/>
        <w:t>(a)</w:t>
      </w:r>
      <w:r w:rsidRPr="002B0878">
        <w:tab/>
        <w:t>cancelling a supply or acquisition; or</w:t>
      </w:r>
    </w:p>
    <w:p w:rsidR="00300522" w:rsidRPr="002B0878" w:rsidRDefault="00300522" w:rsidP="00300522">
      <w:pPr>
        <w:pStyle w:val="paragraph"/>
      </w:pPr>
      <w:r w:rsidRPr="002B0878">
        <w:tab/>
        <w:t>(b)</w:t>
      </w:r>
      <w:r w:rsidRPr="002B0878">
        <w:tab/>
        <w:t xml:space="preserve">changing the </w:t>
      </w:r>
      <w:r w:rsidR="002B0878" w:rsidRPr="002B0878">
        <w:rPr>
          <w:position w:val="6"/>
          <w:sz w:val="16"/>
          <w:szCs w:val="16"/>
        </w:rPr>
        <w:t>*</w:t>
      </w:r>
      <w:r w:rsidRPr="002B0878">
        <w:t>consideration for a supply or acquisition; or</w:t>
      </w:r>
    </w:p>
    <w:p w:rsidR="00300522" w:rsidRPr="002B0878" w:rsidRDefault="00300522" w:rsidP="00300522">
      <w:pPr>
        <w:pStyle w:val="paragraph"/>
      </w:pPr>
      <w:r w:rsidRPr="002B0878">
        <w:tab/>
        <w:t>(c)</w:t>
      </w:r>
      <w:r w:rsidRPr="002B0878">
        <w:tab/>
        <w:t xml:space="preserve">causing a supply or acquisition to become, or stop being, a </w:t>
      </w:r>
      <w:r w:rsidR="002B0878" w:rsidRPr="002B0878">
        <w:rPr>
          <w:position w:val="6"/>
          <w:sz w:val="16"/>
          <w:szCs w:val="16"/>
        </w:rPr>
        <w:t>*</w:t>
      </w:r>
      <w:r w:rsidRPr="002B0878">
        <w:t xml:space="preserve">taxable supply or </w:t>
      </w:r>
      <w:r w:rsidR="002B0878" w:rsidRPr="002B0878">
        <w:rPr>
          <w:position w:val="6"/>
          <w:sz w:val="16"/>
          <w:szCs w:val="16"/>
        </w:rPr>
        <w:t>*</w:t>
      </w:r>
      <w:r w:rsidRPr="002B0878">
        <w:t>creditable acquisition.</w:t>
      </w:r>
    </w:p>
    <w:p w:rsidR="00300522" w:rsidRPr="002B0878" w:rsidRDefault="00300522" w:rsidP="00300522">
      <w:pPr>
        <w:pStyle w:val="notetext"/>
      </w:pPr>
      <w:r w:rsidRPr="002B0878">
        <w:t>Example:</w:t>
      </w:r>
      <w:r w:rsidRPr="002B0878">
        <w:tab/>
        <w:t>If goods that are supplied for export are not exported within the time provided in section</w:t>
      </w:r>
      <w:r w:rsidR="002B0878">
        <w:t> </w:t>
      </w:r>
      <w:r w:rsidRPr="002B0878">
        <w:t>38</w:t>
      </w:r>
      <w:r w:rsidR="002B0878">
        <w:noBreakHyphen/>
      </w:r>
      <w:r w:rsidRPr="002B0878">
        <w:t>185, the supply is likely to become a taxable supply after originally being a supply that was GST</w:t>
      </w:r>
      <w:r w:rsidR="002B0878">
        <w:noBreakHyphen/>
      </w:r>
      <w:r w:rsidRPr="002B0878">
        <w:t>free.</w:t>
      </w:r>
    </w:p>
    <w:p w:rsidR="00300522" w:rsidRPr="002B0878" w:rsidRDefault="00300522" w:rsidP="00300522">
      <w:pPr>
        <w:pStyle w:val="subsection"/>
      </w:pPr>
      <w:r w:rsidRPr="002B0878">
        <w:tab/>
        <w:t>(2)</w:t>
      </w:r>
      <w:r w:rsidRPr="002B0878">
        <w:tab/>
        <w:t xml:space="preserve">Without limiting </w:t>
      </w:r>
      <w:r w:rsidR="002B0878">
        <w:t>subsection (</w:t>
      </w:r>
      <w:r w:rsidRPr="002B0878">
        <w:t xml:space="preserve">1), these are </w:t>
      </w:r>
      <w:r w:rsidR="002B0878" w:rsidRPr="002B0878">
        <w:rPr>
          <w:position w:val="6"/>
          <w:sz w:val="16"/>
          <w:szCs w:val="16"/>
        </w:rPr>
        <w:t>*</w:t>
      </w:r>
      <w:r w:rsidRPr="002B0878">
        <w:t>adjustment events:</w:t>
      </w:r>
    </w:p>
    <w:p w:rsidR="00300522" w:rsidRPr="002B0878" w:rsidRDefault="00300522" w:rsidP="00300522">
      <w:pPr>
        <w:pStyle w:val="paragraph"/>
      </w:pPr>
      <w:r w:rsidRPr="002B0878">
        <w:lastRenderedPageBreak/>
        <w:tab/>
        <w:t>(a)</w:t>
      </w:r>
      <w:r w:rsidRPr="002B0878">
        <w:tab/>
        <w:t>the return to a supplier of a thing, or part of a thing, supplied (whether or not the return involves a change of ownership of the thing);</w:t>
      </w:r>
    </w:p>
    <w:p w:rsidR="00300522" w:rsidRPr="002B0878" w:rsidRDefault="00300522" w:rsidP="00300522">
      <w:pPr>
        <w:pStyle w:val="paragraph"/>
      </w:pPr>
      <w:r w:rsidRPr="002B0878">
        <w:tab/>
        <w:t>(b)</w:t>
      </w:r>
      <w:r w:rsidRPr="002B0878">
        <w:tab/>
        <w:t xml:space="preserve">a change to the previously agreed </w:t>
      </w:r>
      <w:r w:rsidR="002B0878" w:rsidRPr="002B0878">
        <w:rPr>
          <w:position w:val="6"/>
          <w:sz w:val="16"/>
          <w:szCs w:val="16"/>
        </w:rPr>
        <w:t>*</w:t>
      </w:r>
      <w:r w:rsidRPr="002B0878">
        <w:t>consideration for a supply or acquisition, whether due to the offer of a discount or otherwise;</w:t>
      </w:r>
    </w:p>
    <w:p w:rsidR="00300522" w:rsidRPr="002B0878" w:rsidRDefault="00300522" w:rsidP="00300522">
      <w:pPr>
        <w:pStyle w:val="paragraph"/>
      </w:pPr>
      <w:r w:rsidRPr="002B0878">
        <w:tab/>
        <w:t>(c)</w:t>
      </w:r>
      <w:r w:rsidRPr="002B0878">
        <w:tab/>
        <w:t xml:space="preserve">a change in the extent to which an entity that makes an acquisition provides, or is liable to provide, consideration for the acquisition (unless the entity </w:t>
      </w:r>
      <w:r w:rsidR="002B0878" w:rsidRPr="002B0878">
        <w:rPr>
          <w:position w:val="6"/>
          <w:sz w:val="16"/>
          <w:szCs w:val="16"/>
        </w:rPr>
        <w:t>*</w:t>
      </w:r>
      <w:r w:rsidRPr="002B0878">
        <w:t>accounts on a cash basis).</w:t>
      </w:r>
    </w:p>
    <w:p w:rsidR="00300522" w:rsidRPr="002B0878" w:rsidRDefault="00300522" w:rsidP="00300522">
      <w:pPr>
        <w:pStyle w:val="subsection"/>
      </w:pPr>
      <w:r w:rsidRPr="002B0878">
        <w:tab/>
        <w:t>(3)</w:t>
      </w:r>
      <w:r w:rsidRPr="002B0878">
        <w:tab/>
        <w:t xml:space="preserve">An </w:t>
      </w:r>
      <w:r w:rsidR="002B0878" w:rsidRPr="002B0878">
        <w:rPr>
          <w:position w:val="6"/>
          <w:sz w:val="16"/>
          <w:szCs w:val="16"/>
        </w:rPr>
        <w:t>*</w:t>
      </w:r>
      <w:r w:rsidRPr="002B0878">
        <w:t>adjustment event:</w:t>
      </w:r>
    </w:p>
    <w:p w:rsidR="00300522" w:rsidRPr="002B0878" w:rsidRDefault="00300522" w:rsidP="00300522">
      <w:pPr>
        <w:pStyle w:val="paragraph"/>
      </w:pPr>
      <w:r w:rsidRPr="002B0878">
        <w:tab/>
        <w:t>(a)</w:t>
      </w:r>
      <w:r w:rsidRPr="002B0878">
        <w:tab/>
        <w:t xml:space="preserve">can arise in relation to a supply even if it is not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(b)</w:t>
      </w:r>
      <w:r w:rsidRPr="002B0878">
        <w:tab/>
        <w:t xml:space="preserve">can arise in relation to an acquisition even if it is not a </w:t>
      </w:r>
      <w:r w:rsidR="002B0878" w:rsidRPr="002B0878">
        <w:rPr>
          <w:position w:val="6"/>
          <w:sz w:val="16"/>
          <w:szCs w:val="16"/>
        </w:rPr>
        <w:t>*</w:t>
      </w:r>
      <w:r w:rsidRPr="002B0878">
        <w:t>creditable acquisition.</w:t>
      </w:r>
    </w:p>
    <w:p w:rsidR="00300522" w:rsidRPr="002B0878" w:rsidRDefault="00300522" w:rsidP="00300522">
      <w:pPr>
        <w:pStyle w:val="subsection"/>
      </w:pPr>
      <w:r w:rsidRPr="002B0878">
        <w:tab/>
        <w:t>(4)</w:t>
      </w:r>
      <w:r w:rsidRPr="002B0878">
        <w:tab/>
        <w:t xml:space="preserve">However, the return of a thing supplied, or part of a thing supplied, to its supplier is not an </w:t>
      </w:r>
      <w:r w:rsidR="002B0878" w:rsidRPr="002B0878">
        <w:rPr>
          <w:position w:val="6"/>
          <w:sz w:val="16"/>
          <w:szCs w:val="16"/>
        </w:rPr>
        <w:t>*</w:t>
      </w:r>
      <w:r w:rsidRPr="002B0878">
        <w:t>adjustment event if the return is for the purpose of repair or maintenance.</w:t>
      </w:r>
    </w:p>
    <w:p w:rsidR="00300522" w:rsidRPr="002B0878" w:rsidRDefault="00300522" w:rsidP="00300522">
      <w:pPr>
        <w:pStyle w:val="ActHead4"/>
      </w:pPr>
      <w:bookmarkStart w:id="117" w:name="_Toc479251642"/>
      <w:r w:rsidRPr="002B0878">
        <w:rPr>
          <w:rStyle w:val="CharSubdNo"/>
        </w:rPr>
        <w:t>Subdivision</w:t>
      </w:r>
      <w:r w:rsidR="002B0878" w:rsidRPr="002B0878">
        <w:rPr>
          <w:rStyle w:val="CharSubdNo"/>
        </w:rPr>
        <w:t> </w:t>
      </w:r>
      <w:r w:rsidRPr="002B0878">
        <w:rPr>
          <w:rStyle w:val="CharSubdNo"/>
        </w:rPr>
        <w:t>19</w:t>
      </w:r>
      <w:r w:rsidR="002B0878" w:rsidRPr="002B0878">
        <w:rPr>
          <w:rStyle w:val="CharSubdNo"/>
        </w:rPr>
        <w:noBreakHyphen/>
      </w:r>
      <w:r w:rsidRPr="002B0878">
        <w:rPr>
          <w:rStyle w:val="CharSubdNo"/>
        </w:rPr>
        <w:t>B</w:t>
      </w:r>
      <w:r w:rsidRPr="002B0878">
        <w:t>—</w:t>
      </w:r>
      <w:r w:rsidRPr="002B0878">
        <w:rPr>
          <w:rStyle w:val="CharSubdText"/>
        </w:rPr>
        <w:t>Adjustments for supplies</w:t>
      </w:r>
      <w:bookmarkEnd w:id="117"/>
    </w:p>
    <w:p w:rsidR="00300522" w:rsidRPr="002B0878" w:rsidRDefault="00300522" w:rsidP="00300522">
      <w:pPr>
        <w:pStyle w:val="ActHead5"/>
      </w:pPr>
      <w:bookmarkStart w:id="118" w:name="_Toc479251643"/>
      <w:r w:rsidRPr="002B0878">
        <w:rPr>
          <w:rStyle w:val="CharSectno"/>
        </w:rPr>
        <w:t>19</w:t>
      </w:r>
      <w:r w:rsidR="002B0878" w:rsidRPr="002B0878">
        <w:rPr>
          <w:rStyle w:val="CharSectno"/>
        </w:rPr>
        <w:noBreakHyphen/>
      </w:r>
      <w:r w:rsidRPr="002B0878">
        <w:rPr>
          <w:rStyle w:val="CharSectno"/>
        </w:rPr>
        <w:t>40</w:t>
      </w:r>
      <w:r w:rsidRPr="002B0878">
        <w:t xml:space="preserve">  Where adjustments for supplies arise</w:t>
      </w:r>
      <w:bookmarkEnd w:id="118"/>
    </w:p>
    <w:p w:rsidR="00300522" w:rsidRPr="002B0878" w:rsidRDefault="00300522" w:rsidP="00300522">
      <w:pPr>
        <w:pStyle w:val="subsection"/>
      </w:pPr>
      <w:r w:rsidRPr="002B0878">
        <w:tab/>
      </w:r>
      <w:r w:rsidRPr="002B0878">
        <w:tab/>
        <w:t xml:space="preserve">You have an </w:t>
      </w:r>
      <w:r w:rsidRPr="002B0878">
        <w:rPr>
          <w:b/>
          <w:bCs/>
          <w:i/>
          <w:iCs/>
        </w:rPr>
        <w:t>adjustment</w:t>
      </w:r>
      <w:r w:rsidRPr="002B0878">
        <w:t xml:space="preserve"> for a supply for which you are liable to pay GST (or would be liable to pay GST if it were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 xml:space="preserve">in relation to the supply, one or more </w:t>
      </w:r>
      <w:r w:rsidR="002B0878" w:rsidRPr="002B0878">
        <w:rPr>
          <w:position w:val="6"/>
          <w:sz w:val="16"/>
          <w:szCs w:val="16"/>
        </w:rPr>
        <w:t>*</w:t>
      </w:r>
      <w:r w:rsidRPr="002B0878">
        <w:t>adjustment events occur during a tax period; and</w:t>
      </w:r>
    </w:p>
    <w:p w:rsidR="00300522" w:rsidRPr="002B0878" w:rsidRDefault="00300522" w:rsidP="00300522">
      <w:pPr>
        <w:pStyle w:val="paragraph"/>
      </w:pPr>
      <w:r w:rsidRPr="002B0878">
        <w:tab/>
        <w:t>(b)</w:t>
      </w:r>
      <w:r w:rsidRPr="002B0878">
        <w:tab/>
        <w:t>GST on the supply was attributable to an earlier tax period (or, if the supply was not a taxable supply, would have been attributable to an earlier tax period had the supply been a taxable supply); and</w:t>
      </w:r>
    </w:p>
    <w:p w:rsidR="00300522" w:rsidRPr="002B0878" w:rsidRDefault="00300522" w:rsidP="00300522">
      <w:pPr>
        <w:pStyle w:val="paragraph"/>
      </w:pPr>
      <w:r w:rsidRPr="002B0878">
        <w:tab/>
        <w:t>(c)</w:t>
      </w:r>
      <w:r w:rsidRPr="002B0878">
        <w:tab/>
        <w:t xml:space="preserve">as a result of those adjustment events, the </w:t>
      </w:r>
      <w:r w:rsidR="002B0878" w:rsidRPr="002B0878">
        <w:rPr>
          <w:position w:val="6"/>
          <w:sz w:val="16"/>
          <w:szCs w:val="16"/>
        </w:rPr>
        <w:t>*</w:t>
      </w:r>
      <w:r w:rsidRPr="002B0878">
        <w:t xml:space="preserve">previously attributed GST amount for the supply (if any) no longer </w:t>
      </w:r>
      <w:r w:rsidRPr="002B0878">
        <w:lastRenderedPageBreak/>
        <w:t xml:space="preserve">correctly reflects the amount of GST (if any) on the supply (the </w:t>
      </w:r>
      <w:r w:rsidRPr="002B0878">
        <w:rPr>
          <w:b/>
          <w:bCs/>
          <w:i/>
          <w:iCs/>
        </w:rPr>
        <w:t>corrected GST amount</w:t>
      </w:r>
      <w:r w:rsidRPr="002B0878">
        <w:t xml:space="preserve">), taking into account any change of circumstances that has given rise to an adjustment for the supply under this </w:t>
      </w:r>
      <w:r w:rsidR="00A53099" w:rsidRPr="002B0878">
        <w:t>Subdivision</w:t>
      </w:r>
      <w:r w:rsidR="00A36DB5" w:rsidRPr="002B0878">
        <w:t xml:space="preserve"> </w:t>
      </w:r>
      <w:r w:rsidRPr="002B0878">
        <w:t>or Division</w:t>
      </w:r>
      <w:r w:rsidR="002B0878">
        <w:t> </w:t>
      </w:r>
      <w:r w:rsidRPr="002B0878">
        <w:t>21</w:t>
      </w:r>
      <w:r w:rsidR="0063554A" w:rsidRPr="002B0878">
        <w:t xml:space="preserve"> or 134</w:t>
      </w:r>
      <w:r w:rsidRPr="002B0878">
        <w:t>.</w:t>
      </w:r>
    </w:p>
    <w:p w:rsidR="00300522" w:rsidRPr="002B0878" w:rsidRDefault="00300522" w:rsidP="00DD43D1">
      <w:pPr>
        <w:pStyle w:val="ActHead5"/>
      </w:pPr>
      <w:bookmarkStart w:id="119" w:name="_Toc479251644"/>
      <w:r w:rsidRPr="002B0878">
        <w:rPr>
          <w:rStyle w:val="CharSectno"/>
        </w:rPr>
        <w:t>19</w:t>
      </w:r>
      <w:r w:rsidR="002B0878" w:rsidRPr="002B0878">
        <w:rPr>
          <w:rStyle w:val="CharSectno"/>
        </w:rPr>
        <w:noBreakHyphen/>
      </w:r>
      <w:r w:rsidRPr="002B0878">
        <w:rPr>
          <w:rStyle w:val="CharSectno"/>
        </w:rPr>
        <w:t>45</w:t>
      </w:r>
      <w:r w:rsidRPr="002B0878">
        <w:t xml:space="preserve">  Previously attributed GST amounts</w:t>
      </w:r>
      <w:bookmarkEnd w:id="119"/>
    </w:p>
    <w:p w:rsidR="00300522" w:rsidRPr="002B0878" w:rsidRDefault="00300522" w:rsidP="00DD43D1">
      <w:pPr>
        <w:pStyle w:val="subsection"/>
        <w:keepNext/>
      </w:pPr>
      <w:r w:rsidRPr="002B0878">
        <w:tab/>
      </w:r>
      <w:r w:rsidRPr="002B0878">
        <w:tab/>
        <w:t xml:space="preserve">The </w:t>
      </w:r>
      <w:r w:rsidRPr="002B0878">
        <w:rPr>
          <w:b/>
          <w:i/>
        </w:rPr>
        <w:t>previously attributed GST amount</w:t>
      </w:r>
      <w:r w:rsidRPr="002B0878">
        <w:t xml:space="preserve"> for a supply is:</w:t>
      </w:r>
    </w:p>
    <w:p w:rsidR="00300522" w:rsidRPr="002B0878" w:rsidRDefault="00300522" w:rsidP="00300522">
      <w:pPr>
        <w:pStyle w:val="paragraph"/>
      </w:pPr>
      <w:r w:rsidRPr="002B0878">
        <w:tab/>
        <w:t>(a)</w:t>
      </w:r>
      <w:r w:rsidRPr="002B0878">
        <w:tab/>
        <w:t>the amount of any GST that was attributable to a tax period in respect of the supply; plus</w:t>
      </w:r>
    </w:p>
    <w:p w:rsidR="00300522" w:rsidRPr="002B0878" w:rsidRDefault="00300522" w:rsidP="00300522">
      <w:pPr>
        <w:pStyle w:val="paragraph"/>
      </w:pPr>
      <w:r w:rsidRPr="002B0878">
        <w:tab/>
        <w:t>(b)</w:t>
      </w:r>
      <w:r w:rsidRPr="002B0878">
        <w:tab/>
        <w:t xml:space="preserve">the sum of any </w:t>
      </w:r>
      <w:r w:rsidR="002B0878" w:rsidRPr="002B0878">
        <w:rPr>
          <w:position w:val="6"/>
          <w:sz w:val="16"/>
          <w:szCs w:val="16"/>
        </w:rPr>
        <w:t>*</w:t>
      </w:r>
      <w:r w:rsidRPr="002B0878">
        <w:t xml:space="preserve">increasing adjustments, under this </w:t>
      </w:r>
      <w:r w:rsidR="00A53099" w:rsidRPr="002B0878">
        <w:t>Subdivision</w:t>
      </w:r>
      <w:r w:rsidR="00A36DB5" w:rsidRPr="002B0878">
        <w:t xml:space="preserve"> </w:t>
      </w:r>
      <w:r w:rsidRPr="002B0878">
        <w:t>or Division</w:t>
      </w:r>
      <w:r w:rsidR="002B0878">
        <w:t> </w:t>
      </w:r>
      <w:r w:rsidRPr="002B0878">
        <w:t>21, that were previously attributable to a tax period in respect of the supply; minus</w:t>
      </w:r>
    </w:p>
    <w:p w:rsidR="00300522" w:rsidRPr="002B0878" w:rsidRDefault="00300522" w:rsidP="00300522">
      <w:pPr>
        <w:pStyle w:val="paragraph"/>
      </w:pPr>
      <w:r w:rsidRPr="002B0878">
        <w:tab/>
        <w:t>(c)</w:t>
      </w:r>
      <w:r w:rsidRPr="002B0878">
        <w:tab/>
        <w:t xml:space="preserve">the sum of any </w:t>
      </w:r>
      <w:r w:rsidR="002B0878" w:rsidRPr="002B0878">
        <w:rPr>
          <w:position w:val="6"/>
          <w:sz w:val="16"/>
          <w:szCs w:val="16"/>
        </w:rPr>
        <w:t>*</w:t>
      </w:r>
      <w:r w:rsidRPr="002B0878">
        <w:t xml:space="preserve">decreasing adjustments, under this </w:t>
      </w:r>
      <w:r w:rsidR="00A53099" w:rsidRPr="002B0878">
        <w:t>Subdivision</w:t>
      </w:r>
      <w:r w:rsidR="00A36DB5" w:rsidRPr="002B0878">
        <w:t xml:space="preserve"> </w:t>
      </w:r>
      <w:r w:rsidRPr="002B0878">
        <w:t>or Division</w:t>
      </w:r>
      <w:r w:rsidR="002B0878">
        <w:t> </w:t>
      </w:r>
      <w:r w:rsidRPr="002B0878">
        <w:t>21</w:t>
      </w:r>
      <w:r w:rsidR="0063554A" w:rsidRPr="002B0878">
        <w:t xml:space="preserve"> or 134</w:t>
      </w:r>
      <w:r w:rsidRPr="002B0878">
        <w:t>, that were previously attributable to a tax period in respect of the supply.</w:t>
      </w:r>
    </w:p>
    <w:p w:rsidR="00300522" w:rsidRPr="002B0878" w:rsidRDefault="00300522" w:rsidP="00300522">
      <w:pPr>
        <w:pStyle w:val="ActHead5"/>
      </w:pPr>
      <w:bookmarkStart w:id="120" w:name="_Toc479251645"/>
      <w:r w:rsidRPr="002B0878">
        <w:rPr>
          <w:rStyle w:val="CharSectno"/>
        </w:rPr>
        <w:t>19</w:t>
      </w:r>
      <w:r w:rsidR="002B0878" w:rsidRPr="002B0878">
        <w:rPr>
          <w:rStyle w:val="CharSectno"/>
        </w:rPr>
        <w:noBreakHyphen/>
      </w:r>
      <w:r w:rsidRPr="002B0878">
        <w:rPr>
          <w:rStyle w:val="CharSectno"/>
        </w:rPr>
        <w:t>50</w:t>
      </w:r>
      <w:r w:rsidRPr="002B0878">
        <w:t xml:space="preserve">  Increasing adjustments for supplies</w:t>
      </w:r>
      <w:bookmarkEnd w:id="120"/>
    </w:p>
    <w:p w:rsidR="00300522" w:rsidRPr="002B0878" w:rsidRDefault="00300522" w:rsidP="00300522">
      <w:pPr>
        <w:pStyle w:val="subsection"/>
      </w:pPr>
      <w:r w:rsidRPr="002B0878">
        <w:tab/>
      </w:r>
      <w:r w:rsidRPr="002B0878">
        <w:tab/>
        <w:t xml:space="preserve">If the </w:t>
      </w:r>
      <w:r w:rsidR="002B0878" w:rsidRPr="002B0878">
        <w:rPr>
          <w:position w:val="6"/>
          <w:sz w:val="16"/>
          <w:szCs w:val="16"/>
        </w:rPr>
        <w:t>*</w:t>
      </w:r>
      <w:r w:rsidRPr="002B0878">
        <w:t>corrected GST</w:t>
      </w:r>
      <w:r w:rsidRPr="002B0878">
        <w:rPr>
          <w:b/>
          <w:bCs/>
          <w:i/>
          <w:iCs/>
        </w:rPr>
        <w:t xml:space="preserve"> </w:t>
      </w:r>
      <w:r w:rsidRPr="002B0878">
        <w:t xml:space="preserve">amount is </w:t>
      </w:r>
      <w:r w:rsidRPr="002B0878">
        <w:rPr>
          <w:i/>
          <w:iCs/>
        </w:rPr>
        <w:t>greater</w:t>
      </w:r>
      <w:r w:rsidRPr="002B0878">
        <w:t xml:space="preserve"> than the </w:t>
      </w:r>
      <w:r w:rsidR="002B0878" w:rsidRPr="002B0878">
        <w:rPr>
          <w:position w:val="6"/>
          <w:sz w:val="16"/>
          <w:szCs w:val="16"/>
        </w:rPr>
        <w:t>*</w:t>
      </w:r>
      <w:r w:rsidRPr="002B0878">
        <w:t xml:space="preserve">previously attributed GST amount, you have an </w:t>
      </w:r>
      <w:r w:rsidRPr="002B0878">
        <w:rPr>
          <w:b/>
          <w:bCs/>
          <w:i/>
          <w:iCs/>
        </w:rPr>
        <w:t>increasing adjustment</w:t>
      </w:r>
      <w:r w:rsidRPr="002B0878">
        <w:t xml:space="preserve"> equal to the difference between the corrected GST amount and the previously attributed GST amount.</w:t>
      </w:r>
    </w:p>
    <w:p w:rsidR="00300522" w:rsidRPr="002B0878" w:rsidRDefault="00300522" w:rsidP="00300522">
      <w:pPr>
        <w:pStyle w:val="ActHead5"/>
      </w:pPr>
      <w:bookmarkStart w:id="121" w:name="_Toc479251646"/>
      <w:r w:rsidRPr="002B0878">
        <w:rPr>
          <w:rStyle w:val="CharSectno"/>
        </w:rPr>
        <w:t>19</w:t>
      </w:r>
      <w:r w:rsidR="002B0878" w:rsidRPr="002B0878">
        <w:rPr>
          <w:rStyle w:val="CharSectno"/>
        </w:rPr>
        <w:noBreakHyphen/>
      </w:r>
      <w:r w:rsidRPr="002B0878">
        <w:rPr>
          <w:rStyle w:val="CharSectno"/>
        </w:rPr>
        <w:t>55</w:t>
      </w:r>
      <w:r w:rsidRPr="002B0878">
        <w:t xml:space="preserve">  Decreasing adjustments for supplies</w:t>
      </w:r>
      <w:bookmarkEnd w:id="121"/>
    </w:p>
    <w:p w:rsidR="00300522" w:rsidRPr="002B0878" w:rsidRDefault="00300522" w:rsidP="00300522">
      <w:pPr>
        <w:pStyle w:val="subsection"/>
      </w:pPr>
      <w:r w:rsidRPr="002B0878">
        <w:tab/>
      </w:r>
      <w:r w:rsidRPr="002B0878">
        <w:tab/>
        <w:t xml:space="preserve">If the </w:t>
      </w:r>
      <w:r w:rsidR="002B0878" w:rsidRPr="002B0878">
        <w:rPr>
          <w:position w:val="6"/>
          <w:sz w:val="16"/>
          <w:szCs w:val="16"/>
        </w:rPr>
        <w:t>*</w:t>
      </w:r>
      <w:r w:rsidRPr="002B0878">
        <w:t xml:space="preserve">corrected GST amount is </w:t>
      </w:r>
      <w:r w:rsidRPr="002B0878">
        <w:rPr>
          <w:i/>
          <w:iCs/>
        </w:rPr>
        <w:t>less</w:t>
      </w:r>
      <w:r w:rsidRPr="002B0878">
        <w:t xml:space="preserve"> than the </w:t>
      </w:r>
      <w:r w:rsidR="002B0878" w:rsidRPr="002B0878">
        <w:rPr>
          <w:position w:val="6"/>
          <w:sz w:val="16"/>
          <w:szCs w:val="16"/>
        </w:rPr>
        <w:t>*</w:t>
      </w:r>
      <w:r w:rsidRPr="002B0878">
        <w:t xml:space="preserve">previously attributed GST amount, you have a </w:t>
      </w:r>
      <w:r w:rsidRPr="002B0878">
        <w:rPr>
          <w:b/>
          <w:bCs/>
          <w:i/>
          <w:iCs/>
        </w:rPr>
        <w:t>decreasing adjustment</w:t>
      </w:r>
      <w:r w:rsidRPr="002B0878">
        <w:t xml:space="preserve"> equal to the difference between the previously attributed GST amount and the corrected GST amount.</w:t>
      </w:r>
    </w:p>
    <w:p w:rsidR="00300522" w:rsidRPr="002B0878" w:rsidRDefault="00300522" w:rsidP="00300522">
      <w:pPr>
        <w:pStyle w:val="ActHead4"/>
      </w:pPr>
      <w:bookmarkStart w:id="122" w:name="_Toc479251647"/>
      <w:r w:rsidRPr="002B0878">
        <w:rPr>
          <w:rStyle w:val="CharSubdNo"/>
        </w:rPr>
        <w:lastRenderedPageBreak/>
        <w:t>Subdivision</w:t>
      </w:r>
      <w:r w:rsidR="002B0878" w:rsidRPr="002B0878">
        <w:rPr>
          <w:rStyle w:val="CharSubdNo"/>
        </w:rPr>
        <w:t> </w:t>
      </w:r>
      <w:r w:rsidRPr="002B0878">
        <w:rPr>
          <w:rStyle w:val="CharSubdNo"/>
        </w:rPr>
        <w:t>19</w:t>
      </w:r>
      <w:r w:rsidR="002B0878" w:rsidRPr="002B0878">
        <w:rPr>
          <w:rStyle w:val="CharSubdNo"/>
        </w:rPr>
        <w:noBreakHyphen/>
      </w:r>
      <w:r w:rsidRPr="002B0878">
        <w:rPr>
          <w:rStyle w:val="CharSubdNo"/>
        </w:rPr>
        <w:t>C</w:t>
      </w:r>
      <w:r w:rsidRPr="002B0878">
        <w:t>—</w:t>
      </w:r>
      <w:r w:rsidRPr="002B0878">
        <w:rPr>
          <w:rStyle w:val="CharSubdText"/>
        </w:rPr>
        <w:t>Adjustments for acquisitions</w:t>
      </w:r>
      <w:bookmarkEnd w:id="122"/>
    </w:p>
    <w:p w:rsidR="00300522" w:rsidRPr="002B0878" w:rsidRDefault="00300522" w:rsidP="00300522">
      <w:pPr>
        <w:pStyle w:val="ActHead5"/>
      </w:pPr>
      <w:bookmarkStart w:id="123" w:name="_Toc479251648"/>
      <w:r w:rsidRPr="002B0878">
        <w:rPr>
          <w:rStyle w:val="CharSectno"/>
        </w:rPr>
        <w:t>19</w:t>
      </w:r>
      <w:r w:rsidR="002B0878" w:rsidRPr="002B0878">
        <w:rPr>
          <w:rStyle w:val="CharSectno"/>
        </w:rPr>
        <w:noBreakHyphen/>
      </w:r>
      <w:r w:rsidRPr="002B0878">
        <w:rPr>
          <w:rStyle w:val="CharSectno"/>
        </w:rPr>
        <w:t>70</w:t>
      </w:r>
      <w:r w:rsidRPr="002B0878">
        <w:t xml:space="preserve">  Where adjustments for acquisitions arise</w:t>
      </w:r>
      <w:bookmarkEnd w:id="123"/>
    </w:p>
    <w:p w:rsidR="00300522" w:rsidRPr="002B0878" w:rsidRDefault="00300522" w:rsidP="00300522">
      <w:pPr>
        <w:pStyle w:val="subsection"/>
      </w:pPr>
      <w:r w:rsidRPr="002B0878">
        <w:tab/>
        <w:t>(1)</w:t>
      </w:r>
      <w:r w:rsidRPr="002B0878">
        <w:tab/>
        <w:t xml:space="preserve">You have an </w:t>
      </w:r>
      <w:r w:rsidRPr="002B0878">
        <w:rPr>
          <w:b/>
          <w:bCs/>
          <w:i/>
          <w:iCs/>
        </w:rPr>
        <w:t>adjustment</w:t>
      </w:r>
      <w:r w:rsidRPr="002B0878">
        <w:t xml:space="preserve"> for an acquisition for which you are entitled to an input tax credit (or would be entitled to an input tax credit if the acquisition were a </w:t>
      </w:r>
      <w:r w:rsidR="002B0878" w:rsidRPr="002B0878">
        <w:rPr>
          <w:position w:val="6"/>
          <w:sz w:val="16"/>
          <w:szCs w:val="16"/>
        </w:rPr>
        <w:t>*</w:t>
      </w:r>
      <w:r w:rsidRPr="002B0878">
        <w:t>creditable acquisition) if:</w:t>
      </w:r>
    </w:p>
    <w:p w:rsidR="00300522" w:rsidRPr="002B0878" w:rsidRDefault="00300522" w:rsidP="00300522">
      <w:pPr>
        <w:pStyle w:val="paragraph"/>
      </w:pPr>
      <w:r w:rsidRPr="002B0878">
        <w:tab/>
        <w:t>(a)</w:t>
      </w:r>
      <w:r w:rsidRPr="002B0878">
        <w:tab/>
        <w:t xml:space="preserve">in relation to the acquisition, one or more </w:t>
      </w:r>
      <w:r w:rsidR="002B0878" w:rsidRPr="002B0878">
        <w:rPr>
          <w:position w:val="6"/>
          <w:sz w:val="16"/>
          <w:szCs w:val="16"/>
        </w:rPr>
        <w:t>*</w:t>
      </w:r>
      <w:r w:rsidRPr="002B0878">
        <w:t>adjustment events occur during a tax period; and</w:t>
      </w:r>
    </w:p>
    <w:p w:rsidR="00300522" w:rsidRPr="002B0878" w:rsidRDefault="00300522" w:rsidP="00300522">
      <w:pPr>
        <w:pStyle w:val="paragraph"/>
      </w:pPr>
      <w:r w:rsidRPr="002B0878">
        <w:tab/>
        <w:t>(b)</w:t>
      </w:r>
      <w:r w:rsidRPr="002B0878">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2B0878" w:rsidRDefault="00300522" w:rsidP="00300522">
      <w:pPr>
        <w:pStyle w:val="paragraph"/>
      </w:pPr>
      <w:r w:rsidRPr="002B0878">
        <w:tab/>
        <w:t>(c)</w:t>
      </w:r>
      <w:r w:rsidRPr="002B0878">
        <w:tab/>
        <w:t xml:space="preserve">as a result of those adjustment events, the </w:t>
      </w:r>
      <w:r w:rsidR="002B0878" w:rsidRPr="002B0878">
        <w:rPr>
          <w:position w:val="6"/>
          <w:sz w:val="16"/>
          <w:szCs w:val="16"/>
        </w:rPr>
        <w:t>*</w:t>
      </w:r>
      <w:r w:rsidRPr="002B0878">
        <w:t xml:space="preserve">previously attributed input tax credit amount for the acquisition (if any) no longer correctly reflects the amount of the input tax credit (if any) on the acquisition (the </w:t>
      </w:r>
      <w:r w:rsidRPr="002B0878">
        <w:rPr>
          <w:b/>
          <w:bCs/>
          <w:i/>
          <w:iCs/>
        </w:rPr>
        <w:t>corrected input tax credit amount</w:t>
      </w:r>
      <w:r w:rsidRPr="002B0878">
        <w:t>).</w:t>
      </w:r>
    </w:p>
    <w:p w:rsidR="00300522" w:rsidRPr="002B0878" w:rsidRDefault="00300522" w:rsidP="00300522">
      <w:pPr>
        <w:pStyle w:val="subsection"/>
      </w:pPr>
      <w:r w:rsidRPr="002B0878">
        <w:tab/>
        <w:t>(2)</w:t>
      </w:r>
      <w:r w:rsidRPr="002B0878">
        <w:tab/>
        <w:t xml:space="preserve">In working out the </w:t>
      </w:r>
      <w:r w:rsidR="002B0878" w:rsidRPr="002B0878">
        <w:rPr>
          <w:position w:val="6"/>
          <w:sz w:val="16"/>
        </w:rPr>
        <w:t>*</w:t>
      </w:r>
      <w:r w:rsidRPr="002B0878">
        <w:t>corrected input tax credit amount for the acquisition:</w:t>
      </w:r>
    </w:p>
    <w:p w:rsidR="00300522" w:rsidRPr="002B0878" w:rsidRDefault="00300522" w:rsidP="00300522">
      <w:pPr>
        <w:pStyle w:val="paragraph"/>
      </w:pPr>
      <w:r w:rsidRPr="002B0878">
        <w:tab/>
        <w:t>(a)</w:t>
      </w:r>
      <w:r w:rsidRPr="002B0878">
        <w:tab/>
        <w:t xml:space="preserve">take into account any change of circumstances that has given rise to an adjustment for the acquisition under this </w:t>
      </w:r>
      <w:r w:rsidR="00A53099" w:rsidRPr="002B0878">
        <w:t>Subdivision</w:t>
      </w:r>
      <w:r w:rsidR="00A36DB5" w:rsidRPr="002B0878">
        <w:t xml:space="preserve"> </w:t>
      </w:r>
      <w:r w:rsidRPr="002B0878">
        <w:t>or Division</w:t>
      </w:r>
      <w:r w:rsidR="002B0878">
        <w:t> </w:t>
      </w:r>
      <w:r w:rsidRPr="002B0878">
        <w:t>21</w:t>
      </w:r>
      <w:r w:rsidR="007F0F28" w:rsidRPr="002B0878">
        <w:t>,</w:t>
      </w:r>
      <w:r w:rsidR="0063554A" w:rsidRPr="002B0878">
        <w:t xml:space="preserve"> 129, 133 or 134</w:t>
      </w:r>
      <w:r w:rsidRPr="002B0878">
        <w:t>; and</w:t>
      </w:r>
    </w:p>
    <w:p w:rsidR="00300522" w:rsidRPr="002B0878" w:rsidRDefault="00300522" w:rsidP="00300522">
      <w:pPr>
        <w:pStyle w:val="paragraph"/>
      </w:pPr>
      <w:r w:rsidRPr="002B0878">
        <w:tab/>
        <w:t>(b)</w:t>
      </w:r>
      <w:r w:rsidRPr="002B0878">
        <w:tab/>
        <w:t>if an adjustment relating to the acquisition under Division</w:t>
      </w:r>
      <w:r w:rsidR="002B0878">
        <w:t> </w:t>
      </w:r>
      <w:r w:rsidRPr="002B0878">
        <w:t>131 was attributable to an earlier tax period:</w:t>
      </w:r>
    </w:p>
    <w:p w:rsidR="00300522" w:rsidRPr="002B0878" w:rsidRDefault="00300522" w:rsidP="00300522">
      <w:pPr>
        <w:pStyle w:val="paragraphsub"/>
      </w:pPr>
      <w:r w:rsidRPr="002B0878">
        <w:tab/>
        <w:t>(i)</w:t>
      </w:r>
      <w:r w:rsidRPr="002B0878">
        <w:tab/>
        <w:t>do not take into account that adjustment; and</w:t>
      </w:r>
    </w:p>
    <w:p w:rsidR="00300522" w:rsidRPr="002B0878" w:rsidRDefault="00300522" w:rsidP="00300522">
      <w:pPr>
        <w:pStyle w:val="paragraphsub"/>
      </w:pPr>
      <w:r w:rsidRPr="002B0878">
        <w:tab/>
        <w:t>(ii)</w:t>
      </w:r>
      <w:r w:rsidRPr="002B0878">
        <w:tab/>
        <w:t>treat the acquisition as one in relation to which Division</w:t>
      </w:r>
      <w:r w:rsidR="002B0878">
        <w:t> </w:t>
      </w:r>
      <w:r w:rsidRPr="002B0878">
        <w:t>131 had not applied.</w:t>
      </w:r>
    </w:p>
    <w:p w:rsidR="00300522" w:rsidRPr="002B0878" w:rsidRDefault="00300522" w:rsidP="00300522">
      <w:pPr>
        <w:pStyle w:val="ActHead5"/>
      </w:pPr>
      <w:bookmarkStart w:id="124" w:name="_Toc479251649"/>
      <w:r w:rsidRPr="002B0878">
        <w:rPr>
          <w:rStyle w:val="CharSectno"/>
        </w:rPr>
        <w:t>19</w:t>
      </w:r>
      <w:r w:rsidR="002B0878" w:rsidRPr="002B0878">
        <w:rPr>
          <w:rStyle w:val="CharSectno"/>
        </w:rPr>
        <w:noBreakHyphen/>
      </w:r>
      <w:r w:rsidRPr="002B0878">
        <w:rPr>
          <w:rStyle w:val="CharSectno"/>
        </w:rPr>
        <w:t>75</w:t>
      </w:r>
      <w:r w:rsidRPr="002B0878">
        <w:t xml:space="preserve">  Previously attributed input tax credit amounts</w:t>
      </w:r>
      <w:bookmarkEnd w:id="124"/>
    </w:p>
    <w:p w:rsidR="00300522" w:rsidRPr="002B0878" w:rsidRDefault="00300522" w:rsidP="00300522">
      <w:pPr>
        <w:pStyle w:val="subsection"/>
      </w:pPr>
      <w:r w:rsidRPr="002B0878">
        <w:tab/>
      </w:r>
      <w:r w:rsidRPr="002B0878">
        <w:tab/>
        <w:t xml:space="preserve">The </w:t>
      </w:r>
      <w:r w:rsidRPr="002B0878">
        <w:rPr>
          <w:b/>
          <w:i/>
        </w:rPr>
        <w:t xml:space="preserve">previously attributed input tax credit amount </w:t>
      </w:r>
      <w:r w:rsidRPr="002B0878">
        <w:t>for an acquisition is:</w:t>
      </w:r>
    </w:p>
    <w:p w:rsidR="00300522" w:rsidRPr="002B0878" w:rsidRDefault="00300522" w:rsidP="00300522">
      <w:pPr>
        <w:pStyle w:val="paragraph"/>
      </w:pPr>
      <w:r w:rsidRPr="002B0878">
        <w:lastRenderedPageBreak/>
        <w:tab/>
        <w:t>(a)</w:t>
      </w:r>
      <w:r w:rsidRPr="002B0878">
        <w:tab/>
        <w:t>the amount of any input tax credit that was attributable to a tax period in respect of the acquisition; minus</w:t>
      </w:r>
    </w:p>
    <w:p w:rsidR="00300522" w:rsidRPr="002B0878" w:rsidRDefault="00300522" w:rsidP="00300522">
      <w:pPr>
        <w:pStyle w:val="paragraph"/>
      </w:pPr>
      <w:r w:rsidRPr="002B0878">
        <w:tab/>
        <w:t>(b)</w:t>
      </w:r>
      <w:r w:rsidRPr="002B0878">
        <w:tab/>
        <w:t xml:space="preserve">the sum of any </w:t>
      </w:r>
      <w:r w:rsidR="002B0878" w:rsidRPr="002B0878">
        <w:rPr>
          <w:position w:val="6"/>
          <w:sz w:val="16"/>
          <w:szCs w:val="16"/>
        </w:rPr>
        <w:t>*</w:t>
      </w:r>
      <w:r w:rsidRPr="002B0878">
        <w:t xml:space="preserve">increasing adjustments, under this </w:t>
      </w:r>
      <w:r w:rsidR="00A53099" w:rsidRPr="002B0878">
        <w:t>Subdivision</w:t>
      </w:r>
      <w:r w:rsidR="00A36DB5" w:rsidRPr="002B0878">
        <w:t xml:space="preserve"> </w:t>
      </w:r>
      <w:r w:rsidRPr="002B0878">
        <w:t>or Division</w:t>
      </w:r>
      <w:r w:rsidR="002B0878">
        <w:t> </w:t>
      </w:r>
      <w:r w:rsidRPr="002B0878">
        <w:t>21, 129</w:t>
      </w:r>
      <w:r w:rsidR="0063554A" w:rsidRPr="002B0878">
        <w:t>, 131 or 134</w:t>
      </w:r>
      <w:r w:rsidRPr="002B0878">
        <w:t>, that were previously attributable to a tax period in respect of the acquisition; plus</w:t>
      </w:r>
    </w:p>
    <w:p w:rsidR="00300522" w:rsidRPr="002B0878" w:rsidRDefault="00300522" w:rsidP="00300522">
      <w:pPr>
        <w:pStyle w:val="paragraph"/>
      </w:pPr>
      <w:r w:rsidRPr="002B0878">
        <w:tab/>
        <w:t>(c)</w:t>
      </w:r>
      <w:r w:rsidRPr="002B0878">
        <w:tab/>
        <w:t xml:space="preserve">the sum of any </w:t>
      </w:r>
      <w:r w:rsidR="002B0878" w:rsidRPr="002B0878">
        <w:rPr>
          <w:position w:val="6"/>
          <w:sz w:val="16"/>
          <w:szCs w:val="16"/>
        </w:rPr>
        <w:t>*</w:t>
      </w:r>
      <w:r w:rsidRPr="002B0878">
        <w:t xml:space="preserve">decreasing adjustments, under this </w:t>
      </w:r>
      <w:r w:rsidR="00A53099" w:rsidRPr="002B0878">
        <w:t>Subdivision</w:t>
      </w:r>
      <w:r w:rsidR="00A36DB5" w:rsidRPr="002B0878">
        <w:t xml:space="preserve"> </w:t>
      </w:r>
      <w:r w:rsidRPr="002B0878">
        <w:t>or Division</w:t>
      </w:r>
      <w:r w:rsidR="002B0878">
        <w:t> </w:t>
      </w:r>
      <w:r w:rsidRPr="002B0878">
        <w:t>21</w:t>
      </w:r>
      <w:r w:rsidR="007F0F28" w:rsidRPr="002B0878">
        <w:t>, 129 or 133</w:t>
      </w:r>
      <w:r w:rsidRPr="002B0878">
        <w:t>, that were previously attributable to a tax period in respect of the acquisition.</w:t>
      </w:r>
    </w:p>
    <w:p w:rsidR="00300522" w:rsidRPr="002B0878" w:rsidRDefault="00300522" w:rsidP="00300522">
      <w:pPr>
        <w:pStyle w:val="ActHead5"/>
      </w:pPr>
      <w:bookmarkStart w:id="125" w:name="_Toc479251650"/>
      <w:r w:rsidRPr="002B0878">
        <w:rPr>
          <w:rStyle w:val="CharSectno"/>
        </w:rPr>
        <w:t>19</w:t>
      </w:r>
      <w:r w:rsidR="002B0878" w:rsidRPr="002B0878">
        <w:rPr>
          <w:rStyle w:val="CharSectno"/>
        </w:rPr>
        <w:noBreakHyphen/>
      </w:r>
      <w:r w:rsidRPr="002B0878">
        <w:rPr>
          <w:rStyle w:val="CharSectno"/>
        </w:rPr>
        <w:t>80</w:t>
      </w:r>
      <w:r w:rsidRPr="002B0878">
        <w:t xml:space="preserve">  Increasing adjustments for acquisitions</w:t>
      </w:r>
      <w:bookmarkEnd w:id="125"/>
    </w:p>
    <w:p w:rsidR="00300522" w:rsidRPr="002B0878" w:rsidRDefault="00300522" w:rsidP="00300522">
      <w:pPr>
        <w:pStyle w:val="subsection"/>
      </w:pPr>
      <w:r w:rsidRPr="002B0878">
        <w:tab/>
      </w:r>
      <w:r w:rsidRPr="002B0878">
        <w:tab/>
        <w:t xml:space="preserve">If the </w:t>
      </w:r>
      <w:r w:rsidR="002B0878" w:rsidRPr="002B0878">
        <w:rPr>
          <w:position w:val="6"/>
          <w:sz w:val="16"/>
          <w:szCs w:val="16"/>
        </w:rPr>
        <w:t>*</w:t>
      </w:r>
      <w:r w:rsidRPr="002B0878">
        <w:t xml:space="preserve">previously attributed input tax credit amount is </w:t>
      </w:r>
      <w:r w:rsidRPr="002B0878">
        <w:rPr>
          <w:i/>
          <w:iCs/>
        </w:rPr>
        <w:t>greater</w:t>
      </w:r>
      <w:r w:rsidRPr="002B0878">
        <w:t xml:space="preserve"> than the </w:t>
      </w:r>
      <w:r w:rsidR="002B0878" w:rsidRPr="002B0878">
        <w:rPr>
          <w:position w:val="6"/>
          <w:sz w:val="16"/>
          <w:szCs w:val="16"/>
        </w:rPr>
        <w:t>*</w:t>
      </w:r>
      <w:r w:rsidRPr="002B0878">
        <w:t xml:space="preserve">corrected input tax credit amount, you have an </w:t>
      </w:r>
      <w:r w:rsidRPr="002B0878">
        <w:rPr>
          <w:b/>
          <w:bCs/>
          <w:i/>
          <w:iCs/>
        </w:rPr>
        <w:t>increasing adjustment</w:t>
      </w:r>
      <w:r w:rsidRPr="002B0878">
        <w:t xml:space="preserve"> equal to the difference between the previously attributed input tax credit amount and the corrected input tax credit amount.</w:t>
      </w:r>
    </w:p>
    <w:p w:rsidR="00300522" w:rsidRPr="002B0878" w:rsidRDefault="00300522" w:rsidP="00300522">
      <w:pPr>
        <w:pStyle w:val="ActHead5"/>
      </w:pPr>
      <w:bookmarkStart w:id="126" w:name="_Toc479251651"/>
      <w:r w:rsidRPr="002B0878">
        <w:rPr>
          <w:rStyle w:val="CharSectno"/>
        </w:rPr>
        <w:t>19</w:t>
      </w:r>
      <w:r w:rsidR="002B0878" w:rsidRPr="002B0878">
        <w:rPr>
          <w:rStyle w:val="CharSectno"/>
        </w:rPr>
        <w:noBreakHyphen/>
      </w:r>
      <w:r w:rsidRPr="002B0878">
        <w:rPr>
          <w:rStyle w:val="CharSectno"/>
        </w:rPr>
        <w:t>85</w:t>
      </w:r>
      <w:r w:rsidRPr="002B0878">
        <w:t xml:space="preserve">  Decreasing adjustments for acquisitions</w:t>
      </w:r>
      <w:bookmarkEnd w:id="126"/>
    </w:p>
    <w:p w:rsidR="00300522" w:rsidRPr="002B0878" w:rsidRDefault="00300522" w:rsidP="00300522">
      <w:pPr>
        <w:pStyle w:val="subsection"/>
      </w:pPr>
      <w:r w:rsidRPr="002B0878">
        <w:tab/>
      </w:r>
      <w:r w:rsidRPr="002B0878">
        <w:tab/>
        <w:t xml:space="preserve">If the </w:t>
      </w:r>
      <w:r w:rsidR="002B0878" w:rsidRPr="002B0878">
        <w:rPr>
          <w:position w:val="6"/>
          <w:sz w:val="16"/>
          <w:szCs w:val="16"/>
        </w:rPr>
        <w:t>*</w:t>
      </w:r>
      <w:r w:rsidRPr="002B0878">
        <w:t xml:space="preserve">previously attributed input tax credit amount is </w:t>
      </w:r>
      <w:r w:rsidRPr="002B0878">
        <w:rPr>
          <w:i/>
          <w:iCs/>
        </w:rPr>
        <w:t>less</w:t>
      </w:r>
      <w:r w:rsidRPr="002B0878">
        <w:t xml:space="preserve"> than the </w:t>
      </w:r>
      <w:r w:rsidR="002B0878" w:rsidRPr="002B0878">
        <w:rPr>
          <w:position w:val="6"/>
          <w:sz w:val="16"/>
          <w:szCs w:val="16"/>
        </w:rPr>
        <w:t>*</w:t>
      </w:r>
      <w:r w:rsidRPr="002B0878">
        <w:t xml:space="preserve">corrected input tax credit amount, you have a </w:t>
      </w:r>
      <w:r w:rsidRPr="002B0878">
        <w:rPr>
          <w:b/>
          <w:bCs/>
          <w:i/>
          <w:iCs/>
        </w:rPr>
        <w:t>decreasing adjustment</w:t>
      </w:r>
      <w:r w:rsidRPr="002B0878">
        <w:t xml:space="preserve"> equal to the difference between the corrected input tax credit amount and the previously attributed input tax credit amount.</w:t>
      </w:r>
    </w:p>
    <w:p w:rsidR="00300522" w:rsidRPr="002B0878" w:rsidRDefault="00300522" w:rsidP="00300522">
      <w:pPr>
        <w:pStyle w:val="ActHead5"/>
      </w:pPr>
      <w:bookmarkStart w:id="127" w:name="_Toc479251652"/>
      <w:r w:rsidRPr="002B0878">
        <w:rPr>
          <w:rStyle w:val="CharSectno"/>
        </w:rPr>
        <w:t>19</w:t>
      </w:r>
      <w:r w:rsidR="002B0878" w:rsidRPr="002B0878">
        <w:rPr>
          <w:rStyle w:val="CharSectno"/>
        </w:rPr>
        <w:noBreakHyphen/>
      </w:r>
      <w:r w:rsidRPr="002B0878">
        <w:rPr>
          <w:rStyle w:val="CharSectno"/>
        </w:rPr>
        <w:t>99</w:t>
      </w:r>
      <w:r w:rsidRPr="002B0878">
        <w:t xml:space="preserve">  Special rules relating to adjustment events</w:t>
      </w:r>
      <w:bookmarkEnd w:id="127"/>
    </w:p>
    <w:p w:rsidR="00300522" w:rsidRPr="002B0878" w:rsidRDefault="00300522" w:rsidP="00300522">
      <w:pPr>
        <w:pStyle w:val="subsection"/>
      </w:pPr>
      <w:r w:rsidRPr="002B0878">
        <w:tab/>
      </w:r>
      <w:r w:rsidRPr="002B0878">
        <w:tab/>
        <w:t>Chapter</w:t>
      </w:r>
      <w:r w:rsidR="002B0878">
        <w:t> </w:t>
      </w:r>
      <w:r w:rsidRPr="002B0878">
        <w:t xml:space="preserve">4 contains special rules relating to </w:t>
      </w:r>
      <w:r w:rsidR="002B0878" w:rsidRPr="002B0878">
        <w:rPr>
          <w:position w:val="6"/>
          <w:sz w:val="16"/>
          <w:szCs w:val="16"/>
        </w:rPr>
        <w:t>*</w:t>
      </w:r>
      <w:r w:rsidRPr="002B0878">
        <w:t>adjustment events in particular cases,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B0878" w:rsidTr="00A53099">
        <w:trPr>
          <w:tblHeader/>
        </w:trPr>
        <w:tc>
          <w:tcPr>
            <w:tcW w:w="5954"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686"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55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1AA</w:t>
            </w:r>
          </w:p>
        </w:tc>
        <w:tc>
          <w:tcPr>
            <w:tcW w:w="3686"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Compulsory third party schemes</w:t>
            </w:r>
          </w:p>
        </w:tc>
        <w:tc>
          <w:tcPr>
            <w:tcW w:w="1559"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79</w:t>
            </w:r>
          </w:p>
        </w:tc>
      </w:tr>
      <w:tr w:rsidR="003E4CE4" w:rsidRPr="002B0878"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2B0878" w:rsidRDefault="003E4CE4" w:rsidP="00300522">
            <w:pPr>
              <w:pStyle w:val="Tabletext"/>
            </w:pPr>
            <w:r w:rsidRPr="002B0878">
              <w:t>1AB</w:t>
            </w:r>
          </w:p>
        </w:tc>
        <w:tc>
          <w:tcPr>
            <w:tcW w:w="3686" w:type="dxa"/>
            <w:tcBorders>
              <w:top w:val="single" w:sz="4" w:space="0" w:color="auto"/>
              <w:bottom w:val="single" w:sz="4" w:space="0" w:color="auto"/>
            </w:tcBorders>
            <w:shd w:val="clear" w:color="auto" w:fill="auto"/>
          </w:tcPr>
          <w:p w:rsidR="003E4CE4" w:rsidRPr="002B0878" w:rsidRDefault="003E4CE4" w:rsidP="00300522">
            <w:pPr>
              <w:pStyle w:val="Tabletext"/>
            </w:pPr>
            <w:r w:rsidRPr="002B0878">
              <w:t>Excess GST and cancelled supplies</w:t>
            </w:r>
          </w:p>
        </w:tc>
        <w:tc>
          <w:tcPr>
            <w:tcW w:w="1559" w:type="dxa"/>
            <w:tcBorders>
              <w:top w:val="single" w:sz="4" w:space="0" w:color="auto"/>
              <w:bottom w:val="single" w:sz="4" w:space="0" w:color="auto"/>
            </w:tcBorders>
            <w:shd w:val="clear" w:color="auto" w:fill="auto"/>
          </w:tcPr>
          <w:p w:rsidR="003E4CE4" w:rsidRPr="002B0878" w:rsidRDefault="003E4CE4" w:rsidP="00300522">
            <w:pPr>
              <w:pStyle w:val="Tabletext"/>
            </w:pPr>
            <w:r w:rsidRPr="002B0878">
              <w:t>Division</w:t>
            </w:r>
            <w:r w:rsidR="002B0878">
              <w:t> </w:t>
            </w:r>
            <w:r w:rsidRPr="002B0878">
              <w:t>142</w:t>
            </w:r>
          </w:p>
        </w:tc>
      </w:tr>
      <w:tr w:rsidR="003E4CE4" w:rsidRPr="002B0878" w:rsidTr="007C5E49">
        <w:tblPrEx>
          <w:tblCellMar>
            <w:left w:w="107" w:type="dxa"/>
            <w:right w:w="107" w:type="dxa"/>
          </w:tblCellMar>
        </w:tblPrEx>
        <w:tc>
          <w:tcPr>
            <w:tcW w:w="709" w:type="dxa"/>
            <w:tcBorders>
              <w:top w:val="single" w:sz="4" w:space="0" w:color="auto"/>
            </w:tcBorders>
            <w:shd w:val="clear" w:color="auto" w:fill="auto"/>
          </w:tcPr>
          <w:p w:rsidR="003E4CE4" w:rsidRPr="002B0878" w:rsidRDefault="003E4CE4" w:rsidP="00300522">
            <w:pPr>
              <w:pStyle w:val="Tabletext"/>
            </w:pPr>
            <w:r w:rsidRPr="002B0878">
              <w:lastRenderedPageBreak/>
              <w:t>1A</w:t>
            </w:r>
          </w:p>
        </w:tc>
        <w:tc>
          <w:tcPr>
            <w:tcW w:w="3686" w:type="dxa"/>
            <w:tcBorders>
              <w:top w:val="single" w:sz="4" w:space="0" w:color="auto"/>
            </w:tcBorders>
            <w:shd w:val="clear" w:color="auto" w:fill="auto"/>
          </w:tcPr>
          <w:p w:rsidR="003E4CE4" w:rsidRPr="002B0878" w:rsidRDefault="003E4CE4" w:rsidP="00300522">
            <w:pPr>
              <w:pStyle w:val="Tabletext"/>
            </w:pPr>
            <w:r w:rsidRPr="002B0878">
              <w:t>GST religious groups</w:t>
            </w:r>
          </w:p>
        </w:tc>
        <w:tc>
          <w:tcPr>
            <w:tcW w:w="1559" w:type="dxa"/>
            <w:tcBorders>
              <w:top w:val="single" w:sz="4" w:space="0" w:color="auto"/>
            </w:tcBorders>
            <w:shd w:val="clear" w:color="auto" w:fill="auto"/>
          </w:tcPr>
          <w:p w:rsidR="003E4CE4" w:rsidRPr="002B0878" w:rsidRDefault="003E4CE4" w:rsidP="00300522">
            <w:pPr>
              <w:pStyle w:val="Tabletext"/>
            </w:pPr>
            <w:r w:rsidRPr="002B0878">
              <w:t>Division</w:t>
            </w:r>
            <w:r w:rsidR="002B0878">
              <w:t> </w:t>
            </w:r>
            <w:r w:rsidRPr="002B0878">
              <w:t>49</w:t>
            </w:r>
          </w:p>
        </w:tc>
      </w:tr>
      <w:tr w:rsidR="003E4CE4" w:rsidRPr="002B0878" w:rsidTr="00A53099">
        <w:tblPrEx>
          <w:tblCellMar>
            <w:left w:w="107" w:type="dxa"/>
            <w:right w:w="107" w:type="dxa"/>
          </w:tblCellMar>
        </w:tblPrEx>
        <w:tc>
          <w:tcPr>
            <w:tcW w:w="709" w:type="dxa"/>
            <w:shd w:val="clear" w:color="auto" w:fill="auto"/>
          </w:tcPr>
          <w:p w:rsidR="003E4CE4" w:rsidRPr="002B0878" w:rsidRDefault="003E4CE4" w:rsidP="00300522">
            <w:pPr>
              <w:pStyle w:val="Tabletext"/>
            </w:pPr>
            <w:r w:rsidRPr="002B0878">
              <w:t>1</w:t>
            </w:r>
          </w:p>
        </w:tc>
        <w:tc>
          <w:tcPr>
            <w:tcW w:w="3686" w:type="dxa"/>
            <w:shd w:val="clear" w:color="auto" w:fill="auto"/>
          </w:tcPr>
          <w:p w:rsidR="003E4CE4" w:rsidRPr="002B0878" w:rsidRDefault="003E4CE4" w:rsidP="00300522">
            <w:pPr>
              <w:pStyle w:val="Tabletext"/>
            </w:pPr>
            <w:r w:rsidRPr="002B0878">
              <w:t>Insurance</w:t>
            </w:r>
          </w:p>
        </w:tc>
        <w:tc>
          <w:tcPr>
            <w:tcW w:w="1559" w:type="dxa"/>
            <w:shd w:val="clear" w:color="auto" w:fill="auto"/>
          </w:tcPr>
          <w:p w:rsidR="003E4CE4" w:rsidRPr="002B0878" w:rsidRDefault="003E4CE4" w:rsidP="00300522">
            <w:pPr>
              <w:pStyle w:val="Tabletext"/>
            </w:pPr>
            <w:r w:rsidRPr="002B0878">
              <w:t>Division</w:t>
            </w:r>
            <w:r w:rsidR="002B0878">
              <w:t> </w:t>
            </w:r>
            <w:r w:rsidRPr="002B0878">
              <w:t>78</w:t>
            </w:r>
          </w:p>
        </w:tc>
      </w:tr>
      <w:tr w:rsidR="003E4CE4" w:rsidRPr="002B0878" w:rsidTr="00A53099">
        <w:tblPrEx>
          <w:tblCellMar>
            <w:left w:w="107" w:type="dxa"/>
            <w:right w:w="107" w:type="dxa"/>
          </w:tblCellMar>
        </w:tblPrEx>
        <w:tc>
          <w:tcPr>
            <w:tcW w:w="709" w:type="dxa"/>
            <w:shd w:val="clear" w:color="auto" w:fill="auto"/>
          </w:tcPr>
          <w:p w:rsidR="003E4CE4" w:rsidRPr="002B0878" w:rsidRDefault="003E4CE4" w:rsidP="00300522">
            <w:pPr>
              <w:pStyle w:val="Tabletext"/>
            </w:pPr>
            <w:r w:rsidRPr="002B0878">
              <w:t>2</w:t>
            </w:r>
          </w:p>
        </w:tc>
        <w:tc>
          <w:tcPr>
            <w:tcW w:w="3686" w:type="dxa"/>
            <w:shd w:val="clear" w:color="auto" w:fill="auto"/>
          </w:tcPr>
          <w:p w:rsidR="003E4CE4" w:rsidRPr="002B0878" w:rsidRDefault="003E4CE4" w:rsidP="00300522">
            <w:pPr>
              <w:pStyle w:val="Tabletext"/>
            </w:pPr>
            <w:r w:rsidRPr="002B0878">
              <w:t>Non</w:t>
            </w:r>
            <w:r w:rsidR="002B0878">
              <w:noBreakHyphen/>
            </w:r>
            <w:r w:rsidRPr="002B0878">
              <w:t>deductible expenses</w:t>
            </w:r>
          </w:p>
        </w:tc>
        <w:tc>
          <w:tcPr>
            <w:tcW w:w="1559" w:type="dxa"/>
            <w:shd w:val="clear" w:color="auto" w:fill="auto"/>
          </w:tcPr>
          <w:p w:rsidR="003E4CE4" w:rsidRPr="002B0878" w:rsidRDefault="003E4CE4" w:rsidP="00300522">
            <w:pPr>
              <w:pStyle w:val="Tabletext"/>
            </w:pPr>
            <w:r w:rsidRPr="002B0878">
              <w:t>Division</w:t>
            </w:r>
            <w:r w:rsidR="002B0878">
              <w:t> </w:t>
            </w:r>
            <w:r w:rsidRPr="002B0878">
              <w:t>69</w:t>
            </w:r>
          </w:p>
        </w:tc>
      </w:tr>
      <w:tr w:rsidR="003E4CE4" w:rsidRPr="002B0878" w:rsidTr="00A53099">
        <w:tc>
          <w:tcPr>
            <w:tcW w:w="709" w:type="dxa"/>
            <w:shd w:val="clear" w:color="auto" w:fill="auto"/>
          </w:tcPr>
          <w:p w:rsidR="003E4CE4" w:rsidRPr="002B0878" w:rsidRDefault="003E4CE4" w:rsidP="007F0F28">
            <w:pPr>
              <w:pStyle w:val="Tabletext"/>
            </w:pPr>
            <w:r w:rsidRPr="002B0878">
              <w:t>2A</w:t>
            </w:r>
          </w:p>
        </w:tc>
        <w:tc>
          <w:tcPr>
            <w:tcW w:w="3686" w:type="dxa"/>
            <w:shd w:val="clear" w:color="auto" w:fill="auto"/>
          </w:tcPr>
          <w:p w:rsidR="003E4CE4" w:rsidRPr="002B0878" w:rsidRDefault="003E4CE4" w:rsidP="007F0F28">
            <w:pPr>
              <w:pStyle w:val="Tabletext"/>
            </w:pPr>
            <w:r w:rsidRPr="002B0878">
              <w:t>Providing additional consideration under gross</w:t>
            </w:r>
            <w:r w:rsidR="002B0878">
              <w:noBreakHyphen/>
            </w:r>
            <w:r w:rsidRPr="002B0878">
              <w:t>up clauses</w:t>
            </w:r>
          </w:p>
        </w:tc>
        <w:tc>
          <w:tcPr>
            <w:tcW w:w="1559" w:type="dxa"/>
            <w:shd w:val="clear" w:color="auto" w:fill="auto"/>
          </w:tcPr>
          <w:p w:rsidR="003E4CE4" w:rsidRPr="002B0878" w:rsidRDefault="003E4CE4" w:rsidP="007F0F28">
            <w:pPr>
              <w:pStyle w:val="Tabletext"/>
            </w:pPr>
            <w:r w:rsidRPr="002B0878">
              <w:t>Division</w:t>
            </w:r>
            <w:r w:rsidR="002B0878">
              <w:t> </w:t>
            </w:r>
            <w:r w:rsidRPr="002B0878">
              <w:t>133</w:t>
            </w:r>
          </w:p>
        </w:tc>
      </w:tr>
      <w:tr w:rsidR="003E4CE4" w:rsidRPr="002B0878" w:rsidTr="00A53099">
        <w:tblPrEx>
          <w:tblCellMar>
            <w:left w:w="107" w:type="dxa"/>
            <w:right w:w="107" w:type="dxa"/>
          </w:tblCellMar>
        </w:tblPrEx>
        <w:tc>
          <w:tcPr>
            <w:tcW w:w="709" w:type="dxa"/>
            <w:tcBorders>
              <w:bottom w:val="single" w:sz="4" w:space="0" w:color="auto"/>
            </w:tcBorders>
            <w:shd w:val="clear" w:color="auto" w:fill="auto"/>
          </w:tcPr>
          <w:p w:rsidR="003E4CE4" w:rsidRPr="002B0878" w:rsidRDefault="003E4CE4" w:rsidP="00300522">
            <w:pPr>
              <w:pStyle w:val="Tabletext"/>
            </w:pPr>
            <w:r w:rsidRPr="002B0878">
              <w:t>3</w:t>
            </w:r>
          </w:p>
        </w:tc>
        <w:tc>
          <w:tcPr>
            <w:tcW w:w="3686" w:type="dxa"/>
            <w:tcBorders>
              <w:bottom w:val="single" w:sz="4" w:space="0" w:color="auto"/>
            </w:tcBorders>
            <w:shd w:val="clear" w:color="auto" w:fill="auto"/>
          </w:tcPr>
          <w:p w:rsidR="003E4CE4" w:rsidRPr="002B0878" w:rsidRDefault="003E4CE4" w:rsidP="00300522">
            <w:pPr>
              <w:pStyle w:val="Tabletext"/>
            </w:pPr>
            <w:r w:rsidRPr="002B0878">
              <w:t>Settlement sharing arrangements</w:t>
            </w:r>
          </w:p>
        </w:tc>
        <w:tc>
          <w:tcPr>
            <w:tcW w:w="1559" w:type="dxa"/>
            <w:tcBorders>
              <w:bottom w:val="single" w:sz="4" w:space="0" w:color="auto"/>
            </w:tcBorders>
            <w:shd w:val="clear" w:color="auto" w:fill="auto"/>
          </w:tcPr>
          <w:p w:rsidR="003E4CE4" w:rsidRPr="002B0878" w:rsidRDefault="003E4CE4" w:rsidP="00300522">
            <w:pPr>
              <w:pStyle w:val="Tabletext"/>
            </w:pPr>
            <w:r w:rsidRPr="002B0878">
              <w:t>Division</w:t>
            </w:r>
            <w:r w:rsidR="002B0878">
              <w:t> </w:t>
            </w:r>
            <w:r w:rsidRPr="002B0878">
              <w:t>80</w:t>
            </w:r>
          </w:p>
        </w:tc>
      </w:tr>
      <w:tr w:rsidR="003E4CE4" w:rsidRPr="002B0878" w:rsidTr="00A53099">
        <w:tc>
          <w:tcPr>
            <w:tcW w:w="709" w:type="dxa"/>
            <w:tcBorders>
              <w:bottom w:val="single" w:sz="12" w:space="0" w:color="auto"/>
            </w:tcBorders>
            <w:shd w:val="clear" w:color="auto" w:fill="auto"/>
          </w:tcPr>
          <w:p w:rsidR="003E4CE4" w:rsidRPr="002B0878" w:rsidRDefault="003E4CE4" w:rsidP="0063554A">
            <w:pPr>
              <w:pStyle w:val="Tabletext"/>
            </w:pPr>
            <w:r w:rsidRPr="002B0878">
              <w:t>4</w:t>
            </w:r>
          </w:p>
        </w:tc>
        <w:tc>
          <w:tcPr>
            <w:tcW w:w="3686" w:type="dxa"/>
            <w:tcBorders>
              <w:bottom w:val="single" w:sz="12" w:space="0" w:color="auto"/>
            </w:tcBorders>
            <w:shd w:val="clear" w:color="auto" w:fill="auto"/>
          </w:tcPr>
          <w:p w:rsidR="003E4CE4" w:rsidRPr="002B0878" w:rsidRDefault="003E4CE4" w:rsidP="0063554A">
            <w:pPr>
              <w:pStyle w:val="Tabletext"/>
            </w:pPr>
            <w:r w:rsidRPr="002B0878">
              <w:t>Third party payments</w:t>
            </w:r>
          </w:p>
        </w:tc>
        <w:tc>
          <w:tcPr>
            <w:tcW w:w="1559" w:type="dxa"/>
            <w:tcBorders>
              <w:bottom w:val="single" w:sz="12" w:space="0" w:color="auto"/>
            </w:tcBorders>
            <w:shd w:val="clear" w:color="auto" w:fill="auto"/>
          </w:tcPr>
          <w:p w:rsidR="003E4CE4" w:rsidRPr="002B0878" w:rsidRDefault="003E4CE4" w:rsidP="0063554A">
            <w:pPr>
              <w:pStyle w:val="Tabletext"/>
            </w:pPr>
            <w:r w:rsidRPr="002B0878">
              <w:t>Division</w:t>
            </w:r>
            <w:r w:rsidR="002B0878">
              <w:t> </w:t>
            </w:r>
            <w:r w:rsidRPr="002B0878">
              <w:t>134</w:t>
            </w:r>
          </w:p>
        </w:tc>
      </w:tr>
    </w:tbl>
    <w:p w:rsidR="00300522" w:rsidRPr="002B0878" w:rsidRDefault="00300522" w:rsidP="00A36DB5">
      <w:pPr>
        <w:pStyle w:val="ActHead3"/>
        <w:pageBreakBefore/>
      </w:pPr>
      <w:bookmarkStart w:id="128" w:name="_Toc479251653"/>
      <w:r w:rsidRPr="002B0878">
        <w:rPr>
          <w:rStyle w:val="CharDivNo"/>
        </w:rPr>
        <w:lastRenderedPageBreak/>
        <w:t>Division</w:t>
      </w:r>
      <w:r w:rsidR="002B0878" w:rsidRPr="002B0878">
        <w:rPr>
          <w:rStyle w:val="CharDivNo"/>
        </w:rPr>
        <w:t> </w:t>
      </w:r>
      <w:r w:rsidRPr="002B0878">
        <w:rPr>
          <w:rStyle w:val="CharDivNo"/>
        </w:rPr>
        <w:t>21</w:t>
      </w:r>
      <w:r w:rsidRPr="002B0878">
        <w:t>—</w:t>
      </w:r>
      <w:r w:rsidRPr="002B0878">
        <w:rPr>
          <w:rStyle w:val="CharDivText"/>
        </w:rPr>
        <w:t>Bad debts</w:t>
      </w:r>
      <w:bookmarkEnd w:id="128"/>
    </w:p>
    <w:p w:rsidR="00300522" w:rsidRPr="002B0878" w:rsidRDefault="00300522" w:rsidP="00300522">
      <w:pPr>
        <w:pStyle w:val="ActHead5"/>
      </w:pPr>
      <w:bookmarkStart w:id="129" w:name="_Toc479251654"/>
      <w:r w:rsidRPr="002B0878">
        <w:rPr>
          <w:rStyle w:val="CharSectno"/>
        </w:rPr>
        <w:t>21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129"/>
    </w:p>
    <w:p w:rsidR="00300522" w:rsidRPr="002B0878" w:rsidRDefault="00300522" w:rsidP="00300522">
      <w:pPr>
        <w:pStyle w:val="BoxText"/>
        <w:pBdr>
          <w:left w:val="single" w:sz="6" w:space="10" w:color="auto"/>
        </w:pBdr>
      </w:pPr>
      <w:r w:rsidRPr="002B0878">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2B0878" w:rsidRDefault="00300522" w:rsidP="00300522">
      <w:pPr>
        <w:pStyle w:val="notetext"/>
      </w:pPr>
      <w:r w:rsidRPr="002B0878">
        <w:t>Note:</w:t>
      </w:r>
      <w:r w:rsidRPr="002B0878">
        <w:tab/>
        <w:t xml:space="preserve">This </w:t>
      </w:r>
      <w:r w:rsidR="00A53099" w:rsidRPr="002B0878">
        <w:t>Division</w:t>
      </w:r>
      <w:r w:rsidR="00A36DB5" w:rsidRPr="002B0878">
        <w:t xml:space="preserve"> </w:t>
      </w:r>
      <w:r w:rsidRPr="002B0878">
        <w:t>does not apply to supplies and acquisitions that you account for on a cash basis (except in the limited circumstances referred to in Division</w:t>
      </w:r>
      <w:r w:rsidR="002B0878">
        <w:t> </w:t>
      </w:r>
      <w:r w:rsidRPr="002B0878">
        <w:t>159).</w:t>
      </w:r>
    </w:p>
    <w:p w:rsidR="00300522" w:rsidRPr="002B0878" w:rsidRDefault="00300522" w:rsidP="00300522">
      <w:pPr>
        <w:pStyle w:val="ActHead5"/>
      </w:pPr>
      <w:bookmarkStart w:id="130" w:name="_Toc479251655"/>
      <w:r w:rsidRPr="002B0878">
        <w:rPr>
          <w:rStyle w:val="CharSectno"/>
        </w:rPr>
        <w:t>21</w:t>
      </w:r>
      <w:r w:rsidR="002B0878" w:rsidRPr="002B0878">
        <w:rPr>
          <w:rStyle w:val="CharSectno"/>
        </w:rPr>
        <w:noBreakHyphen/>
      </w:r>
      <w:r w:rsidRPr="002B0878">
        <w:rPr>
          <w:rStyle w:val="CharSectno"/>
        </w:rPr>
        <w:t>5</w:t>
      </w:r>
      <w:r w:rsidRPr="002B0878">
        <w:t xml:space="preserve">  Writing off bad debts (taxable supplies)</w:t>
      </w:r>
      <w:bookmarkEnd w:id="130"/>
    </w:p>
    <w:p w:rsidR="00300522" w:rsidRPr="002B0878" w:rsidRDefault="00300522" w:rsidP="00300522">
      <w:pPr>
        <w:pStyle w:val="subsection"/>
      </w:pPr>
      <w:r w:rsidRPr="002B0878">
        <w:tab/>
        <w:t>(1)</w:t>
      </w:r>
      <w:r w:rsidRPr="002B0878">
        <w:tab/>
        <w:t xml:space="preserve">You have a </w:t>
      </w:r>
      <w:r w:rsidRPr="002B0878">
        <w:rPr>
          <w:b/>
          <w:i/>
        </w:rPr>
        <w:t>decreasing adjustment</w:t>
      </w:r>
      <w:r w:rsidRPr="002B0878">
        <w:t xml:space="preserve"> if:</w:t>
      </w:r>
    </w:p>
    <w:p w:rsidR="00300522" w:rsidRPr="002B0878" w:rsidRDefault="00300522" w:rsidP="00300522">
      <w:pPr>
        <w:pStyle w:val="paragraph"/>
      </w:pPr>
      <w:r w:rsidRPr="002B0878">
        <w:tab/>
        <w:t>(a)</w:t>
      </w:r>
      <w:r w:rsidRPr="002B0878">
        <w:tab/>
        <w:t xml:space="preserve">you made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(b)</w:t>
      </w:r>
      <w:r w:rsidRPr="002B0878">
        <w:tab/>
        <w:t xml:space="preserve">the whole or part of the </w:t>
      </w:r>
      <w:r w:rsidR="002B0878" w:rsidRPr="002B0878">
        <w:rPr>
          <w:position w:val="6"/>
          <w:sz w:val="16"/>
          <w:szCs w:val="16"/>
        </w:rPr>
        <w:t>*</w:t>
      </w:r>
      <w:r w:rsidRPr="002B0878">
        <w:t>consideration for the supply has not been received; and</w:t>
      </w:r>
    </w:p>
    <w:p w:rsidR="00300522" w:rsidRPr="002B0878" w:rsidRDefault="00300522" w:rsidP="00300522">
      <w:pPr>
        <w:pStyle w:val="paragraph"/>
      </w:pPr>
      <w:r w:rsidRPr="002B0878">
        <w:tab/>
        <w:t>(c)</w:t>
      </w:r>
      <w:r w:rsidRPr="002B0878">
        <w:tab/>
        <w:t xml:space="preserve">you write off as bad the whole or a part of the debt, or the whole or a part of the debt has been </w:t>
      </w:r>
      <w:r w:rsidR="002B0878" w:rsidRPr="002B0878">
        <w:rPr>
          <w:position w:val="6"/>
          <w:sz w:val="16"/>
          <w:szCs w:val="16"/>
        </w:rPr>
        <w:t>*</w:t>
      </w:r>
      <w:r w:rsidRPr="002B0878">
        <w:t>overdue for 12 months or more.</w:t>
      </w:r>
    </w:p>
    <w:p w:rsidR="00300522" w:rsidRPr="002B0878" w:rsidRDefault="00300522" w:rsidP="00300522">
      <w:pPr>
        <w:pStyle w:val="subsection2"/>
      </w:pPr>
      <w:r w:rsidRPr="002B0878">
        <w:t>The amount of the decreasing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amount written off, or </w:t>
      </w:r>
      <w:r w:rsidRPr="002B0878">
        <w:rPr>
          <w:position w:val="6"/>
          <w:sz w:val="16"/>
          <w:szCs w:val="16"/>
        </w:rPr>
        <w:t>1</w:t>
      </w:r>
      <w:r w:rsidRPr="002B0878">
        <w:t>/</w:t>
      </w:r>
      <w:r w:rsidRPr="002B0878">
        <w:rPr>
          <w:sz w:val="16"/>
          <w:szCs w:val="16"/>
        </w:rPr>
        <w:t>11</w:t>
      </w:r>
      <w:r w:rsidRPr="002B0878">
        <w:t xml:space="preserve"> of the amount that has been overdue for 12 months or more, as the case requires.</w:t>
      </w:r>
    </w:p>
    <w:p w:rsidR="00300522" w:rsidRPr="002B0878" w:rsidRDefault="00300522" w:rsidP="00300522">
      <w:pPr>
        <w:pStyle w:val="subsection"/>
      </w:pPr>
      <w:r w:rsidRPr="002B0878">
        <w:tab/>
        <w:t>(2)</w:t>
      </w:r>
      <w:r w:rsidRPr="002B0878">
        <w:tab/>
        <w:t xml:space="preserve">However, you cannot have an </w:t>
      </w:r>
      <w:r w:rsidR="002B0878" w:rsidRPr="002B0878">
        <w:rPr>
          <w:position w:val="6"/>
          <w:sz w:val="16"/>
          <w:szCs w:val="16"/>
        </w:rPr>
        <w:t>*</w:t>
      </w:r>
      <w:r w:rsidRPr="002B0878">
        <w:t xml:space="preserve">adjustment under this section if you </w:t>
      </w:r>
      <w:r w:rsidR="002B0878" w:rsidRPr="002B0878">
        <w:rPr>
          <w:position w:val="6"/>
          <w:sz w:val="16"/>
          <w:szCs w:val="16"/>
        </w:rPr>
        <w:t>*</w:t>
      </w:r>
      <w:r w:rsidRPr="002B0878">
        <w:t>account on a cash basis.</w:t>
      </w:r>
    </w:p>
    <w:p w:rsidR="00300522" w:rsidRPr="002B0878" w:rsidRDefault="00300522" w:rsidP="00300522">
      <w:pPr>
        <w:pStyle w:val="ActHead5"/>
      </w:pPr>
      <w:bookmarkStart w:id="131" w:name="_Toc479251656"/>
      <w:r w:rsidRPr="002B0878">
        <w:rPr>
          <w:rStyle w:val="CharSectno"/>
        </w:rPr>
        <w:t>21</w:t>
      </w:r>
      <w:r w:rsidR="002B0878" w:rsidRPr="002B0878">
        <w:rPr>
          <w:rStyle w:val="CharSectno"/>
        </w:rPr>
        <w:noBreakHyphen/>
      </w:r>
      <w:r w:rsidRPr="002B0878">
        <w:rPr>
          <w:rStyle w:val="CharSectno"/>
        </w:rPr>
        <w:t>10</w:t>
      </w:r>
      <w:r w:rsidRPr="002B0878">
        <w:t xml:space="preserve">  Recovering amounts previously written off (taxable supplies)</w:t>
      </w:r>
      <w:bookmarkEnd w:id="131"/>
    </w:p>
    <w:p w:rsidR="00300522" w:rsidRPr="002B0878" w:rsidRDefault="00300522" w:rsidP="00300522">
      <w:pPr>
        <w:pStyle w:val="subsection"/>
      </w:pPr>
      <w:r w:rsidRPr="002B0878">
        <w:tab/>
      </w:r>
      <w:r w:rsidRPr="002B0878">
        <w:tab/>
        <w:t xml:space="preserve">You have an </w:t>
      </w:r>
      <w:r w:rsidRPr="002B0878">
        <w:rPr>
          <w:b/>
          <w:i/>
        </w:rPr>
        <w:t>increasing adjustment</w:t>
      </w:r>
      <w:r w:rsidRPr="002B0878">
        <w:t xml:space="preserve"> if:</w:t>
      </w:r>
    </w:p>
    <w:p w:rsidR="00300522" w:rsidRPr="002B0878" w:rsidRDefault="00300522" w:rsidP="00300522">
      <w:pPr>
        <w:pStyle w:val="paragraph"/>
      </w:pPr>
      <w:r w:rsidRPr="002B0878">
        <w:tab/>
        <w:t>(a)</w:t>
      </w:r>
      <w:r w:rsidRPr="002B0878">
        <w:tab/>
        <w:t xml:space="preserve">you made a </w:t>
      </w:r>
      <w:r w:rsidR="002B0878" w:rsidRPr="002B0878">
        <w:rPr>
          <w:position w:val="6"/>
          <w:sz w:val="16"/>
          <w:szCs w:val="16"/>
        </w:rPr>
        <w:t>*</w:t>
      </w:r>
      <w:r w:rsidRPr="002B0878">
        <w:t xml:space="preserve">taxable supply in relation to which you had a </w:t>
      </w:r>
      <w:r w:rsidR="002B0878" w:rsidRPr="002B0878">
        <w:rPr>
          <w:position w:val="6"/>
          <w:sz w:val="16"/>
          <w:szCs w:val="16"/>
        </w:rPr>
        <w:t>*</w:t>
      </w:r>
      <w:r w:rsidRPr="002B0878">
        <w:t>decreasing adjustment under section</w:t>
      </w:r>
      <w:r w:rsidR="002B0878">
        <w:t> </w:t>
      </w:r>
      <w:r w:rsidRPr="002B0878">
        <w:t>21</w:t>
      </w:r>
      <w:r w:rsidR="002B0878">
        <w:noBreakHyphen/>
      </w:r>
      <w:r w:rsidRPr="002B0878">
        <w:t>5 for a debt; and</w:t>
      </w:r>
    </w:p>
    <w:p w:rsidR="00300522" w:rsidRPr="002B0878" w:rsidRDefault="00300522" w:rsidP="00300522">
      <w:pPr>
        <w:pStyle w:val="paragraph"/>
      </w:pPr>
      <w:r w:rsidRPr="002B0878">
        <w:lastRenderedPageBreak/>
        <w:tab/>
        <w:t>(b)</w:t>
      </w:r>
      <w:r w:rsidRPr="002B0878">
        <w:tab/>
        <w:t xml:space="preserve">you recover the whole or a part of the amount written off, or the whole or a part of the amount that has been </w:t>
      </w:r>
      <w:r w:rsidR="002B0878" w:rsidRPr="002B0878">
        <w:rPr>
          <w:position w:val="6"/>
          <w:sz w:val="16"/>
          <w:szCs w:val="16"/>
        </w:rPr>
        <w:t>*</w:t>
      </w:r>
      <w:r w:rsidRPr="002B0878">
        <w:t>overdue for 12 months or more, as the case requires.</w:t>
      </w:r>
    </w:p>
    <w:p w:rsidR="00300522" w:rsidRPr="002B0878" w:rsidRDefault="00300522" w:rsidP="00300522">
      <w:pPr>
        <w:pStyle w:val="subsection2"/>
      </w:pPr>
      <w:r w:rsidRPr="002B0878">
        <w:t>The amount of the increasing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amount recovered.</w:t>
      </w:r>
    </w:p>
    <w:p w:rsidR="00300522" w:rsidRPr="002B0878" w:rsidRDefault="00300522" w:rsidP="00300522">
      <w:pPr>
        <w:pStyle w:val="ActHead5"/>
      </w:pPr>
      <w:bookmarkStart w:id="132" w:name="_Toc479251657"/>
      <w:r w:rsidRPr="002B0878">
        <w:rPr>
          <w:rStyle w:val="CharSectno"/>
        </w:rPr>
        <w:t>21</w:t>
      </w:r>
      <w:r w:rsidR="002B0878" w:rsidRPr="002B0878">
        <w:rPr>
          <w:rStyle w:val="CharSectno"/>
        </w:rPr>
        <w:noBreakHyphen/>
      </w:r>
      <w:r w:rsidRPr="002B0878">
        <w:rPr>
          <w:rStyle w:val="CharSectno"/>
        </w:rPr>
        <w:t>15</w:t>
      </w:r>
      <w:r w:rsidRPr="002B0878">
        <w:t xml:space="preserve">  Bad debts written off (creditable acquisitions)</w:t>
      </w:r>
      <w:bookmarkEnd w:id="132"/>
    </w:p>
    <w:p w:rsidR="00300522" w:rsidRPr="002B0878" w:rsidRDefault="00300522" w:rsidP="00300522">
      <w:pPr>
        <w:pStyle w:val="subsection"/>
      </w:pPr>
      <w:r w:rsidRPr="002B0878">
        <w:tab/>
        <w:t>(1)</w:t>
      </w:r>
      <w:r w:rsidRPr="002B0878">
        <w:tab/>
        <w:t xml:space="preserve">You have an </w:t>
      </w:r>
      <w:r w:rsidRPr="002B0878">
        <w:rPr>
          <w:b/>
          <w:bCs/>
          <w:i/>
          <w:iCs/>
        </w:rPr>
        <w:t>increasing adjustment</w:t>
      </w:r>
      <w:r w:rsidRPr="002B0878">
        <w:t xml:space="preserve"> if:</w:t>
      </w:r>
    </w:p>
    <w:p w:rsidR="00300522" w:rsidRPr="002B0878" w:rsidRDefault="00300522" w:rsidP="00300522">
      <w:pPr>
        <w:pStyle w:val="paragraph"/>
      </w:pPr>
      <w:r w:rsidRPr="002B0878">
        <w:tab/>
        <w:t>(a)</w:t>
      </w:r>
      <w:r w:rsidRPr="002B0878">
        <w:tab/>
        <w:t xml:space="preserve">you made a </w:t>
      </w:r>
      <w:r w:rsidR="002B0878" w:rsidRPr="002B0878">
        <w:rPr>
          <w:position w:val="6"/>
          <w:sz w:val="16"/>
          <w:szCs w:val="16"/>
        </w:rPr>
        <w:t>*</w:t>
      </w:r>
      <w:r w:rsidRPr="002B0878">
        <w:t xml:space="preserve">creditable acquisition for </w:t>
      </w:r>
      <w:r w:rsidR="002B0878" w:rsidRPr="002B0878">
        <w:rPr>
          <w:position w:val="6"/>
          <w:sz w:val="16"/>
          <w:szCs w:val="16"/>
        </w:rPr>
        <w:t>*</w:t>
      </w:r>
      <w:r w:rsidRPr="002B0878">
        <w:t>consideration; and</w:t>
      </w:r>
    </w:p>
    <w:p w:rsidR="00300522" w:rsidRPr="002B0878" w:rsidRDefault="00300522" w:rsidP="00300522">
      <w:pPr>
        <w:pStyle w:val="paragraph"/>
      </w:pPr>
      <w:r w:rsidRPr="002B0878">
        <w:tab/>
        <w:t>(b)</w:t>
      </w:r>
      <w:r w:rsidRPr="002B0878">
        <w:tab/>
        <w:t xml:space="preserve">the whole or part of the consideration is </w:t>
      </w:r>
      <w:r w:rsidR="002B0878" w:rsidRPr="002B0878">
        <w:rPr>
          <w:position w:val="6"/>
          <w:sz w:val="16"/>
          <w:szCs w:val="16"/>
        </w:rPr>
        <w:t>*</w:t>
      </w:r>
      <w:r w:rsidRPr="002B0878">
        <w:t>overdue, but you have not provided the consideration overdue; and</w:t>
      </w:r>
    </w:p>
    <w:p w:rsidR="00300522" w:rsidRPr="002B0878" w:rsidRDefault="00300522" w:rsidP="00300522">
      <w:pPr>
        <w:pStyle w:val="paragraph"/>
      </w:pPr>
      <w:r w:rsidRPr="002B0878">
        <w:tab/>
        <w:t>(c)</w:t>
      </w:r>
      <w:r w:rsidRPr="002B0878">
        <w:tab/>
        <w:t>the supplier of the thing you acquired writes off as bad the whole or a part of the debt, or the whole or a part of the debt has been overdue for 12 months or more.</w:t>
      </w:r>
    </w:p>
    <w:p w:rsidR="00300522" w:rsidRPr="002B0878" w:rsidRDefault="00300522" w:rsidP="00300522">
      <w:pPr>
        <w:pStyle w:val="subsection2"/>
      </w:pPr>
      <w:r w:rsidRPr="002B0878">
        <w:t>The amount of the increasing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amount written off, or </w:t>
      </w:r>
      <w:r w:rsidRPr="002B0878">
        <w:rPr>
          <w:position w:val="6"/>
          <w:sz w:val="16"/>
          <w:szCs w:val="16"/>
        </w:rPr>
        <w:t>1</w:t>
      </w:r>
      <w:r w:rsidRPr="002B0878">
        <w:t>/</w:t>
      </w:r>
      <w:r w:rsidRPr="002B0878">
        <w:rPr>
          <w:sz w:val="16"/>
          <w:szCs w:val="16"/>
        </w:rPr>
        <w:t>11</w:t>
      </w:r>
      <w:r w:rsidRPr="002B0878">
        <w:t xml:space="preserve"> of the amount that has been overdue for 12 months or more, as the case requires.</w:t>
      </w:r>
    </w:p>
    <w:p w:rsidR="00300522" w:rsidRPr="002B0878" w:rsidRDefault="00300522" w:rsidP="00300522">
      <w:pPr>
        <w:pStyle w:val="subsection"/>
      </w:pPr>
      <w:r w:rsidRPr="002B0878">
        <w:tab/>
        <w:t>(2)</w:t>
      </w:r>
      <w:r w:rsidRPr="002B0878">
        <w:tab/>
        <w:t xml:space="preserve">However, you cannot have an </w:t>
      </w:r>
      <w:r w:rsidR="002B0878" w:rsidRPr="002B0878">
        <w:rPr>
          <w:position w:val="6"/>
          <w:sz w:val="16"/>
          <w:szCs w:val="16"/>
        </w:rPr>
        <w:t>*</w:t>
      </w:r>
      <w:r w:rsidRPr="002B0878">
        <w:t xml:space="preserve">adjustment under this section if you </w:t>
      </w:r>
      <w:r w:rsidR="002B0878" w:rsidRPr="002B0878">
        <w:rPr>
          <w:position w:val="6"/>
          <w:sz w:val="16"/>
          <w:szCs w:val="16"/>
        </w:rPr>
        <w:t>*</w:t>
      </w:r>
      <w:r w:rsidRPr="002B0878">
        <w:t>account on a cash basis.</w:t>
      </w:r>
    </w:p>
    <w:p w:rsidR="00300522" w:rsidRPr="002B0878" w:rsidRDefault="00300522" w:rsidP="00300522">
      <w:pPr>
        <w:pStyle w:val="ActHead5"/>
      </w:pPr>
      <w:bookmarkStart w:id="133" w:name="_Toc479251658"/>
      <w:r w:rsidRPr="002B0878">
        <w:rPr>
          <w:rStyle w:val="CharSectno"/>
        </w:rPr>
        <w:t>21</w:t>
      </w:r>
      <w:r w:rsidR="002B0878" w:rsidRPr="002B0878">
        <w:rPr>
          <w:rStyle w:val="CharSectno"/>
        </w:rPr>
        <w:noBreakHyphen/>
      </w:r>
      <w:r w:rsidRPr="002B0878">
        <w:rPr>
          <w:rStyle w:val="CharSectno"/>
        </w:rPr>
        <w:t>20</w:t>
      </w:r>
      <w:r w:rsidRPr="002B0878">
        <w:t xml:space="preserve">  Recovering amounts previously written off (creditable acquisitions)</w:t>
      </w:r>
      <w:bookmarkEnd w:id="133"/>
    </w:p>
    <w:p w:rsidR="00300522" w:rsidRPr="002B0878" w:rsidRDefault="00300522" w:rsidP="00300522">
      <w:pPr>
        <w:pStyle w:val="subsection"/>
      </w:pPr>
      <w:r w:rsidRPr="002B0878">
        <w:tab/>
      </w:r>
      <w:r w:rsidRPr="002B0878">
        <w:tab/>
        <w:t xml:space="preserve">You have a </w:t>
      </w:r>
      <w:r w:rsidRPr="002B0878">
        <w:rPr>
          <w:b/>
          <w:i/>
        </w:rPr>
        <w:t>decreasing adjustment</w:t>
      </w:r>
      <w:r w:rsidRPr="002B0878">
        <w:t xml:space="preserve"> if:</w:t>
      </w:r>
    </w:p>
    <w:p w:rsidR="00300522" w:rsidRPr="002B0878" w:rsidRDefault="00300522" w:rsidP="00300522">
      <w:pPr>
        <w:pStyle w:val="paragraph"/>
      </w:pPr>
      <w:r w:rsidRPr="002B0878">
        <w:tab/>
        <w:t>(a)</w:t>
      </w:r>
      <w:r w:rsidRPr="002B0878">
        <w:tab/>
        <w:t xml:space="preserve">you made a </w:t>
      </w:r>
      <w:r w:rsidR="002B0878" w:rsidRPr="002B0878">
        <w:rPr>
          <w:position w:val="6"/>
          <w:sz w:val="16"/>
          <w:szCs w:val="16"/>
        </w:rPr>
        <w:t>*</w:t>
      </w:r>
      <w:r w:rsidRPr="002B0878">
        <w:t xml:space="preserve">creditable acquisition in relation to which you had an </w:t>
      </w:r>
      <w:r w:rsidR="002B0878" w:rsidRPr="002B0878">
        <w:rPr>
          <w:position w:val="6"/>
          <w:sz w:val="16"/>
          <w:szCs w:val="16"/>
        </w:rPr>
        <w:t>*</w:t>
      </w:r>
      <w:r w:rsidRPr="002B0878">
        <w:t>increasing adjustment under section</w:t>
      </w:r>
      <w:r w:rsidR="002B0878">
        <w:t> </w:t>
      </w:r>
      <w:r w:rsidRPr="002B0878">
        <w:t>21</w:t>
      </w:r>
      <w:r w:rsidR="002B0878">
        <w:noBreakHyphen/>
      </w:r>
      <w:r w:rsidRPr="002B0878">
        <w:t>15 for a debt; and</w:t>
      </w:r>
    </w:p>
    <w:p w:rsidR="00300522" w:rsidRPr="002B0878" w:rsidRDefault="00300522" w:rsidP="00300522">
      <w:pPr>
        <w:pStyle w:val="paragraph"/>
      </w:pPr>
      <w:r w:rsidRPr="002B0878">
        <w:tab/>
        <w:t>(b)</w:t>
      </w:r>
      <w:r w:rsidRPr="002B0878">
        <w:tab/>
        <w:t xml:space="preserve">you pay to the supplier of the thing you acquired the whole or a part of the amount written off, or the whole or a part of the amount that has been </w:t>
      </w:r>
      <w:r w:rsidR="002B0878" w:rsidRPr="002B0878">
        <w:rPr>
          <w:position w:val="6"/>
          <w:sz w:val="16"/>
          <w:szCs w:val="16"/>
        </w:rPr>
        <w:t>*</w:t>
      </w:r>
      <w:r w:rsidRPr="002B0878">
        <w:t>overdue for 12 months or more, as the case requires.</w:t>
      </w:r>
    </w:p>
    <w:p w:rsidR="00300522" w:rsidRPr="002B0878" w:rsidRDefault="00300522" w:rsidP="00300522">
      <w:pPr>
        <w:pStyle w:val="subsection2"/>
      </w:pPr>
      <w:r w:rsidRPr="002B0878">
        <w:t>The amount of the decreasing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amount recovered.</w:t>
      </w:r>
    </w:p>
    <w:p w:rsidR="00300522" w:rsidRPr="002B0878" w:rsidRDefault="00300522" w:rsidP="004424C1">
      <w:pPr>
        <w:pStyle w:val="ActHead5"/>
      </w:pPr>
      <w:bookmarkStart w:id="134" w:name="_Toc479251659"/>
      <w:r w:rsidRPr="002B0878">
        <w:rPr>
          <w:rStyle w:val="CharSectno"/>
        </w:rPr>
        <w:lastRenderedPageBreak/>
        <w:t>21</w:t>
      </w:r>
      <w:r w:rsidR="002B0878" w:rsidRPr="002B0878">
        <w:rPr>
          <w:rStyle w:val="CharSectno"/>
        </w:rPr>
        <w:noBreakHyphen/>
      </w:r>
      <w:r w:rsidRPr="002B0878">
        <w:rPr>
          <w:rStyle w:val="CharSectno"/>
        </w:rPr>
        <w:t>99</w:t>
      </w:r>
      <w:r w:rsidRPr="002B0878">
        <w:t xml:space="preserve">  Special rules relating to adjustments for bad debts</w:t>
      </w:r>
      <w:bookmarkEnd w:id="134"/>
    </w:p>
    <w:p w:rsidR="00300522" w:rsidRPr="002B0878" w:rsidRDefault="00300522" w:rsidP="004424C1">
      <w:pPr>
        <w:pStyle w:val="subsection"/>
        <w:keepNext/>
        <w:keepLines/>
      </w:pPr>
      <w:r w:rsidRPr="002B0878">
        <w:tab/>
      </w:r>
      <w:r w:rsidRPr="002B0878">
        <w:tab/>
        <w:t>Chapter</w:t>
      </w:r>
      <w:r w:rsidR="002B0878">
        <w:t> </w:t>
      </w:r>
      <w:r w:rsidRPr="002B0878">
        <w:t>4 contains special rules relating to adjustments for bad debts,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2B0878" w:rsidTr="00A53099">
        <w:trPr>
          <w:tblHeader/>
        </w:trPr>
        <w:tc>
          <w:tcPr>
            <w:tcW w:w="5779" w:type="dxa"/>
            <w:gridSpan w:val="3"/>
            <w:tcBorders>
              <w:top w:val="single" w:sz="12" w:space="0" w:color="auto"/>
              <w:bottom w:val="single" w:sz="6" w:space="0" w:color="auto"/>
            </w:tcBorders>
            <w:shd w:val="clear" w:color="auto" w:fill="auto"/>
          </w:tcPr>
          <w:p w:rsidR="00300522" w:rsidRPr="002B0878" w:rsidRDefault="00300522" w:rsidP="00061AFF">
            <w:pPr>
              <w:pStyle w:val="Tabletext"/>
              <w:keepNext/>
              <w:keepLines/>
              <w:rPr>
                <w:b/>
              </w:rPr>
            </w:pPr>
            <w:r w:rsidRPr="002B0878">
              <w:rPr>
                <w:b/>
                <w:bCs/>
              </w:rPr>
              <w:t>Checklist of special rules</w:t>
            </w:r>
          </w:p>
        </w:tc>
      </w:tr>
      <w:tr w:rsidR="00300522" w:rsidRPr="002B0878"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061AFF">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061AFF">
            <w:pPr>
              <w:pStyle w:val="Tabletext"/>
              <w:keepNext/>
              <w:keepLines/>
              <w:rPr>
                <w:b/>
              </w:rPr>
            </w:pPr>
            <w:r w:rsidRPr="002B0878">
              <w:rPr>
                <w:b/>
                <w:bCs/>
              </w:rPr>
              <w:t>For this case ...</w:t>
            </w:r>
          </w:p>
        </w:tc>
        <w:tc>
          <w:tcPr>
            <w:tcW w:w="1611" w:type="dxa"/>
            <w:tcBorders>
              <w:top w:val="single" w:sz="6" w:space="0" w:color="auto"/>
              <w:bottom w:val="single" w:sz="12" w:space="0" w:color="auto"/>
            </w:tcBorders>
            <w:shd w:val="clear" w:color="auto" w:fill="auto"/>
          </w:tcPr>
          <w:p w:rsidR="00300522" w:rsidRPr="002B0878" w:rsidRDefault="00300522" w:rsidP="00061AFF">
            <w:pPr>
              <w:pStyle w:val="Tabletext"/>
              <w:keepNext/>
              <w:keepLines/>
              <w:rPr>
                <w:b/>
              </w:rPr>
            </w:pPr>
            <w:r w:rsidRPr="002B0878">
              <w:rPr>
                <w:b/>
                <w:bCs/>
              </w:rPr>
              <w:t>See:</w:t>
            </w:r>
          </w:p>
        </w:tc>
      </w:tr>
      <w:tr w:rsidR="00300522" w:rsidRPr="002B0878"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1A</w:t>
            </w:r>
          </w:p>
        </w:tc>
        <w:tc>
          <w:tcPr>
            <w:tcW w:w="354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136</w:t>
            </w:r>
          </w:p>
        </w:tc>
      </w:tr>
      <w:tr w:rsidR="00300522" w:rsidRPr="002B0878" w:rsidTr="007446F2">
        <w:tblPrEx>
          <w:tblCellMar>
            <w:left w:w="107" w:type="dxa"/>
            <w:right w:w="107" w:type="dxa"/>
          </w:tblCellMar>
        </w:tblPrEx>
        <w:tc>
          <w:tcPr>
            <w:tcW w:w="624" w:type="dxa"/>
            <w:tcBorders>
              <w:top w:val="single" w:sz="4" w:space="0" w:color="auto"/>
            </w:tcBorders>
            <w:shd w:val="clear" w:color="auto" w:fill="auto"/>
          </w:tcPr>
          <w:p w:rsidR="00300522" w:rsidRPr="002B0878" w:rsidRDefault="00300522" w:rsidP="00300522">
            <w:pPr>
              <w:pStyle w:val="Tabletext"/>
            </w:pPr>
            <w:r w:rsidRPr="002B0878">
              <w:t>1</w:t>
            </w:r>
          </w:p>
        </w:tc>
        <w:tc>
          <w:tcPr>
            <w:tcW w:w="3544" w:type="dxa"/>
            <w:tcBorders>
              <w:top w:val="single" w:sz="4" w:space="0" w:color="auto"/>
            </w:tcBorders>
            <w:shd w:val="clear" w:color="auto" w:fill="auto"/>
          </w:tcPr>
          <w:p w:rsidR="00300522" w:rsidRPr="002B0878" w:rsidRDefault="00300522" w:rsidP="00300522">
            <w:pPr>
              <w:pStyle w:val="Tabletext"/>
            </w:pPr>
            <w:r w:rsidRPr="002B0878">
              <w:t>Changing your accounting basis</w:t>
            </w:r>
          </w:p>
        </w:tc>
        <w:tc>
          <w:tcPr>
            <w:tcW w:w="1611" w:type="dxa"/>
            <w:tcBorders>
              <w:top w:val="single" w:sz="4" w:space="0" w:color="auto"/>
            </w:tcBorders>
            <w:shd w:val="clear" w:color="auto" w:fill="auto"/>
          </w:tcPr>
          <w:p w:rsidR="00300522" w:rsidRPr="002B0878" w:rsidRDefault="00300522" w:rsidP="00300522">
            <w:pPr>
              <w:pStyle w:val="Tabletext"/>
            </w:pPr>
            <w:r w:rsidRPr="002B0878">
              <w:t>Division</w:t>
            </w:r>
            <w:r w:rsidR="002B0878">
              <w:t> </w:t>
            </w:r>
            <w:r w:rsidRPr="002B0878">
              <w:t>159</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Gambling</w:t>
            </w:r>
          </w:p>
        </w:tc>
        <w:tc>
          <w:tcPr>
            <w:tcW w:w="1611" w:type="dxa"/>
            <w:shd w:val="clear" w:color="auto" w:fill="auto"/>
          </w:tcPr>
          <w:p w:rsidR="00300522" w:rsidRPr="002B0878" w:rsidRDefault="00300522" w:rsidP="00300522">
            <w:pPr>
              <w:pStyle w:val="Tabletext"/>
            </w:pPr>
            <w:r w:rsidRPr="002B0878">
              <w:t>Division</w:t>
            </w:r>
            <w:r w:rsidR="002B0878">
              <w:t> </w:t>
            </w:r>
            <w:r w:rsidRPr="002B0878">
              <w:t>126</w:t>
            </w:r>
          </w:p>
        </w:tc>
      </w:tr>
      <w:tr w:rsidR="002D6916" w:rsidRPr="002B0878" w:rsidTr="00A53099">
        <w:tblPrEx>
          <w:tblCellMar>
            <w:left w:w="107" w:type="dxa"/>
            <w:right w:w="107" w:type="dxa"/>
          </w:tblCellMar>
        </w:tblPrEx>
        <w:tc>
          <w:tcPr>
            <w:tcW w:w="624" w:type="dxa"/>
            <w:tcBorders>
              <w:bottom w:val="single" w:sz="4" w:space="0" w:color="auto"/>
            </w:tcBorders>
            <w:shd w:val="clear" w:color="auto" w:fill="auto"/>
          </w:tcPr>
          <w:p w:rsidR="002D6916" w:rsidRPr="002B0878" w:rsidRDefault="002D6916" w:rsidP="00300522">
            <w:pPr>
              <w:pStyle w:val="Tabletext"/>
            </w:pPr>
            <w:r w:rsidRPr="002B0878">
              <w:t>2A</w:t>
            </w:r>
          </w:p>
        </w:tc>
        <w:tc>
          <w:tcPr>
            <w:tcW w:w="3544" w:type="dxa"/>
            <w:tcBorders>
              <w:bottom w:val="single" w:sz="4" w:space="0" w:color="auto"/>
            </w:tcBorders>
            <w:shd w:val="clear" w:color="auto" w:fill="auto"/>
          </w:tcPr>
          <w:p w:rsidR="002D6916" w:rsidRPr="002B0878" w:rsidRDefault="002D6916" w:rsidP="00300522">
            <w:pPr>
              <w:pStyle w:val="Tabletext"/>
            </w:pPr>
            <w:r w:rsidRPr="002B0878">
              <w:t>Representatives of incapacitated entities</w:t>
            </w:r>
          </w:p>
        </w:tc>
        <w:tc>
          <w:tcPr>
            <w:tcW w:w="1611" w:type="dxa"/>
            <w:tcBorders>
              <w:bottom w:val="single" w:sz="4" w:space="0" w:color="auto"/>
            </w:tcBorders>
            <w:shd w:val="clear" w:color="auto" w:fill="auto"/>
          </w:tcPr>
          <w:p w:rsidR="002D6916" w:rsidRPr="002B0878" w:rsidRDefault="002D6916" w:rsidP="00300522">
            <w:pPr>
              <w:pStyle w:val="Tabletext"/>
            </w:pPr>
            <w:r w:rsidRPr="002B0878">
              <w:t>Division</w:t>
            </w:r>
            <w:r w:rsidR="002B0878">
              <w:t> </w:t>
            </w:r>
            <w:r w:rsidRPr="002B0878">
              <w:t>58</w:t>
            </w:r>
          </w:p>
        </w:tc>
      </w:tr>
      <w:tr w:rsidR="002D6916" w:rsidRPr="002B0878" w:rsidTr="00A53099">
        <w:tblPrEx>
          <w:tblCellMar>
            <w:left w:w="107" w:type="dxa"/>
            <w:right w:w="107" w:type="dxa"/>
          </w:tblCellMar>
        </w:tblPrEx>
        <w:tc>
          <w:tcPr>
            <w:tcW w:w="624" w:type="dxa"/>
            <w:tcBorders>
              <w:bottom w:val="single" w:sz="12" w:space="0" w:color="auto"/>
            </w:tcBorders>
            <w:shd w:val="clear" w:color="auto" w:fill="auto"/>
          </w:tcPr>
          <w:p w:rsidR="002D6916" w:rsidRPr="002B0878" w:rsidRDefault="002D6916" w:rsidP="00300522">
            <w:pPr>
              <w:pStyle w:val="Tabletext"/>
            </w:pPr>
            <w:r w:rsidRPr="002B0878">
              <w:t>3</w:t>
            </w:r>
          </w:p>
        </w:tc>
        <w:tc>
          <w:tcPr>
            <w:tcW w:w="3544" w:type="dxa"/>
            <w:tcBorders>
              <w:bottom w:val="single" w:sz="12" w:space="0" w:color="auto"/>
            </w:tcBorders>
            <w:shd w:val="clear" w:color="auto" w:fill="auto"/>
          </w:tcPr>
          <w:p w:rsidR="002D6916" w:rsidRPr="002B0878" w:rsidRDefault="002D6916" w:rsidP="00300522">
            <w:pPr>
              <w:pStyle w:val="Tabletext"/>
            </w:pPr>
            <w:smartTag w:uri="urn:schemas-microsoft-com:office:smarttags" w:element="City">
              <w:smartTag w:uri="urn:schemas-microsoft-com:office:smarttags" w:element="place">
                <w:r w:rsidRPr="002B0878">
                  <w:t>Sale</w:t>
                </w:r>
              </w:smartTag>
            </w:smartTag>
            <w:r w:rsidRPr="002B0878">
              <w:t xml:space="preserve"> of freehold interests etc.</w:t>
            </w:r>
          </w:p>
        </w:tc>
        <w:tc>
          <w:tcPr>
            <w:tcW w:w="1611" w:type="dxa"/>
            <w:tcBorders>
              <w:bottom w:val="single" w:sz="12" w:space="0" w:color="auto"/>
            </w:tcBorders>
            <w:shd w:val="clear" w:color="auto" w:fill="auto"/>
          </w:tcPr>
          <w:p w:rsidR="002D6916" w:rsidRPr="002B0878" w:rsidRDefault="002D6916" w:rsidP="00300522">
            <w:pPr>
              <w:pStyle w:val="Tabletext"/>
            </w:pPr>
            <w:r w:rsidRPr="002B0878">
              <w:t>Division</w:t>
            </w:r>
            <w:r w:rsidR="002B0878">
              <w:t> </w:t>
            </w:r>
            <w:r w:rsidRPr="002B0878">
              <w:t>75</w:t>
            </w:r>
          </w:p>
        </w:tc>
      </w:tr>
    </w:tbl>
    <w:p w:rsidR="00300522" w:rsidRPr="002B0878" w:rsidRDefault="00300522" w:rsidP="00A36DB5">
      <w:pPr>
        <w:pStyle w:val="ActHead2"/>
        <w:pageBreakBefore/>
      </w:pPr>
      <w:bookmarkStart w:id="135" w:name="_Toc479251660"/>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5</w:t>
      </w:r>
      <w:r w:rsidRPr="002B0878">
        <w:t>—</w:t>
      </w:r>
      <w:r w:rsidRPr="002B0878">
        <w:rPr>
          <w:rStyle w:val="CharPartText"/>
        </w:rPr>
        <w:t>Registration</w:t>
      </w:r>
      <w:bookmarkEnd w:id="135"/>
    </w:p>
    <w:p w:rsidR="00300522" w:rsidRPr="002B0878" w:rsidRDefault="00300522" w:rsidP="00300522">
      <w:pPr>
        <w:pStyle w:val="ActHead3"/>
      </w:pPr>
      <w:bookmarkStart w:id="136" w:name="_Toc479251661"/>
      <w:r w:rsidRPr="002B0878">
        <w:rPr>
          <w:rStyle w:val="CharDivNo"/>
        </w:rPr>
        <w:t>Division</w:t>
      </w:r>
      <w:r w:rsidR="002B0878" w:rsidRPr="002B0878">
        <w:rPr>
          <w:rStyle w:val="CharDivNo"/>
        </w:rPr>
        <w:t> </w:t>
      </w:r>
      <w:r w:rsidRPr="002B0878">
        <w:rPr>
          <w:rStyle w:val="CharDivNo"/>
        </w:rPr>
        <w:t>23</w:t>
      </w:r>
      <w:r w:rsidRPr="002B0878">
        <w:t>—</w:t>
      </w:r>
      <w:r w:rsidRPr="002B0878">
        <w:rPr>
          <w:rStyle w:val="CharDivText"/>
        </w:rPr>
        <w:t>Who is required to be registered and who may be registered</w:t>
      </w:r>
      <w:bookmarkEnd w:id="136"/>
    </w:p>
    <w:p w:rsidR="00300522" w:rsidRPr="002B0878" w:rsidRDefault="00300522" w:rsidP="00300522">
      <w:pPr>
        <w:pStyle w:val="ActHead5"/>
      </w:pPr>
      <w:bookmarkStart w:id="137" w:name="_Toc479251662"/>
      <w:r w:rsidRPr="002B0878">
        <w:rPr>
          <w:rStyle w:val="CharSectno"/>
        </w:rPr>
        <w:t>23</w:t>
      </w:r>
      <w:r w:rsidR="002B0878" w:rsidRPr="002B0878">
        <w:rPr>
          <w:rStyle w:val="CharSectno"/>
        </w:rPr>
        <w:noBreakHyphen/>
      </w:r>
      <w:r w:rsidRPr="002B0878">
        <w:rPr>
          <w:rStyle w:val="CharSectno"/>
        </w:rPr>
        <w:t>1</w:t>
      </w:r>
      <w:r w:rsidRPr="002B0878">
        <w:t xml:space="preserve">  Explanation of Division</w:t>
      </w:r>
      <w:bookmarkEnd w:id="137"/>
    </w:p>
    <w:p w:rsidR="00300522" w:rsidRPr="002B0878" w:rsidRDefault="00300522" w:rsidP="00300522">
      <w:pPr>
        <w:pStyle w:val="subsection"/>
      </w:pPr>
      <w:r w:rsidRPr="002B0878">
        <w:tab/>
      </w:r>
      <w:r w:rsidRPr="002B0878">
        <w:tab/>
        <w:t>This diagram shows when you are required to be, and when you may, be registered.</w:t>
      </w:r>
    </w:p>
    <w:p w:rsidR="00300522" w:rsidRPr="002B0878" w:rsidRDefault="00300522" w:rsidP="00300522"/>
    <w:p w:rsidR="00300522" w:rsidRPr="002B0878" w:rsidRDefault="00B569A1" w:rsidP="00300522">
      <w:r w:rsidRPr="002B0878">
        <w:rPr>
          <w:noProof/>
          <w:lang w:eastAsia="en-AU"/>
        </w:rPr>
        <w:drawing>
          <wp:inline distT="0" distB="0" distL="0" distR="0" wp14:anchorId="0752B422" wp14:editId="0AD536CD">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2B0878" w:rsidRDefault="00300522" w:rsidP="00300522">
      <w:pPr>
        <w:pStyle w:val="notetext"/>
      </w:pPr>
      <w:r w:rsidRPr="002B0878">
        <w:t>Note:</w:t>
      </w:r>
      <w:r w:rsidRPr="002B0878">
        <w:tab/>
        <w:t>This section is an explanatory section.</w:t>
      </w:r>
    </w:p>
    <w:p w:rsidR="00300522" w:rsidRPr="002B0878" w:rsidRDefault="00300522" w:rsidP="00300522">
      <w:pPr>
        <w:pStyle w:val="ActHead5"/>
      </w:pPr>
      <w:bookmarkStart w:id="138" w:name="_Toc479251663"/>
      <w:r w:rsidRPr="002B0878">
        <w:rPr>
          <w:rStyle w:val="CharSectno"/>
        </w:rPr>
        <w:t>23</w:t>
      </w:r>
      <w:r w:rsidR="002B0878" w:rsidRPr="002B0878">
        <w:rPr>
          <w:rStyle w:val="CharSectno"/>
        </w:rPr>
        <w:noBreakHyphen/>
      </w:r>
      <w:r w:rsidRPr="002B0878">
        <w:rPr>
          <w:rStyle w:val="CharSectno"/>
        </w:rPr>
        <w:t>5</w:t>
      </w:r>
      <w:r w:rsidRPr="002B0878">
        <w:t xml:space="preserve">  Who is required to be registered</w:t>
      </w:r>
      <w:bookmarkEnd w:id="138"/>
    </w:p>
    <w:p w:rsidR="00300522" w:rsidRPr="002B0878" w:rsidRDefault="00300522" w:rsidP="00300522">
      <w:pPr>
        <w:pStyle w:val="subsection"/>
      </w:pPr>
      <w:r w:rsidRPr="002B0878">
        <w:tab/>
      </w:r>
      <w:r w:rsidRPr="002B0878">
        <w:tab/>
        <w:t>You are</w:t>
      </w:r>
      <w:r w:rsidRPr="002B0878">
        <w:rPr>
          <w:b/>
          <w:bCs/>
          <w:i/>
          <w:iCs/>
        </w:rPr>
        <w:t xml:space="preserve"> required to be registered</w:t>
      </w:r>
      <w:r w:rsidRPr="002B0878">
        <w:t xml:space="preserve"> under this Act if:</w:t>
      </w:r>
    </w:p>
    <w:p w:rsidR="00300522" w:rsidRPr="002B0878" w:rsidRDefault="00300522" w:rsidP="00300522">
      <w:pPr>
        <w:pStyle w:val="paragraph"/>
      </w:pPr>
      <w:r w:rsidRPr="002B0878">
        <w:tab/>
        <w:t>(a)</w:t>
      </w:r>
      <w:r w:rsidRPr="002B0878">
        <w:tab/>
        <w:t xml:space="preserve">you are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and</w:t>
      </w:r>
    </w:p>
    <w:p w:rsidR="00300522" w:rsidRPr="002B0878" w:rsidRDefault="00300522" w:rsidP="00300522">
      <w:pPr>
        <w:pStyle w:val="paragraph"/>
      </w:pPr>
      <w:r w:rsidRPr="002B0878">
        <w:tab/>
        <w:t>(b)</w:t>
      </w:r>
      <w:r w:rsidRPr="002B0878">
        <w:tab/>
        <w:t xml:space="preserve">your </w:t>
      </w:r>
      <w:r w:rsidR="002B0878" w:rsidRPr="002B0878">
        <w:rPr>
          <w:position w:val="6"/>
          <w:sz w:val="16"/>
        </w:rPr>
        <w:t>*</w:t>
      </w:r>
      <w:r w:rsidR="00B11450" w:rsidRPr="002B0878">
        <w:t>GST turnover</w:t>
      </w:r>
      <w:r w:rsidRPr="002B0878">
        <w:t xml:space="preserve"> meets the </w:t>
      </w:r>
      <w:r w:rsidR="002B0878" w:rsidRPr="002B0878">
        <w:rPr>
          <w:position w:val="6"/>
          <w:sz w:val="16"/>
          <w:szCs w:val="16"/>
        </w:rPr>
        <w:t>*</w:t>
      </w:r>
      <w:r w:rsidRPr="002B0878">
        <w:t>registration turnover threshold.</w:t>
      </w:r>
    </w:p>
    <w:p w:rsidR="00300522" w:rsidRPr="002B0878" w:rsidRDefault="00300522" w:rsidP="00300522">
      <w:pPr>
        <w:pStyle w:val="notetext"/>
      </w:pPr>
      <w:r w:rsidRPr="002B0878">
        <w:lastRenderedPageBreak/>
        <w:t>Note:</w:t>
      </w:r>
      <w:r w:rsidRPr="002B0878">
        <w:tab/>
        <w:t>It is the entity that carries on the enterprise that is required to be registered (and not the enterprise).</w:t>
      </w:r>
    </w:p>
    <w:p w:rsidR="00300522" w:rsidRPr="002B0878" w:rsidRDefault="00300522" w:rsidP="00300522">
      <w:pPr>
        <w:pStyle w:val="ActHead5"/>
      </w:pPr>
      <w:bookmarkStart w:id="139" w:name="_Toc479251664"/>
      <w:r w:rsidRPr="002B0878">
        <w:rPr>
          <w:rStyle w:val="CharSectno"/>
        </w:rPr>
        <w:t>23</w:t>
      </w:r>
      <w:r w:rsidR="002B0878" w:rsidRPr="002B0878">
        <w:rPr>
          <w:rStyle w:val="CharSectno"/>
        </w:rPr>
        <w:noBreakHyphen/>
      </w:r>
      <w:r w:rsidRPr="002B0878">
        <w:rPr>
          <w:rStyle w:val="CharSectno"/>
        </w:rPr>
        <w:t>10</w:t>
      </w:r>
      <w:r w:rsidRPr="002B0878">
        <w:t xml:space="preserve">  Who may be registered</w:t>
      </w:r>
      <w:bookmarkEnd w:id="139"/>
    </w:p>
    <w:p w:rsidR="00300522" w:rsidRPr="002B0878" w:rsidRDefault="00300522" w:rsidP="00300522">
      <w:pPr>
        <w:pStyle w:val="subsection"/>
      </w:pPr>
      <w:r w:rsidRPr="002B0878">
        <w:tab/>
        <w:t>(1)</w:t>
      </w:r>
      <w:r w:rsidRPr="002B0878">
        <w:tab/>
        <w:t xml:space="preserve">You may be </w:t>
      </w:r>
      <w:r w:rsidR="002B0878" w:rsidRPr="002B0878">
        <w:rPr>
          <w:position w:val="6"/>
          <w:sz w:val="16"/>
          <w:szCs w:val="16"/>
        </w:rPr>
        <w:t>*</w:t>
      </w:r>
      <w:r w:rsidRPr="002B0878">
        <w:t xml:space="preserve">registered under this Act if you are carrying on an </w:t>
      </w:r>
      <w:r w:rsidR="002B0878" w:rsidRPr="002B0878">
        <w:rPr>
          <w:position w:val="6"/>
          <w:sz w:val="16"/>
          <w:szCs w:val="16"/>
        </w:rPr>
        <w:t>*</w:t>
      </w:r>
      <w:r w:rsidRPr="002B0878">
        <w:t xml:space="preserve">enterprise (whether or not </w:t>
      </w:r>
      <w:r w:rsidR="002361E3" w:rsidRPr="002B0878">
        <w:t xml:space="preserve">your </w:t>
      </w:r>
      <w:r w:rsidR="002B0878" w:rsidRPr="002B0878">
        <w:rPr>
          <w:position w:val="6"/>
          <w:sz w:val="16"/>
        </w:rPr>
        <w:t>*</w:t>
      </w:r>
      <w:r w:rsidR="002361E3" w:rsidRPr="002B0878">
        <w:t>GST turnover</w:t>
      </w:r>
      <w:r w:rsidRPr="002B0878">
        <w:t xml:space="preserve"> is at, above or below the </w:t>
      </w:r>
      <w:r w:rsidR="002B0878" w:rsidRPr="002B0878">
        <w:rPr>
          <w:position w:val="6"/>
          <w:sz w:val="16"/>
          <w:szCs w:val="16"/>
        </w:rPr>
        <w:t>*</w:t>
      </w:r>
      <w:r w:rsidRPr="002B0878">
        <w:t>registration turnover threshold).</w:t>
      </w:r>
    </w:p>
    <w:p w:rsidR="00300522" w:rsidRPr="002B0878" w:rsidRDefault="00300522" w:rsidP="00300522">
      <w:pPr>
        <w:pStyle w:val="subsection"/>
      </w:pPr>
      <w:r w:rsidRPr="002B0878">
        <w:tab/>
        <w:t>(2)</w:t>
      </w:r>
      <w:r w:rsidRPr="002B0878">
        <w:tab/>
        <w:t xml:space="preserve">You may be </w:t>
      </w:r>
      <w:r w:rsidR="002B0878" w:rsidRPr="002B0878">
        <w:rPr>
          <w:position w:val="6"/>
          <w:sz w:val="16"/>
          <w:szCs w:val="16"/>
        </w:rPr>
        <w:t>*</w:t>
      </w:r>
      <w:r w:rsidRPr="002B0878">
        <w:t xml:space="preserve">registered under this Act if you intend to carry on an </w:t>
      </w:r>
      <w:r w:rsidR="002B0878" w:rsidRPr="002B0878">
        <w:rPr>
          <w:position w:val="6"/>
          <w:sz w:val="16"/>
          <w:szCs w:val="16"/>
        </w:rPr>
        <w:t>*</w:t>
      </w:r>
      <w:r w:rsidRPr="002B0878">
        <w:t>enterprise from a particular date.</w:t>
      </w:r>
    </w:p>
    <w:p w:rsidR="00300522" w:rsidRPr="002B0878" w:rsidRDefault="00300522" w:rsidP="00300522">
      <w:pPr>
        <w:pStyle w:val="ActHead5"/>
      </w:pPr>
      <w:bookmarkStart w:id="140" w:name="_Toc479251665"/>
      <w:r w:rsidRPr="002B0878">
        <w:rPr>
          <w:rStyle w:val="CharSectno"/>
        </w:rPr>
        <w:t>23</w:t>
      </w:r>
      <w:r w:rsidR="002B0878" w:rsidRPr="002B0878">
        <w:rPr>
          <w:rStyle w:val="CharSectno"/>
        </w:rPr>
        <w:noBreakHyphen/>
      </w:r>
      <w:r w:rsidRPr="002B0878">
        <w:rPr>
          <w:rStyle w:val="CharSectno"/>
        </w:rPr>
        <w:t>15</w:t>
      </w:r>
      <w:r w:rsidRPr="002B0878">
        <w:t xml:space="preserve">  The registration turnover threshold</w:t>
      </w:r>
      <w:bookmarkEnd w:id="140"/>
    </w:p>
    <w:p w:rsidR="00300522" w:rsidRPr="002B0878" w:rsidRDefault="00300522" w:rsidP="00300522">
      <w:pPr>
        <w:pStyle w:val="subsection"/>
      </w:pPr>
      <w:r w:rsidRPr="002B0878">
        <w:tab/>
        <w:t>(1)</w:t>
      </w:r>
      <w:r w:rsidRPr="002B0878">
        <w:tab/>
        <w:t xml:space="preserve">Your </w:t>
      </w:r>
      <w:r w:rsidRPr="002B0878">
        <w:rPr>
          <w:b/>
          <w:bCs/>
          <w:i/>
          <w:iCs/>
        </w:rPr>
        <w:t>registration turnover threshold</w:t>
      </w:r>
      <w:r w:rsidRPr="002B0878">
        <w:t xml:space="preserve"> (unless you are a non</w:t>
      </w:r>
      <w:r w:rsidR="002B0878">
        <w:noBreakHyphen/>
      </w:r>
      <w:r w:rsidRPr="002B0878">
        <w:t>profit body) is:</w:t>
      </w:r>
    </w:p>
    <w:p w:rsidR="00300522" w:rsidRPr="002B0878" w:rsidRDefault="00300522" w:rsidP="00300522">
      <w:pPr>
        <w:pStyle w:val="paragraph"/>
      </w:pPr>
      <w:r w:rsidRPr="002B0878">
        <w:tab/>
        <w:t>(a)</w:t>
      </w:r>
      <w:r w:rsidRPr="002B0878">
        <w:tab/>
        <w:t>$50,000; or</w:t>
      </w:r>
    </w:p>
    <w:p w:rsidR="00300522" w:rsidRPr="002B0878" w:rsidRDefault="00300522" w:rsidP="00300522">
      <w:pPr>
        <w:pStyle w:val="paragraph"/>
      </w:pPr>
      <w:r w:rsidRPr="002B0878">
        <w:tab/>
        <w:t>(b)</w:t>
      </w:r>
      <w:r w:rsidRPr="002B0878">
        <w:tab/>
        <w:t>such higher amount as the regulations specify.</w:t>
      </w:r>
    </w:p>
    <w:p w:rsidR="00300522" w:rsidRPr="002B0878" w:rsidRDefault="00300522" w:rsidP="00300522">
      <w:pPr>
        <w:pStyle w:val="subsection"/>
      </w:pPr>
      <w:r w:rsidRPr="002B0878">
        <w:tab/>
        <w:t>(2)</w:t>
      </w:r>
      <w:r w:rsidRPr="002B0878">
        <w:tab/>
        <w:t xml:space="preserve">Your </w:t>
      </w:r>
      <w:r w:rsidRPr="002B0878">
        <w:rPr>
          <w:b/>
          <w:bCs/>
          <w:i/>
          <w:iCs/>
        </w:rPr>
        <w:t>registration turnover threshold</w:t>
      </w:r>
      <w:r w:rsidRPr="002B0878">
        <w:t xml:space="preserve"> if you are a non</w:t>
      </w:r>
      <w:r w:rsidR="002B0878">
        <w:noBreakHyphen/>
      </w:r>
      <w:r w:rsidRPr="002B0878">
        <w:t>profit body is:</w:t>
      </w:r>
    </w:p>
    <w:p w:rsidR="00300522" w:rsidRPr="002B0878" w:rsidRDefault="00300522" w:rsidP="00300522">
      <w:pPr>
        <w:pStyle w:val="paragraph"/>
      </w:pPr>
      <w:r w:rsidRPr="002B0878">
        <w:tab/>
        <w:t>(a)</w:t>
      </w:r>
      <w:r w:rsidRPr="002B0878">
        <w:tab/>
        <w:t>$100,000; or</w:t>
      </w:r>
    </w:p>
    <w:p w:rsidR="00300522" w:rsidRPr="002B0878" w:rsidRDefault="00300522" w:rsidP="00300522">
      <w:pPr>
        <w:pStyle w:val="paragraph"/>
      </w:pPr>
      <w:r w:rsidRPr="002B0878">
        <w:tab/>
        <w:t>(b)</w:t>
      </w:r>
      <w:r w:rsidRPr="002B0878">
        <w:tab/>
        <w:t>such higher amount as the regulations specify.</w:t>
      </w:r>
    </w:p>
    <w:p w:rsidR="006B74A3" w:rsidRPr="002B0878" w:rsidRDefault="006B74A3" w:rsidP="006B74A3">
      <w:pPr>
        <w:pStyle w:val="ActHead5"/>
      </w:pPr>
      <w:bookmarkStart w:id="141" w:name="_Toc479251666"/>
      <w:r w:rsidRPr="002B0878">
        <w:rPr>
          <w:rStyle w:val="CharSectno"/>
        </w:rPr>
        <w:t>23</w:t>
      </w:r>
      <w:r w:rsidR="002B0878" w:rsidRPr="002B0878">
        <w:rPr>
          <w:rStyle w:val="CharSectno"/>
        </w:rPr>
        <w:noBreakHyphen/>
      </w:r>
      <w:r w:rsidRPr="002B0878">
        <w:rPr>
          <w:rStyle w:val="CharSectno"/>
        </w:rPr>
        <w:t>20</w:t>
      </w:r>
      <w:r w:rsidRPr="002B0878">
        <w:t xml:space="preserve">  Not registered for 4 years</w:t>
      </w:r>
      <w:bookmarkEnd w:id="141"/>
    </w:p>
    <w:p w:rsidR="006B74A3" w:rsidRPr="002B0878" w:rsidRDefault="006B74A3" w:rsidP="006B74A3">
      <w:pPr>
        <w:pStyle w:val="subsection"/>
      </w:pPr>
      <w:r w:rsidRPr="002B0878">
        <w:tab/>
      </w:r>
      <w:r w:rsidRPr="002B0878">
        <w:tab/>
        <w:t>Despite section</w:t>
      </w:r>
      <w:r w:rsidR="002B0878">
        <w:t> </w:t>
      </w:r>
      <w:r w:rsidRPr="002B0878">
        <w:t>23</w:t>
      </w:r>
      <w:r w:rsidR="002B0878">
        <w:noBreakHyphen/>
      </w:r>
      <w:r w:rsidRPr="002B0878">
        <w:t xml:space="preserve">5, you are treated as not having been </w:t>
      </w:r>
      <w:r w:rsidR="002B0878" w:rsidRPr="002B0878">
        <w:rPr>
          <w:position w:val="6"/>
          <w:sz w:val="16"/>
        </w:rPr>
        <w:t>*</w:t>
      </w:r>
      <w:r w:rsidRPr="002B0878">
        <w:t xml:space="preserve">required to be registered under this Act on a day if your </w:t>
      </w:r>
      <w:r w:rsidR="002B0878" w:rsidRPr="002B0878">
        <w:rPr>
          <w:position w:val="6"/>
          <w:sz w:val="16"/>
        </w:rPr>
        <w:t>*</w:t>
      </w:r>
      <w:r w:rsidRPr="002B0878">
        <w:t>registration could not take effect from that day because of subsection</w:t>
      </w:r>
      <w:r w:rsidR="002B0878">
        <w:t> </w:t>
      </w:r>
      <w:r w:rsidRPr="002B0878">
        <w:t>25</w:t>
      </w:r>
      <w:r w:rsidR="002B0878">
        <w:noBreakHyphen/>
      </w:r>
      <w:r w:rsidRPr="002B0878">
        <w:t>10(1A).</w:t>
      </w:r>
    </w:p>
    <w:p w:rsidR="006B74A3" w:rsidRPr="002B0878" w:rsidRDefault="006B74A3" w:rsidP="006B74A3">
      <w:pPr>
        <w:pStyle w:val="notetext"/>
      </w:pPr>
      <w:r w:rsidRPr="002B0878">
        <w:t>Note:</w:t>
      </w:r>
      <w:r w:rsidRPr="002B0878">
        <w:tab/>
        <w:t>Subsection</w:t>
      </w:r>
      <w:r w:rsidR="002B0878">
        <w:t> </w:t>
      </w:r>
      <w:r w:rsidRPr="002B0878">
        <w:t>25</w:t>
      </w:r>
      <w:r w:rsidR="002B0878">
        <w:noBreakHyphen/>
      </w:r>
      <w:r w:rsidRPr="002B0878">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2B0878" w:rsidRDefault="00300522" w:rsidP="00300522">
      <w:pPr>
        <w:pStyle w:val="ActHead5"/>
      </w:pPr>
      <w:bookmarkStart w:id="142" w:name="_Toc479251667"/>
      <w:r w:rsidRPr="002B0878">
        <w:rPr>
          <w:rStyle w:val="CharSectno"/>
        </w:rPr>
        <w:lastRenderedPageBreak/>
        <w:t>23</w:t>
      </w:r>
      <w:r w:rsidR="002B0878" w:rsidRPr="002B0878">
        <w:rPr>
          <w:rStyle w:val="CharSectno"/>
        </w:rPr>
        <w:noBreakHyphen/>
      </w:r>
      <w:r w:rsidRPr="002B0878">
        <w:rPr>
          <w:rStyle w:val="CharSectno"/>
        </w:rPr>
        <w:t>99</w:t>
      </w:r>
      <w:r w:rsidRPr="002B0878">
        <w:t xml:space="preserve">  Special rules relating to who is required to be registered or who may be registered</w:t>
      </w:r>
      <w:bookmarkEnd w:id="142"/>
    </w:p>
    <w:p w:rsidR="00300522" w:rsidRPr="002B0878" w:rsidRDefault="00300522" w:rsidP="00300522">
      <w:pPr>
        <w:pStyle w:val="subsection"/>
      </w:pPr>
      <w:r w:rsidRPr="002B0878">
        <w:tab/>
      </w:r>
      <w:r w:rsidRPr="002B0878">
        <w:tab/>
        <w:t>Chapter</w:t>
      </w:r>
      <w:r w:rsidR="002B0878">
        <w:t> </w:t>
      </w:r>
      <w:r w:rsidRPr="002B0878">
        <w:t xml:space="preserve">4 contains special rules relating to who is </w:t>
      </w:r>
      <w:r w:rsidR="002B0878" w:rsidRPr="002B0878">
        <w:rPr>
          <w:position w:val="6"/>
          <w:sz w:val="16"/>
          <w:szCs w:val="16"/>
        </w:rPr>
        <w:t>*</w:t>
      </w:r>
      <w:r w:rsidRPr="002B0878">
        <w:t xml:space="preserve">required to be registered, or who may be </w:t>
      </w:r>
      <w:r w:rsidR="002B0878" w:rsidRPr="002B0878">
        <w:rPr>
          <w:position w:val="6"/>
          <w:sz w:val="16"/>
          <w:szCs w:val="16"/>
        </w:rPr>
        <w:t>*</w:t>
      </w:r>
      <w:r w:rsidRPr="002B0878">
        <w:t>registered,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2B0878" w:rsidTr="002671D9">
        <w:trPr>
          <w:cantSplit/>
          <w:tblHeader/>
        </w:trPr>
        <w:tc>
          <w:tcPr>
            <w:tcW w:w="5812" w:type="dxa"/>
            <w:gridSpan w:val="3"/>
            <w:tcBorders>
              <w:top w:val="single" w:sz="12" w:space="0" w:color="auto"/>
              <w:bottom w:val="single" w:sz="4" w:space="0" w:color="auto"/>
            </w:tcBorders>
            <w:shd w:val="clear" w:color="auto" w:fill="auto"/>
          </w:tcPr>
          <w:p w:rsidR="00300522" w:rsidRPr="002B0878" w:rsidRDefault="00300522" w:rsidP="00554C0F">
            <w:pPr>
              <w:pStyle w:val="Tabletext"/>
              <w:keepNext/>
              <w:keepLines/>
              <w:rPr>
                <w:b/>
              </w:rPr>
            </w:pPr>
            <w:bookmarkStart w:id="143" w:name="CU_1149825"/>
            <w:bookmarkStart w:id="144" w:name="CU_1150503"/>
            <w:bookmarkEnd w:id="143"/>
            <w:bookmarkEnd w:id="144"/>
            <w:r w:rsidRPr="002B0878">
              <w:rPr>
                <w:b/>
                <w:bCs/>
              </w:rPr>
              <w:t>Checklist of special rules</w:t>
            </w:r>
          </w:p>
        </w:tc>
      </w:tr>
      <w:tr w:rsidR="00300522" w:rsidRPr="002B0878"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2B0878" w:rsidRDefault="00300522" w:rsidP="00554C0F">
            <w:pPr>
              <w:pStyle w:val="Tabletext"/>
              <w:keepNext/>
              <w:keepLines/>
              <w:rPr>
                <w:b/>
              </w:rPr>
            </w:pPr>
            <w:r w:rsidRPr="002B0878">
              <w:rPr>
                <w:b/>
                <w:bCs/>
              </w:rPr>
              <w:t>Item</w:t>
            </w:r>
          </w:p>
        </w:tc>
        <w:tc>
          <w:tcPr>
            <w:tcW w:w="3544" w:type="dxa"/>
            <w:tcBorders>
              <w:top w:val="single" w:sz="4" w:space="0" w:color="auto"/>
              <w:bottom w:val="single" w:sz="12" w:space="0" w:color="auto"/>
            </w:tcBorders>
            <w:shd w:val="clear" w:color="auto" w:fill="auto"/>
          </w:tcPr>
          <w:p w:rsidR="00300522" w:rsidRPr="002B0878" w:rsidRDefault="00300522" w:rsidP="00554C0F">
            <w:pPr>
              <w:pStyle w:val="Tabletext"/>
              <w:keepNext/>
              <w:keepLines/>
              <w:rPr>
                <w:b/>
              </w:rPr>
            </w:pPr>
            <w:r w:rsidRPr="002B0878">
              <w:rPr>
                <w:b/>
                <w:bCs/>
              </w:rPr>
              <w:t>For this case ...</w:t>
            </w:r>
          </w:p>
        </w:tc>
        <w:tc>
          <w:tcPr>
            <w:tcW w:w="1559" w:type="dxa"/>
            <w:tcBorders>
              <w:top w:val="single" w:sz="4" w:space="0" w:color="auto"/>
              <w:bottom w:val="single" w:sz="12" w:space="0" w:color="auto"/>
            </w:tcBorders>
            <w:shd w:val="clear" w:color="auto" w:fill="auto"/>
          </w:tcPr>
          <w:p w:rsidR="00300522" w:rsidRPr="002B0878" w:rsidRDefault="00300522" w:rsidP="00554C0F">
            <w:pPr>
              <w:pStyle w:val="Tabletext"/>
              <w:keepNext/>
              <w:keepLines/>
              <w:rPr>
                <w:b/>
              </w:rPr>
            </w:pPr>
            <w:r w:rsidRPr="002B0878">
              <w:rPr>
                <w:b/>
                <w:bCs/>
              </w:rPr>
              <w:t>See:</w:t>
            </w:r>
          </w:p>
        </w:tc>
      </w:tr>
      <w:tr w:rsidR="00300522" w:rsidRPr="002B0878"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2B0878" w:rsidRDefault="00300522" w:rsidP="00554C0F">
            <w:pPr>
              <w:pStyle w:val="Tabletext"/>
              <w:keepNext/>
              <w:keepLines/>
            </w:pPr>
            <w:r w:rsidRPr="002B0878">
              <w:t>1A</w:t>
            </w:r>
          </w:p>
        </w:tc>
        <w:tc>
          <w:tcPr>
            <w:tcW w:w="3544" w:type="dxa"/>
            <w:tcBorders>
              <w:top w:val="single" w:sz="12" w:space="0" w:color="auto"/>
            </w:tcBorders>
            <w:shd w:val="clear" w:color="auto" w:fill="auto"/>
          </w:tcPr>
          <w:p w:rsidR="00300522" w:rsidRPr="002B0878" w:rsidRDefault="00300522" w:rsidP="00554C0F">
            <w:pPr>
              <w:pStyle w:val="Tabletext"/>
              <w:keepNext/>
              <w:keepLines/>
            </w:pPr>
            <w:r w:rsidRPr="002B0878">
              <w:t>Government entities</w:t>
            </w:r>
            <w:r w:rsidR="00C239B5" w:rsidRPr="002B0878">
              <w:t xml:space="preserve">    </w:t>
            </w:r>
          </w:p>
        </w:tc>
        <w:tc>
          <w:tcPr>
            <w:tcW w:w="1559" w:type="dxa"/>
            <w:tcBorders>
              <w:top w:val="single" w:sz="12" w:space="0" w:color="auto"/>
            </w:tcBorders>
            <w:shd w:val="clear" w:color="auto" w:fill="auto"/>
          </w:tcPr>
          <w:p w:rsidR="00300522" w:rsidRPr="002B0878" w:rsidRDefault="00300522" w:rsidP="00554C0F">
            <w:pPr>
              <w:pStyle w:val="Tabletext"/>
              <w:keepNext/>
              <w:keepLines/>
            </w:pPr>
            <w:r w:rsidRPr="002B0878">
              <w:t>Division</w:t>
            </w:r>
            <w:r w:rsidR="002B0878">
              <w:t> </w:t>
            </w:r>
            <w:r w:rsidRPr="002B0878">
              <w:t>149</w:t>
            </w:r>
          </w:p>
        </w:tc>
      </w:tr>
      <w:tr w:rsidR="00300522" w:rsidRPr="002B0878" w:rsidTr="00763FB2">
        <w:tblPrEx>
          <w:tblCellMar>
            <w:left w:w="107" w:type="dxa"/>
            <w:right w:w="107" w:type="dxa"/>
          </w:tblCellMar>
        </w:tblPrEx>
        <w:trPr>
          <w:cantSplit/>
        </w:trPr>
        <w:tc>
          <w:tcPr>
            <w:tcW w:w="709" w:type="dxa"/>
            <w:shd w:val="clear" w:color="auto" w:fill="auto"/>
          </w:tcPr>
          <w:p w:rsidR="00300522" w:rsidRPr="002B0878" w:rsidRDefault="00300522" w:rsidP="00300522">
            <w:pPr>
              <w:pStyle w:val="Tabletext"/>
            </w:pPr>
            <w:r w:rsidRPr="002B0878">
              <w:t>1B</w:t>
            </w:r>
          </w:p>
        </w:tc>
        <w:tc>
          <w:tcPr>
            <w:tcW w:w="3544" w:type="dxa"/>
            <w:shd w:val="clear" w:color="auto" w:fill="auto"/>
          </w:tcPr>
          <w:p w:rsidR="00300522" w:rsidRPr="002B0878" w:rsidRDefault="00300522" w:rsidP="00300522">
            <w:pPr>
              <w:pStyle w:val="Tabletext"/>
            </w:pPr>
            <w:r w:rsidRPr="002B0878">
              <w:t>Non</w:t>
            </w:r>
            <w:r w:rsidR="002B0878">
              <w:noBreakHyphen/>
            </w:r>
            <w:r w:rsidRPr="002B0878">
              <w:t>profit sub</w:t>
            </w:r>
            <w:r w:rsidR="002B0878">
              <w:noBreakHyphen/>
            </w:r>
            <w:r w:rsidRPr="002B0878">
              <w:t>entities</w:t>
            </w:r>
          </w:p>
        </w:tc>
        <w:tc>
          <w:tcPr>
            <w:tcW w:w="1559" w:type="dxa"/>
            <w:shd w:val="clear" w:color="auto" w:fill="auto"/>
          </w:tcPr>
          <w:p w:rsidR="00300522" w:rsidRPr="002B0878" w:rsidRDefault="00300522" w:rsidP="00300522">
            <w:pPr>
              <w:pStyle w:val="Tabletext"/>
            </w:pPr>
            <w:r w:rsidRPr="002B0878">
              <w:t>Division</w:t>
            </w:r>
            <w:r w:rsidR="002B0878">
              <w:t> </w:t>
            </w:r>
            <w:r w:rsidRPr="002B0878">
              <w:t>63</w:t>
            </w:r>
          </w:p>
        </w:tc>
      </w:tr>
      <w:tr w:rsidR="00300522" w:rsidRPr="002B0878" w:rsidTr="00763FB2">
        <w:tblPrEx>
          <w:tblCellMar>
            <w:left w:w="107" w:type="dxa"/>
            <w:right w:w="107" w:type="dxa"/>
          </w:tblCellMar>
        </w:tblPrEx>
        <w:trPr>
          <w:cantSplit/>
        </w:trPr>
        <w:tc>
          <w:tcPr>
            <w:tcW w:w="709" w:type="dxa"/>
            <w:shd w:val="clear" w:color="auto" w:fill="auto"/>
          </w:tcPr>
          <w:p w:rsidR="00300522" w:rsidRPr="002B0878" w:rsidRDefault="00300522" w:rsidP="00300522">
            <w:pPr>
              <w:pStyle w:val="Tabletext"/>
            </w:pPr>
            <w:r w:rsidRPr="002B0878">
              <w:t>1</w:t>
            </w:r>
          </w:p>
        </w:tc>
        <w:tc>
          <w:tcPr>
            <w:tcW w:w="3544" w:type="dxa"/>
            <w:shd w:val="clear" w:color="auto" w:fill="auto"/>
          </w:tcPr>
          <w:p w:rsidR="00300522" w:rsidRPr="002B0878" w:rsidRDefault="00300522" w:rsidP="00300522">
            <w:pPr>
              <w:pStyle w:val="Tabletext"/>
            </w:pPr>
            <w:r w:rsidRPr="002B0878">
              <w:t>Representatives of incapacitated entities</w:t>
            </w:r>
          </w:p>
        </w:tc>
        <w:tc>
          <w:tcPr>
            <w:tcW w:w="1559" w:type="dxa"/>
            <w:shd w:val="clear" w:color="auto" w:fill="auto"/>
          </w:tcPr>
          <w:p w:rsidR="00300522" w:rsidRPr="002B0878" w:rsidRDefault="008D0E5F" w:rsidP="00300522">
            <w:pPr>
              <w:pStyle w:val="Tabletext"/>
            </w:pPr>
            <w:r w:rsidRPr="002B0878">
              <w:t>Division</w:t>
            </w:r>
            <w:r w:rsidR="002B0878">
              <w:t> </w:t>
            </w:r>
            <w:r w:rsidRPr="002B0878">
              <w:t>58</w:t>
            </w:r>
          </w:p>
        </w:tc>
      </w:tr>
      <w:tr w:rsidR="00300522" w:rsidRPr="002B0878"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2B0878" w:rsidRDefault="00300522" w:rsidP="00300522">
            <w:pPr>
              <w:pStyle w:val="Tabletext"/>
            </w:pPr>
            <w:r w:rsidRPr="002B0878">
              <w:t>2</w:t>
            </w:r>
          </w:p>
        </w:tc>
        <w:tc>
          <w:tcPr>
            <w:tcW w:w="3544" w:type="dxa"/>
            <w:tcBorders>
              <w:bottom w:val="single" w:sz="4" w:space="0" w:color="auto"/>
            </w:tcBorders>
            <w:shd w:val="clear" w:color="auto" w:fill="auto"/>
          </w:tcPr>
          <w:p w:rsidR="00300522" w:rsidRPr="002B0878" w:rsidRDefault="00300522" w:rsidP="00300522">
            <w:pPr>
              <w:pStyle w:val="Tabletext"/>
            </w:pPr>
            <w:r w:rsidRPr="002B0878">
              <w:t>Resident agents acting for non</w:t>
            </w:r>
            <w:r w:rsidR="002B0878">
              <w:noBreakHyphen/>
            </w:r>
            <w:r w:rsidRPr="002B0878">
              <w:t>residents</w:t>
            </w:r>
          </w:p>
        </w:tc>
        <w:tc>
          <w:tcPr>
            <w:tcW w:w="1559"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57</w:t>
            </w:r>
          </w:p>
        </w:tc>
      </w:tr>
      <w:tr w:rsidR="00300522" w:rsidRPr="002B0878"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2B0878" w:rsidRDefault="00300522" w:rsidP="00300522">
            <w:pPr>
              <w:pStyle w:val="Tabletext"/>
            </w:pPr>
            <w:bookmarkStart w:id="145" w:name="CU_7150076"/>
            <w:bookmarkStart w:id="146" w:name="CU_7150754"/>
            <w:bookmarkEnd w:id="145"/>
            <w:bookmarkEnd w:id="146"/>
            <w:r w:rsidRPr="002B0878">
              <w:t>3</w:t>
            </w:r>
          </w:p>
        </w:tc>
        <w:tc>
          <w:tcPr>
            <w:tcW w:w="3544" w:type="dxa"/>
            <w:tcBorders>
              <w:bottom w:val="single" w:sz="12" w:space="0" w:color="auto"/>
            </w:tcBorders>
            <w:shd w:val="clear" w:color="auto" w:fill="auto"/>
          </w:tcPr>
          <w:p w:rsidR="00300522" w:rsidRPr="002B0878" w:rsidRDefault="00300522" w:rsidP="00300522">
            <w:pPr>
              <w:pStyle w:val="Tabletext"/>
            </w:pPr>
            <w:r w:rsidRPr="002B0878">
              <w:t>Taxis</w:t>
            </w:r>
          </w:p>
        </w:tc>
        <w:tc>
          <w:tcPr>
            <w:tcW w:w="1559"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144</w:t>
            </w:r>
          </w:p>
        </w:tc>
      </w:tr>
    </w:tbl>
    <w:p w:rsidR="00300522" w:rsidRPr="002B0878" w:rsidRDefault="00300522" w:rsidP="00A36DB5">
      <w:pPr>
        <w:pStyle w:val="ActHead3"/>
        <w:pageBreakBefore/>
      </w:pPr>
      <w:bookmarkStart w:id="147" w:name="_Toc479251668"/>
      <w:r w:rsidRPr="002B0878">
        <w:rPr>
          <w:rStyle w:val="CharDivNo"/>
        </w:rPr>
        <w:lastRenderedPageBreak/>
        <w:t>Division</w:t>
      </w:r>
      <w:r w:rsidR="002B0878" w:rsidRPr="002B0878">
        <w:rPr>
          <w:rStyle w:val="CharDivNo"/>
        </w:rPr>
        <w:t> </w:t>
      </w:r>
      <w:r w:rsidRPr="002B0878">
        <w:rPr>
          <w:rStyle w:val="CharDivNo"/>
        </w:rPr>
        <w:t>25</w:t>
      </w:r>
      <w:r w:rsidRPr="002B0878">
        <w:t>—</w:t>
      </w:r>
      <w:r w:rsidRPr="002B0878">
        <w:rPr>
          <w:rStyle w:val="CharDivText"/>
        </w:rPr>
        <w:t>How you become registered, and how your registration can be cancelled</w:t>
      </w:r>
      <w:bookmarkEnd w:id="147"/>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25</w:t>
      </w:r>
      <w:r w:rsidR="002B0878">
        <w:noBreakHyphen/>
      </w:r>
      <w:r w:rsidRPr="002B0878">
        <w:t>A</w:t>
      </w:r>
      <w:r w:rsidRPr="002B0878">
        <w:tab/>
        <w:t>How you become registered</w:t>
      </w:r>
    </w:p>
    <w:p w:rsidR="00300522" w:rsidRPr="002B0878" w:rsidRDefault="00300522" w:rsidP="00300522">
      <w:pPr>
        <w:pStyle w:val="TofSectsSubdiv"/>
      </w:pPr>
      <w:r w:rsidRPr="002B0878">
        <w:t>25</w:t>
      </w:r>
      <w:r w:rsidR="002B0878">
        <w:noBreakHyphen/>
      </w:r>
      <w:r w:rsidRPr="002B0878">
        <w:t>B</w:t>
      </w:r>
      <w:r w:rsidRPr="002B0878">
        <w:tab/>
        <w:t>How your registration can be cancelled</w:t>
      </w:r>
    </w:p>
    <w:p w:rsidR="00300522" w:rsidRPr="002B0878" w:rsidRDefault="00300522" w:rsidP="00300522">
      <w:pPr>
        <w:pStyle w:val="ActHead4"/>
      </w:pPr>
      <w:bookmarkStart w:id="148" w:name="_Toc479251669"/>
      <w:r w:rsidRPr="002B0878">
        <w:rPr>
          <w:rStyle w:val="CharSubdNo"/>
        </w:rPr>
        <w:t>Subdivision</w:t>
      </w:r>
      <w:r w:rsidR="002B0878" w:rsidRPr="002B0878">
        <w:rPr>
          <w:rStyle w:val="CharSubdNo"/>
        </w:rPr>
        <w:t> </w:t>
      </w:r>
      <w:r w:rsidRPr="002B0878">
        <w:rPr>
          <w:rStyle w:val="CharSubdNo"/>
        </w:rPr>
        <w:t>25</w:t>
      </w:r>
      <w:r w:rsidR="002B0878" w:rsidRPr="002B0878">
        <w:rPr>
          <w:rStyle w:val="CharSubdNo"/>
        </w:rPr>
        <w:noBreakHyphen/>
      </w:r>
      <w:r w:rsidRPr="002B0878">
        <w:rPr>
          <w:rStyle w:val="CharSubdNo"/>
        </w:rPr>
        <w:t>A</w:t>
      </w:r>
      <w:r w:rsidRPr="002B0878">
        <w:t>—</w:t>
      </w:r>
      <w:r w:rsidRPr="002B0878">
        <w:rPr>
          <w:rStyle w:val="CharSubdText"/>
        </w:rPr>
        <w:t>How you become registered</w:t>
      </w:r>
      <w:bookmarkEnd w:id="148"/>
    </w:p>
    <w:p w:rsidR="00300522" w:rsidRPr="002B0878" w:rsidRDefault="00300522" w:rsidP="00300522">
      <w:pPr>
        <w:pStyle w:val="ActHead5"/>
      </w:pPr>
      <w:bookmarkStart w:id="149" w:name="_Toc479251670"/>
      <w:r w:rsidRPr="002B0878">
        <w:rPr>
          <w:rStyle w:val="CharSectno"/>
        </w:rPr>
        <w:t>25</w:t>
      </w:r>
      <w:r w:rsidR="002B0878" w:rsidRPr="002B0878">
        <w:rPr>
          <w:rStyle w:val="CharSectno"/>
        </w:rPr>
        <w:noBreakHyphen/>
      </w:r>
      <w:r w:rsidRPr="002B0878">
        <w:rPr>
          <w:rStyle w:val="CharSectno"/>
        </w:rPr>
        <w:t>1</w:t>
      </w:r>
      <w:r w:rsidRPr="002B0878">
        <w:t xml:space="preserve">  When you must apply for registration</w:t>
      </w:r>
      <w:bookmarkEnd w:id="149"/>
    </w:p>
    <w:p w:rsidR="00300522" w:rsidRPr="002B0878" w:rsidRDefault="00300522" w:rsidP="00300522">
      <w:pPr>
        <w:pStyle w:val="subsection"/>
      </w:pPr>
      <w:r w:rsidRPr="002B0878">
        <w:tab/>
      </w:r>
      <w:r w:rsidRPr="002B0878">
        <w:tab/>
        <w:t xml:space="preserve">You must apply, in the </w:t>
      </w:r>
      <w:r w:rsidR="002B0878" w:rsidRPr="002B0878">
        <w:rPr>
          <w:position w:val="6"/>
          <w:sz w:val="16"/>
          <w:szCs w:val="16"/>
        </w:rPr>
        <w:t>*</w:t>
      </w:r>
      <w:r w:rsidRPr="002B0878">
        <w:t xml:space="preserve">approved form, to be </w:t>
      </w:r>
      <w:r w:rsidR="002B0878" w:rsidRPr="002B0878">
        <w:rPr>
          <w:position w:val="6"/>
          <w:sz w:val="16"/>
          <w:szCs w:val="16"/>
        </w:rPr>
        <w:t>*</w:t>
      </w:r>
      <w:r w:rsidRPr="002B0878">
        <w:t>registered under this Act if:</w:t>
      </w:r>
    </w:p>
    <w:p w:rsidR="00300522" w:rsidRPr="002B0878" w:rsidRDefault="00300522" w:rsidP="00300522">
      <w:pPr>
        <w:pStyle w:val="paragraph"/>
      </w:pPr>
      <w:r w:rsidRPr="002B0878">
        <w:tab/>
        <w:t>(a)</w:t>
      </w:r>
      <w:r w:rsidRPr="002B0878">
        <w:tab/>
        <w:t>you are not registered under this Act; and</w:t>
      </w:r>
    </w:p>
    <w:p w:rsidR="00300522" w:rsidRPr="002B0878" w:rsidRDefault="00300522" w:rsidP="00300522">
      <w:pPr>
        <w:pStyle w:val="paragraph"/>
      </w:pPr>
      <w:r w:rsidRPr="002B0878">
        <w:tab/>
        <w:t>(b)</w:t>
      </w:r>
      <w:r w:rsidRPr="002B0878">
        <w:tab/>
        <w:t xml:space="preserve">you are </w:t>
      </w:r>
      <w:r w:rsidR="002B0878" w:rsidRPr="002B0878">
        <w:rPr>
          <w:position w:val="6"/>
          <w:sz w:val="16"/>
          <w:szCs w:val="16"/>
        </w:rPr>
        <w:t>*</w:t>
      </w:r>
      <w:r w:rsidRPr="002B0878">
        <w:t>required to be registered.</w:t>
      </w:r>
    </w:p>
    <w:p w:rsidR="00300522" w:rsidRPr="002B0878" w:rsidRDefault="00300522" w:rsidP="00300522">
      <w:pPr>
        <w:pStyle w:val="subsection2"/>
      </w:pPr>
      <w:r w:rsidRPr="002B0878">
        <w:t>You must make your application within 21 days after becoming required to be registered.</w:t>
      </w:r>
    </w:p>
    <w:p w:rsidR="00300522" w:rsidRPr="002B0878" w:rsidRDefault="00300522" w:rsidP="00300522">
      <w:pPr>
        <w:pStyle w:val="ActHead5"/>
      </w:pPr>
      <w:bookmarkStart w:id="150" w:name="_Toc479251671"/>
      <w:r w:rsidRPr="002B0878">
        <w:rPr>
          <w:rStyle w:val="CharSectno"/>
        </w:rPr>
        <w:t>25</w:t>
      </w:r>
      <w:r w:rsidR="002B0878" w:rsidRPr="002B0878">
        <w:rPr>
          <w:rStyle w:val="CharSectno"/>
        </w:rPr>
        <w:noBreakHyphen/>
      </w:r>
      <w:r w:rsidRPr="002B0878">
        <w:rPr>
          <w:rStyle w:val="CharSectno"/>
        </w:rPr>
        <w:t>5</w:t>
      </w:r>
      <w:r w:rsidRPr="002B0878">
        <w:t xml:space="preserve">  When the Commissioner must register you</w:t>
      </w:r>
      <w:bookmarkEnd w:id="150"/>
    </w:p>
    <w:p w:rsidR="00300522" w:rsidRPr="002B0878" w:rsidRDefault="00300522" w:rsidP="00300522">
      <w:pPr>
        <w:pStyle w:val="subsection"/>
      </w:pPr>
      <w:r w:rsidRPr="002B0878">
        <w:tab/>
        <w:t>(1)</w:t>
      </w:r>
      <w:r w:rsidRPr="002B0878">
        <w:tab/>
        <w:t xml:space="preserve">The Commissioner must </w:t>
      </w:r>
      <w:r w:rsidR="002B0878" w:rsidRPr="002B0878">
        <w:rPr>
          <w:position w:val="6"/>
          <w:sz w:val="16"/>
          <w:szCs w:val="16"/>
        </w:rPr>
        <w:t>*</w:t>
      </w:r>
      <w:r w:rsidRPr="002B0878">
        <w:t>register you if:</w:t>
      </w:r>
    </w:p>
    <w:p w:rsidR="00300522" w:rsidRPr="002B0878" w:rsidRDefault="00300522" w:rsidP="00300522">
      <w:pPr>
        <w:pStyle w:val="paragraph"/>
      </w:pPr>
      <w:r w:rsidRPr="002B0878">
        <w:tab/>
        <w:t>(a)</w:t>
      </w:r>
      <w:r w:rsidRPr="002B0878">
        <w:tab/>
        <w:t xml:space="preserve">you have applied for registration in an </w:t>
      </w:r>
      <w:r w:rsidR="002B0878" w:rsidRPr="002B0878">
        <w:rPr>
          <w:position w:val="6"/>
          <w:sz w:val="16"/>
          <w:szCs w:val="16"/>
        </w:rPr>
        <w:t>*</w:t>
      </w:r>
      <w:r w:rsidRPr="002B0878">
        <w:t>approved form; and</w:t>
      </w:r>
    </w:p>
    <w:p w:rsidR="00300522" w:rsidRPr="002B0878" w:rsidRDefault="00300522" w:rsidP="00300522">
      <w:pPr>
        <w:pStyle w:val="paragraph"/>
      </w:pPr>
      <w:r w:rsidRPr="002B0878">
        <w:tab/>
        <w:t>(b)</w:t>
      </w:r>
      <w:r w:rsidRPr="002B0878">
        <w:tab/>
        <w:t xml:space="preserve">the Commissioner is satisfied that you are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or you intend to carry on an enterprise from a particular date specified in your application.</w:t>
      </w:r>
    </w:p>
    <w:p w:rsidR="00300522" w:rsidRPr="002B0878" w:rsidRDefault="00300522" w:rsidP="00300522">
      <w:pPr>
        <w:pStyle w:val="notetext"/>
      </w:pPr>
      <w:r w:rsidRPr="002B0878">
        <w:t>Note:</w:t>
      </w:r>
      <w:r w:rsidRPr="002B0878">
        <w:tab/>
        <w:t>Refusing to register you under this subsection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 xml:space="preserve">The Commissioner must </w:t>
      </w:r>
      <w:r w:rsidR="002B0878" w:rsidRPr="002B0878">
        <w:rPr>
          <w:position w:val="6"/>
          <w:sz w:val="16"/>
          <w:szCs w:val="16"/>
        </w:rPr>
        <w:t>*</w:t>
      </w:r>
      <w:r w:rsidRPr="002B0878">
        <w:t xml:space="preserve">register you (even if you have not applied for registration) if the Commissioner is satisfied that you are </w:t>
      </w:r>
      <w:r w:rsidR="002B0878" w:rsidRPr="002B0878">
        <w:rPr>
          <w:position w:val="6"/>
          <w:sz w:val="16"/>
          <w:szCs w:val="16"/>
        </w:rPr>
        <w:t>*</w:t>
      </w:r>
      <w:r w:rsidRPr="002B0878">
        <w:t>required to be registered.</w:t>
      </w:r>
    </w:p>
    <w:p w:rsidR="00300522" w:rsidRPr="002B0878" w:rsidRDefault="00300522" w:rsidP="00300522">
      <w:pPr>
        <w:pStyle w:val="notetext"/>
      </w:pPr>
      <w:r w:rsidRPr="002B0878">
        <w:lastRenderedPageBreak/>
        <w:t>Note:</w:t>
      </w:r>
      <w:r w:rsidRPr="002B0878">
        <w:tab/>
        <w:t>Registering you under this subsection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(3)</w:t>
      </w:r>
      <w:r w:rsidRPr="002B0878">
        <w:tab/>
        <w:t>The Commissioner must notify you in writing of any decision he or she makes in relation to you under this section. If the Commissioner decides to register you, the notice must specify the following:</w:t>
      </w:r>
    </w:p>
    <w:p w:rsidR="00300522" w:rsidRPr="002B0878" w:rsidRDefault="00300522" w:rsidP="00300522">
      <w:pPr>
        <w:pStyle w:val="paragraph"/>
      </w:pPr>
      <w:r w:rsidRPr="002B0878">
        <w:tab/>
        <w:t>(a)</w:t>
      </w:r>
      <w:r w:rsidRPr="002B0878">
        <w:tab/>
        <w:t>the date of effect of your registration;</w:t>
      </w:r>
    </w:p>
    <w:p w:rsidR="00300522" w:rsidRPr="002B0878" w:rsidRDefault="00300522" w:rsidP="00300522">
      <w:pPr>
        <w:pStyle w:val="paragraph"/>
      </w:pPr>
      <w:r w:rsidRPr="002B0878">
        <w:tab/>
        <w:t>(b)</w:t>
      </w:r>
      <w:r w:rsidRPr="002B0878">
        <w:tab/>
        <w:t>your registration number;</w:t>
      </w:r>
    </w:p>
    <w:p w:rsidR="00300522" w:rsidRPr="002B0878" w:rsidRDefault="00300522" w:rsidP="00300522">
      <w:pPr>
        <w:pStyle w:val="paragraph"/>
      </w:pPr>
      <w:r w:rsidRPr="002B0878">
        <w:tab/>
        <w:t>(c)</w:t>
      </w:r>
      <w:r w:rsidRPr="002B0878">
        <w:tab/>
        <w:t>the tax periods that apply to you.</w:t>
      </w:r>
    </w:p>
    <w:p w:rsidR="00300522" w:rsidRPr="002B0878" w:rsidRDefault="00300522" w:rsidP="00300522">
      <w:pPr>
        <w:pStyle w:val="ActHead5"/>
      </w:pPr>
      <w:bookmarkStart w:id="151" w:name="_Toc479251672"/>
      <w:r w:rsidRPr="002B0878">
        <w:rPr>
          <w:rStyle w:val="CharSectno"/>
        </w:rPr>
        <w:t>25</w:t>
      </w:r>
      <w:r w:rsidR="002B0878" w:rsidRPr="002B0878">
        <w:rPr>
          <w:rStyle w:val="CharSectno"/>
        </w:rPr>
        <w:noBreakHyphen/>
      </w:r>
      <w:r w:rsidRPr="002B0878">
        <w:rPr>
          <w:rStyle w:val="CharSectno"/>
        </w:rPr>
        <w:t>10</w:t>
      </w:r>
      <w:r w:rsidRPr="002B0878">
        <w:t xml:space="preserve">  The date of effect of your registration</w:t>
      </w:r>
      <w:bookmarkEnd w:id="151"/>
    </w:p>
    <w:p w:rsidR="00300522" w:rsidRPr="002B0878" w:rsidRDefault="00300522" w:rsidP="00300522">
      <w:pPr>
        <w:pStyle w:val="subsection"/>
      </w:pPr>
      <w:r w:rsidRPr="002B0878">
        <w:tab/>
        <w:t>(1)</w:t>
      </w:r>
      <w:r w:rsidRPr="002B0878">
        <w:tab/>
        <w:t xml:space="preserve">The Commissioner must decide the date from which your </w:t>
      </w:r>
      <w:r w:rsidR="002B0878" w:rsidRPr="002B0878">
        <w:rPr>
          <w:position w:val="6"/>
          <w:sz w:val="16"/>
          <w:szCs w:val="16"/>
        </w:rPr>
        <w:t>*</w:t>
      </w:r>
      <w:r w:rsidRPr="002B0878">
        <w:t>registration takes effect, or took effect. However:</w:t>
      </w:r>
    </w:p>
    <w:p w:rsidR="00300522" w:rsidRPr="002B0878" w:rsidRDefault="00300522" w:rsidP="00300522">
      <w:pPr>
        <w:pStyle w:val="paragraph"/>
      </w:pPr>
      <w:r w:rsidRPr="002B0878">
        <w:tab/>
        <w:t>(a)</w:t>
      </w:r>
      <w:r w:rsidRPr="002B0878">
        <w:tab/>
        <w:t xml:space="preserve">if you did not apply for registration and the Commissioner is satisfied that you are </w:t>
      </w:r>
      <w:r w:rsidR="002B0878" w:rsidRPr="002B0878">
        <w:rPr>
          <w:position w:val="6"/>
          <w:sz w:val="16"/>
          <w:szCs w:val="16"/>
        </w:rPr>
        <w:t>*</w:t>
      </w:r>
      <w:r w:rsidRPr="002B0878">
        <w:t>required to be registered—the date of effect must not be a day before the day on which you became required to be registered; or</w:t>
      </w:r>
    </w:p>
    <w:p w:rsidR="00300522" w:rsidRPr="002B0878" w:rsidRDefault="00300522" w:rsidP="00300522">
      <w:pPr>
        <w:pStyle w:val="paragraph"/>
      </w:pPr>
      <w:r w:rsidRPr="002B0878">
        <w:tab/>
        <w:t>(b)</w:t>
      </w:r>
      <w:r w:rsidRPr="002B0878">
        <w:tab/>
        <w:t>if you applied for registration—the date of effect must not be a day before:</w:t>
      </w:r>
    </w:p>
    <w:p w:rsidR="00300522" w:rsidRPr="002B0878" w:rsidRDefault="00300522" w:rsidP="00300522">
      <w:pPr>
        <w:pStyle w:val="paragraphsub"/>
      </w:pPr>
      <w:r w:rsidRPr="002B0878">
        <w:tab/>
        <w:t>(i)</w:t>
      </w:r>
      <w:r w:rsidRPr="002B0878">
        <w:tab/>
        <w:t>the day specified in your application; or</w:t>
      </w:r>
    </w:p>
    <w:p w:rsidR="00300522" w:rsidRPr="002B0878" w:rsidRDefault="00300522" w:rsidP="00300522">
      <w:pPr>
        <w:pStyle w:val="paragraphsub"/>
      </w:pPr>
      <w:r w:rsidRPr="002B0878">
        <w:tab/>
        <w:t>(ii)</w:t>
      </w:r>
      <w:r w:rsidRPr="002B0878">
        <w:tab/>
        <w:t>if the Commissioner is satisfied that you became required to be registered on an earlier day—the day that the Commissioner is satisfied is that earlier day; or</w:t>
      </w:r>
    </w:p>
    <w:p w:rsidR="00300522" w:rsidRPr="002B0878" w:rsidRDefault="00300522" w:rsidP="00300522">
      <w:pPr>
        <w:pStyle w:val="paragraph"/>
      </w:pPr>
      <w:r w:rsidRPr="002B0878">
        <w:tab/>
        <w:t>(c)</w:t>
      </w:r>
      <w:r w:rsidRPr="002B0878">
        <w:tab/>
        <w:t xml:space="preserve">if you are being registered only because you intend to </w:t>
      </w:r>
      <w:r w:rsidR="002B0878" w:rsidRPr="002B0878">
        <w:rPr>
          <w:position w:val="6"/>
          <w:sz w:val="16"/>
          <w:szCs w:val="16"/>
        </w:rPr>
        <w:t>*</w:t>
      </w:r>
      <w:r w:rsidRPr="002B0878">
        <w:t xml:space="preserve">carry on an </w:t>
      </w:r>
      <w:r w:rsidR="002B0878" w:rsidRPr="002B0878">
        <w:rPr>
          <w:position w:val="6"/>
          <w:sz w:val="16"/>
          <w:szCs w:val="16"/>
        </w:rPr>
        <w:t>*</w:t>
      </w:r>
      <w:r w:rsidRPr="002B0878">
        <w:t>enterprise—the date of effect must not be a day before the day specified, in your application for registration, as the day from which you intend to carry on the enterprise.</w:t>
      </w:r>
    </w:p>
    <w:p w:rsidR="00300522" w:rsidRPr="002B0878" w:rsidRDefault="00300522" w:rsidP="00300522">
      <w:pPr>
        <w:pStyle w:val="notetext"/>
      </w:pPr>
      <w:r w:rsidRPr="002B0878">
        <w:t>Note:</w:t>
      </w:r>
      <w:r w:rsidRPr="002B0878">
        <w:tab/>
        <w:t>Deciding the date of effect of your registration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275381" w:rsidRPr="002B0878" w:rsidRDefault="00275381" w:rsidP="00275381">
      <w:pPr>
        <w:pStyle w:val="subsection"/>
      </w:pPr>
      <w:r w:rsidRPr="002B0878">
        <w:lastRenderedPageBreak/>
        <w:tab/>
        <w:t>(1A)</w:t>
      </w:r>
      <w:r w:rsidRPr="002B0878">
        <w:tab/>
        <w:t>The date of effect must not be a day that occurred more than 4 years before the day of the decision, unless the Commissioner is of the opinion there has been fraud or evasion.</w:t>
      </w:r>
    </w:p>
    <w:p w:rsidR="00300522" w:rsidRPr="002B0878" w:rsidRDefault="00300522" w:rsidP="00300522">
      <w:pPr>
        <w:pStyle w:val="subsection"/>
      </w:pPr>
      <w:r w:rsidRPr="002B0878">
        <w:tab/>
        <w:t>(2)</w:t>
      </w:r>
      <w:r w:rsidRPr="002B0878">
        <w:tab/>
        <w:t xml:space="preserve">The </w:t>
      </w:r>
      <w:r w:rsidR="002B0878" w:rsidRPr="002B0878">
        <w:rPr>
          <w:position w:val="6"/>
          <w:sz w:val="16"/>
          <w:szCs w:val="16"/>
        </w:rPr>
        <w:t>*</w:t>
      </w:r>
      <w:r w:rsidRPr="002B0878">
        <w:t xml:space="preserve">Australian Business Registrar must enter in the </w:t>
      </w:r>
      <w:r w:rsidR="002B0878" w:rsidRPr="002B0878">
        <w:rPr>
          <w:position w:val="6"/>
          <w:sz w:val="16"/>
          <w:szCs w:val="16"/>
        </w:rPr>
        <w:t>*</w:t>
      </w:r>
      <w:r w:rsidRPr="002B0878">
        <w:t xml:space="preserve">Australian Business Register the date on which your </w:t>
      </w:r>
      <w:r w:rsidR="002B0878" w:rsidRPr="002B0878">
        <w:rPr>
          <w:position w:val="6"/>
          <w:sz w:val="16"/>
          <w:szCs w:val="16"/>
        </w:rPr>
        <w:t>*</w:t>
      </w:r>
      <w:r w:rsidRPr="002B0878">
        <w:t>registration takes or took effect.</w:t>
      </w:r>
    </w:p>
    <w:p w:rsidR="00300522" w:rsidRPr="002B0878" w:rsidRDefault="00300522" w:rsidP="00300522">
      <w:pPr>
        <w:pStyle w:val="ActHead5"/>
      </w:pPr>
      <w:bookmarkStart w:id="152" w:name="_Toc479251673"/>
      <w:r w:rsidRPr="002B0878">
        <w:rPr>
          <w:rStyle w:val="CharSectno"/>
        </w:rPr>
        <w:t>25</w:t>
      </w:r>
      <w:r w:rsidR="002B0878" w:rsidRPr="002B0878">
        <w:rPr>
          <w:rStyle w:val="CharSectno"/>
        </w:rPr>
        <w:noBreakHyphen/>
      </w:r>
      <w:r w:rsidRPr="002B0878">
        <w:rPr>
          <w:rStyle w:val="CharSectno"/>
        </w:rPr>
        <w:t>15</w:t>
      </w:r>
      <w:r w:rsidRPr="002B0878">
        <w:t xml:space="preserve">  Effect of backdating your registration</w:t>
      </w:r>
      <w:bookmarkEnd w:id="152"/>
    </w:p>
    <w:p w:rsidR="00300522" w:rsidRPr="002B0878" w:rsidRDefault="00300522" w:rsidP="00300522">
      <w:pPr>
        <w:pStyle w:val="subsection"/>
      </w:pPr>
      <w:r w:rsidRPr="002B0878">
        <w:tab/>
      </w:r>
      <w:r w:rsidRPr="002B0878">
        <w:tab/>
        <w:t>If the Commissioner decides under section</w:t>
      </w:r>
      <w:r w:rsidR="002B0878">
        <w:t> </w:t>
      </w:r>
      <w:r w:rsidRPr="002B0878">
        <w:t>25</w:t>
      </w:r>
      <w:r w:rsidR="002B0878">
        <w:noBreakHyphen/>
      </w:r>
      <w:r w:rsidRPr="002B0878">
        <w:t xml:space="preserve">10, as the date of effect of your </w:t>
      </w:r>
      <w:r w:rsidR="002B0878" w:rsidRPr="002B0878">
        <w:rPr>
          <w:position w:val="6"/>
          <w:sz w:val="16"/>
          <w:szCs w:val="16"/>
        </w:rPr>
        <w:t>*</w:t>
      </w:r>
      <w:r w:rsidRPr="002B0878">
        <w:t>registration (</w:t>
      </w:r>
      <w:r w:rsidRPr="002B0878">
        <w:rPr>
          <w:b/>
          <w:bCs/>
          <w:i/>
          <w:iCs/>
        </w:rPr>
        <w:t>your registration day</w:t>
      </w:r>
      <w:r w:rsidRPr="002B0878">
        <w:t>), a day before the day of the decision, then you are taken:</w:t>
      </w:r>
    </w:p>
    <w:p w:rsidR="00300522" w:rsidRPr="002B0878" w:rsidRDefault="00300522" w:rsidP="00300522">
      <w:pPr>
        <w:pStyle w:val="paragraph"/>
      </w:pPr>
      <w:r w:rsidRPr="002B0878">
        <w:tab/>
        <w:t>(a)</w:t>
      </w:r>
      <w:r w:rsidRPr="002B0878">
        <w:tab/>
        <w:t xml:space="preserve">for the purpose of determining whether a supply you made on or after your registration day was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(b)</w:t>
      </w:r>
      <w:r w:rsidRPr="002B0878">
        <w:tab/>
        <w:t xml:space="preserve">for the purpose of determining whether an acquisition you made on or after that day was a </w:t>
      </w:r>
      <w:r w:rsidR="002B0878" w:rsidRPr="002B0878">
        <w:rPr>
          <w:position w:val="6"/>
          <w:sz w:val="16"/>
          <w:szCs w:val="16"/>
        </w:rPr>
        <w:t>*</w:t>
      </w:r>
      <w:r w:rsidRPr="002B0878">
        <w:t>creditable acquisition; and</w:t>
      </w:r>
    </w:p>
    <w:p w:rsidR="00300522" w:rsidRPr="002B0878" w:rsidRDefault="00300522" w:rsidP="00300522">
      <w:pPr>
        <w:pStyle w:val="paragraph"/>
      </w:pPr>
      <w:r w:rsidRPr="002B0878">
        <w:tab/>
        <w:t>(c)</w:t>
      </w:r>
      <w:r w:rsidRPr="002B0878">
        <w:tab/>
        <w:t xml:space="preserve">for the purpose of determining whether an importation you made on or after that day was a </w:t>
      </w:r>
      <w:r w:rsidR="002B0878" w:rsidRPr="002B0878">
        <w:rPr>
          <w:position w:val="6"/>
          <w:sz w:val="16"/>
          <w:szCs w:val="16"/>
        </w:rPr>
        <w:t>*</w:t>
      </w:r>
      <w:r w:rsidRPr="002B0878">
        <w:t>creditable importation;</w:t>
      </w:r>
    </w:p>
    <w:p w:rsidR="00300522" w:rsidRPr="002B0878" w:rsidRDefault="00300522" w:rsidP="00300522">
      <w:pPr>
        <w:pStyle w:val="subsection2"/>
      </w:pPr>
      <w:r w:rsidRPr="002B0878">
        <w:t>to have been registered from and including your registration day.</w:t>
      </w:r>
    </w:p>
    <w:p w:rsidR="00300522" w:rsidRPr="002B0878" w:rsidRDefault="00300522" w:rsidP="00300522">
      <w:pPr>
        <w:pStyle w:val="notetext"/>
      </w:pPr>
      <w:r w:rsidRPr="002B0878">
        <w:t>Note:</w:t>
      </w:r>
      <w:r w:rsidRPr="002B0878">
        <w:tab/>
        <w:t>This section ensures that backdating your registration enables your supplies and acquisitions made on or after the date of effect to be picked up by the GST system. Section</w:t>
      </w:r>
      <w:r w:rsidR="002B0878">
        <w:t> </w:t>
      </w:r>
      <w:r w:rsidRPr="002B0878">
        <w:t>25</w:t>
      </w:r>
      <w:r w:rsidR="002B0878">
        <w:noBreakHyphen/>
      </w:r>
      <w:r w:rsidRPr="002B0878">
        <w:t>10 limits the extent to which your registration can be backdated.</w:t>
      </w:r>
    </w:p>
    <w:p w:rsidR="00300522" w:rsidRPr="002B0878" w:rsidRDefault="00300522" w:rsidP="00300522">
      <w:pPr>
        <w:pStyle w:val="ActHead5"/>
      </w:pPr>
      <w:bookmarkStart w:id="153" w:name="_Toc479251674"/>
      <w:r w:rsidRPr="002B0878">
        <w:rPr>
          <w:rStyle w:val="CharSectno"/>
        </w:rPr>
        <w:t>25</w:t>
      </w:r>
      <w:r w:rsidR="002B0878" w:rsidRPr="002B0878">
        <w:rPr>
          <w:rStyle w:val="CharSectno"/>
        </w:rPr>
        <w:noBreakHyphen/>
      </w:r>
      <w:r w:rsidRPr="002B0878">
        <w:rPr>
          <w:rStyle w:val="CharSectno"/>
        </w:rPr>
        <w:t>49</w:t>
      </w:r>
      <w:r w:rsidRPr="002B0878">
        <w:t xml:space="preserve">  Special rules relating to registration</w:t>
      </w:r>
      <w:bookmarkEnd w:id="153"/>
    </w:p>
    <w:p w:rsidR="00300522" w:rsidRPr="002B0878" w:rsidRDefault="00300522" w:rsidP="00300522">
      <w:pPr>
        <w:pStyle w:val="subsection"/>
      </w:pPr>
      <w:r w:rsidRPr="002B0878">
        <w:tab/>
      </w:r>
      <w:r w:rsidRPr="002B0878">
        <w:tab/>
        <w:t>Chapter</w:t>
      </w:r>
      <w:r w:rsidR="002B0878">
        <w:t> </w:t>
      </w:r>
      <w:r w:rsidRPr="002B0878">
        <w:t xml:space="preserve">4 contains special rules relating to </w:t>
      </w:r>
      <w:r w:rsidR="002B0878" w:rsidRPr="002B0878">
        <w:rPr>
          <w:position w:val="6"/>
          <w:sz w:val="16"/>
          <w:szCs w:val="16"/>
        </w:rPr>
        <w:t>*</w:t>
      </w:r>
      <w:r w:rsidRPr="002B0878">
        <w:t>registration in particular cases,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2B0878" w:rsidTr="00A53099">
        <w:trPr>
          <w:tblHeader/>
        </w:trPr>
        <w:tc>
          <w:tcPr>
            <w:tcW w:w="5954" w:type="dxa"/>
            <w:gridSpan w:val="3"/>
            <w:tcBorders>
              <w:top w:val="single" w:sz="12" w:space="0" w:color="auto"/>
              <w:bottom w:val="single" w:sz="6" w:space="0" w:color="auto"/>
            </w:tcBorders>
            <w:shd w:val="clear" w:color="auto" w:fill="auto"/>
          </w:tcPr>
          <w:p w:rsidR="00300522" w:rsidRPr="002B0878" w:rsidRDefault="00300522" w:rsidP="000A6D5B">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Item</w:t>
            </w:r>
          </w:p>
        </w:tc>
        <w:tc>
          <w:tcPr>
            <w:tcW w:w="3686"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For this case ...</w:t>
            </w:r>
          </w:p>
        </w:tc>
        <w:tc>
          <w:tcPr>
            <w:tcW w:w="1559"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See:</w:t>
            </w:r>
          </w:p>
        </w:tc>
      </w:tr>
      <w:tr w:rsidR="00300522" w:rsidRPr="002B0878" w:rsidTr="00A53099">
        <w:tblPrEx>
          <w:tblCellMar>
            <w:left w:w="107" w:type="dxa"/>
            <w:right w:w="107" w:type="dxa"/>
          </w:tblCellMar>
        </w:tblPrEx>
        <w:tc>
          <w:tcPr>
            <w:tcW w:w="709" w:type="dxa"/>
            <w:tcBorders>
              <w:top w:val="single" w:sz="12" w:space="0" w:color="auto"/>
            </w:tcBorders>
            <w:shd w:val="clear" w:color="auto" w:fill="auto"/>
          </w:tcPr>
          <w:p w:rsidR="00300522" w:rsidRPr="002B0878" w:rsidRDefault="00300522" w:rsidP="00300522">
            <w:pPr>
              <w:pStyle w:val="Tabletext"/>
            </w:pPr>
            <w:r w:rsidRPr="002B0878">
              <w:t>1A</w:t>
            </w:r>
          </w:p>
        </w:tc>
        <w:tc>
          <w:tcPr>
            <w:tcW w:w="3686" w:type="dxa"/>
            <w:tcBorders>
              <w:top w:val="single" w:sz="12" w:space="0" w:color="auto"/>
            </w:tcBorders>
            <w:shd w:val="clear" w:color="auto" w:fill="auto"/>
          </w:tcPr>
          <w:p w:rsidR="00300522" w:rsidRPr="002B0878" w:rsidRDefault="00300522" w:rsidP="00300522">
            <w:pPr>
              <w:pStyle w:val="Tabletext"/>
            </w:pPr>
            <w:r w:rsidRPr="002B0878">
              <w:t>Government entities</w:t>
            </w:r>
          </w:p>
        </w:tc>
        <w:tc>
          <w:tcPr>
            <w:tcW w:w="1559"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149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w:t>
            </w:r>
          </w:p>
        </w:tc>
        <w:tc>
          <w:tcPr>
            <w:tcW w:w="3686" w:type="dxa"/>
            <w:shd w:val="clear" w:color="auto" w:fill="auto"/>
          </w:tcPr>
          <w:p w:rsidR="00300522" w:rsidRPr="002B0878" w:rsidRDefault="00300522" w:rsidP="00300522">
            <w:pPr>
              <w:pStyle w:val="Tabletext"/>
            </w:pPr>
            <w:r w:rsidRPr="002B0878">
              <w:t>GST branches</w:t>
            </w:r>
          </w:p>
        </w:tc>
        <w:tc>
          <w:tcPr>
            <w:tcW w:w="1559" w:type="dxa"/>
            <w:shd w:val="clear" w:color="auto" w:fill="auto"/>
          </w:tcPr>
          <w:p w:rsidR="00300522" w:rsidRPr="002B0878" w:rsidRDefault="00300522" w:rsidP="00300522">
            <w:pPr>
              <w:pStyle w:val="Tabletext"/>
            </w:pPr>
            <w:r w:rsidRPr="002B0878">
              <w:t>Division</w:t>
            </w:r>
            <w:r w:rsidR="002B0878">
              <w:t> </w:t>
            </w:r>
            <w:r w:rsidRPr="002B0878">
              <w:t>54</w:t>
            </w:r>
          </w:p>
        </w:tc>
      </w:tr>
      <w:tr w:rsidR="00300522" w:rsidRPr="002B0878" w:rsidTr="00A53099">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r w:rsidRPr="002B0878">
              <w:t>2</w:t>
            </w:r>
          </w:p>
        </w:tc>
        <w:tc>
          <w:tcPr>
            <w:tcW w:w="3686" w:type="dxa"/>
            <w:tcBorders>
              <w:bottom w:val="single" w:sz="4" w:space="0" w:color="auto"/>
            </w:tcBorders>
            <w:shd w:val="clear" w:color="auto" w:fill="auto"/>
          </w:tcPr>
          <w:p w:rsidR="00300522" w:rsidRPr="002B0878" w:rsidRDefault="00300522" w:rsidP="00300522">
            <w:pPr>
              <w:pStyle w:val="Tabletext"/>
            </w:pPr>
            <w:r w:rsidRPr="002B0878">
              <w:t>Non</w:t>
            </w:r>
            <w:r w:rsidR="002B0878">
              <w:noBreakHyphen/>
            </w:r>
            <w:r w:rsidRPr="002B0878">
              <w:t>profit sub</w:t>
            </w:r>
            <w:r w:rsidR="002B0878">
              <w:noBreakHyphen/>
            </w:r>
            <w:r w:rsidRPr="002B0878">
              <w:t>entities</w:t>
            </w:r>
          </w:p>
        </w:tc>
        <w:tc>
          <w:tcPr>
            <w:tcW w:w="1559"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63</w:t>
            </w:r>
          </w:p>
        </w:tc>
      </w:tr>
      <w:tr w:rsidR="00300522" w:rsidRPr="002B0878" w:rsidTr="00A7577B">
        <w:tblPrEx>
          <w:tblCellMar>
            <w:left w:w="107" w:type="dxa"/>
            <w:right w:w="107" w:type="dxa"/>
          </w:tblCellMar>
        </w:tblPrEx>
        <w:tc>
          <w:tcPr>
            <w:tcW w:w="709" w:type="dxa"/>
            <w:tcBorders>
              <w:bottom w:val="single" w:sz="4" w:space="0" w:color="auto"/>
            </w:tcBorders>
            <w:shd w:val="clear" w:color="auto" w:fill="auto"/>
          </w:tcPr>
          <w:p w:rsidR="00300522" w:rsidRPr="002B0878" w:rsidRDefault="00300522" w:rsidP="00300522">
            <w:pPr>
              <w:pStyle w:val="Tabletext"/>
            </w:pPr>
            <w:r w:rsidRPr="002B0878">
              <w:lastRenderedPageBreak/>
              <w:t>3</w:t>
            </w:r>
          </w:p>
        </w:tc>
        <w:tc>
          <w:tcPr>
            <w:tcW w:w="3686" w:type="dxa"/>
            <w:tcBorders>
              <w:bottom w:val="single" w:sz="4" w:space="0" w:color="auto"/>
            </w:tcBorders>
            <w:shd w:val="clear" w:color="auto" w:fill="auto"/>
          </w:tcPr>
          <w:p w:rsidR="00300522" w:rsidRPr="002B0878" w:rsidRDefault="00300522" w:rsidP="00300522">
            <w:pPr>
              <w:pStyle w:val="Tabletext"/>
            </w:pPr>
            <w:r w:rsidRPr="002B0878">
              <w:t>Non</w:t>
            </w:r>
            <w:r w:rsidR="002B0878">
              <w:noBreakHyphen/>
            </w:r>
            <w:r w:rsidRPr="002B0878">
              <w:t xml:space="preserve">residents making supplies connected with </w:t>
            </w:r>
            <w:r w:rsidR="00DF4662" w:rsidRPr="002B0878">
              <w:t>the indirect tax zone</w:t>
            </w:r>
          </w:p>
        </w:tc>
        <w:tc>
          <w:tcPr>
            <w:tcW w:w="1559"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83</w:t>
            </w:r>
          </w:p>
        </w:tc>
      </w:tr>
      <w:tr w:rsidR="00865824" w:rsidRPr="002B0878" w:rsidTr="00A7577B">
        <w:tc>
          <w:tcPr>
            <w:tcW w:w="709" w:type="dxa"/>
            <w:tcBorders>
              <w:top w:val="single" w:sz="4" w:space="0" w:color="auto"/>
              <w:bottom w:val="single" w:sz="12" w:space="0" w:color="auto"/>
            </w:tcBorders>
            <w:shd w:val="clear" w:color="auto" w:fill="auto"/>
          </w:tcPr>
          <w:p w:rsidR="00865824" w:rsidRPr="002B0878" w:rsidRDefault="00865824" w:rsidP="004372E4">
            <w:pPr>
              <w:pStyle w:val="Tabletext"/>
            </w:pPr>
            <w:r w:rsidRPr="002B0878">
              <w:t>4</w:t>
            </w:r>
          </w:p>
        </w:tc>
        <w:tc>
          <w:tcPr>
            <w:tcW w:w="3686" w:type="dxa"/>
            <w:tcBorders>
              <w:top w:val="single" w:sz="4" w:space="0" w:color="auto"/>
              <w:bottom w:val="single" w:sz="12" w:space="0" w:color="auto"/>
            </w:tcBorders>
            <w:shd w:val="clear" w:color="auto" w:fill="auto"/>
          </w:tcPr>
          <w:p w:rsidR="00865824" w:rsidRPr="002B0878" w:rsidRDefault="00865824" w:rsidP="004372E4">
            <w:pPr>
              <w:pStyle w:val="Tabletext"/>
            </w:pPr>
            <w:r w:rsidRPr="002B0878">
              <w:t>Offshore supplies other than goods or real property</w:t>
            </w:r>
          </w:p>
        </w:tc>
        <w:tc>
          <w:tcPr>
            <w:tcW w:w="1559" w:type="dxa"/>
            <w:tcBorders>
              <w:top w:val="single" w:sz="4" w:space="0" w:color="auto"/>
              <w:bottom w:val="single" w:sz="12" w:space="0" w:color="auto"/>
            </w:tcBorders>
            <w:shd w:val="clear" w:color="auto" w:fill="auto"/>
          </w:tcPr>
          <w:p w:rsidR="00865824" w:rsidRPr="002B0878" w:rsidRDefault="00865824" w:rsidP="004372E4">
            <w:pPr>
              <w:pStyle w:val="Tabletext"/>
            </w:pPr>
            <w:r w:rsidRPr="002B0878">
              <w:t>Division</w:t>
            </w:r>
            <w:r w:rsidR="002B0878">
              <w:t> </w:t>
            </w:r>
            <w:r w:rsidRPr="002B0878">
              <w:t>84</w:t>
            </w:r>
          </w:p>
        </w:tc>
      </w:tr>
    </w:tbl>
    <w:p w:rsidR="00300522" w:rsidRPr="002B0878" w:rsidRDefault="00300522" w:rsidP="00300522">
      <w:pPr>
        <w:pStyle w:val="ActHead4"/>
      </w:pPr>
      <w:bookmarkStart w:id="154" w:name="_Toc479251675"/>
      <w:r w:rsidRPr="002B0878">
        <w:rPr>
          <w:rStyle w:val="CharSubdNo"/>
        </w:rPr>
        <w:t>Subdivision</w:t>
      </w:r>
      <w:r w:rsidR="002B0878" w:rsidRPr="002B0878">
        <w:rPr>
          <w:rStyle w:val="CharSubdNo"/>
        </w:rPr>
        <w:t> </w:t>
      </w:r>
      <w:r w:rsidRPr="002B0878">
        <w:rPr>
          <w:rStyle w:val="CharSubdNo"/>
        </w:rPr>
        <w:t>25</w:t>
      </w:r>
      <w:r w:rsidR="002B0878" w:rsidRPr="002B0878">
        <w:rPr>
          <w:rStyle w:val="CharSubdNo"/>
        </w:rPr>
        <w:noBreakHyphen/>
      </w:r>
      <w:r w:rsidRPr="002B0878">
        <w:rPr>
          <w:rStyle w:val="CharSubdNo"/>
        </w:rPr>
        <w:t>B</w:t>
      </w:r>
      <w:r w:rsidRPr="002B0878">
        <w:t>—</w:t>
      </w:r>
      <w:r w:rsidRPr="002B0878">
        <w:rPr>
          <w:rStyle w:val="CharSubdText"/>
        </w:rPr>
        <w:t>How your registration can be cancelled</w:t>
      </w:r>
      <w:bookmarkEnd w:id="154"/>
    </w:p>
    <w:p w:rsidR="00300522" w:rsidRPr="002B0878" w:rsidRDefault="00300522" w:rsidP="00300522">
      <w:pPr>
        <w:pStyle w:val="ActHead5"/>
      </w:pPr>
      <w:bookmarkStart w:id="155" w:name="_Toc479251676"/>
      <w:r w:rsidRPr="002B0878">
        <w:rPr>
          <w:rStyle w:val="CharSectno"/>
        </w:rPr>
        <w:t>25</w:t>
      </w:r>
      <w:r w:rsidR="002B0878" w:rsidRPr="002B0878">
        <w:rPr>
          <w:rStyle w:val="CharSectno"/>
        </w:rPr>
        <w:noBreakHyphen/>
      </w:r>
      <w:r w:rsidRPr="002B0878">
        <w:rPr>
          <w:rStyle w:val="CharSectno"/>
        </w:rPr>
        <w:t>50</w:t>
      </w:r>
      <w:r w:rsidRPr="002B0878">
        <w:t xml:space="preserve">  When you must apply for cancellation of registration</w:t>
      </w:r>
      <w:bookmarkEnd w:id="155"/>
    </w:p>
    <w:p w:rsidR="00300522" w:rsidRPr="002B0878" w:rsidRDefault="00300522" w:rsidP="00300522">
      <w:pPr>
        <w:pStyle w:val="subsection"/>
      </w:pPr>
      <w:r w:rsidRPr="002B0878">
        <w:tab/>
      </w:r>
      <w:r w:rsidRPr="002B0878">
        <w:tab/>
        <w:t xml:space="preserve">If you are </w:t>
      </w:r>
      <w:r w:rsidR="002B0878" w:rsidRPr="002B0878">
        <w:rPr>
          <w:position w:val="6"/>
          <w:sz w:val="16"/>
          <w:szCs w:val="16"/>
        </w:rPr>
        <w:t>*</w:t>
      </w:r>
      <w:r w:rsidRPr="002B0878">
        <w:t xml:space="preserve">registered and you are not </w:t>
      </w:r>
      <w:r w:rsidR="002B0878" w:rsidRPr="002B0878">
        <w:rPr>
          <w:position w:val="6"/>
          <w:sz w:val="16"/>
          <w:szCs w:val="16"/>
        </w:rPr>
        <w:t>*</w:t>
      </w:r>
      <w:r w:rsidRPr="002B0878">
        <w:t xml:space="preserve">carrying on any </w:t>
      </w:r>
      <w:r w:rsidR="002B0878" w:rsidRPr="002B0878">
        <w:rPr>
          <w:position w:val="6"/>
          <w:sz w:val="16"/>
          <w:szCs w:val="16"/>
        </w:rPr>
        <w:t>*</w:t>
      </w:r>
      <w:r w:rsidRPr="002B0878">
        <w:t xml:space="preserve">enterprise, you must apply to the Commissioner in the </w:t>
      </w:r>
      <w:r w:rsidR="002B0878" w:rsidRPr="002B0878">
        <w:rPr>
          <w:position w:val="6"/>
          <w:sz w:val="16"/>
          <w:szCs w:val="16"/>
        </w:rPr>
        <w:t>*</w:t>
      </w:r>
      <w:r w:rsidRPr="002B0878">
        <w:t xml:space="preserve">approved form for cancellation of your </w:t>
      </w:r>
      <w:r w:rsidR="002B0878" w:rsidRPr="002B0878">
        <w:rPr>
          <w:position w:val="6"/>
          <w:sz w:val="16"/>
          <w:szCs w:val="16"/>
        </w:rPr>
        <w:t>*</w:t>
      </w:r>
      <w:r w:rsidRPr="002B0878">
        <w:t xml:space="preserve">registration. You must lodge your application within 21 days after the day on which you ceased to be carrying on any </w:t>
      </w:r>
      <w:r w:rsidR="002B0878" w:rsidRPr="002B0878">
        <w:rPr>
          <w:position w:val="6"/>
          <w:sz w:val="16"/>
          <w:szCs w:val="16"/>
        </w:rPr>
        <w:t>*</w:t>
      </w:r>
      <w:r w:rsidRPr="002B0878">
        <w:t>enterprise.</w:t>
      </w:r>
    </w:p>
    <w:p w:rsidR="00300522" w:rsidRPr="002B0878" w:rsidRDefault="00300522" w:rsidP="004424C1">
      <w:pPr>
        <w:pStyle w:val="ActHead5"/>
      </w:pPr>
      <w:bookmarkStart w:id="156" w:name="_Toc479251677"/>
      <w:r w:rsidRPr="002B0878">
        <w:rPr>
          <w:rStyle w:val="CharSectno"/>
        </w:rPr>
        <w:t>25</w:t>
      </w:r>
      <w:r w:rsidR="002B0878" w:rsidRPr="002B0878">
        <w:rPr>
          <w:rStyle w:val="CharSectno"/>
        </w:rPr>
        <w:noBreakHyphen/>
      </w:r>
      <w:r w:rsidRPr="002B0878">
        <w:rPr>
          <w:rStyle w:val="CharSectno"/>
        </w:rPr>
        <w:t>55</w:t>
      </w:r>
      <w:r w:rsidRPr="002B0878">
        <w:t xml:space="preserve">  When the Commissioner must cancel registration</w:t>
      </w:r>
      <w:bookmarkEnd w:id="156"/>
    </w:p>
    <w:p w:rsidR="00300522" w:rsidRPr="002B0878" w:rsidRDefault="00300522" w:rsidP="004424C1">
      <w:pPr>
        <w:pStyle w:val="subsection"/>
        <w:keepNext/>
        <w:keepLines/>
      </w:pPr>
      <w:r w:rsidRPr="002B0878">
        <w:tab/>
        <w:t>(1)</w:t>
      </w:r>
      <w:r w:rsidRPr="002B0878">
        <w:tab/>
        <w:t xml:space="preserve">The Commissioner must cancel your </w:t>
      </w:r>
      <w:r w:rsidR="002B0878" w:rsidRPr="002B0878">
        <w:rPr>
          <w:position w:val="6"/>
          <w:sz w:val="16"/>
          <w:szCs w:val="16"/>
        </w:rPr>
        <w:t>*</w:t>
      </w:r>
      <w:r w:rsidRPr="002B0878">
        <w:t>registration if:</w:t>
      </w:r>
    </w:p>
    <w:p w:rsidR="00300522" w:rsidRPr="002B0878" w:rsidRDefault="00300522" w:rsidP="00300522">
      <w:pPr>
        <w:pStyle w:val="paragraph"/>
      </w:pPr>
      <w:r w:rsidRPr="002B0878">
        <w:tab/>
        <w:t>(a)</w:t>
      </w:r>
      <w:r w:rsidRPr="002B0878">
        <w:tab/>
        <w:t xml:space="preserve">you have applied for cancellation of registration in the </w:t>
      </w:r>
      <w:r w:rsidR="002B0878" w:rsidRPr="002B0878">
        <w:rPr>
          <w:position w:val="6"/>
          <w:sz w:val="16"/>
          <w:szCs w:val="16"/>
        </w:rPr>
        <w:t>*</w:t>
      </w:r>
      <w:r w:rsidRPr="002B0878">
        <w:t>approved form; and</w:t>
      </w:r>
    </w:p>
    <w:p w:rsidR="00300522" w:rsidRPr="002B0878" w:rsidRDefault="00300522" w:rsidP="00300522">
      <w:pPr>
        <w:pStyle w:val="paragraph"/>
      </w:pPr>
      <w:r w:rsidRPr="002B0878">
        <w:tab/>
        <w:t>(b)</w:t>
      </w:r>
      <w:r w:rsidRPr="002B0878">
        <w:tab/>
        <w:t>at the time you applied for cancellation of registration, you had been registered for at least 12 months; and</w:t>
      </w:r>
    </w:p>
    <w:p w:rsidR="00300522" w:rsidRPr="002B0878" w:rsidRDefault="00300522" w:rsidP="00300522">
      <w:pPr>
        <w:pStyle w:val="paragraph"/>
      </w:pPr>
      <w:r w:rsidRPr="002B0878">
        <w:tab/>
        <w:t>(c)</w:t>
      </w:r>
      <w:r w:rsidRPr="002B0878">
        <w:tab/>
        <w:t xml:space="preserve">the Commissioner is satisfied that you are not </w:t>
      </w:r>
      <w:r w:rsidR="002B0878" w:rsidRPr="002B0878">
        <w:rPr>
          <w:position w:val="6"/>
          <w:sz w:val="16"/>
          <w:szCs w:val="16"/>
        </w:rPr>
        <w:t>*</w:t>
      </w:r>
      <w:r w:rsidRPr="002B0878">
        <w:t>required to be registered.</w:t>
      </w:r>
    </w:p>
    <w:p w:rsidR="00300522" w:rsidRPr="002B0878" w:rsidRDefault="00300522" w:rsidP="00300522">
      <w:pPr>
        <w:pStyle w:val="notetext"/>
      </w:pPr>
      <w:r w:rsidRPr="002B0878">
        <w:t>Note:</w:t>
      </w:r>
      <w:r w:rsidRPr="002B0878">
        <w:tab/>
        <w:t>Refusing to cancel your registration under this subsection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 xml:space="preserve">The Commissioner must cancel your </w:t>
      </w:r>
      <w:r w:rsidR="002B0878" w:rsidRPr="002B0878">
        <w:rPr>
          <w:position w:val="6"/>
          <w:sz w:val="16"/>
          <w:szCs w:val="16"/>
        </w:rPr>
        <w:t>*</w:t>
      </w:r>
      <w:r w:rsidRPr="002B0878">
        <w:t>registration (even if you have not applied for cancellation of your registration) if:</w:t>
      </w:r>
    </w:p>
    <w:p w:rsidR="00300522" w:rsidRPr="002B0878" w:rsidRDefault="00300522" w:rsidP="00300522">
      <w:pPr>
        <w:pStyle w:val="paragraph"/>
      </w:pPr>
      <w:r w:rsidRPr="002B0878">
        <w:tab/>
        <w:t>(a)</w:t>
      </w:r>
      <w:r w:rsidRPr="002B0878">
        <w:tab/>
        <w:t xml:space="preserve">the Commissioner is satisfied that you are not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and</w:t>
      </w:r>
    </w:p>
    <w:p w:rsidR="00300522" w:rsidRPr="002B0878" w:rsidRDefault="00300522" w:rsidP="00300522">
      <w:pPr>
        <w:pStyle w:val="paragraph"/>
      </w:pPr>
      <w:r w:rsidRPr="002B0878">
        <w:lastRenderedPageBreak/>
        <w:tab/>
        <w:t>(b)</w:t>
      </w:r>
      <w:r w:rsidRPr="002B0878">
        <w:tab/>
        <w:t>the Commissioner believes on reasonable grounds that you are not likely to carry on an enterprise for at least 12 months.</w:t>
      </w:r>
    </w:p>
    <w:p w:rsidR="00300522" w:rsidRPr="002B0878" w:rsidRDefault="00300522" w:rsidP="00300522">
      <w:pPr>
        <w:pStyle w:val="notetext"/>
      </w:pPr>
      <w:r w:rsidRPr="002B0878">
        <w:t>Note:</w:t>
      </w:r>
      <w:r w:rsidRPr="002B0878">
        <w:tab/>
        <w:t>Cancelling your registration under this subsection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(3)</w:t>
      </w:r>
      <w:r w:rsidRPr="002B0878">
        <w:tab/>
        <w:t>The Commissioner must notify you of any decision he or she makes in relation to you under this section. If the Commissioner decides to cancel your registration, the notice must specify the date of effect of the cancellation.</w:t>
      </w:r>
    </w:p>
    <w:p w:rsidR="00300522" w:rsidRPr="002B0878" w:rsidRDefault="00300522" w:rsidP="00300522">
      <w:pPr>
        <w:pStyle w:val="ActHead5"/>
      </w:pPr>
      <w:bookmarkStart w:id="157" w:name="_Toc479251678"/>
      <w:r w:rsidRPr="002B0878">
        <w:rPr>
          <w:rStyle w:val="CharSectno"/>
        </w:rPr>
        <w:t>25</w:t>
      </w:r>
      <w:r w:rsidR="002B0878" w:rsidRPr="002B0878">
        <w:rPr>
          <w:rStyle w:val="CharSectno"/>
        </w:rPr>
        <w:noBreakHyphen/>
      </w:r>
      <w:r w:rsidRPr="002B0878">
        <w:rPr>
          <w:rStyle w:val="CharSectno"/>
        </w:rPr>
        <w:t>57</w:t>
      </w:r>
      <w:r w:rsidRPr="002B0878">
        <w:t xml:space="preserve">  When the Commissioner may cancel your registration</w:t>
      </w:r>
      <w:bookmarkEnd w:id="157"/>
    </w:p>
    <w:p w:rsidR="00300522" w:rsidRPr="002B0878" w:rsidRDefault="00300522" w:rsidP="00300522">
      <w:pPr>
        <w:pStyle w:val="subsection"/>
      </w:pPr>
      <w:r w:rsidRPr="002B0878">
        <w:tab/>
        <w:t>(1)</w:t>
      </w:r>
      <w:r w:rsidRPr="002B0878">
        <w:tab/>
        <w:t xml:space="preserve">The Commissioner may cancel your </w:t>
      </w:r>
      <w:r w:rsidR="002B0878" w:rsidRPr="002B0878">
        <w:rPr>
          <w:position w:val="6"/>
          <w:sz w:val="16"/>
          <w:szCs w:val="16"/>
        </w:rPr>
        <w:t>*</w:t>
      </w:r>
      <w:r w:rsidRPr="002B0878">
        <w:t>registration if:</w:t>
      </w:r>
    </w:p>
    <w:p w:rsidR="00300522" w:rsidRPr="002B0878" w:rsidRDefault="00300522" w:rsidP="00300522">
      <w:pPr>
        <w:pStyle w:val="paragraph"/>
      </w:pPr>
      <w:r w:rsidRPr="002B0878">
        <w:tab/>
        <w:t>(a)</w:t>
      </w:r>
      <w:r w:rsidRPr="002B0878">
        <w:tab/>
        <w:t xml:space="preserve">less than 12 months after being registered, you apply for cancellation of registration in the </w:t>
      </w:r>
      <w:r w:rsidR="002B0878" w:rsidRPr="002B0878">
        <w:rPr>
          <w:position w:val="6"/>
          <w:sz w:val="16"/>
          <w:szCs w:val="16"/>
        </w:rPr>
        <w:t>*</w:t>
      </w:r>
      <w:r w:rsidRPr="002B0878">
        <w:t>approved form; and</w:t>
      </w:r>
    </w:p>
    <w:p w:rsidR="00300522" w:rsidRPr="002B0878" w:rsidRDefault="00300522" w:rsidP="00300522">
      <w:pPr>
        <w:pStyle w:val="paragraph"/>
      </w:pPr>
      <w:r w:rsidRPr="002B0878">
        <w:tab/>
        <w:t>(b)</w:t>
      </w:r>
      <w:r w:rsidRPr="002B0878">
        <w:tab/>
        <w:t xml:space="preserve">the Commissioner is satisfied that you are not </w:t>
      </w:r>
      <w:r w:rsidR="002B0878" w:rsidRPr="002B0878">
        <w:rPr>
          <w:position w:val="6"/>
          <w:sz w:val="16"/>
          <w:szCs w:val="16"/>
        </w:rPr>
        <w:t>*</w:t>
      </w:r>
      <w:r w:rsidRPr="002B0878">
        <w:t>required to be registered.</w:t>
      </w:r>
    </w:p>
    <w:p w:rsidR="00300522" w:rsidRPr="002B0878" w:rsidRDefault="00300522" w:rsidP="00300522">
      <w:pPr>
        <w:pStyle w:val="notetext"/>
      </w:pPr>
      <w:r w:rsidRPr="002B0878">
        <w:t>Note:</w:t>
      </w:r>
      <w:r w:rsidRPr="002B0878">
        <w:tab/>
        <w:t>Refusing to cancel your registration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4424C1">
      <w:pPr>
        <w:pStyle w:val="subsection"/>
        <w:keepNext/>
        <w:keepLines/>
      </w:pPr>
      <w:r w:rsidRPr="002B0878">
        <w:tab/>
        <w:t>(2)</w:t>
      </w:r>
      <w:r w:rsidRPr="002B0878">
        <w:tab/>
        <w:t>In considering your application, the Commissioner may have regard to:</w:t>
      </w:r>
    </w:p>
    <w:p w:rsidR="00300522" w:rsidRPr="002B0878" w:rsidRDefault="00300522" w:rsidP="00300522">
      <w:pPr>
        <w:pStyle w:val="paragraph"/>
      </w:pPr>
      <w:r w:rsidRPr="002B0878">
        <w:tab/>
        <w:t>(a)</w:t>
      </w:r>
      <w:r w:rsidRPr="002B0878">
        <w:tab/>
        <w:t xml:space="preserve">how long you have been </w:t>
      </w:r>
      <w:r w:rsidR="002B0878" w:rsidRPr="002B0878">
        <w:rPr>
          <w:position w:val="6"/>
          <w:sz w:val="16"/>
          <w:szCs w:val="16"/>
        </w:rPr>
        <w:t>*</w:t>
      </w:r>
      <w:r w:rsidRPr="002B0878">
        <w:t>registered; and</w:t>
      </w:r>
    </w:p>
    <w:p w:rsidR="00300522" w:rsidRPr="002B0878" w:rsidRDefault="00300522" w:rsidP="00300522">
      <w:pPr>
        <w:pStyle w:val="paragraph"/>
      </w:pPr>
      <w:r w:rsidRPr="002B0878">
        <w:tab/>
        <w:t>(b)</w:t>
      </w:r>
      <w:r w:rsidRPr="002B0878">
        <w:tab/>
        <w:t>whether you have previously been registered; and</w:t>
      </w:r>
    </w:p>
    <w:p w:rsidR="00300522" w:rsidRPr="002B0878" w:rsidRDefault="00300522" w:rsidP="00300522">
      <w:pPr>
        <w:pStyle w:val="paragraph"/>
      </w:pPr>
      <w:r w:rsidRPr="002B0878">
        <w:tab/>
        <w:t>(c)</w:t>
      </w:r>
      <w:r w:rsidRPr="002B0878">
        <w:tab/>
        <w:t>any other relevant matters.</w:t>
      </w:r>
    </w:p>
    <w:p w:rsidR="00300522" w:rsidRPr="002B0878" w:rsidRDefault="00300522" w:rsidP="00300522">
      <w:pPr>
        <w:pStyle w:val="subsection"/>
      </w:pPr>
      <w:r w:rsidRPr="002B0878">
        <w:tab/>
        <w:t>(3)</w:t>
      </w:r>
      <w:r w:rsidRPr="002B0878">
        <w:tab/>
        <w:t>The Commissioner must notify you of any decision he or she makes in relation to you under this section. If the Commissioner decides to cancel your registration, the notice must specify the date of effect of the cancellation.</w:t>
      </w:r>
    </w:p>
    <w:p w:rsidR="00300522" w:rsidRPr="002B0878" w:rsidRDefault="00300522" w:rsidP="00300522">
      <w:pPr>
        <w:pStyle w:val="ActHead5"/>
      </w:pPr>
      <w:bookmarkStart w:id="158" w:name="_Toc479251679"/>
      <w:r w:rsidRPr="002B0878">
        <w:rPr>
          <w:rStyle w:val="CharSectno"/>
        </w:rPr>
        <w:lastRenderedPageBreak/>
        <w:t>25</w:t>
      </w:r>
      <w:r w:rsidR="002B0878" w:rsidRPr="002B0878">
        <w:rPr>
          <w:rStyle w:val="CharSectno"/>
        </w:rPr>
        <w:noBreakHyphen/>
      </w:r>
      <w:r w:rsidRPr="002B0878">
        <w:rPr>
          <w:rStyle w:val="CharSectno"/>
        </w:rPr>
        <w:t>60</w:t>
      </w:r>
      <w:r w:rsidRPr="002B0878">
        <w:t xml:space="preserve">  The date of effect of your cancellation</w:t>
      </w:r>
      <w:bookmarkEnd w:id="158"/>
    </w:p>
    <w:p w:rsidR="00300522" w:rsidRPr="002B0878" w:rsidRDefault="00300522" w:rsidP="00300522">
      <w:pPr>
        <w:pStyle w:val="subsection"/>
      </w:pPr>
      <w:r w:rsidRPr="002B0878">
        <w:tab/>
        <w:t>(1)</w:t>
      </w:r>
      <w:r w:rsidRPr="002B0878">
        <w:tab/>
        <w:t xml:space="preserve">The Commissioner must decide the date on which the cancellation of your </w:t>
      </w:r>
      <w:r w:rsidR="002B0878" w:rsidRPr="002B0878">
        <w:rPr>
          <w:position w:val="6"/>
          <w:sz w:val="16"/>
          <w:szCs w:val="16"/>
        </w:rPr>
        <w:t>*</w:t>
      </w:r>
      <w:r w:rsidRPr="002B0878">
        <w:t>registration under subsection</w:t>
      </w:r>
      <w:r w:rsidR="002B0878">
        <w:t> </w:t>
      </w:r>
      <w:r w:rsidRPr="002B0878">
        <w:t>25</w:t>
      </w:r>
      <w:r w:rsidR="002B0878">
        <w:noBreakHyphen/>
      </w:r>
      <w:r w:rsidRPr="002B0878">
        <w:t>55(1) or (2) or section</w:t>
      </w:r>
      <w:r w:rsidR="002B0878">
        <w:t> </w:t>
      </w:r>
      <w:r w:rsidRPr="002B0878">
        <w:t>25</w:t>
      </w:r>
      <w:r w:rsidR="002B0878">
        <w:noBreakHyphen/>
      </w:r>
      <w:r w:rsidRPr="002B0878">
        <w:t>57 takes effect. That date may be any day occurring before, on or after the day on which the Commissioner makes the decision.</w:t>
      </w:r>
    </w:p>
    <w:p w:rsidR="00300522" w:rsidRPr="002B0878" w:rsidRDefault="00300522" w:rsidP="00300522">
      <w:pPr>
        <w:pStyle w:val="notetext"/>
      </w:pPr>
      <w:r w:rsidRPr="002B0878">
        <w:t>Note:</w:t>
      </w:r>
      <w:r w:rsidRPr="002B0878">
        <w:tab/>
        <w:t>Deciding the date of effect of the cancellation of your registration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 xml:space="preserve">The </w:t>
      </w:r>
      <w:r w:rsidR="002B0878" w:rsidRPr="002B0878">
        <w:rPr>
          <w:position w:val="6"/>
          <w:sz w:val="16"/>
          <w:szCs w:val="16"/>
        </w:rPr>
        <w:t>*</w:t>
      </w:r>
      <w:r w:rsidRPr="002B0878">
        <w:t xml:space="preserve">Australian Business Registrar must enter in the </w:t>
      </w:r>
      <w:r w:rsidR="002B0878" w:rsidRPr="002B0878">
        <w:rPr>
          <w:position w:val="6"/>
          <w:sz w:val="16"/>
          <w:szCs w:val="16"/>
        </w:rPr>
        <w:t>*</w:t>
      </w:r>
      <w:r w:rsidRPr="002B0878">
        <w:t xml:space="preserve">Australian Business Register the date on which the cancellation of your </w:t>
      </w:r>
      <w:r w:rsidR="002B0878" w:rsidRPr="002B0878">
        <w:rPr>
          <w:position w:val="6"/>
          <w:sz w:val="16"/>
          <w:szCs w:val="16"/>
        </w:rPr>
        <w:t>*</w:t>
      </w:r>
      <w:r w:rsidRPr="002B0878">
        <w:t>registration takes effect.</w:t>
      </w:r>
    </w:p>
    <w:p w:rsidR="00300522" w:rsidRPr="002B0878" w:rsidRDefault="00300522" w:rsidP="00300522">
      <w:pPr>
        <w:pStyle w:val="ActHead5"/>
      </w:pPr>
      <w:bookmarkStart w:id="159" w:name="_Toc479251680"/>
      <w:r w:rsidRPr="002B0878">
        <w:rPr>
          <w:rStyle w:val="CharSectno"/>
        </w:rPr>
        <w:t>25</w:t>
      </w:r>
      <w:r w:rsidR="002B0878" w:rsidRPr="002B0878">
        <w:rPr>
          <w:rStyle w:val="CharSectno"/>
        </w:rPr>
        <w:noBreakHyphen/>
      </w:r>
      <w:r w:rsidRPr="002B0878">
        <w:rPr>
          <w:rStyle w:val="CharSectno"/>
        </w:rPr>
        <w:t>65</w:t>
      </w:r>
      <w:r w:rsidRPr="002B0878">
        <w:t xml:space="preserve">  Effect of backdating your cancellation of registration</w:t>
      </w:r>
      <w:bookmarkEnd w:id="159"/>
    </w:p>
    <w:p w:rsidR="00300522" w:rsidRPr="002B0878" w:rsidRDefault="00300522" w:rsidP="00300522">
      <w:pPr>
        <w:pStyle w:val="subsection"/>
      </w:pPr>
      <w:r w:rsidRPr="002B0878">
        <w:tab/>
      </w:r>
      <w:r w:rsidRPr="002B0878">
        <w:tab/>
        <w:t>If the Commissioner decides under section</w:t>
      </w:r>
      <w:r w:rsidR="002B0878">
        <w:t> </w:t>
      </w:r>
      <w:r w:rsidRPr="002B0878">
        <w:t>25</w:t>
      </w:r>
      <w:r w:rsidR="002B0878">
        <w:noBreakHyphen/>
      </w:r>
      <w:r w:rsidRPr="002B0878">
        <w:t xml:space="preserve">60, as the date of effect of the cancellation of your </w:t>
      </w:r>
      <w:r w:rsidR="002B0878" w:rsidRPr="002B0878">
        <w:rPr>
          <w:position w:val="6"/>
          <w:sz w:val="16"/>
          <w:szCs w:val="16"/>
        </w:rPr>
        <w:t>*</w:t>
      </w:r>
      <w:r w:rsidRPr="002B0878">
        <w:t>registration (</w:t>
      </w:r>
      <w:r w:rsidRPr="002B0878">
        <w:rPr>
          <w:b/>
          <w:bCs/>
          <w:i/>
          <w:iCs/>
        </w:rPr>
        <w:t>your cancellation day</w:t>
      </w:r>
      <w:r w:rsidRPr="002B0878">
        <w:t>), a day before the day of the decision, your registration is taken:</w:t>
      </w:r>
    </w:p>
    <w:p w:rsidR="00300522" w:rsidRPr="002B0878" w:rsidRDefault="00300522" w:rsidP="00300522">
      <w:pPr>
        <w:pStyle w:val="paragraph"/>
      </w:pPr>
      <w:r w:rsidRPr="002B0878">
        <w:tab/>
        <w:t>(a)</w:t>
      </w:r>
      <w:r w:rsidRPr="002B0878">
        <w:tab/>
        <w:t xml:space="preserve">for the purpose of determining whether a supply you made on or after your cancellation day was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(b)</w:t>
      </w:r>
      <w:r w:rsidRPr="002B0878">
        <w:tab/>
        <w:t xml:space="preserve">for the purpose of determining whether an acquisition you made on or after that day was a </w:t>
      </w:r>
      <w:r w:rsidR="002B0878" w:rsidRPr="002B0878">
        <w:rPr>
          <w:position w:val="6"/>
          <w:sz w:val="16"/>
          <w:szCs w:val="16"/>
        </w:rPr>
        <w:t>*</w:t>
      </w:r>
      <w:r w:rsidRPr="002B0878">
        <w:t>creditable acquisition; and</w:t>
      </w:r>
    </w:p>
    <w:p w:rsidR="00300522" w:rsidRPr="002B0878" w:rsidRDefault="00300522" w:rsidP="00300522">
      <w:pPr>
        <w:pStyle w:val="paragraph"/>
      </w:pPr>
      <w:r w:rsidRPr="002B0878">
        <w:tab/>
        <w:t>(c)</w:t>
      </w:r>
      <w:r w:rsidRPr="002B0878">
        <w:tab/>
        <w:t xml:space="preserve">for the purpose of determining whether an importation you made on or after that date was a </w:t>
      </w:r>
      <w:r w:rsidR="002B0878" w:rsidRPr="002B0878">
        <w:rPr>
          <w:position w:val="6"/>
          <w:sz w:val="16"/>
          <w:szCs w:val="16"/>
        </w:rPr>
        <w:t>*</w:t>
      </w:r>
      <w:r w:rsidRPr="002B0878">
        <w:t>creditable importation;</w:t>
      </w:r>
    </w:p>
    <w:p w:rsidR="00300522" w:rsidRPr="002B0878" w:rsidRDefault="00300522" w:rsidP="00300522">
      <w:pPr>
        <w:pStyle w:val="subsection2"/>
      </w:pPr>
      <w:r w:rsidRPr="002B0878">
        <w:t>to have been cancelled from and including your cancellation day.</w:t>
      </w:r>
    </w:p>
    <w:p w:rsidR="00300522" w:rsidRPr="002B0878" w:rsidRDefault="00300522" w:rsidP="00F6332C">
      <w:pPr>
        <w:pStyle w:val="ActHead5"/>
      </w:pPr>
      <w:bookmarkStart w:id="160" w:name="_Toc479251681"/>
      <w:r w:rsidRPr="002B0878">
        <w:rPr>
          <w:rStyle w:val="CharSectno"/>
        </w:rPr>
        <w:t>25</w:t>
      </w:r>
      <w:r w:rsidR="002B0878" w:rsidRPr="002B0878">
        <w:rPr>
          <w:rStyle w:val="CharSectno"/>
        </w:rPr>
        <w:noBreakHyphen/>
      </w:r>
      <w:r w:rsidRPr="002B0878">
        <w:rPr>
          <w:rStyle w:val="CharSectno"/>
        </w:rPr>
        <w:t>99</w:t>
      </w:r>
      <w:r w:rsidRPr="002B0878">
        <w:t xml:space="preserve">  Special rules relating to cancellation of registration</w:t>
      </w:r>
      <w:bookmarkEnd w:id="160"/>
    </w:p>
    <w:p w:rsidR="00300522" w:rsidRPr="002B0878" w:rsidRDefault="00300522" w:rsidP="00F6332C">
      <w:pPr>
        <w:pStyle w:val="subsection"/>
        <w:keepNext/>
        <w:keepLines/>
      </w:pPr>
      <w:r w:rsidRPr="002B0878">
        <w:tab/>
      </w:r>
      <w:r w:rsidRPr="002B0878">
        <w:tab/>
        <w:t>Chapter</w:t>
      </w:r>
      <w:r w:rsidR="002B0878">
        <w:t> </w:t>
      </w:r>
      <w:r w:rsidRPr="002B0878">
        <w:t xml:space="preserve">4 contains special rules relating to cancellation of </w:t>
      </w:r>
      <w:r w:rsidR="002B0878" w:rsidRPr="002B0878">
        <w:rPr>
          <w:position w:val="6"/>
          <w:sz w:val="16"/>
          <w:szCs w:val="16"/>
        </w:rPr>
        <w:t>*</w:t>
      </w:r>
      <w:r w:rsidRPr="002B0878">
        <w:t>registration in particular cases,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2B0878" w:rsidTr="00A7577B">
        <w:trPr>
          <w:tblHeader/>
        </w:trPr>
        <w:tc>
          <w:tcPr>
            <w:tcW w:w="5955" w:type="dxa"/>
            <w:gridSpan w:val="3"/>
            <w:tcBorders>
              <w:top w:val="single" w:sz="12" w:space="0" w:color="auto"/>
              <w:bottom w:val="single" w:sz="6" w:space="0" w:color="auto"/>
            </w:tcBorders>
            <w:shd w:val="clear" w:color="auto" w:fill="auto"/>
          </w:tcPr>
          <w:p w:rsidR="00300522" w:rsidRPr="002B0878" w:rsidRDefault="00300522" w:rsidP="000A6D5B">
            <w:pPr>
              <w:pStyle w:val="Tabletext"/>
              <w:keepNext/>
              <w:keepLines/>
              <w:rPr>
                <w:b/>
              </w:rPr>
            </w:pPr>
            <w:r w:rsidRPr="002B0878">
              <w:rPr>
                <w:b/>
                <w:bCs/>
              </w:rPr>
              <w:lastRenderedPageBreak/>
              <w:t>Checklist of special rules</w:t>
            </w:r>
          </w:p>
        </w:tc>
      </w:tr>
      <w:tr w:rsidR="00300522" w:rsidRPr="002B0878"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Item</w:t>
            </w:r>
          </w:p>
        </w:tc>
        <w:tc>
          <w:tcPr>
            <w:tcW w:w="3771"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For this case ...</w:t>
            </w:r>
          </w:p>
        </w:tc>
        <w:tc>
          <w:tcPr>
            <w:tcW w:w="1560"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See:</w:t>
            </w:r>
          </w:p>
        </w:tc>
      </w:tr>
      <w:tr w:rsidR="00300522" w:rsidRPr="002B0878"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1A</w:t>
            </w:r>
          </w:p>
        </w:tc>
        <w:tc>
          <w:tcPr>
            <w:tcW w:w="3771"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Government entities</w:t>
            </w:r>
          </w:p>
        </w:tc>
        <w:tc>
          <w:tcPr>
            <w:tcW w:w="1560"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149</w:t>
            </w:r>
          </w:p>
        </w:tc>
      </w:tr>
      <w:tr w:rsidR="00300522" w:rsidRPr="002B0878" w:rsidTr="007446F2">
        <w:tblPrEx>
          <w:tblCellMar>
            <w:left w:w="107" w:type="dxa"/>
            <w:right w:w="107" w:type="dxa"/>
          </w:tblCellMar>
        </w:tblPrEx>
        <w:tc>
          <w:tcPr>
            <w:tcW w:w="624" w:type="dxa"/>
            <w:tcBorders>
              <w:top w:val="single" w:sz="4" w:space="0" w:color="auto"/>
            </w:tcBorders>
            <w:shd w:val="clear" w:color="auto" w:fill="auto"/>
          </w:tcPr>
          <w:p w:rsidR="00300522" w:rsidRPr="002B0878" w:rsidRDefault="00300522" w:rsidP="00300522">
            <w:pPr>
              <w:pStyle w:val="Tabletext"/>
            </w:pPr>
            <w:r w:rsidRPr="002B0878">
              <w:t>1</w:t>
            </w:r>
          </w:p>
        </w:tc>
        <w:tc>
          <w:tcPr>
            <w:tcW w:w="3771" w:type="dxa"/>
            <w:tcBorders>
              <w:top w:val="single" w:sz="4" w:space="0" w:color="auto"/>
            </w:tcBorders>
            <w:shd w:val="clear" w:color="auto" w:fill="auto"/>
          </w:tcPr>
          <w:p w:rsidR="00300522" w:rsidRPr="002B0878" w:rsidRDefault="00300522" w:rsidP="00300522">
            <w:pPr>
              <w:pStyle w:val="Tabletext"/>
            </w:pPr>
            <w:r w:rsidRPr="002B0878">
              <w:t>GST branches</w:t>
            </w:r>
          </w:p>
        </w:tc>
        <w:tc>
          <w:tcPr>
            <w:tcW w:w="1560" w:type="dxa"/>
            <w:tcBorders>
              <w:top w:val="single" w:sz="4" w:space="0" w:color="auto"/>
            </w:tcBorders>
            <w:shd w:val="clear" w:color="auto" w:fill="auto"/>
          </w:tcPr>
          <w:p w:rsidR="00300522" w:rsidRPr="002B0878" w:rsidRDefault="00300522" w:rsidP="00300522">
            <w:pPr>
              <w:pStyle w:val="Tabletext"/>
            </w:pPr>
            <w:r w:rsidRPr="002B0878">
              <w:t>Division</w:t>
            </w:r>
            <w:r w:rsidR="002B0878">
              <w:t> </w:t>
            </w:r>
            <w:r w:rsidRPr="002B0878">
              <w:t>54</w:t>
            </w:r>
          </w:p>
        </w:tc>
      </w:tr>
      <w:tr w:rsidR="00300522" w:rsidRPr="002B0878" w:rsidTr="00A7577B">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1B</w:t>
            </w:r>
          </w:p>
        </w:tc>
        <w:tc>
          <w:tcPr>
            <w:tcW w:w="3771" w:type="dxa"/>
            <w:shd w:val="clear" w:color="auto" w:fill="auto"/>
          </w:tcPr>
          <w:p w:rsidR="00300522" w:rsidRPr="002B0878" w:rsidRDefault="00300522" w:rsidP="00300522">
            <w:pPr>
              <w:pStyle w:val="Tabletext"/>
            </w:pPr>
            <w:r w:rsidRPr="002B0878">
              <w:t>Non</w:t>
            </w:r>
            <w:r w:rsidR="002B0878">
              <w:noBreakHyphen/>
            </w:r>
            <w:r w:rsidRPr="002B0878">
              <w:t>profit sub</w:t>
            </w:r>
            <w:r w:rsidR="002B0878">
              <w:noBreakHyphen/>
            </w:r>
            <w:r w:rsidRPr="002B0878">
              <w:t>entities</w:t>
            </w:r>
          </w:p>
        </w:tc>
        <w:tc>
          <w:tcPr>
            <w:tcW w:w="1560" w:type="dxa"/>
            <w:shd w:val="clear" w:color="auto" w:fill="auto"/>
          </w:tcPr>
          <w:p w:rsidR="00300522" w:rsidRPr="002B0878" w:rsidRDefault="00300522" w:rsidP="00300522">
            <w:pPr>
              <w:pStyle w:val="Tabletext"/>
            </w:pPr>
            <w:r w:rsidRPr="002B0878">
              <w:t>Division</w:t>
            </w:r>
            <w:r w:rsidR="002B0878">
              <w:t> </w:t>
            </w:r>
            <w:r w:rsidRPr="002B0878">
              <w:t>63</w:t>
            </w:r>
          </w:p>
        </w:tc>
      </w:tr>
      <w:tr w:rsidR="00565321" w:rsidRPr="002B0878" w:rsidTr="00A7577B">
        <w:tblPrEx>
          <w:tblBorders>
            <w:top w:val="none" w:sz="0" w:space="0" w:color="auto"/>
            <w:bottom w:val="none" w:sz="0" w:space="0" w:color="auto"/>
            <w:insideH w:val="none" w:sz="0" w:space="0" w:color="auto"/>
          </w:tblBorders>
        </w:tblPrEx>
        <w:tc>
          <w:tcPr>
            <w:tcW w:w="624" w:type="dxa"/>
            <w:shd w:val="clear" w:color="auto" w:fill="auto"/>
          </w:tcPr>
          <w:p w:rsidR="00565321" w:rsidRPr="002B0878" w:rsidRDefault="00565321" w:rsidP="00A7577B">
            <w:pPr>
              <w:pStyle w:val="Tabletext"/>
              <w:ind w:right="-108"/>
            </w:pPr>
            <w:r w:rsidRPr="002B0878">
              <w:t>1C</w:t>
            </w:r>
          </w:p>
        </w:tc>
        <w:tc>
          <w:tcPr>
            <w:tcW w:w="3771" w:type="dxa"/>
            <w:shd w:val="clear" w:color="auto" w:fill="auto"/>
          </w:tcPr>
          <w:p w:rsidR="00565321" w:rsidRPr="002B0878" w:rsidRDefault="00565321" w:rsidP="00A7577B">
            <w:pPr>
              <w:pStyle w:val="Tabletext"/>
              <w:ind w:right="-108"/>
            </w:pPr>
            <w:r w:rsidRPr="002B0878">
              <w:t>Offshore supplies other than goods or real property</w:t>
            </w:r>
          </w:p>
        </w:tc>
        <w:tc>
          <w:tcPr>
            <w:tcW w:w="1559" w:type="dxa"/>
            <w:shd w:val="clear" w:color="auto" w:fill="auto"/>
          </w:tcPr>
          <w:p w:rsidR="00565321" w:rsidRPr="002B0878" w:rsidRDefault="00565321" w:rsidP="004372E4">
            <w:pPr>
              <w:pStyle w:val="Tabletext"/>
            </w:pPr>
            <w:r w:rsidRPr="002B0878">
              <w:t>Division</w:t>
            </w:r>
            <w:r w:rsidR="002B0878">
              <w:t> </w:t>
            </w:r>
            <w:r w:rsidRPr="002B0878">
              <w:t>84</w:t>
            </w:r>
          </w:p>
        </w:tc>
      </w:tr>
      <w:tr w:rsidR="00300522" w:rsidRPr="002B0878" w:rsidTr="00A7577B">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r w:rsidRPr="002B0878">
              <w:t>2</w:t>
            </w:r>
          </w:p>
        </w:tc>
        <w:tc>
          <w:tcPr>
            <w:tcW w:w="3771" w:type="dxa"/>
            <w:tcBorders>
              <w:bottom w:val="single" w:sz="4" w:space="0" w:color="auto"/>
            </w:tcBorders>
            <w:shd w:val="clear" w:color="auto" w:fill="auto"/>
          </w:tcPr>
          <w:p w:rsidR="00300522" w:rsidRPr="002B0878" w:rsidRDefault="00300522" w:rsidP="00300522">
            <w:pPr>
              <w:pStyle w:val="Tabletext"/>
            </w:pPr>
            <w:r w:rsidRPr="002B0878">
              <w:t>Representatives of incapacitated entities</w:t>
            </w:r>
          </w:p>
        </w:tc>
        <w:tc>
          <w:tcPr>
            <w:tcW w:w="1560" w:type="dxa"/>
            <w:tcBorders>
              <w:bottom w:val="single" w:sz="4" w:space="0" w:color="auto"/>
            </w:tcBorders>
            <w:shd w:val="clear" w:color="auto" w:fill="auto"/>
          </w:tcPr>
          <w:p w:rsidR="00300522" w:rsidRPr="002B0878" w:rsidRDefault="008D0E5F" w:rsidP="00300522">
            <w:pPr>
              <w:pStyle w:val="Tabletext"/>
            </w:pPr>
            <w:r w:rsidRPr="002B0878">
              <w:t>Division</w:t>
            </w:r>
            <w:r w:rsidR="002B0878">
              <w:t> </w:t>
            </w:r>
            <w:r w:rsidRPr="002B0878">
              <w:t>58</w:t>
            </w:r>
          </w:p>
        </w:tc>
      </w:tr>
      <w:tr w:rsidR="00300522" w:rsidRPr="002B0878" w:rsidTr="00A7577B">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r w:rsidRPr="002B0878">
              <w:t>3</w:t>
            </w:r>
          </w:p>
        </w:tc>
        <w:tc>
          <w:tcPr>
            <w:tcW w:w="3771" w:type="dxa"/>
            <w:tcBorders>
              <w:bottom w:val="single" w:sz="12" w:space="0" w:color="auto"/>
            </w:tcBorders>
            <w:shd w:val="clear" w:color="auto" w:fill="auto"/>
          </w:tcPr>
          <w:p w:rsidR="00300522" w:rsidRPr="002B0878" w:rsidRDefault="00300522" w:rsidP="00300522">
            <w:pPr>
              <w:pStyle w:val="Tabletext"/>
            </w:pPr>
            <w:r w:rsidRPr="002B0878">
              <w:t>Resident agents acting for non</w:t>
            </w:r>
            <w:r w:rsidR="002B0878">
              <w:noBreakHyphen/>
            </w:r>
            <w:r w:rsidRPr="002B0878">
              <w:t>residents</w:t>
            </w:r>
          </w:p>
        </w:tc>
        <w:tc>
          <w:tcPr>
            <w:tcW w:w="1560"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57</w:t>
            </w:r>
          </w:p>
        </w:tc>
      </w:tr>
    </w:tbl>
    <w:p w:rsidR="00300522" w:rsidRPr="002B0878" w:rsidRDefault="00300522" w:rsidP="00A36DB5">
      <w:pPr>
        <w:pStyle w:val="ActHead2"/>
        <w:pageBreakBefore/>
      </w:pPr>
      <w:bookmarkStart w:id="161" w:name="_Toc479251682"/>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6</w:t>
      </w:r>
      <w:r w:rsidRPr="002B0878">
        <w:t>—</w:t>
      </w:r>
      <w:r w:rsidRPr="002B0878">
        <w:rPr>
          <w:rStyle w:val="CharPartText"/>
        </w:rPr>
        <w:t>Tax periods</w:t>
      </w:r>
      <w:bookmarkEnd w:id="161"/>
    </w:p>
    <w:p w:rsidR="00300522" w:rsidRPr="002B0878" w:rsidRDefault="00300522" w:rsidP="00300522">
      <w:pPr>
        <w:pStyle w:val="ActHead3"/>
      </w:pPr>
      <w:bookmarkStart w:id="162" w:name="_Toc479251683"/>
      <w:r w:rsidRPr="002B0878">
        <w:rPr>
          <w:rStyle w:val="CharDivNo"/>
        </w:rPr>
        <w:t>Division</w:t>
      </w:r>
      <w:r w:rsidR="002B0878" w:rsidRPr="002B0878">
        <w:rPr>
          <w:rStyle w:val="CharDivNo"/>
        </w:rPr>
        <w:t> </w:t>
      </w:r>
      <w:r w:rsidRPr="002B0878">
        <w:rPr>
          <w:rStyle w:val="CharDivNo"/>
        </w:rPr>
        <w:t>27</w:t>
      </w:r>
      <w:r w:rsidRPr="002B0878">
        <w:t>—</w:t>
      </w:r>
      <w:r w:rsidRPr="002B0878">
        <w:rPr>
          <w:rStyle w:val="CharDivText"/>
        </w:rPr>
        <w:t>How to work out the tax periods that apply to you</w:t>
      </w:r>
      <w:bookmarkEnd w:id="162"/>
    </w:p>
    <w:p w:rsidR="00300522" w:rsidRPr="002B0878" w:rsidRDefault="00300522" w:rsidP="00300522">
      <w:pPr>
        <w:pStyle w:val="ActHead5"/>
      </w:pPr>
      <w:bookmarkStart w:id="163" w:name="_Toc479251684"/>
      <w:r w:rsidRPr="002B0878">
        <w:rPr>
          <w:rStyle w:val="CharSectno"/>
        </w:rPr>
        <w:t>27</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163"/>
    </w:p>
    <w:p w:rsidR="00300522" w:rsidRPr="002B0878" w:rsidRDefault="00300522" w:rsidP="00300522">
      <w:pPr>
        <w:pStyle w:val="BoxText"/>
        <w:pBdr>
          <w:left w:val="single" w:sz="6" w:space="10" w:color="auto"/>
        </w:pBdr>
      </w:pPr>
      <w:r w:rsidRPr="002B0878">
        <w:t xml:space="preserve">This </w:t>
      </w:r>
      <w:r w:rsidR="00A53099" w:rsidRPr="002B0878">
        <w:t>Division</w:t>
      </w:r>
      <w:r w:rsidR="00A36DB5" w:rsidRPr="002B0878">
        <w:t xml:space="preserve"> </w:t>
      </w:r>
      <w:r w:rsidRPr="002B0878">
        <w:t>tells you the tax periods that apply to you. You need to know this because your net amounts are worked out in respect of these tax periods.</w:t>
      </w:r>
    </w:p>
    <w:p w:rsidR="00300522" w:rsidRPr="002B0878" w:rsidRDefault="00300522" w:rsidP="00300522">
      <w:pPr>
        <w:pStyle w:val="ActHead5"/>
      </w:pPr>
      <w:bookmarkStart w:id="164" w:name="_Toc479251685"/>
      <w:r w:rsidRPr="002B0878">
        <w:rPr>
          <w:rStyle w:val="CharSectno"/>
        </w:rPr>
        <w:t>27</w:t>
      </w:r>
      <w:r w:rsidR="002B0878" w:rsidRPr="002B0878">
        <w:rPr>
          <w:rStyle w:val="CharSectno"/>
        </w:rPr>
        <w:noBreakHyphen/>
      </w:r>
      <w:r w:rsidRPr="002B0878">
        <w:rPr>
          <w:rStyle w:val="CharSectno"/>
        </w:rPr>
        <w:t>5</w:t>
      </w:r>
      <w:r w:rsidRPr="002B0878">
        <w:t xml:space="preserve">  General rule—3 month tax periods</w:t>
      </w:r>
      <w:bookmarkEnd w:id="164"/>
    </w:p>
    <w:p w:rsidR="00300522" w:rsidRPr="002B0878" w:rsidRDefault="00300522" w:rsidP="00300522">
      <w:pPr>
        <w:pStyle w:val="subsection"/>
      </w:pPr>
      <w:r w:rsidRPr="002B0878">
        <w:tab/>
      </w:r>
      <w:r w:rsidRPr="002B0878">
        <w:tab/>
        <w:t xml:space="preserve">The </w:t>
      </w:r>
      <w:r w:rsidRPr="002B0878">
        <w:rPr>
          <w:b/>
          <w:bCs/>
          <w:i/>
          <w:iCs/>
        </w:rPr>
        <w:t>tax periods</w:t>
      </w:r>
      <w:r w:rsidRPr="002B0878">
        <w:t xml:space="preserve"> that apply to you are each period of 3 months ending on 31</w:t>
      </w:r>
      <w:r w:rsidR="002B0878">
        <w:t> </w:t>
      </w:r>
      <w:r w:rsidRPr="002B0878">
        <w:t>March, 30</w:t>
      </w:r>
      <w:r w:rsidR="002B0878">
        <w:t> </w:t>
      </w:r>
      <w:r w:rsidRPr="002B0878">
        <w:t>June, 30</w:t>
      </w:r>
      <w:r w:rsidR="002B0878">
        <w:t> </w:t>
      </w:r>
      <w:r w:rsidRPr="002B0878">
        <w:t>September or 31</w:t>
      </w:r>
      <w:r w:rsidR="002B0878">
        <w:t> </w:t>
      </w:r>
      <w:r w:rsidRPr="002B0878">
        <w:t>December in any year, except to the extent that:</w:t>
      </w:r>
    </w:p>
    <w:p w:rsidR="00300522" w:rsidRPr="002B0878" w:rsidRDefault="00300522" w:rsidP="00300522">
      <w:pPr>
        <w:pStyle w:val="paragraph"/>
      </w:pPr>
      <w:r w:rsidRPr="002B0878">
        <w:tab/>
        <w:t>(a)</w:t>
      </w:r>
      <w:r w:rsidRPr="002B0878">
        <w:tab/>
        <w:t>an election is in force under section</w:t>
      </w:r>
      <w:r w:rsidR="002B0878">
        <w:t> </w:t>
      </w:r>
      <w:r w:rsidRPr="002B0878">
        <w:t>27</w:t>
      </w:r>
      <w:r w:rsidR="002B0878">
        <w:noBreakHyphen/>
      </w:r>
      <w:r w:rsidRPr="002B0878">
        <w:t>10; or</w:t>
      </w:r>
    </w:p>
    <w:p w:rsidR="00300522" w:rsidRPr="002B0878" w:rsidRDefault="00300522" w:rsidP="00300522">
      <w:pPr>
        <w:pStyle w:val="paragraph"/>
      </w:pPr>
      <w:r w:rsidRPr="002B0878">
        <w:tab/>
        <w:t>(b)</w:t>
      </w:r>
      <w:r w:rsidRPr="002B0878">
        <w:tab/>
        <w:t>the Commissioner determines otherwise under this Division.</w:t>
      </w:r>
    </w:p>
    <w:p w:rsidR="00300522" w:rsidRPr="002B0878" w:rsidRDefault="00300522" w:rsidP="00300522">
      <w:pPr>
        <w:pStyle w:val="notetext"/>
      </w:pPr>
      <w:r w:rsidRPr="002B0878">
        <w:t>Note:</w:t>
      </w:r>
      <w:r w:rsidRPr="002B0878">
        <w:tab/>
        <w:t>Several provisions in Chapter</w:t>
      </w:r>
      <w:r w:rsidR="002B0878">
        <w:t> </w:t>
      </w:r>
      <w:r w:rsidRPr="002B0878">
        <w:t>4 provide for different tax periods. In particular, Division</w:t>
      </w:r>
      <w:r w:rsidR="002B0878">
        <w:t> </w:t>
      </w:r>
      <w:r w:rsidRPr="002B0878">
        <w:t>151 provides for annual tax periods.</w:t>
      </w:r>
    </w:p>
    <w:p w:rsidR="00300522" w:rsidRPr="002B0878" w:rsidRDefault="00300522" w:rsidP="00300522">
      <w:pPr>
        <w:pStyle w:val="ActHead5"/>
      </w:pPr>
      <w:bookmarkStart w:id="165" w:name="_Toc479251686"/>
      <w:r w:rsidRPr="002B0878">
        <w:rPr>
          <w:rStyle w:val="CharSectno"/>
        </w:rPr>
        <w:t>27</w:t>
      </w:r>
      <w:r w:rsidR="002B0878" w:rsidRPr="002B0878">
        <w:rPr>
          <w:rStyle w:val="CharSectno"/>
        </w:rPr>
        <w:noBreakHyphen/>
      </w:r>
      <w:r w:rsidRPr="002B0878">
        <w:rPr>
          <w:rStyle w:val="CharSectno"/>
        </w:rPr>
        <w:t>10</w:t>
      </w:r>
      <w:r w:rsidRPr="002B0878">
        <w:t xml:space="preserve">  Election of one month tax periods</w:t>
      </w:r>
      <w:bookmarkEnd w:id="165"/>
    </w:p>
    <w:p w:rsidR="00300522" w:rsidRPr="002B0878" w:rsidRDefault="00300522" w:rsidP="00300522">
      <w:pPr>
        <w:pStyle w:val="subsection"/>
      </w:pPr>
      <w:r w:rsidRPr="002B0878">
        <w:tab/>
        <w:t>(1)</w:t>
      </w:r>
      <w:r w:rsidRPr="002B0878">
        <w:tab/>
        <w:t>The</w:t>
      </w:r>
      <w:r w:rsidRPr="002B0878">
        <w:rPr>
          <w:b/>
          <w:bCs/>
          <w:i/>
          <w:iCs/>
        </w:rPr>
        <w:t xml:space="preserve"> tax periods</w:t>
      </w:r>
      <w:r w:rsidRPr="002B0878">
        <w:t xml:space="preserve"> that apply to you are each individual month if, by notifying the Commissioner in the </w:t>
      </w:r>
      <w:r w:rsidR="002B0878" w:rsidRPr="002B0878">
        <w:rPr>
          <w:position w:val="6"/>
          <w:sz w:val="16"/>
          <w:szCs w:val="16"/>
        </w:rPr>
        <w:t>*</w:t>
      </w:r>
      <w:r w:rsidRPr="002B0878">
        <w:t>approved form, you elect to have as the tax periods that apply to you each individual month.</w:t>
      </w:r>
    </w:p>
    <w:p w:rsidR="00300522" w:rsidRPr="002B0878" w:rsidRDefault="00300522" w:rsidP="00300522">
      <w:pPr>
        <w:pStyle w:val="subsection"/>
      </w:pPr>
      <w:r w:rsidRPr="002B0878">
        <w:tab/>
        <w:t>(2)</w:t>
      </w:r>
      <w:r w:rsidRPr="002B0878">
        <w:tab/>
        <w:t>The election takes effect on the day specified in the notice. However, the day specified must be 1</w:t>
      </w:r>
      <w:r w:rsidR="002B0878">
        <w:t> </w:t>
      </w:r>
      <w:r w:rsidRPr="002B0878">
        <w:t>January, 1</w:t>
      </w:r>
      <w:r w:rsidR="002B0878">
        <w:t> </w:t>
      </w:r>
      <w:r w:rsidRPr="002B0878">
        <w:t>April, 1</w:t>
      </w:r>
      <w:r w:rsidR="002B0878">
        <w:t> </w:t>
      </w:r>
      <w:r w:rsidRPr="002B0878">
        <w:t>July or 1</w:t>
      </w:r>
      <w:r w:rsidR="002B0878">
        <w:t> </w:t>
      </w:r>
      <w:r w:rsidRPr="002B0878">
        <w:t>October.</w:t>
      </w:r>
    </w:p>
    <w:p w:rsidR="00300522" w:rsidRPr="002B0878" w:rsidRDefault="00300522" w:rsidP="00300522">
      <w:pPr>
        <w:pStyle w:val="ActHead5"/>
      </w:pPr>
      <w:bookmarkStart w:id="166" w:name="_Toc479251687"/>
      <w:r w:rsidRPr="002B0878">
        <w:rPr>
          <w:rStyle w:val="CharSectno"/>
        </w:rPr>
        <w:lastRenderedPageBreak/>
        <w:t>27</w:t>
      </w:r>
      <w:r w:rsidR="002B0878" w:rsidRPr="002B0878">
        <w:rPr>
          <w:rStyle w:val="CharSectno"/>
        </w:rPr>
        <w:noBreakHyphen/>
      </w:r>
      <w:r w:rsidRPr="002B0878">
        <w:rPr>
          <w:rStyle w:val="CharSectno"/>
        </w:rPr>
        <w:t>15</w:t>
      </w:r>
      <w:r w:rsidRPr="002B0878">
        <w:t xml:space="preserve">  Determination of one month tax periods</w:t>
      </w:r>
      <w:bookmarkEnd w:id="166"/>
    </w:p>
    <w:p w:rsidR="00300522" w:rsidRPr="002B0878" w:rsidRDefault="00300522" w:rsidP="00300522">
      <w:pPr>
        <w:pStyle w:val="subsection"/>
      </w:pPr>
      <w:r w:rsidRPr="002B0878">
        <w:tab/>
        <w:t>(1)</w:t>
      </w:r>
      <w:r w:rsidRPr="002B0878">
        <w:tab/>
        <w:t xml:space="preserve">The Commissioner must determine that the </w:t>
      </w:r>
      <w:r w:rsidRPr="002B0878">
        <w:rPr>
          <w:b/>
          <w:bCs/>
          <w:i/>
          <w:iCs/>
        </w:rPr>
        <w:t>tax periods</w:t>
      </w:r>
      <w:r w:rsidRPr="002B0878">
        <w:t xml:space="preserve"> that apply to you are each individual month if:</w:t>
      </w:r>
    </w:p>
    <w:p w:rsidR="00300522" w:rsidRPr="002B0878" w:rsidRDefault="00300522" w:rsidP="00300522">
      <w:pPr>
        <w:pStyle w:val="paragraph"/>
      </w:pPr>
      <w:r w:rsidRPr="002B0878">
        <w:tab/>
        <w:t>(a)</w:t>
      </w:r>
      <w:r w:rsidRPr="002B0878">
        <w:tab/>
        <w:t xml:space="preserve">the Commissioner is satisfied that your </w:t>
      </w:r>
      <w:r w:rsidR="002B0878" w:rsidRPr="002B0878">
        <w:rPr>
          <w:position w:val="6"/>
          <w:sz w:val="16"/>
        </w:rPr>
        <w:t>*</w:t>
      </w:r>
      <w:r w:rsidR="00B22174" w:rsidRPr="002B0878">
        <w:t>GST turnover</w:t>
      </w:r>
      <w:r w:rsidRPr="002B0878">
        <w:t xml:space="preserve"> meets the </w:t>
      </w:r>
      <w:r w:rsidR="002B0878" w:rsidRPr="002B0878">
        <w:rPr>
          <w:position w:val="6"/>
          <w:sz w:val="16"/>
          <w:szCs w:val="16"/>
        </w:rPr>
        <w:t>*</w:t>
      </w:r>
      <w:r w:rsidRPr="002B0878">
        <w:t>tax period turnover threshold; or</w:t>
      </w:r>
    </w:p>
    <w:p w:rsidR="00300522" w:rsidRPr="002B0878" w:rsidRDefault="00300522" w:rsidP="00300522">
      <w:pPr>
        <w:pStyle w:val="paragraph"/>
      </w:pPr>
      <w:r w:rsidRPr="002B0878">
        <w:tab/>
        <w:t>(b)</w:t>
      </w:r>
      <w:r w:rsidRPr="002B0878">
        <w:tab/>
        <w:t xml:space="preserve">the Commissioner is satisfied that the period for which you will be </w:t>
      </w:r>
      <w:r w:rsidR="002B0878" w:rsidRPr="002B0878">
        <w:rPr>
          <w:position w:val="6"/>
          <w:sz w:val="16"/>
          <w:szCs w:val="16"/>
        </w:rPr>
        <w:t>*</w:t>
      </w:r>
      <w:r w:rsidRPr="002B0878">
        <w:t xml:space="preserve">carrying on an </w:t>
      </w:r>
      <w:r w:rsidR="002B0878" w:rsidRPr="002B0878">
        <w:rPr>
          <w:position w:val="6"/>
          <w:sz w:val="16"/>
          <w:szCs w:val="16"/>
        </w:rPr>
        <w:t>*</w:t>
      </w:r>
      <w:r w:rsidRPr="002B0878">
        <w:t xml:space="preserve">enterprise in </w:t>
      </w:r>
      <w:r w:rsidR="008523E9" w:rsidRPr="002B0878">
        <w:t>the indirect tax zone</w:t>
      </w:r>
      <w:r w:rsidRPr="002B0878">
        <w:t xml:space="preserve"> is less than 3 months; or</w:t>
      </w:r>
    </w:p>
    <w:p w:rsidR="00300522" w:rsidRPr="002B0878" w:rsidRDefault="00300522" w:rsidP="00300522">
      <w:pPr>
        <w:pStyle w:val="paragraph"/>
      </w:pPr>
      <w:r w:rsidRPr="002B0878">
        <w:tab/>
        <w:t>(c)</w:t>
      </w:r>
      <w:r w:rsidRPr="002B0878">
        <w:tab/>
        <w:t xml:space="preserve">the Commissioner is satisfied that you have a history of failing to comply with your obligations under a </w:t>
      </w:r>
      <w:r w:rsidR="002B0878" w:rsidRPr="002B0878">
        <w:rPr>
          <w:position w:val="6"/>
          <w:sz w:val="16"/>
          <w:szCs w:val="16"/>
        </w:rPr>
        <w:t>*</w:t>
      </w:r>
      <w:r w:rsidRPr="002B0878">
        <w:t>taxation law.</w:t>
      </w:r>
    </w:p>
    <w:p w:rsidR="00300522" w:rsidRPr="002B0878" w:rsidRDefault="00300522" w:rsidP="00300522">
      <w:pPr>
        <w:pStyle w:val="notetext"/>
      </w:pPr>
      <w:r w:rsidRPr="002B0878">
        <w:t>Note:</w:t>
      </w:r>
      <w:r w:rsidRPr="002B0878">
        <w:tab/>
        <w:t>Determining under this section the tax periods applying to you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The determination takes effect on the day specified in the determination. However, the day specified must be 1</w:t>
      </w:r>
      <w:r w:rsidR="002B0878">
        <w:t> </w:t>
      </w:r>
      <w:r w:rsidRPr="002B0878">
        <w:t>January, 1</w:t>
      </w:r>
      <w:r w:rsidR="002B0878">
        <w:t> </w:t>
      </w:r>
      <w:r w:rsidRPr="002B0878">
        <w:t>April, 1</w:t>
      </w:r>
      <w:r w:rsidR="002B0878">
        <w:t> </w:t>
      </w:r>
      <w:r w:rsidRPr="002B0878">
        <w:t>July or 1</w:t>
      </w:r>
      <w:r w:rsidR="002B0878">
        <w:t> </w:t>
      </w:r>
      <w:r w:rsidRPr="002B0878">
        <w:t>October.</w:t>
      </w:r>
    </w:p>
    <w:p w:rsidR="00300522" w:rsidRPr="002B0878" w:rsidRDefault="00300522" w:rsidP="00300522">
      <w:pPr>
        <w:pStyle w:val="notetext"/>
      </w:pPr>
      <w:r w:rsidRPr="002B0878">
        <w:t>Note:</w:t>
      </w:r>
      <w:r w:rsidRPr="002B0878">
        <w:tab/>
        <w:t>Deciding the date of effect of the determination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(3)</w:t>
      </w:r>
      <w:r w:rsidRPr="002B0878">
        <w:tab/>
        <w:t xml:space="preserve">The </w:t>
      </w:r>
      <w:r w:rsidRPr="002B0878">
        <w:rPr>
          <w:b/>
          <w:i/>
        </w:rPr>
        <w:t>tax period turnover threshold</w:t>
      </w:r>
      <w:r w:rsidRPr="002B0878">
        <w:t xml:space="preserve"> is:</w:t>
      </w:r>
    </w:p>
    <w:p w:rsidR="00300522" w:rsidRPr="002B0878" w:rsidRDefault="00300522" w:rsidP="00300522">
      <w:pPr>
        <w:pStyle w:val="paragraph"/>
      </w:pPr>
      <w:r w:rsidRPr="002B0878">
        <w:tab/>
        <w:t>(a)</w:t>
      </w:r>
      <w:r w:rsidRPr="002B0878">
        <w:tab/>
        <w:t>$20 million; or</w:t>
      </w:r>
    </w:p>
    <w:p w:rsidR="00300522" w:rsidRPr="002B0878" w:rsidRDefault="00300522" w:rsidP="00300522">
      <w:pPr>
        <w:pStyle w:val="paragraph"/>
      </w:pPr>
      <w:r w:rsidRPr="002B0878">
        <w:tab/>
        <w:t>(b)</w:t>
      </w:r>
      <w:r w:rsidRPr="002B0878">
        <w:tab/>
        <w:t>such other amount as the regulations specify.</w:t>
      </w:r>
    </w:p>
    <w:p w:rsidR="00300522" w:rsidRPr="002B0878" w:rsidRDefault="00300522" w:rsidP="00300522">
      <w:pPr>
        <w:pStyle w:val="subsection2"/>
      </w:pPr>
      <w:r w:rsidRPr="002B0878">
        <w:t>However, if the regulations change the tax period turnover threshold, the change does not apply to you until the start of the next tax period that starts after the regulation in question comes into operation.</w:t>
      </w:r>
    </w:p>
    <w:p w:rsidR="00300522" w:rsidRPr="002B0878" w:rsidRDefault="00300522" w:rsidP="00300522">
      <w:pPr>
        <w:pStyle w:val="ActHead5"/>
      </w:pPr>
      <w:bookmarkStart w:id="167" w:name="_Toc479251688"/>
      <w:r w:rsidRPr="002B0878">
        <w:rPr>
          <w:rStyle w:val="CharSectno"/>
        </w:rPr>
        <w:t>27</w:t>
      </w:r>
      <w:r w:rsidR="002B0878" w:rsidRPr="002B0878">
        <w:rPr>
          <w:rStyle w:val="CharSectno"/>
        </w:rPr>
        <w:noBreakHyphen/>
      </w:r>
      <w:r w:rsidRPr="002B0878">
        <w:rPr>
          <w:rStyle w:val="CharSectno"/>
        </w:rPr>
        <w:t>20</w:t>
      </w:r>
      <w:r w:rsidRPr="002B0878">
        <w:t xml:space="preserve">  Withdrawing elections of one month tax periods</w:t>
      </w:r>
      <w:bookmarkEnd w:id="167"/>
    </w:p>
    <w:p w:rsidR="00300522" w:rsidRPr="002B0878" w:rsidRDefault="00300522" w:rsidP="00300522">
      <w:pPr>
        <w:pStyle w:val="subsection"/>
      </w:pPr>
      <w:r w:rsidRPr="002B0878">
        <w:tab/>
        <w:t>(1)</w:t>
      </w:r>
      <w:r w:rsidRPr="002B0878">
        <w:tab/>
        <w:t xml:space="preserve">You may, by notifying the Commissioner in the </w:t>
      </w:r>
      <w:r w:rsidR="002B0878" w:rsidRPr="002B0878">
        <w:rPr>
          <w:position w:val="6"/>
          <w:sz w:val="16"/>
          <w:szCs w:val="16"/>
        </w:rPr>
        <w:t>*</w:t>
      </w:r>
      <w:r w:rsidRPr="002B0878">
        <w:t>approved form, withdraw an election under section</w:t>
      </w:r>
      <w:r w:rsidR="002B0878">
        <w:t> </w:t>
      </w:r>
      <w:r w:rsidRPr="002B0878">
        <w:t>27</w:t>
      </w:r>
      <w:r w:rsidR="002B0878">
        <w:noBreakHyphen/>
      </w:r>
      <w:r w:rsidRPr="002B0878">
        <w:t xml:space="preserve">10, unless your </w:t>
      </w:r>
      <w:r w:rsidR="002B0878" w:rsidRPr="002B0878">
        <w:rPr>
          <w:position w:val="6"/>
          <w:sz w:val="16"/>
        </w:rPr>
        <w:t>*</w:t>
      </w:r>
      <w:r w:rsidR="006340C5" w:rsidRPr="002B0878">
        <w:t>GST turnover</w:t>
      </w:r>
      <w:r w:rsidRPr="002B0878">
        <w:t xml:space="preserve"> meets the </w:t>
      </w:r>
      <w:r w:rsidR="002B0878" w:rsidRPr="002B0878">
        <w:rPr>
          <w:position w:val="6"/>
          <w:sz w:val="16"/>
          <w:szCs w:val="16"/>
        </w:rPr>
        <w:t>*</w:t>
      </w:r>
      <w:r w:rsidRPr="002B0878">
        <w:t>tax period turnover threshold.</w:t>
      </w:r>
    </w:p>
    <w:p w:rsidR="00300522" w:rsidRPr="002B0878" w:rsidRDefault="00300522" w:rsidP="00300522">
      <w:pPr>
        <w:pStyle w:val="subsection"/>
      </w:pPr>
      <w:r w:rsidRPr="002B0878">
        <w:lastRenderedPageBreak/>
        <w:tab/>
        <w:t>(2)</w:t>
      </w:r>
      <w:r w:rsidRPr="002B0878">
        <w:tab/>
        <w:t>The withdrawal takes effect on the day specified in the notice. However, the day specified:</w:t>
      </w:r>
    </w:p>
    <w:p w:rsidR="00300522" w:rsidRPr="002B0878" w:rsidRDefault="00300522" w:rsidP="00300522">
      <w:pPr>
        <w:pStyle w:val="paragraph"/>
      </w:pPr>
      <w:r w:rsidRPr="002B0878">
        <w:tab/>
        <w:t>(a)</w:t>
      </w:r>
      <w:r w:rsidRPr="002B0878">
        <w:tab/>
        <w:t>must be 1</w:t>
      </w:r>
      <w:r w:rsidR="002B0878">
        <w:t> </w:t>
      </w:r>
      <w:r w:rsidRPr="002B0878">
        <w:t>January, 1</w:t>
      </w:r>
      <w:r w:rsidR="002B0878">
        <w:t> </w:t>
      </w:r>
      <w:r w:rsidRPr="002B0878">
        <w:t>April, 1</w:t>
      </w:r>
      <w:r w:rsidR="002B0878">
        <w:t> </w:t>
      </w:r>
      <w:r w:rsidRPr="002B0878">
        <w:t>July or 1</w:t>
      </w:r>
      <w:r w:rsidR="002B0878">
        <w:t> </w:t>
      </w:r>
      <w:r w:rsidRPr="002B0878">
        <w:t>October, or any day occurring before the election takes effect; and</w:t>
      </w:r>
    </w:p>
    <w:p w:rsidR="00300522" w:rsidRPr="002B0878" w:rsidRDefault="00300522" w:rsidP="00300522">
      <w:pPr>
        <w:pStyle w:val="paragraph"/>
      </w:pPr>
      <w:r w:rsidRPr="002B0878">
        <w:tab/>
        <w:t>(b)</w:t>
      </w:r>
      <w:r w:rsidRPr="002B0878">
        <w:tab/>
        <w:t>must not be a day occurring earlier than 12 months after the election took effect.</w:t>
      </w:r>
    </w:p>
    <w:p w:rsidR="00300522" w:rsidRPr="002B0878" w:rsidRDefault="00300522" w:rsidP="00300522">
      <w:pPr>
        <w:pStyle w:val="ActHead5"/>
      </w:pPr>
      <w:bookmarkStart w:id="168" w:name="_Toc479251689"/>
      <w:r w:rsidRPr="002B0878">
        <w:rPr>
          <w:rStyle w:val="CharSectno"/>
        </w:rPr>
        <w:t>27</w:t>
      </w:r>
      <w:r w:rsidR="002B0878" w:rsidRPr="002B0878">
        <w:rPr>
          <w:rStyle w:val="CharSectno"/>
        </w:rPr>
        <w:noBreakHyphen/>
      </w:r>
      <w:r w:rsidRPr="002B0878">
        <w:rPr>
          <w:rStyle w:val="CharSectno"/>
        </w:rPr>
        <w:t>22</w:t>
      </w:r>
      <w:r w:rsidRPr="002B0878">
        <w:t xml:space="preserve">  Revoking elections of one month tax periods</w:t>
      </w:r>
      <w:bookmarkEnd w:id="168"/>
    </w:p>
    <w:p w:rsidR="00300522" w:rsidRPr="002B0878" w:rsidRDefault="00300522" w:rsidP="00300522">
      <w:pPr>
        <w:pStyle w:val="subsection"/>
      </w:pPr>
      <w:r w:rsidRPr="002B0878">
        <w:tab/>
        <w:t>(1)</w:t>
      </w:r>
      <w:r w:rsidRPr="002B0878">
        <w:tab/>
        <w:t xml:space="preserve">The Commissioner may, if you so request in the </w:t>
      </w:r>
      <w:r w:rsidR="002B0878" w:rsidRPr="002B0878">
        <w:rPr>
          <w:position w:val="6"/>
          <w:sz w:val="16"/>
          <w:szCs w:val="16"/>
        </w:rPr>
        <w:t>*</w:t>
      </w:r>
      <w:r w:rsidRPr="002B0878">
        <w:t>approved form, revoke your election under section</w:t>
      </w:r>
      <w:r w:rsidR="002B0878">
        <w:t> </w:t>
      </w:r>
      <w:r w:rsidRPr="002B0878">
        <w:t>27</w:t>
      </w:r>
      <w:r w:rsidR="002B0878">
        <w:noBreakHyphen/>
      </w:r>
      <w:r w:rsidRPr="002B0878">
        <w:t xml:space="preserve">10, with effect from a day occurring earlier than 12 months after the election took effect, unless the Commissioner is satisfied that your </w:t>
      </w:r>
      <w:r w:rsidR="002B0878" w:rsidRPr="002B0878">
        <w:rPr>
          <w:position w:val="6"/>
          <w:sz w:val="16"/>
        </w:rPr>
        <w:t>*</w:t>
      </w:r>
      <w:r w:rsidR="00CB1205" w:rsidRPr="002B0878">
        <w:t>GST turnover</w:t>
      </w:r>
      <w:r w:rsidRPr="002B0878">
        <w:t xml:space="preserve"> meets the </w:t>
      </w:r>
      <w:r w:rsidR="002B0878" w:rsidRPr="002B0878">
        <w:rPr>
          <w:position w:val="6"/>
          <w:sz w:val="16"/>
          <w:szCs w:val="16"/>
        </w:rPr>
        <w:t>*</w:t>
      </w:r>
      <w:r w:rsidRPr="002B0878">
        <w:t>tax period turnover threshold.</w:t>
      </w:r>
    </w:p>
    <w:p w:rsidR="00300522" w:rsidRPr="002B0878" w:rsidRDefault="00300522" w:rsidP="00300522">
      <w:pPr>
        <w:pStyle w:val="notetext"/>
      </w:pPr>
      <w:r w:rsidRPr="002B0878">
        <w:t>Note:</w:t>
      </w:r>
      <w:r w:rsidRPr="002B0878">
        <w:tab/>
        <w:t>Refusing to revoke your election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
      </w:pPr>
      <w:r w:rsidRPr="002B0878">
        <w:tab/>
        <w:t>(2)</w:t>
      </w:r>
      <w:r w:rsidRPr="002B0878">
        <w:tab/>
        <w:t>In considering your request, the Commissioner may have regard to:</w:t>
      </w:r>
    </w:p>
    <w:p w:rsidR="00300522" w:rsidRPr="002B0878" w:rsidRDefault="00300522" w:rsidP="00300522">
      <w:pPr>
        <w:pStyle w:val="paragraph"/>
      </w:pPr>
      <w:r w:rsidRPr="002B0878">
        <w:tab/>
        <w:t>(a)</w:t>
      </w:r>
      <w:r w:rsidRPr="002B0878">
        <w:tab/>
        <w:t>for how long the tax periods applying to you have been each individual month; and</w:t>
      </w:r>
    </w:p>
    <w:p w:rsidR="00300522" w:rsidRPr="002B0878" w:rsidRDefault="00300522" w:rsidP="00300522">
      <w:pPr>
        <w:pStyle w:val="paragraph"/>
      </w:pPr>
      <w:r w:rsidRPr="002B0878">
        <w:tab/>
        <w:t>(b)</w:t>
      </w:r>
      <w:r w:rsidRPr="002B0878">
        <w:tab/>
        <w:t xml:space="preserve">whether you have previously been </w:t>
      </w:r>
      <w:r w:rsidR="002B0878" w:rsidRPr="002B0878">
        <w:rPr>
          <w:position w:val="6"/>
          <w:sz w:val="16"/>
          <w:szCs w:val="16"/>
        </w:rPr>
        <w:t>*</w:t>
      </w:r>
      <w:r w:rsidRPr="002B0878">
        <w:t>registered, and whether such tax periods had applied to you; and</w:t>
      </w:r>
    </w:p>
    <w:p w:rsidR="00300522" w:rsidRPr="002B0878" w:rsidRDefault="00300522" w:rsidP="00300522">
      <w:pPr>
        <w:pStyle w:val="paragraph"/>
      </w:pPr>
      <w:r w:rsidRPr="002B0878">
        <w:tab/>
        <w:t>(c)</w:t>
      </w:r>
      <w:r w:rsidRPr="002B0878">
        <w:tab/>
        <w:t>any other relevant matters.</w:t>
      </w:r>
    </w:p>
    <w:p w:rsidR="00300522" w:rsidRPr="002B0878" w:rsidRDefault="00300522" w:rsidP="00300522">
      <w:pPr>
        <w:pStyle w:val="subsection"/>
      </w:pPr>
      <w:r w:rsidRPr="002B0878">
        <w:tab/>
        <w:t>(3)</w:t>
      </w:r>
      <w:r w:rsidRPr="002B0878">
        <w:tab/>
        <w:t>The revocation:</w:t>
      </w:r>
    </w:p>
    <w:p w:rsidR="00300522" w:rsidRPr="002B0878" w:rsidRDefault="00300522" w:rsidP="00300522">
      <w:pPr>
        <w:pStyle w:val="paragraph"/>
      </w:pPr>
      <w:r w:rsidRPr="002B0878">
        <w:tab/>
        <w:t>(a)</w:t>
      </w:r>
      <w:r w:rsidRPr="002B0878">
        <w:tab/>
        <w:t>takes effect on the day specified in the instrument of revocation; or</w:t>
      </w:r>
    </w:p>
    <w:p w:rsidR="00300522" w:rsidRPr="002B0878" w:rsidRDefault="00300522" w:rsidP="00300522">
      <w:pPr>
        <w:pStyle w:val="paragraph"/>
      </w:pPr>
      <w:r w:rsidRPr="002B0878">
        <w:tab/>
        <w:t>(b)</w:t>
      </w:r>
      <w:r w:rsidRPr="002B0878">
        <w:tab/>
        <w:t>is taken to have had effect from a past day specified in the instrument of revocation.</w:t>
      </w:r>
    </w:p>
    <w:p w:rsidR="00300522" w:rsidRPr="002B0878" w:rsidRDefault="00300522" w:rsidP="00300522">
      <w:pPr>
        <w:pStyle w:val="subsection2"/>
      </w:pPr>
      <w:r w:rsidRPr="002B0878">
        <w:t>However, the day specified must be 1</w:t>
      </w:r>
      <w:r w:rsidR="002B0878">
        <w:t> </w:t>
      </w:r>
      <w:r w:rsidRPr="002B0878">
        <w:t>January, 1</w:t>
      </w:r>
      <w:r w:rsidR="002B0878">
        <w:t> </w:t>
      </w:r>
      <w:r w:rsidRPr="002B0878">
        <w:t>April, 1</w:t>
      </w:r>
      <w:r w:rsidR="002B0878">
        <w:t> </w:t>
      </w:r>
      <w:r w:rsidRPr="002B0878">
        <w:t>July or 1</w:t>
      </w:r>
      <w:r w:rsidR="002B0878">
        <w:t> </w:t>
      </w:r>
      <w:r w:rsidRPr="002B0878">
        <w:t>October.</w:t>
      </w:r>
    </w:p>
    <w:p w:rsidR="00300522" w:rsidRPr="002B0878" w:rsidRDefault="00300522" w:rsidP="00300522">
      <w:pPr>
        <w:pStyle w:val="notetext"/>
      </w:pPr>
      <w:r w:rsidRPr="002B0878">
        <w:t>Note:</w:t>
      </w:r>
      <w:r w:rsidRPr="002B0878">
        <w:tab/>
        <w:t>Deciding the date of effect of the revocation is a reviewable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ActHead5"/>
      </w:pPr>
      <w:bookmarkStart w:id="169" w:name="_Toc479251690"/>
      <w:r w:rsidRPr="002B0878">
        <w:rPr>
          <w:rStyle w:val="CharSectno"/>
        </w:rPr>
        <w:lastRenderedPageBreak/>
        <w:t>27</w:t>
      </w:r>
      <w:r w:rsidR="002B0878" w:rsidRPr="002B0878">
        <w:rPr>
          <w:rStyle w:val="CharSectno"/>
        </w:rPr>
        <w:noBreakHyphen/>
      </w:r>
      <w:r w:rsidRPr="002B0878">
        <w:rPr>
          <w:rStyle w:val="CharSectno"/>
        </w:rPr>
        <w:t>25</w:t>
      </w:r>
      <w:r w:rsidRPr="002B0878">
        <w:t xml:space="preserve">  Revoking determinations of one month tax periods</w:t>
      </w:r>
      <w:bookmarkEnd w:id="169"/>
    </w:p>
    <w:p w:rsidR="00300522" w:rsidRPr="002B0878" w:rsidRDefault="00300522" w:rsidP="00300522">
      <w:pPr>
        <w:pStyle w:val="subsection"/>
      </w:pPr>
      <w:r w:rsidRPr="002B0878">
        <w:tab/>
        <w:t>(1)</w:t>
      </w:r>
      <w:r w:rsidRPr="002B0878">
        <w:tab/>
        <w:t>The Commissioner must revoke a determination under section</w:t>
      </w:r>
      <w:r w:rsidR="002B0878">
        <w:t> </w:t>
      </w:r>
      <w:r w:rsidRPr="002B0878">
        <w:t>27</w:t>
      </w:r>
      <w:r w:rsidR="002B0878">
        <w:noBreakHyphen/>
      </w:r>
      <w:r w:rsidRPr="002B0878">
        <w:t>15 relating to you if you so request, unless the Commissioner is satisfied that any of the grounds for making a determination under that section apply to you.</w:t>
      </w:r>
    </w:p>
    <w:p w:rsidR="00300522" w:rsidRPr="002B0878" w:rsidRDefault="00300522" w:rsidP="00300522">
      <w:pPr>
        <w:pStyle w:val="notetext"/>
      </w:pPr>
      <w:r w:rsidRPr="002B0878">
        <w:t>Note:</w:t>
      </w:r>
      <w:r w:rsidRPr="002B0878">
        <w:tab/>
        <w:t>Refusing to revoke a determination under this 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5E4075">
      <w:pPr>
        <w:pStyle w:val="subsection"/>
        <w:keepNext/>
        <w:keepLines/>
      </w:pPr>
      <w:r w:rsidRPr="002B0878">
        <w:tab/>
        <w:t>(2)</w:t>
      </w:r>
      <w:r w:rsidRPr="002B0878">
        <w:tab/>
        <w:t>The revocation takes effect on the day specified in the instrument of revocation. However, the day specified:</w:t>
      </w:r>
    </w:p>
    <w:p w:rsidR="00300522" w:rsidRPr="002B0878" w:rsidRDefault="00300522" w:rsidP="00300522">
      <w:pPr>
        <w:pStyle w:val="paragraph"/>
      </w:pPr>
      <w:r w:rsidRPr="002B0878">
        <w:tab/>
        <w:t>(a)</w:t>
      </w:r>
      <w:r w:rsidRPr="002B0878">
        <w:tab/>
        <w:t>must be 1</w:t>
      </w:r>
      <w:r w:rsidR="002B0878">
        <w:t> </w:t>
      </w:r>
      <w:r w:rsidRPr="002B0878">
        <w:t>January, 1</w:t>
      </w:r>
      <w:r w:rsidR="002B0878">
        <w:t> </w:t>
      </w:r>
      <w:r w:rsidRPr="002B0878">
        <w:t>April, 1</w:t>
      </w:r>
      <w:r w:rsidR="002B0878">
        <w:t> </w:t>
      </w:r>
      <w:r w:rsidRPr="002B0878">
        <w:t>July or 1</w:t>
      </w:r>
      <w:r w:rsidR="002B0878">
        <w:t> </w:t>
      </w:r>
      <w:r w:rsidRPr="002B0878">
        <w:t>October; and</w:t>
      </w:r>
    </w:p>
    <w:p w:rsidR="00300522" w:rsidRPr="002B0878" w:rsidRDefault="00300522" w:rsidP="00300522">
      <w:pPr>
        <w:pStyle w:val="paragraph"/>
      </w:pPr>
      <w:r w:rsidRPr="002B0878">
        <w:tab/>
        <w:t>(b)</w:t>
      </w:r>
      <w:r w:rsidRPr="002B0878">
        <w:tab/>
        <w:t>must not be a day occurring earlier than 12 months after the determination took effect.</w:t>
      </w:r>
    </w:p>
    <w:p w:rsidR="00300522" w:rsidRPr="002B0878" w:rsidRDefault="00300522" w:rsidP="00300522">
      <w:pPr>
        <w:pStyle w:val="notetext"/>
      </w:pPr>
      <w:r w:rsidRPr="002B0878">
        <w:t>Note:</w:t>
      </w:r>
      <w:r w:rsidRPr="002B0878">
        <w:tab/>
        <w:t>Deciding the date of effect of the revocation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ActHead5"/>
      </w:pPr>
      <w:bookmarkStart w:id="170" w:name="_Toc479251691"/>
      <w:r w:rsidRPr="002B0878">
        <w:rPr>
          <w:rStyle w:val="CharSectno"/>
        </w:rPr>
        <w:t>27</w:t>
      </w:r>
      <w:r w:rsidR="002B0878" w:rsidRPr="002B0878">
        <w:rPr>
          <w:rStyle w:val="CharSectno"/>
        </w:rPr>
        <w:noBreakHyphen/>
      </w:r>
      <w:r w:rsidRPr="002B0878">
        <w:rPr>
          <w:rStyle w:val="CharSectno"/>
        </w:rPr>
        <w:t>30</w:t>
      </w:r>
      <w:r w:rsidRPr="002B0878">
        <w:t xml:space="preserve">  Tax periods determined by the Commissioner to take account of changes in tax periods</w:t>
      </w:r>
      <w:bookmarkEnd w:id="170"/>
    </w:p>
    <w:p w:rsidR="00300522" w:rsidRPr="002B0878" w:rsidRDefault="00300522" w:rsidP="00300522">
      <w:pPr>
        <w:pStyle w:val="subsection"/>
      </w:pPr>
      <w:r w:rsidRPr="002B0878">
        <w:tab/>
        <w:t>(1)</w:t>
      </w:r>
      <w:r w:rsidRPr="002B0878">
        <w:tab/>
        <w:t xml:space="preserve">For the purpose of ensuring the effective operation of this </w:t>
      </w:r>
      <w:r w:rsidR="00A53099" w:rsidRPr="002B0878">
        <w:t>Division</w:t>
      </w:r>
      <w:r w:rsidR="00A36DB5" w:rsidRPr="002B0878">
        <w:t xml:space="preserve"> </w:t>
      </w:r>
      <w:r w:rsidRPr="002B0878">
        <w:t>where:</w:t>
      </w:r>
    </w:p>
    <w:p w:rsidR="00300522" w:rsidRPr="002B0878" w:rsidRDefault="00300522" w:rsidP="00300522">
      <w:pPr>
        <w:pStyle w:val="paragraph"/>
      </w:pPr>
      <w:r w:rsidRPr="002B0878">
        <w:tab/>
        <w:t>(a)</w:t>
      </w:r>
      <w:r w:rsidRPr="002B0878">
        <w:tab/>
        <w:t xml:space="preserve">you become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or</w:t>
      </w:r>
    </w:p>
    <w:p w:rsidR="00300522" w:rsidRPr="002B0878" w:rsidRDefault="00300522" w:rsidP="00300522">
      <w:pPr>
        <w:pStyle w:val="paragraph"/>
      </w:pPr>
      <w:r w:rsidRPr="002B0878">
        <w:tab/>
        <w:t>(b)</w:t>
      </w:r>
      <w:r w:rsidRPr="002B0878">
        <w:tab/>
        <w:t>the tax periods applying to you have changed;</w:t>
      </w:r>
    </w:p>
    <w:p w:rsidR="00300522" w:rsidRPr="002B0878" w:rsidRDefault="00300522" w:rsidP="00300522">
      <w:pPr>
        <w:pStyle w:val="subsection2"/>
      </w:pPr>
      <w:r w:rsidRPr="002B0878">
        <w:t xml:space="preserve">the Commissioner may, by written notice given to you, determine that a period specified in the notice is a </w:t>
      </w:r>
      <w:r w:rsidRPr="002B0878">
        <w:rPr>
          <w:b/>
          <w:bCs/>
          <w:i/>
          <w:iCs/>
        </w:rPr>
        <w:t>tax period</w:t>
      </w:r>
      <w:r w:rsidRPr="002B0878">
        <w:t xml:space="preserve"> that applies to you.</w:t>
      </w:r>
    </w:p>
    <w:p w:rsidR="00300522" w:rsidRPr="002B0878" w:rsidRDefault="00300522" w:rsidP="00300522">
      <w:pPr>
        <w:pStyle w:val="notetext"/>
      </w:pPr>
      <w:r w:rsidRPr="002B0878">
        <w:t>Note:</w:t>
      </w:r>
      <w:r w:rsidRPr="002B0878">
        <w:tab/>
        <w:t>Determining under this section a tax period applying to you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The period specified in the notice may start earlier than the day on which the notice is given to you.</w:t>
      </w:r>
    </w:p>
    <w:p w:rsidR="00300522" w:rsidRPr="002B0878" w:rsidRDefault="00300522" w:rsidP="00300522">
      <w:pPr>
        <w:pStyle w:val="subsection"/>
      </w:pPr>
      <w:r w:rsidRPr="002B0878">
        <w:tab/>
        <w:t>(3)</w:t>
      </w:r>
      <w:r w:rsidRPr="002B0878">
        <w:tab/>
        <w:t>However, the period specified in the notice:</w:t>
      </w:r>
    </w:p>
    <w:p w:rsidR="00300522" w:rsidRPr="002B0878" w:rsidRDefault="00300522" w:rsidP="00300522">
      <w:pPr>
        <w:pStyle w:val="paragraph"/>
      </w:pPr>
      <w:r w:rsidRPr="002B0878">
        <w:lastRenderedPageBreak/>
        <w:tab/>
        <w:t>(a)</w:t>
      </w:r>
      <w:r w:rsidRPr="002B0878">
        <w:tab/>
        <w:t>must be less than 3 months; and</w:t>
      </w:r>
    </w:p>
    <w:p w:rsidR="00300522" w:rsidRPr="002B0878" w:rsidRDefault="00300522" w:rsidP="00300522">
      <w:pPr>
        <w:pStyle w:val="paragraph"/>
      </w:pPr>
      <w:r w:rsidRPr="002B0878">
        <w:tab/>
        <w:t>(b)</w:t>
      </w:r>
      <w:r w:rsidRPr="002B0878">
        <w:tab/>
        <w:t xml:space="preserve">must not overlap with any part of any other tax period for which you have already given a </w:t>
      </w:r>
      <w:r w:rsidR="002B0878" w:rsidRPr="002B0878">
        <w:rPr>
          <w:position w:val="6"/>
          <w:sz w:val="16"/>
          <w:szCs w:val="16"/>
        </w:rPr>
        <w:t>*</w:t>
      </w:r>
      <w:r w:rsidRPr="002B0878">
        <w:t>GST return to the Commissioner.</w:t>
      </w:r>
    </w:p>
    <w:p w:rsidR="00300522" w:rsidRPr="002B0878" w:rsidRDefault="00300522" w:rsidP="00300522">
      <w:pPr>
        <w:pStyle w:val="TLPnoteright"/>
      </w:pPr>
      <w:r w:rsidRPr="002B0878">
        <w:t>For the giving of GST returns to the Commissioner, see Division</w:t>
      </w:r>
      <w:r w:rsidR="002B0878">
        <w:t> </w:t>
      </w:r>
      <w:r w:rsidRPr="002B0878">
        <w:t>31.</w:t>
      </w:r>
    </w:p>
    <w:p w:rsidR="00300522" w:rsidRPr="002B0878" w:rsidRDefault="00300522" w:rsidP="00300522">
      <w:pPr>
        <w:pStyle w:val="ActHead5"/>
      </w:pPr>
      <w:bookmarkStart w:id="171" w:name="_Toc479251692"/>
      <w:r w:rsidRPr="002B0878">
        <w:rPr>
          <w:rStyle w:val="CharSectno"/>
        </w:rPr>
        <w:t>27</w:t>
      </w:r>
      <w:r w:rsidR="002B0878" w:rsidRPr="002B0878">
        <w:rPr>
          <w:rStyle w:val="CharSectno"/>
        </w:rPr>
        <w:noBreakHyphen/>
      </w:r>
      <w:r w:rsidRPr="002B0878">
        <w:rPr>
          <w:rStyle w:val="CharSectno"/>
        </w:rPr>
        <w:t>35</w:t>
      </w:r>
      <w:r w:rsidRPr="002B0878">
        <w:t xml:space="preserve">  Changing the days on which your tax periods end</w:t>
      </w:r>
      <w:bookmarkEnd w:id="171"/>
    </w:p>
    <w:p w:rsidR="00300522" w:rsidRPr="002B0878" w:rsidRDefault="00300522" w:rsidP="00300522">
      <w:pPr>
        <w:pStyle w:val="subsection"/>
      </w:pPr>
      <w:r w:rsidRPr="002B0878">
        <w:tab/>
        <w:t>(1)</w:t>
      </w:r>
      <w:r w:rsidRPr="002B0878">
        <w:tab/>
        <w:t>You may change the day in each year on which a tax period would otherwise end. However:</w:t>
      </w:r>
    </w:p>
    <w:p w:rsidR="00300522" w:rsidRPr="002B0878" w:rsidRDefault="00300522" w:rsidP="00300522">
      <w:pPr>
        <w:pStyle w:val="paragraph"/>
      </w:pPr>
      <w:r w:rsidRPr="002B0878">
        <w:tab/>
        <w:t>(a)</w:t>
      </w:r>
      <w:r w:rsidRPr="002B0878">
        <w:tab/>
        <w:t>the day must be no more than 7 days earlier or 7 days later than a day on which one of the tax periods that applies to you would otherwise end if the days were not changed; and</w:t>
      </w:r>
    </w:p>
    <w:p w:rsidR="00300522" w:rsidRPr="002B0878" w:rsidRDefault="00300522" w:rsidP="00300522">
      <w:pPr>
        <w:pStyle w:val="paragraph"/>
      </w:pPr>
      <w:r w:rsidRPr="002B0878">
        <w:tab/>
        <w:t>(b)</w:t>
      </w:r>
      <w:r w:rsidRPr="002B0878">
        <w:tab/>
        <w:t>the change must be consistent with the commercial accounting periods that apply to you.</w:t>
      </w:r>
    </w:p>
    <w:p w:rsidR="00300522" w:rsidRPr="002B0878" w:rsidRDefault="00300522" w:rsidP="00300522">
      <w:pPr>
        <w:pStyle w:val="subsection"/>
      </w:pPr>
      <w:r w:rsidRPr="002B0878">
        <w:tab/>
        <w:t>(2)</w:t>
      </w:r>
      <w:r w:rsidRPr="002B0878">
        <w:tab/>
        <w:t>If the day on which a tax period ends is changed, the next tax period starts on the day after that day.</w:t>
      </w:r>
    </w:p>
    <w:p w:rsidR="00300522" w:rsidRPr="002B0878" w:rsidRDefault="00300522" w:rsidP="00300522">
      <w:pPr>
        <w:pStyle w:val="ActHead5"/>
      </w:pPr>
      <w:bookmarkStart w:id="172" w:name="_Toc479251693"/>
      <w:r w:rsidRPr="002B0878">
        <w:rPr>
          <w:rStyle w:val="CharSectno"/>
        </w:rPr>
        <w:t>27</w:t>
      </w:r>
      <w:r w:rsidR="002B0878" w:rsidRPr="002B0878">
        <w:rPr>
          <w:rStyle w:val="CharSectno"/>
        </w:rPr>
        <w:noBreakHyphen/>
      </w:r>
      <w:r w:rsidRPr="002B0878">
        <w:rPr>
          <w:rStyle w:val="CharSectno"/>
        </w:rPr>
        <w:t>37</w:t>
      </w:r>
      <w:r w:rsidRPr="002B0878">
        <w:t xml:space="preserve">  Special determination of tax periods on request</w:t>
      </w:r>
      <w:bookmarkEnd w:id="172"/>
    </w:p>
    <w:p w:rsidR="00300522" w:rsidRPr="002B0878" w:rsidRDefault="00300522" w:rsidP="00300522">
      <w:pPr>
        <w:pStyle w:val="subsection"/>
      </w:pPr>
      <w:r w:rsidRPr="002B0878">
        <w:tab/>
        <w:t>(1)</w:t>
      </w:r>
      <w:r w:rsidRPr="002B0878">
        <w:tab/>
        <w:t xml:space="preserve">The Commissioner may, in accordance with a request you make in the </w:t>
      </w:r>
      <w:r w:rsidR="002B0878" w:rsidRPr="002B0878">
        <w:rPr>
          <w:position w:val="6"/>
          <w:sz w:val="16"/>
          <w:szCs w:val="16"/>
        </w:rPr>
        <w:t>*</w:t>
      </w:r>
      <w:r w:rsidRPr="002B0878">
        <w:t>approved form, determine the tax periods applying to you to be the tax periods specified in the request if the Commissioner is satisfied that:</w:t>
      </w:r>
    </w:p>
    <w:p w:rsidR="00300522" w:rsidRPr="002B0878" w:rsidRDefault="00300522" w:rsidP="00300522">
      <w:pPr>
        <w:pStyle w:val="paragraph"/>
      </w:pPr>
      <w:r w:rsidRPr="002B0878">
        <w:tab/>
        <w:t>(a)</w:t>
      </w:r>
      <w:r w:rsidRPr="002B0878">
        <w:tab/>
        <w:t xml:space="preserve">your </w:t>
      </w:r>
      <w:r w:rsidR="002B0878" w:rsidRPr="002B0878">
        <w:rPr>
          <w:position w:val="6"/>
          <w:sz w:val="16"/>
        </w:rPr>
        <w:t>*</w:t>
      </w:r>
      <w:r w:rsidR="00F279AE" w:rsidRPr="002B0878">
        <w:t>GST turnover</w:t>
      </w:r>
      <w:r w:rsidRPr="002B0878">
        <w:t xml:space="preserve"> meets the </w:t>
      </w:r>
      <w:r w:rsidR="002B0878" w:rsidRPr="002B0878">
        <w:rPr>
          <w:position w:val="6"/>
          <w:sz w:val="16"/>
          <w:szCs w:val="16"/>
        </w:rPr>
        <w:t>*</w:t>
      </w:r>
      <w:r w:rsidRPr="002B0878">
        <w:t>tax period turnover threshold; and</w:t>
      </w:r>
    </w:p>
    <w:p w:rsidR="00300522" w:rsidRPr="002B0878" w:rsidRDefault="00300522" w:rsidP="00300522">
      <w:pPr>
        <w:pStyle w:val="paragraph"/>
      </w:pPr>
      <w:r w:rsidRPr="002B0878">
        <w:tab/>
        <w:t>(b)</w:t>
      </w:r>
      <w:r w:rsidRPr="002B0878">
        <w:tab/>
        <w:t>the tax periods specified in the request are consistent with the commercial accounting periods that apply to you; and</w:t>
      </w:r>
    </w:p>
    <w:p w:rsidR="00300522" w:rsidRPr="002B0878" w:rsidRDefault="00300522" w:rsidP="00300522">
      <w:pPr>
        <w:pStyle w:val="paragraph"/>
      </w:pPr>
      <w:r w:rsidRPr="002B0878">
        <w:tab/>
        <w:t>(c)</w:t>
      </w:r>
      <w:r w:rsidRPr="002B0878">
        <w:tab/>
        <w:t>the tax periods specified in the request would, if determined under this section, result in 12 complete tax periods in each year; and</w:t>
      </w:r>
    </w:p>
    <w:p w:rsidR="00300522" w:rsidRPr="002B0878" w:rsidRDefault="00300522" w:rsidP="00300522">
      <w:pPr>
        <w:pStyle w:val="paragraph"/>
      </w:pPr>
      <w:r w:rsidRPr="002B0878">
        <w:tab/>
        <w:t>(d)</w:t>
      </w:r>
      <w:r w:rsidRPr="002B0878">
        <w:tab/>
        <w:t>any other requirements specified in the regulations are complied with.</w:t>
      </w:r>
    </w:p>
    <w:p w:rsidR="00300522" w:rsidRPr="002B0878" w:rsidRDefault="00300522" w:rsidP="00300522">
      <w:pPr>
        <w:pStyle w:val="notetext"/>
      </w:pPr>
      <w:r w:rsidRPr="002B0878">
        <w:lastRenderedPageBreak/>
        <w:t>Note:</w:t>
      </w:r>
      <w:r w:rsidRPr="002B0878">
        <w:tab/>
        <w:t>Refusing a request for a determination under this 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A determination under this section overrides any determination under section</w:t>
      </w:r>
      <w:r w:rsidR="002B0878">
        <w:t> </w:t>
      </w:r>
      <w:r w:rsidRPr="002B0878">
        <w:t>27</w:t>
      </w:r>
      <w:r w:rsidR="002B0878">
        <w:noBreakHyphen/>
      </w:r>
      <w:r w:rsidRPr="002B0878">
        <w:t>15 or 27</w:t>
      </w:r>
      <w:r w:rsidR="002B0878">
        <w:noBreakHyphen/>
      </w:r>
      <w:r w:rsidRPr="002B0878">
        <w:t>30 relating to tax periods applying to you.</w:t>
      </w:r>
    </w:p>
    <w:p w:rsidR="00300522" w:rsidRPr="002B0878" w:rsidRDefault="00300522" w:rsidP="00300522">
      <w:pPr>
        <w:pStyle w:val="ActHead5"/>
      </w:pPr>
      <w:bookmarkStart w:id="173" w:name="_Toc479251694"/>
      <w:r w:rsidRPr="002B0878">
        <w:rPr>
          <w:rStyle w:val="CharSectno"/>
        </w:rPr>
        <w:t>27</w:t>
      </w:r>
      <w:r w:rsidR="002B0878" w:rsidRPr="002B0878">
        <w:rPr>
          <w:rStyle w:val="CharSectno"/>
        </w:rPr>
        <w:noBreakHyphen/>
      </w:r>
      <w:r w:rsidRPr="002B0878">
        <w:rPr>
          <w:rStyle w:val="CharSectno"/>
        </w:rPr>
        <w:t>38</w:t>
      </w:r>
      <w:r w:rsidRPr="002B0878">
        <w:t xml:space="preserve">  Revoking special determination of tax periods</w:t>
      </w:r>
      <w:bookmarkEnd w:id="173"/>
    </w:p>
    <w:p w:rsidR="00300522" w:rsidRPr="002B0878" w:rsidRDefault="00300522" w:rsidP="00300522">
      <w:pPr>
        <w:pStyle w:val="subsection"/>
      </w:pPr>
      <w:r w:rsidRPr="002B0878">
        <w:tab/>
        <w:t>(1)</w:t>
      </w:r>
      <w:r w:rsidRPr="002B0878">
        <w:tab/>
        <w:t>The Commissioner must revoke a determination under section</w:t>
      </w:r>
      <w:r w:rsidR="002B0878">
        <w:t> </w:t>
      </w:r>
      <w:r w:rsidRPr="002B0878">
        <w:t>27</w:t>
      </w:r>
      <w:r w:rsidR="002B0878">
        <w:noBreakHyphen/>
      </w:r>
      <w:r w:rsidRPr="002B0878">
        <w:t>37 if the Commissioner is satisfied that any of the requirements of paragraphs 27</w:t>
      </w:r>
      <w:r w:rsidR="002B0878">
        <w:noBreakHyphen/>
      </w:r>
      <w:r w:rsidRPr="002B0878">
        <w:t>37(1)(a), (b), (c) and (d) are not complied with.</w:t>
      </w:r>
    </w:p>
    <w:p w:rsidR="00300522" w:rsidRPr="002B0878" w:rsidRDefault="00300522" w:rsidP="00300522">
      <w:pPr>
        <w:pStyle w:val="notetext"/>
      </w:pPr>
      <w:r w:rsidRPr="002B0878">
        <w:t>Note:</w:t>
      </w:r>
      <w:r w:rsidRPr="002B0878">
        <w:tab/>
        <w:t>Revoking a determination under this 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The revocation takes effect on the day specified in the instrument of revocation. However, the day specified must be 1</w:t>
      </w:r>
      <w:r w:rsidR="002B0878">
        <w:t> </w:t>
      </w:r>
      <w:r w:rsidRPr="002B0878">
        <w:t>January, 1</w:t>
      </w:r>
      <w:r w:rsidR="002B0878">
        <w:t> </w:t>
      </w:r>
      <w:r w:rsidRPr="002B0878">
        <w:t>April, 1</w:t>
      </w:r>
      <w:r w:rsidR="002B0878">
        <w:t> </w:t>
      </w:r>
      <w:r w:rsidRPr="002B0878">
        <w:t>July or 1</w:t>
      </w:r>
      <w:r w:rsidR="002B0878">
        <w:t> </w:t>
      </w:r>
      <w:r w:rsidRPr="002B0878">
        <w:t>October.</w:t>
      </w:r>
    </w:p>
    <w:p w:rsidR="00300522" w:rsidRPr="002B0878" w:rsidRDefault="00300522" w:rsidP="00300522">
      <w:pPr>
        <w:pStyle w:val="notetext"/>
      </w:pPr>
      <w:r w:rsidRPr="002B0878">
        <w:t>Note:</w:t>
      </w:r>
      <w:r w:rsidRPr="002B0878">
        <w:tab/>
        <w:t>Deciding the date of effect of the revocation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(3)</w:t>
      </w:r>
      <w:r w:rsidRPr="002B0878">
        <w:tab/>
        <w:t>A revocation under this section revives any election under section</w:t>
      </w:r>
      <w:r w:rsidR="002B0878">
        <w:t> </w:t>
      </w:r>
      <w:r w:rsidRPr="002B0878">
        <w:t>27</w:t>
      </w:r>
      <w:r w:rsidR="002B0878">
        <w:noBreakHyphen/>
      </w:r>
      <w:r w:rsidRPr="002B0878">
        <w:t>10, or any determination under section</w:t>
      </w:r>
      <w:r w:rsidR="002B0878">
        <w:t> </w:t>
      </w:r>
      <w:r w:rsidRPr="002B0878">
        <w:t>27</w:t>
      </w:r>
      <w:r w:rsidR="002B0878">
        <w:noBreakHyphen/>
      </w:r>
      <w:r w:rsidRPr="002B0878">
        <w:t>15 or 27</w:t>
      </w:r>
      <w:r w:rsidR="002B0878">
        <w:noBreakHyphen/>
      </w:r>
      <w:r w:rsidRPr="002B0878">
        <w:t>30, relating to tax periods applying to you.</w:t>
      </w:r>
    </w:p>
    <w:p w:rsidR="008D0E5F" w:rsidRPr="002B0878" w:rsidRDefault="008D0E5F" w:rsidP="008D0E5F">
      <w:pPr>
        <w:pStyle w:val="ActHead5"/>
      </w:pPr>
      <w:bookmarkStart w:id="174" w:name="_Toc479251695"/>
      <w:r w:rsidRPr="002B0878">
        <w:rPr>
          <w:rStyle w:val="CharSectno"/>
        </w:rPr>
        <w:t>27</w:t>
      </w:r>
      <w:r w:rsidR="002B0878" w:rsidRPr="002B0878">
        <w:rPr>
          <w:rStyle w:val="CharSectno"/>
        </w:rPr>
        <w:noBreakHyphen/>
      </w:r>
      <w:r w:rsidRPr="002B0878">
        <w:rPr>
          <w:rStyle w:val="CharSectno"/>
        </w:rPr>
        <w:t>39</w:t>
      </w:r>
      <w:r w:rsidRPr="002B0878">
        <w:t xml:space="preserve">  Tax periods of incapacitated entities</w:t>
      </w:r>
      <w:bookmarkEnd w:id="174"/>
    </w:p>
    <w:p w:rsidR="008D0E5F" w:rsidRPr="002B0878" w:rsidRDefault="008D0E5F" w:rsidP="008D0E5F">
      <w:pPr>
        <w:pStyle w:val="subsection"/>
      </w:pPr>
      <w:r w:rsidRPr="002B0878">
        <w:tab/>
        <w:t>(1)</w:t>
      </w:r>
      <w:r w:rsidRPr="002B0878">
        <w:tab/>
        <w:t xml:space="preserve">If an entity becomes an </w:t>
      </w:r>
      <w:r w:rsidR="002B0878" w:rsidRPr="002B0878">
        <w:rPr>
          <w:position w:val="6"/>
          <w:sz w:val="16"/>
        </w:rPr>
        <w:t>*</w:t>
      </w:r>
      <w:r w:rsidRPr="002B0878">
        <w:t>incapacitated entity, the entity’s tax period at the time is taken to have ended at the end of the day before the entity became incapacitated.</w:t>
      </w:r>
    </w:p>
    <w:p w:rsidR="008D0E5F" w:rsidRPr="002B0878" w:rsidRDefault="008D0E5F" w:rsidP="008D0E5F">
      <w:pPr>
        <w:pStyle w:val="subsection"/>
      </w:pPr>
      <w:r w:rsidRPr="002B0878">
        <w:tab/>
        <w:t>(2)</w:t>
      </w:r>
      <w:r w:rsidRPr="002B0878">
        <w:tab/>
        <w:t xml:space="preserve">If a tax period (the </w:t>
      </w:r>
      <w:r w:rsidRPr="002B0878">
        <w:rPr>
          <w:b/>
          <w:i/>
        </w:rPr>
        <w:t>first tax period</w:t>
      </w:r>
      <w:r w:rsidRPr="002B0878">
        <w:t xml:space="preserve">) ends on a particular day because of </w:t>
      </w:r>
      <w:r w:rsidR="002B0878">
        <w:t>subsection (</w:t>
      </w:r>
      <w:r w:rsidRPr="002B0878">
        <w:t xml:space="preserve">1), the next tax period starts on the day after </w:t>
      </w:r>
      <w:r w:rsidRPr="002B0878">
        <w:lastRenderedPageBreak/>
        <w:t>that day and ends when the first tax period would have ended but for that subsection.</w:t>
      </w:r>
    </w:p>
    <w:p w:rsidR="00300522" w:rsidRPr="002B0878" w:rsidRDefault="00300522" w:rsidP="00300522">
      <w:pPr>
        <w:pStyle w:val="ActHead5"/>
      </w:pPr>
      <w:bookmarkStart w:id="175" w:name="_Toc479251696"/>
      <w:r w:rsidRPr="002B0878">
        <w:rPr>
          <w:rStyle w:val="CharSectno"/>
        </w:rPr>
        <w:t>27</w:t>
      </w:r>
      <w:r w:rsidR="002B0878" w:rsidRPr="002B0878">
        <w:rPr>
          <w:rStyle w:val="CharSectno"/>
        </w:rPr>
        <w:noBreakHyphen/>
      </w:r>
      <w:r w:rsidRPr="002B0878">
        <w:rPr>
          <w:rStyle w:val="CharSectno"/>
        </w:rPr>
        <w:t>40</w:t>
      </w:r>
      <w:r w:rsidRPr="002B0878">
        <w:t xml:space="preserve">  An entity’s concluding tax period</w:t>
      </w:r>
      <w:bookmarkEnd w:id="175"/>
    </w:p>
    <w:p w:rsidR="008D0E5F" w:rsidRPr="002B0878" w:rsidRDefault="008D0E5F" w:rsidP="008D0E5F">
      <w:pPr>
        <w:pStyle w:val="subsection"/>
      </w:pPr>
      <w:r w:rsidRPr="002B0878">
        <w:tab/>
        <w:t>(1)</w:t>
      </w:r>
      <w:r w:rsidRPr="002B0878">
        <w:tab/>
        <w:t>If:</w:t>
      </w:r>
    </w:p>
    <w:p w:rsidR="008D0E5F" w:rsidRPr="002B0878" w:rsidRDefault="008D0E5F" w:rsidP="008D0E5F">
      <w:pPr>
        <w:pStyle w:val="paragraph"/>
      </w:pPr>
      <w:r w:rsidRPr="002B0878">
        <w:tab/>
        <w:t>(a)</w:t>
      </w:r>
      <w:r w:rsidRPr="002B0878">
        <w:tab/>
        <w:t>an individual dies; or</w:t>
      </w:r>
    </w:p>
    <w:p w:rsidR="008D0E5F" w:rsidRPr="002B0878" w:rsidRDefault="008D0E5F" w:rsidP="008D0E5F">
      <w:pPr>
        <w:pStyle w:val="paragraph"/>
      </w:pPr>
      <w:r w:rsidRPr="002B0878">
        <w:tab/>
        <w:t>(b)</w:t>
      </w:r>
      <w:r w:rsidRPr="002B0878">
        <w:tab/>
        <w:t>another entity for any reason ceases to exist;</w:t>
      </w:r>
    </w:p>
    <w:p w:rsidR="008D0E5F" w:rsidRPr="002B0878" w:rsidRDefault="008D0E5F" w:rsidP="008D0E5F">
      <w:pPr>
        <w:pStyle w:val="subsection2"/>
      </w:pPr>
      <w:r w:rsidRPr="002B0878">
        <w:t>the individual’s or entity’s tax period at the time is taken to have ceased at the end of the day before the death or cessation.</w:t>
      </w:r>
    </w:p>
    <w:p w:rsidR="00300522" w:rsidRPr="002B0878" w:rsidRDefault="00300522" w:rsidP="00300522">
      <w:pPr>
        <w:pStyle w:val="subsection"/>
      </w:pPr>
      <w:r w:rsidRPr="002B0878">
        <w:tab/>
        <w:t>(1A)</w:t>
      </w:r>
      <w:r w:rsidRPr="002B0878">
        <w:tab/>
        <w:t xml:space="preserve">If an entity ceases to </w:t>
      </w:r>
      <w:r w:rsidR="002B0878" w:rsidRPr="002B0878">
        <w:rPr>
          <w:position w:val="6"/>
          <w:sz w:val="16"/>
          <w:szCs w:val="16"/>
        </w:rPr>
        <w:t>*</w:t>
      </w:r>
      <w:r w:rsidRPr="002B0878">
        <w:t xml:space="preserve">carry on any </w:t>
      </w:r>
      <w:r w:rsidR="002B0878" w:rsidRPr="002B0878">
        <w:rPr>
          <w:position w:val="6"/>
          <w:sz w:val="16"/>
          <w:szCs w:val="16"/>
        </w:rPr>
        <w:t>*</w:t>
      </w:r>
      <w:r w:rsidRPr="002B0878">
        <w:t>enterprise, the entity’s tax period at the time is taken to have ceased at the end of the day on which the cessation occurred.</w:t>
      </w:r>
    </w:p>
    <w:p w:rsidR="00300522" w:rsidRPr="002B0878" w:rsidRDefault="00300522" w:rsidP="00300522">
      <w:pPr>
        <w:pStyle w:val="subsection"/>
      </w:pPr>
      <w:r w:rsidRPr="002B0878">
        <w:tab/>
        <w:t>(2)</w:t>
      </w:r>
      <w:r w:rsidRPr="002B0878">
        <w:tab/>
        <w:t xml:space="preserve">If an entity’s </w:t>
      </w:r>
      <w:r w:rsidR="002B0878" w:rsidRPr="002B0878">
        <w:rPr>
          <w:position w:val="6"/>
          <w:sz w:val="16"/>
          <w:szCs w:val="16"/>
        </w:rPr>
        <w:t>*</w:t>
      </w:r>
      <w:r w:rsidRPr="002B0878">
        <w:t xml:space="preserve">registration is cancelled, the entity’s tax period at the date of effect of the cancellation (the </w:t>
      </w:r>
      <w:r w:rsidRPr="002B0878">
        <w:rPr>
          <w:b/>
          <w:bCs/>
          <w:i/>
          <w:iCs/>
        </w:rPr>
        <w:t>cancellation day</w:t>
      </w:r>
      <w:r w:rsidRPr="002B0878">
        <w:t>) ceases at the end of the cancellation day.</w:t>
      </w:r>
    </w:p>
    <w:p w:rsidR="00300522" w:rsidRPr="002B0878" w:rsidRDefault="00300522" w:rsidP="005E4075">
      <w:pPr>
        <w:pStyle w:val="ActHead5"/>
      </w:pPr>
      <w:bookmarkStart w:id="176" w:name="_Toc479251697"/>
      <w:r w:rsidRPr="002B0878">
        <w:rPr>
          <w:rStyle w:val="CharSectno"/>
        </w:rPr>
        <w:t>27</w:t>
      </w:r>
      <w:r w:rsidR="002B0878" w:rsidRPr="002B0878">
        <w:rPr>
          <w:rStyle w:val="CharSectno"/>
        </w:rPr>
        <w:noBreakHyphen/>
      </w:r>
      <w:r w:rsidRPr="002B0878">
        <w:rPr>
          <w:rStyle w:val="CharSectno"/>
        </w:rPr>
        <w:t>99</w:t>
      </w:r>
      <w:r w:rsidRPr="002B0878">
        <w:t xml:space="preserve">  Special rules relating to tax periods</w:t>
      </w:r>
      <w:bookmarkEnd w:id="176"/>
    </w:p>
    <w:p w:rsidR="00300522" w:rsidRPr="002B0878" w:rsidRDefault="00300522" w:rsidP="005E4075">
      <w:pPr>
        <w:pStyle w:val="subsection"/>
        <w:keepNext/>
        <w:keepLines/>
      </w:pPr>
      <w:r w:rsidRPr="002B0878">
        <w:tab/>
      </w:r>
      <w:r w:rsidRPr="002B0878">
        <w:tab/>
        <w:t>Chapter</w:t>
      </w:r>
      <w:r w:rsidR="002B0878">
        <w:t> </w:t>
      </w:r>
      <w:r w:rsidRPr="002B0878">
        <w:t>4 contains special rules relating to tax periods,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2B0878" w:rsidTr="00A7577B">
        <w:trPr>
          <w:tblHeader/>
        </w:trPr>
        <w:tc>
          <w:tcPr>
            <w:tcW w:w="5959" w:type="dxa"/>
            <w:gridSpan w:val="3"/>
            <w:tcBorders>
              <w:top w:val="single" w:sz="12" w:space="0" w:color="auto"/>
              <w:bottom w:val="single" w:sz="6" w:space="0" w:color="auto"/>
            </w:tcBorders>
            <w:shd w:val="clear" w:color="auto" w:fill="auto"/>
          </w:tcPr>
          <w:p w:rsidR="00300522" w:rsidRPr="002B0878" w:rsidRDefault="00300522" w:rsidP="00C87193">
            <w:pPr>
              <w:pStyle w:val="Tabletext"/>
              <w:keepNext/>
              <w:rPr>
                <w:b/>
              </w:rPr>
            </w:pPr>
            <w:r w:rsidRPr="002B0878">
              <w:rPr>
                <w:b/>
                <w:bCs/>
              </w:rPr>
              <w:t>Checklist of special rules</w:t>
            </w:r>
          </w:p>
        </w:tc>
      </w:tr>
      <w:tr w:rsidR="00300522" w:rsidRPr="002B0878" w:rsidTr="00A7577B">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2B0878" w:rsidRDefault="00300522" w:rsidP="00C87193">
            <w:pPr>
              <w:pStyle w:val="Tabletext"/>
              <w:keepNext/>
              <w:rPr>
                <w:b/>
              </w:rPr>
            </w:pPr>
            <w:r w:rsidRPr="002B0878">
              <w:rPr>
                <w:b/>
                <w:bCs/>
              </w:rPr>
              <w:t>Item</w:t>
            </w:r>
          </w:p>
        </w:tc>
        <w:tc>
          <w:tcPr>
            <w:tcW w:w="3549" w:type="dxa"/>
            <w:tcBorders>
              <w:top w:val="single" w:sz="6" w:space="0" w:color="auto"/>
              <w:bottom w:val="single" w:sz="12" w:space="0" w:color="auto"/>
            </w:tcBorders>
            <w:shd w:val="clear" w:color="auto" w:fill="auto"/>
          </w:tcPr>
          <w:p w:rsidR="00300522" w:rsidRPr="002B0878" w:rsidRDefault="00300522" w:rsidP="00300522">
            <w:pPr>
              <w:pStyle w:val="Tabletext"/>
              <w:rPr>
                <w:b/>
              </w:rPr>
            </w:pPr>
            <w:r w:rsidRPr="002B0878">
              <w:rPr>
                <w:b/>
                <w:bCs/>
              </w:rPr>
              <w:t>For this case ...</w:t>
            </w:r>
          </w:p>
        </w:tc>
        <w:tc>
          <w:tcPr>
            <w:tcW w:w="1559" w:type="dxa"/>
            <w:tcBorders>
              <w:top w:val="single" w:sz="6" w:space="0" w:color="auto"/>
              <w:bottom w:val="single" w:sz="12" w:space="0" w:color="auto"/>
            </w:tcBorders>
            <w:shd w:val="clear" w:color="auto" w:fill="auto"/>
          </w:tcPr>
          <w:p w:rsidR="00300522" w:rsidRPr="002B0878" w:rsidRDefault="00300522" w:rsidP="00300522">
            <w:pPr>
              <w:pStyle w:val="Tabletext"/>
              <w:rPr>
                <w:b/>
              </w:rPr>
            </w:pPr>
            <w:r w:rsidRPr="002B0878">
              <w:rPr>
                <w:b/>
                <w:bCs/>
              </w:rPr>
              <w:t>See:</w:t>
            </w:r>
          </w:p>
        </w:tc>
      </w:tr>
      <w:tr w:rsidR="00300522" w:rsidRPr="002B0878" w:rsidTr="00A7577B">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2B0878" w:rsidRDefault="00300522" w:rsidP="00C87193">
            <w:pPr>
              <w:pStyle w:val="Tabletext"/>
            </w:pPr>
            <w:r w:rsidRPr="002B0878">
              <w:t>1AAA</w:t>
            </w:r>
          </w:p>
        </w:tc>
        <w:tc>
          <w:tcPr>
            <w:tcW w:w="3549" w:type="dxa"/>
            <w:tcBorders>
              <w:top w:val="single" w:sz="12" w:space="0" w:color="auto"/>
              <w:bottom w:val="single" w:sz="4" w:space="0" w:color="auto"/>
            </w:tcBorders>
            <w:shd w:val="clear" w:color="auto" w:fill="auto"/>
          </w:tcPr>
          <w:p w:rsidR="00300522" w:rsidRPr="002B0878" w:rsidRDefault="00300522" w:rsidP="00C87193">
            <w:pPr>
              <w:pStyle w:val="Tabletext"/>
            </w:pPr>
            <w:r w:rsidRPr="002B0878">
              <w:t>Annual tax periods</w:t>
            </w:r>
          </w:p>
        </w:tc>
        <w:tc>
          <w:tcPr>
            <w:tcW w:w="1559" w:type="dxa"/>
            <w:tcBorders>
              <w:top w:val="single" w:sz="12" w:space="0" w:color="auto"/>
              <w:bottom w:val="single" w:sz="4" w:space="0" w:color="auto"/>
            </w:tcBorders>
            <w:shd w:val="clear" w:color="auto" w:fill="auto"/>
          </w:tcPr>
          <w:p w:rsidR="00300522" w:rsidRPr="002B0878" w:rsidRDefault="00300522" w:rsidP="00C87193">
            <w:pPr>
              <w:pStyle w:val="Tabletext"/>
            </w:pPr>
            <w:r w:rsidRPr="002B0878">
              <w:t>Division</w:t>
            </w:r>
            <w:r w:rsidR="002B0878">
              <w:t> </w:t>
            </w:r>
            <w:r w:rsidRPr="002B0878">
              <w:t>151</w:t>
            </w:r>
          </w:p>
        </w:tc>
      </w:tr>
      <w:tr w:rsidR="00300522" w:rsidRPr="002B0878" w:rsidTr="00A7577B">
        <w:tblPrEx>
          <w:tblCellMar>
            <w:left w:w="107" w:type="dxa"/>
            <w:right w:w="107" w:type="dxa"/>
          </w:tblCellMar>
        </w:tblPrEx>
        <w:tc>
          <w:tcPr>
            <w:tcW w:w="851" w:type="dxa"/>
            <w:tcBorders>
              <w:bottom w:val="single" w:sz="4" w:space="0" w:color="auto"/>
            </w:tcBorders>
            <w:shd w:val="clear" w:color="auto" w:fill="auto"/>
          </w:tcPr>
          <w:p w:rsidR="00300522" w:rsidRPr="002B0878" w:rsidRDefault="00300522" w:rsidP="00300522">
            <w:pPr>
              <w:pStyle w:val="Tabletext"/>
            </w:pPr>
            <w:r w:rsidRPr="002B0878">
              <w:t>1</w:t>
            </w:r>
          </w:p>
        </w:tc>
        <w:tc>
          <w:tcPr>
            <w:tcW w:w="3549" w:type="dxa"/>
            <w:tcBorders>
              <w:bottom w:val="single" w:sz="4" w:space="0" w:color="auto"/>
            </w:tcBorders>
            <w:shd w:val="clear" w:color="auto" w:fill="auto"/>
          </w:tcPr>
          <w:p w:rsidR="00300522" w:rsidRPr="002B0878" w:rsidRDefault="00300522" w:rsidP="00300522">
            <w:pPr>
              <w:pStyle w:val="Tabletext"/>
            </w:pPr>
            <w:r w:rsidRPr="002B0878">
              <w:t>Changes in the extent of creditable purpose</w:t>
            </w:r>
          </w:p>
        </w:tc>
        <w:tc>
          <w:tcPr>
            <w:tcW w:w="1559"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129</w:t>
            </w:r>
          </w:p>
        </w:tc>
      </w:tr>
      <w:tr w:rsidR="008D0E5F" w:rsidRPr="002B0878" w:rsidTr="00A7577B">
        <w:tc>
          <w:tcPr>
            <w:tcW w:w="851" w:type="dxa"/>
            <w:tcBorders>
              <w:top w:val="single" w:sz="4" w:space="0" w:color="auto"/>
            </w:tcBorders>
            <w:shd w:val="clear" w:color="auto" w:fill="auto"/>
          </w:tcPr>
          <w:p w:rsidR="008D0E5F" w:rsidRPr="002B0878" w:rsidRDefault="008D0E5F" w:rsidP="008D0E5F">
            <w:pPr>
              <w:pStyle w:val="Tabletext"/>
            </w:pPr>
            <w:r w:rsidRPr="002B0878">
              <w:t>1AA</w:t>
            </w:r>
          </w:p>
        </w:tc>
        <w:tc>
          <w:tcPr>
            <w:tcW w:w="3549" w:type="dxa"/>
            <w:tcBorders>
              <w:top w:val="single" w:sz="4" w:space="0" w:color="auto"/>
            </w:tcBorders>
            <w:shd w:val="clear" w:color="auto" w:fill="auto"/>
          </w:tcPr>
          <w:p w:rsidR="008D0E5F" w:rsidRPr="002B0878" w:rsidRDefault="008D0E5F" w:rsidP="008D0E5F">
            <w:pPr>
              <w:pStyle w:val="Tabletext"/>
            </w:pPr>
            <w:r w:rsidRPr="002B0878">
              <w:t>GST groups</w:t>
            </w:r>
          </w:p>
        </w:tc>
        <w:tc>
          <w:tcPr>
            <w:tcW w:w="1559" w:type="dxa"/>
            <w:tcBorders>
              <w:top w:val="single" w:sz="4" w:space="0" w:color="auto"/>
            </w:tcBorders>
            <w:shd w:val="clear" w:color="auto" w:fill="auto"/>
          </w:tcPr>
          <w:p w:rsidR="008D0E5F" w:rsidRPr="002B0878" w:rsidRDefault="008D0E5F" w:rsidP="008D0E5F">
            <w:pPr>
              <w:pStyle w:val="Tabletext"/>
            </w:pPr>
            <w:r w:rsidRPr="002B0878">
              <w:t>Division</w:t>
            </w:r>
            <w:r w:rsidR="002B0878">
              <w:t> </w:t>
            </w:r>
            <w:r w:rsidRPr="002B0878">
              <w:t>48</w:t>
            </w:r>
          </w:p>
        </w:tc>
      </w:tr>
      <w:tr w:rsidR="00565321" w:rsidRPr="002B0878" w:rsidTr="00A7577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65321" w:rsidRPr="002B0878" w:rsidRDefault="00565321" w:rsidP="004372E4">
            <w:pPr>
              <w:pStyle w:val="Tabletext"/>
            </w:pPr>
            <w:r w:rsidRPr="002B0878">
              <w:t>1AB</w:t>
            </w:r>
          </w:p>
        </w:tc>
        <w:tc>
          <w:tcPr>
            <w:tcW w:w="3544" w:type="dxa"/>
            <w:tcBorders>
              <w:top w:val="single" w:sz="4" w:space="0" w:color="auto"/>
              <w:bottom w:val="single" w:sz="4" w:space="0" w:color="auto"/>
            </w:tcBorders>
            <w:shd w:val="clear" w:color="auto" w:fill="auto"/>
          </w:tcPr>
          <w:p w:rsidR="00565321" w:rsidRPr="002B0878" w:rsidRDefault="00565321" w:rsidP="004372E4">
            <w:pPr>
              <w:pStyle w:val="Tabletext"/>
            </w:pPr>
            <w:r w:rsidRPr="002B0878">
              <w:t>Offshore supplies other than goods or real property</w:t>
            </w:r>
          </w:p>
        </w:tc>
        <w:tc>
          <w:tcPr>
            <w:tcW w:w="1564" w:type="dxa"/>
            <w:tcBorders>
              <w:top w:val="single" w:sz="4" w:space="0" w:color="auto"/>
              <w:bottom w:val="single" w:sz="4" w:space="0" w:color="auto"/>
            </w:tcBorders>
            <w:shd w:val="clear" w:color="auto" w:fill="auto"/>
          </w:tcPr>
          <w:p w:rsidR="00565321" w:rsidRPr="002B0878" w:rsidRDefault="00565321" w:rsidP="004372E4">
            <w:pPr>
              <w:pStyle w:val="Tabletext"/>
            </w:pPr>
            <w:r w:rsidRPr="002B0878">
              <w:t>Division</w:t>
            </w:r>
            <w:r w:rsidR="002B0878">
              <w:t> </w:t>
            </w:r>
            <w:r w:rsidRPr="002B0878">
              <w:t>84</w:t>
            </w:r>
          </w:p>
        </w:tc>
      </w:tr>
      <w:tr w:rsidR="00565321" w:rsidRPr="002B0878" w:rsidTr="00A7577B">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2B0878" w:rsidRDefault="00565321" w:rsidP="004372E4">
            <w:pPr>
              <w:pStyle w:val="Tabletext"/>
            </w:pPr>
            <w:r w:rsidRPr="002B0878">
              <w:t>1AC</w:t>
            </w:r>
          </w:p>
        </w:tc>
        <w:tc>
          <w:tcPr>
            <w:tcW w:w="3544" w:type="dxa"/>
            <w:tcBorders>
              <w:top w:val="single" w:sz="4" w:space="0" w:color="auto"/>
            </w:tcBorders>
            <w:shd w:val="clear" w:color="auto" w:fill="auto"/>
          </w:tcPr>
          <w:p w:rsidR="00565321" w:rsidRPr="002B0878" w:rsidRDefault="00565321" w:rsidP="004372E4">
            <w:pPr>
              <w:pStyle w:val="Tabletext"/>
            </w:pPr>
            <w:r w:rsidRPr="002B0878">
              <w:t>Payment of GST by instalments</w:t>
            </w:r>
          </w:p>
        </w:tc>
        <w:tc>
          <w:tcPr>
            <w:tcW w:w="1564" w:type="dxa"/>
            <w:tcBorders>
              <w:top w:val="single" w:sz="4" w:space="0" w:color="auto"/>
            </w:tcBorders>
            <w:shd w:val="clear" w:color="auto" w:fill="auto"/>
          </w:tcPr>
          <w:p w:rsidR="00565321" w:rsidRPr="002B0878" w:rsidRDefault="00565321" w:rsidP="004372E4">
            <w:pPr>
              <w:pStyle w:val="Tabletext"/>
            </w:pPr>
            <w:r w:rsidRPr="002B0878">
              <w:t>Division</w:t>
            </w:r>
            <w:r w:rsidR="002B0878">
              <w:t> </w:t>
            </w:r>
            <w:r w:rsidRPr="002B0878">
              <w:t>162</w:t>
            </w:r>
          </w:p>
        </w:tc>
      </w:tr>
      <w:tr w:rsidR="00300522" w:rsidRPr="002B0878" w:rsidTr="00A7577B">
        <w:tblPrEx>
          <w:tblCellMar>
            <w:left w:w="107" w:type="dxa"/>
            <w:right w:w="107" w:type="dxa"/>
          </w:tblCellMar>
        </w:tblPrEx>
        <w:tc>
          <w:tcPr>
            <w:tcW w:w="851" w:type="dxa"/>
            <w:tcBorders>
              <w:bottom w:val="single" w:sz="4" w:space="0" w:color="auto"/>
            </w:tcBorders>
            <w:shd w:val="clear" w:color="auto" w:fill="auto"/>
          </w:tcPr>
          <w:p w:rsidR="00300522" w:rsidRPr="002B0878" w:rsidRDefault="00300522" w:rsidP="00300522">
            <w:pPr>
              <w:pStyle w:val="Tabletext"/>
            </w:pPr>
            <w:r w:rsidRPr="002B0878">
              <w:t>1A</w:t>
            </w:r>
          </w:p>
        </w:tc>
        <w:tc>
          <w:tcPr>
            <w:tcW w:w="3549" w:type="dxa"/>
            <w:tcBorders>
              <w:bottom w:val="single" w:sz="4" w:space="0" w:color="auto"/>
            </w:tcBorders>
            <w:shd w:val="clear" w:color="auto" w:fill="auto"/>
          </w:tcPr>
          <w:p w:rsidR="00300522" w:rsidRPr="002B0878" w:rsidRDefault="00300522" w:rsidP="00300522">
            <w:pPr>
              <w:pStyle w:val="Tabletext"/>
            </w:pPr>
            <w:r w:rsidRPr="002B0878">
              <w:t>Representatives of incapacitated entities</w:t>
            </w:r>
          </w:p>
        </w:tc>
        <w:tc>
          <w:tcPr>
            <w:tcW w:w="1559" w:type="dxa"/>
            <w:tcBorders>
              <w:bottom w:val="single" w:sz="4" w:space="0" w:color="auto"/>
            </w:tcBorders>
            <w:shd w:val="clear" w:color="auto" w:fill="auto"/>
          </w:tcPr>
          <w:p w:rsidR="00300522" w:rsidRPr="002B0878" w:rsidRDefault="008D0E5F" w:rsidP="00300522">
            <w:pPr>
              <w:pStyle w:val="Tabletext"/>
            </w:pPr>
            <w:r w:rsidRPr="002B0878">
              <w:t>Division</w:t>
            </w:r>
            <w:r w:rsidR="002B0878">
              <w:t> </w:t>
            </w:r>
            <w:r w:rsidRPr="002B0878">
              <w:t>58</w:t>
            </w:r>
          </w:p>
        </w:tc>
      </w:tr>
      <w:tr w:rsidR="00300522" w:rsidRPr="002B0878" w:rsidTr="00A7577B">
        <w:tblPrEx>
          <w:tblCellMar>
            <w:left w:w="107" w:type="dxa"/>
            <w:right w:w="107" w:type="dxa"/>
          </w:tblCellMar>
        </w:tblPrEx>
        <w:tc>
          <w:tcPr>
            <w:tcW w:w="851" w:type="dxa"/>
            <w:tcBorders>
              <w:bottom w:val="single" w:sz="12" w:space="0" w:color="auto"/>
            </w:tcBorders>
            <w:shd w:val="clear" w:color="auto" w:fill="auto"/>
          </w:tcPr>
          <w:p w:rsidR="00300522" w:rsidRPr="002B0878" w:rsidRDefault="00300522" w:rsidP="00300522">
            <w:pPr>
              <w:pStyle w:val="Tabletext"/>
            </w:pPr>
            <w:r w:rsidRPr="002B0878">
              <w:t>2</w:t>
            </w:r>
          </w:p>
        </w:tc>
        <w:tc>
          <w:tcPr>
            <w:tcW w:w="3549" w:type="dxa"/>
            <w:tcBorders>
              <w:bottom w:val="single" w:sz="12" w:space="0" w:color="auto"/>
            </w:tcBorders>
            <w:shd w:val="clear" w:color="auto" w:fill="auto"/>
          </w:tcPr>
          <w:p w:rsidR="00300522" w:rsidRPr="002B0878" w:rsidRDefault="00300522" w:rsidP="00300522">
            <w:pPr>
              <w:pStyle w:val="Tabletext"/>
            </w:pPr>
            <w:r w:rsidRPr="002B0878">
              <w:t>Resident agents acting for non</w:t>
            </w:r>
            <w:r w:rsidR="002B0878">
              <w:noBreakHyphen/>
            </w:r>
            <w:r w:rsidRPr="002B0878">
              <w:t>residents</w:t>
            </w:r>
          </w:p>
        </w:tc>
        <w:tc>
          <w:tcPr>
            <w:tcW w:w="1559"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57</w:t>
            </w:r>
          </w:p>
        </w:tc>
      </w:tr>
    </w:tbl>
    <w:p w:rsidR="00300522" w:rsidRPr="002B0878" w:rsidRDefault="00300522" w:rsidP="00A36DB5">
      <w:pPr>
        <w:pStyle w:val="ActHead3"/>
        <w:pageBreakBefore/>
      </w:pPr>
      <w:bookmarkStart w:id="177" w:name="_Toc479251698"/>
      <w:r w:rsidRPr="002B0878">
        <w:rPr>
          <w:rStyle w:val="CharDivNo"/>
        </w:rPr>
        <w:lastRenderedPageBreak/>
        <w:t>Division</w:t>
      </w:r>
      <w:r w:rsidR="002B0878" w:rsidRPr="002B0878">
        <w:rPr>
          <w:rStyle w:val="CharDivNo"/>
        </w:rPr>
        <w:t> </w:t>
      </w:r>
      <w:r w:rsidRPr="002B0878">
        <w:rPr>
          <w:rStyle w:val="CharDivNo"/>
        </w:rPr>
        <w:t>29</w:t>
      </w:r>
      <w:r w:rsidRPr="002B0878">
        <w:t>—</w:t>
      </w:r>
      <w:r w:rsidRPr="002B0878">
        <w:rPr>
          <w:rStyle w:val="CharDivText"/>
        </w:rPr>
        <w:t>What is attributable to tax periods</w:t>
      </w:r>
      <w:bookmarkEnd w:id="177"/>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29</w:t>
      </w:r>
      <w:r w:rsidR="002B0878">
        <w:noBreakHyphen/>
      </w:r>
      <w:r w:rsidRPr="002B0878">
        <w:t>A</w:t>
      </w:r>
      <w:r w:rsidRPr="002B0878">
        <w:tab/>
        <w:t>The attribution rules</w:t>
      </w:r>
    </w:p>
    <w:p w:rsidR="00300522" w:rsidRPr="002B0878" w:rsidRDefault="00300522" w:rsidP="00300522">
      <w:pPr>
        <w:pStyle w:val="TofSectsSubdiv"/>
      </w:pPr>
      <w:r w:rsidRPr="002B0878">
        <w:t>29</w:t>
      </w:r>
      <w:r w:rsidR="002B0878">
        <w:noBreakHyphen/>
      </w:r>
      <w:r w:rsidRPr="002B0878">
        <w:t>B</w:t>
      </w:r>
      <w:r w:rsidRPr="002B0878">
        <w:tab/>
        <w:t>Accounting on a cash basis</w:t>
      </w:r>
    </w:p>
    <w:p w:rsidR="00300522" w:rsidRPr="002B0878" w:rsidRDefault="00300522" w:rsidP="00300522">
      <w:pPr>
        <w:pStyle w:val="TofSectsSubdiv"/>
      </w:pPr>
      <w:r w:rsidRPr="002B0878">
        <w:t>29</w:t>
      </w:r>
      <w:r w:rsidR="002B0878">
        <w:noBreakHyphen/>
      </w:r>
      <w:r w:rsidRPr="002B0878">
        <w:t>C</w:t>
      </w:r>
      <w:r w:rsidRPr="002B0878">
        <w:tab/>
        <w:t>Tax invoices and adjustment notes</w:t>
      </w:r>
    </w:p>
    <w:p w:rsidR="00300522" w:rsidRPr="002B0878" w:rsidRDefault="00300522" w:rsidP="00300522">
      <w:pPr>
        <w:pStyle w:val="ActHead5"/>
      </w:pPr>
      <w:bookmarkStart w:id="178" w:name="_Toc479251699"/>
      <w:r w:rsidRPr="002B0878">
        <w:rPr>
          <w:rStyle w:val="CharSectno"/>
        </w:rPr>
        <w:t>29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178"/>
    </w:p>
    <w:p w:rsidR="00300522" w:rsidRPr="002B0878" w:rsidRDefault="00300522" w:rsidP="00300522">
      <w:pPr>
        <w:pStyle w:val="BoxText"/>
        <w:pBdr>
          <w:left w:val="single" w:sz="6" w:space="10" w:color="auto"/>
        </w:pBdr>
      </w:pPr>
      <w:r w:rsidRPr="002B0878">
        <w:t xml:space="preserve">This </w:t>
      </w:r>
      <w:r w:rsidR="00A53099" w:rsidRPr="002B0878">
        <w:t>Division</w:t>
      </w:r>
      <w:r w:rsidR="00A36DB5" w:rsidRPr="002B0878">
        <w:t xml:space="preserve"> </w:t>
      </w:r>
      <w:r w:rsidRPr="002B0878">
        <w:t>tells you the tax periods to which your taxable supplies, creditable acquisitions, creditable importations and adjustments are attributable. You need to know this to work out your net amounts under Part</w:t>
      </w:r>
      <w:r w:rsidR="002B0878">
        <w:t> </w:t>
      </w:r>
      <w:r w:rsidRPr="002B0878">
        <w:t>2</w:t>
      </w:r>
      <w:r w:rsidR="002B0878">
        <w:noBreakHyphen/>
      </w:r>
      <w:r w:rsidRPr="002B0878">
        <w:t>4.</w:t>
      </w:r>
    </w:p>
    <w:p w:rsidR="00300522" w:rsidRPr="002B0878" w:rsidRDefault="00300522" w:rsidP="00300522">
      <w:pPr>
        <w:pStyle w:val="notetext"/>
      </w:pPr>
      <w:r w:rsidRPr="002B0878">
        <w:t>Note:</w:t>
      </w:r>
      <w:r w:rsidRPr="002B0878">
        <w:tab/>
        <w:t xml:space="preserve">This </w:t>
      </w:r>
      <w:r w:rsidR="00A53099" w:rsidRPr="002B0878">
        <w:t>Division</w:t>
      </w:r>
      <w:r w:rsidR="00A36DB5" w:rsidRPr="002B0878">
        <w:t xml:space="preserve"> </w:t>
      </w:r>
      <w:r w:rsidRPr="002B0878">
        <w:t>does not deal with your taxable importations, because they are not attributed to tax periods. See section</w:t>
      </w:r>
      <w:r w:rsidR="002B0878">
        <w:t> </w:t>
      </w:r>
      <w:r w:rsidRPr="002B0878">
        <w:t>33</w:t>
      </w:r>
      <w:r w:rsidR="002B0878">
        <w:noBreakHyphen/>
      </w:r>
      <w:r w:rsidRPr="002B0878">
        <w:t xml:space="preserve">15 for payment of </w:t>
      </w:r>
      <w:r w:rsidR="00C014E8" w:rsidRPr="002B0878">
        <w:t>assessed GST</w:t>
      </w:r>
      <w:r w:rsidRPr="002B0878">
        <w:t xml:space="preserve"> on taxable importations.</w:t>
      </w:r>
    </w:p>
    <w:p w:rsidR="00300522" w:rsidRPr="002B0878" w:rsidRDefault="00300522" w:rsidP="00300522">
      <w:pPr>
        <w:pStyle w:val="ActHead4"/>
      </w:pPr>
      <w:bookmarkStart w:id="179" w:name="_Toc479251700"/>
      <w:r w:rsidRPr="002B0878">
        <w:rPr>
          <w:rStyle w:val="CharSubdNo"/>
        </w:rPr>
        <w:t>Subdivision</w:t>
      </w:r>
      <w:r w:rsidR="002B0878" w:rsidRPr="002B0878">
        <w:rPr>
          <w:rStyle w:val="CharSubdNo"/>
        </w:rPr>
        <w:t> </w:t>
      </w:r>
      <w:r w:rsidRPr="002B0878">
        <w:rPr>
          <w:rStyle w:val="CharSubdNo"/>
        </w:rPr>
        <w:t>29</w:t>
      </w:r>
      <w:r w:rsidR="002B0878" w:rsidRPr="002B0878">
        <w:rPr>
          <w:rStyle w:val="CharSubdNo"/>
        </w:rPr>
        <w:noBreakHyphen/>
      </w:r>
      <w:r w:rsidRPr="002B0878">
        <w:rPr>
          <w:rStyle w:val="CharSubdNo"/>
        </w:rPr>
        <w:t>A</w:t>
      </w:r>
      <w:r w:rsidRPr="002B0878">
        <w:t>—</w:t>
      </w:r>
      <w:r w:rsidRPr="002B0878">
        <w:rPr>
          <w:rStyle w:val="CharSubdText"/>
        </w:rPr>
        <w:t>The attribution rules</w:t>
      </w:r>
      <w:bookmarkEnd w:id="179"/>
    </w:p>
    <w:p w:rsidR="00300522" w:rsidRPr="002B0878" w:rsidRDefault="00300522" w:rsidP="00300522">
      <w:pPr>
        <w:pStyle w:val="ActHead5"/>
      </w:pPr>
      <w:bookmarkStart w:id="180" w:name="_Toc479251701"/>
      <w:r w:rsidRPr="002B0878">
        <w:rPr>
          <w:rStyle w:val="CharSectno"/>
        </w:rPr>
        <w:t>29</w:t>
      </w:r>
      <w:r w:rsidR="002B0878" w:rsidRPr="002B0878">
        <w:rPr>
          <w:rStyle w:val="CharSectno"/>
        </w:rPr>
        <w:noBreakHyphen/>
      </w:r>
      <w:r w:rsidRPr="002B0878">
        <w:rPr>
          <w:rStyle w:val="CharSectno"/>
        </w:rPr>
        <w:t>5</w:t>
      </w:r>
      <w:r w:rsidRPr="002B0878">
        <w:t xml:space="preserve">  Attributing the GST on your taxable supplies</w:t>
      </w:r>
      <w:bookmarkEnd w:id="180"/>
    </w:p>
    <w:p w:rsidR="00300522" w:rsidRPr="002B0878" w:rsidRDefault="00300522" w:rsidP="00300522">
      <w:pPr>
        <w:pStyle w:val="subsection"/>
      </w:pPr>
      <w:r w:rsidRPr="002B0878">
        <w:tab/>
        <w:t>(1)</w:t>
      </w:r>
      <w:r w:rsidRPr="002B0878">
        <w:tab/>
        <w:t xml:space="preserve">The GST payable by you on a </w:t>
      </w:r>
      <w:r w:rsidR="002B0878" w:rsidRPr="002B0878">
        <w:rPr>
          <w:position w:val="6"/>
          <w:sz w:val="16"/>
          <w:szCs w:val="16"/>
        </w:rPr>
        <w:t>*</w:t>
      </w:r>
      <w:r w:rsidRPr="002B0878">
        <w:t>taxable supply is attributable to:</w:t>
      </w:r>
    </w:p>
    <w:p w:rsidR="00300522" w:rsidRPr="002B0878" w:rsidRDefault="00300522" w:rsidP="00300522">
      <w:pPr>
        <w:pStyle w:val="paragraph"/>
      </w:pPr>
      <w:r w:rsidRPr="002B0878">
        <w:tab/>
        <w:t>(a)</w:t>
      </w:r>
      <w:r w:rsidRPr="002B0878">
        <w:tab/>
        <w:t xml:space="preserve">the tax period in which any of the </w:t>
      </w:r>
      <w:r w:rsidR="002B0878" w:rsidRPr="002B0878">
        <w:rPr>
          <w:position w:val="6"/>
          <w:sz w:val="16"/>
          <w:szCs w:val="16"/>
        </w:rPr>
        <w:t>*</w:t>
      </w:r>
      <w:r w:rsidRPr="002B0878">
        <w:t>consideration is received for the supply; or</w:t>
      </w:r>
    </w:p>
    <w:p w:rsidR="00300522" w:rsidRPr="002B0878" w:rsidRDefault="00300522" w:rsidP="00300522">
      <w:pPr>
        <w:pStyle w:val="paragraph"/>
      </w:pPr>
      <w:r w:rsidRPr="002B0878">
        <w:tab/>
        <w:t>(b)</w:t>
      </w:r>
      <w:r w:rsidRPr="002B0878">
        <w:tab/>
        <w:t xml:space="preserve">if, before any of the consideration is received, an </w:t>
      </w:r>
      <w:r w:rsidR="002B0878" w:rsidRPr="002B0878">
        <w:rPr>
          <w:position w:val="6"/>
          <w:sz w:val="16"/>
          <w:szCs w:val="16"/>
        </w:rPr>
        <w:t>*</w:t>
      </w:r>
      <w:r w:rsidRPr="002B0878">
        <w:t>invoice is issued relating to the supply—the tax period in which the invoice is issued.</w:t>
      </w:r>
    </w:p>
    <w:p w:rsidR="00300522" w:rsidRPr="002B0878" w:rsidRDefault="00300522" w:rsidP="00300522">
      <w:pPr>
        <w:pStyle w:val="subsection"/>
      </w:pPr>
      <w:r w:rsidRPr="002B0878">
        <w:tab/>
        <w:t>(2)</w:t>
      </w:r>
      <w:r w:rsidRPr="002B0878">
        <w:tab/>
        <w:t xml:space="preserve">However, if you </w:t>
      </w:r>
      <w:r w:rsidR="002B0878" w:rsidRPr="002B0878">
        <w:rPr>
          <w:position w:val="6"/>
          <w:sz w:val="16"/>
          <w:szCs w:val="16"/>
        </w:rPr>
        <w:t>*</w:t>
      </w:r>
      <w:r w:rsidRPr="002B0878">
        <w:t>account on a cash basis, then:</w:t>
      </w:r>
    </w:p>
    <w:p w:rsidR="00300522" w:rsidRPr="002B0878" w:rsidRDefault="00300522" w:rsidP="00300522">
      <w:pPr>
        <w:pStyle w:val="paragraph"/>
      </w:pPr>
      <w:r w:rsidRPr="002B0878">
        <w:tab/>
        <w:t>(a)</w:t>
      </w:r>
      <w:r w:rsidRPr="002B0878">
        <w:tab/>
        <w:t xml:space="preserve">if, in a tax period, </w:t>
      </w:r>
      <w:r w:rsidRPr="002B0878">
        <w:rPr>
          <w:i/>
          <w:iCs/>
        </w:rPr>
        <w:t>all</w:t>
      </w:r>
      <w:r w:rsidRPr="002B0878">
        <w:t xml:space="preserve"> of the </w:t>
      </w:r>
      <w:r w:rsidR="002B0878" w:rsidRPr="002B0878">
        <w:rPr>
          <w:position w:val="6"/>
          <w:sz w:val="16"/>
          <w:szCs w:val="16"/>
        </w:rPr>
        <w:t>*</w:t>
      </w:r>
      <w:r w:rsidRPr="002B0878">
        <w:t xml:space="preserve">consideration is received for a </w:t>
      </w:r>
      <w:r w:rsidR="002B0878" w:rsidRPr="002B0878">
        <w:rPr>
          <w:position w:val="6"/>
          <w:sz w:val="16"/>
          <w:szCs w:val="16"/>
        </w:rPr>
        <w:t>*</w:t>
      </w:r>
      <w:r w:rsidRPr="002B0878">
        <w:t>taxable supply—GST on the supply is attributable to that tax period; or</w:t>
      </w:r>
    </w:p>
    <w:p w:rsidR="00300522" w:rsidRPr="002B0878" w:rsidRDefault="00300522" w:rsidP="00300522">
      <w:pPr>
        <w:pStyle w:val="paragraph"/>
      </w:pPr>
      <w:r w:rsidRPr="002B0878">
        <w:lastRenderedPageBreak/>
        <w:tab/>
        <w:t>(b)</w:t>
      </w:r>
      <w:r w:rsidRPr="002B0878">
        <w:tab/>
        <w:t xml:space="preserve">if, in a tax period, </w:t>
      </w:r>
      <w:r w:rsidRPr="002B0878">
        <w:rPr>
          <w:i/>
          <w:iCs/>
        </w:rPr>
        <w:t>part</w:t>
      </w:r>
      <w:r w:rsidRPr="002B0878">
        <w:t xml:space="preserve"> of the consideration is received—GST on the supply is attributable to that tax period, but only to the extent that the consideration is received in that tax period; or</w:t>
      </w:r>
    </w:p>
    <w:p w:rsidR="00300522" w:rsidRPr="002B0878" w:rsidRDefault="00300522" w:rsidP="00300522">
      <w:pPr>
        <w:pStyle w:val="paragraph"/>
      </w:pPr>
      <w:r w:rsidRPr="002B0878">
        <w:tab/>
        <w:t>(c)</w:t>
      </w:r>
      <w:r w:rsidRPr="002B0878">
        <w:tab/>
        <w:t xml:space="preserve">if, in a tax period, </w:t>
      </w:r>
      <w:r w:rsidRPr="002B0878">
        <w:rPr>
          <w:i/>
          <w:iCs/>
        </w:rPr>
        <w:t>none</w:t>
      </w:r>
      <w:r w:rsidRPr="002B0878">
        <w:t xml:space="preserve"> of the consideration is received—none of the GST on the supply is attributable to that tax period.</w:t>
      </w:r>
    </w:p>
    <w:p w:rsidR="00300522" w:rsidRPr="002B0878" w:rsidRDefault="00300522" w:rsidP="00300522">
      <w:pPr>
        <w:pStyle w:val="ActHead5"/>
      </w:pPr>
      <w:bookmarkStart w:id="181" w:name="_Toc479251702"/>
      <w:r w:rsidRPr="002B0878">
        <w:rPr>
          <w:rStyle w:val="CharSectno"/>
        </w:rPr>
        <w:t>29</w:t>
      </w:r>
      <w:r w:rsidR="002B0878" w:rsidRPr="002B0878">
        <w:rPr>
          <w:rStyle w:val="CharSectno"/>
        </w:rPr>
        <w:noBreakHyphen/>
      </w:r>
      <w:r w:rsidRPr="002B0878">
        <w:rPr>
          <w:rStyle w:val="CharSectno"/>
        </w:rPr>
        <w:t>10</w:t>
      </w:r>
      <w:r w:rsidRPr="002B0878">
        <w:t xml:space="preserve">  Attributing the input tax credits for your creditable acquisitions</w:t>
      </w:r>
      <w:bookmarkEnd w:id="181"/>
    </w:p>
    <w:p w:rsidR="00300522" w:rsidRPr="002B0878" w:rsidRDefault="00300522" w:rsidP="00300522">
      <w:pPr>
        <w:pStyle w:val="subsection"/>
      </w:pPr>
      <w:r w:rsidRPr="002B0878">
        <w:tab/>
        <w:t>(1)</w:t>
      </w:r>
      <w:r w:rsidRPr="002B0878">
        <w:tab/>
        <w:t xml:space="preserve">The input tax credit to which you are entitled for a </w:t>
      </w:r>
      <w:r w:rsidR="002B0878" w:rsidRPr="002B0878">
        <w:rPr>
          <w:position w:val="6"/>
          <w:sz w:val="16"/>
          <w:szCs w:val="16"/>
        </w:rPr>
        <w:t>*</w:t>
      </w:r>
      <w:r w:rsidRPr="002B0878">
        <w:t>creditable acquisition is attributable to:</w:t>
      </w:r>
    </w:p>
    <w:p w:rsidR="00300522" w:rsidRPr="002B0878" w:rsidRDefault="00300522" w:rsidP="00300522">
      <w:pPr>
        <w:pStyle w:val="paragraph"/>
      </w:pPr>
      <w:r w:rsidRPr="002B0878">
        <w:tab/>
        <w:t>(a)</w:t>
      </w:r>
      <w:r w:rsidRPr="002B0878">
        <w:tab/>
        <w:t xml:space="preserve">the tax period in which you provide any of the </w:t>
      </w:r>
      <w:r w:rsidR="002B0878" w:rsidRPr="002B0878">
        <w:rPr>
          <w:position w:val="6"/>
          <w:sz w:val="16"/>
          <w:szCs w:val="16"/>
        </w:rPr>
        <w:t>*</w:t>
      </w:r>
      <w:r w:rsidRPr="002B0878">
        <w:t>consideration for the acquisition; or</w:t>
      </w:r>
    </w:p>
    <w:p w:rsidR="00300522" w:rsidRPr="002B0878" w:rsidRDefault="00300522" w:rsidP="00300522">
      <w:pPr>
        <w:pStyle w:val="paragraph"/>
      </w:pPr>
      <w:r w:rsidRPr="002B0878">
        <w:tab/>
        <w:t>(b)</w:t>
      </w:r>
      <w:r w:rsidRPr="002B0878">
        <w:tab/>
        <w:t xml:space="preserve">if, before you provide any of the consideration, an </w:t>
      </w:r>
      <w:r w:rsidR="002B0878" w:rsidRPr="002B0878">
        <w:rPr>
          <w:position w:val="6"/>
          <w:sz w:val="16"/>
          <w:szCs w:val="16"/>
        </w:rPr>
        <w:t>*</w:t>
      </w:r>
      <w:r w:rsidRPr="002B0878">
        <w:t>invoice is issued relating to the acquisition—the tax period in which the invoice is issued.</w:t>
      </w:r>
    </w:p>
    <w:p w:rsidR="00300522" w:rsidRPr="002B0878" w:rsidRDefault="00300522" w:rsidP="00300522">
      <w:pPr>
        <w:pStyle w:val="subsection"/>
      </w:pPr>
      <w:r w:rsidRPr="002B0878">
        <w:tab/>
        <w:t>(2)</w:t>
      </w:r>
      <w:r w:rsidRPr="002B0878">
        <w:tab/>
        <w:t xml:space="preserve">However, if you </w:t>
      </w:r>
      <w:r w:rsidR="002B0878" w:rsidRPr="002B0878">
        <w:rPr>
          <w:position w:val="6"/>
          <w:sz w:val="16"/>
          <w:szCs w:val="16"/>
        </w:rPr>
        <w:t>*</w:t>
      </w:r>
      <w:r w:rsidRPr="002B0878">
        <w:t>account on a cash basis, then:</w:t>
      </w:r>
    </w:p>
    <w:p w:rsidR="00300522" w:rsidRPr="002B0878" w:rsidRDefault="00300522" w:rsidP="00300522">
      <w:pPr>
        <w:pStyle w:val="paragraph"/>
      </w:pPr>
      <w:r w:rsidRPr="002B0878">
        <w:tab/>
        <w:t>(a)</w:t>
      </w:r>
      <w:r w:rsidRPr="002B0878">
        <w:tab/>
        <w:t xml:space="preserve">if, in a tax period, you provide </w:t>
      </w:r>
      <w:r w:rsidRPr="002B0878">
        <w:rPr>
          <w:i/>
          <w:iCs/>
        </w:rPr>
        <w:t>all</w:t>
      </w:r>
      <w:r w:rsidRPr="002B0878">
        <w:t xml:space="preserve"> of the </w:t>
      </w:r>
      <w:r w:rsidR="002B0878" w:rsidRPr="002B0878">
        <w:rPr>
          <w:position w:val="6"/>
          <w:sz w:val="16"/>
          <w:szCs w:val="16"/>
        </w:rPr>
        <w:t>*</w:t>
      </w:r>
      <w:r w:rsidRPr="002B0878">
        <w:t xml:space="preserve">consideration for a </w:t>
      </w:r>
      <w:r w:rsidR="002B0878" w:rsidRPr="002B0878">
        <w:rPr>
          <w:position w:val="6"/>
          <w:sz w:val="16"/>
          <w:szCs w:val="16"/>
        </w:rPr>
        <w:t>*</w:t>
      </w:r>
      <w:r w:rsidRPr="002B0878">
        <w:t>creditable acquisition—the input tax credit for the acquisition is attributable to that tax period; or</w:t>
      </w:r>
    </w:p>
    <w:p w:rsidR="00300522" w:rsidRPr="002B0878" w:rsidRDefault="00300522" w:rsidP="00300522">
      <w:pPr>
        <w:pStyle w:val="paragraph"/>
      </w:pPr>
      <w:r w:rsidRPr="002B0878">
        <w:tab/>
        <w:t>(b)</w:t>
      </w:r>
      <w:r w:rsidRPr="002B0878">
        <w:tab/>
        <w:t xml:space="preserve">if, in a tax period, you provide </w:t>
      </w:r>
      <w:r w:rsidRPr="002B0878">
        <w:rPr>
          <w:i/>
          <w:iCs/>
        </w:rPr>
        <w:t>part</w:t>
      </w:r>
      <w:r w:rsidRPr="002B0878">
        <w:t xml:space="preserve"> of the consideration—the input tax credit for the acquisition is attributable to that tax period, but only to the extent that you provided the consideration in that tax period; or</w:t>
      </w:r>
    </w:p>
    <w:p w:rsidR="00300522" w:rsidRPr="002B0878" w:rsidRDefault="00300522" w:rsidP="00300522">
      <w:pPr>
        <w:pStyle w:val="paragraph"/>
      </w:pPr>
      <w:r w:rsidRPr="002B0878">
        <w:tab/>
        <w:t>(c)</w:t>
      </w:r>
      <w:r w:rsidRPr="002B0878">
        <w:tab/>
        <w:t xml:space="preserve">if, in a tax period, </w:t>
      </w:r>
      <w:r w:rsidRPr="002B0878">
        <w:rPr>
          <w:i/>
          <w:iCs/>
        </w:rPr>
        <w:t>none</w:t>
      </w:r>
      <w:r w:rsidRPr="002B0878">
        <w:t xml:space="preserve"> of the consideration is provided—none of the input tax credit for the acquisition is attributable to that tax period.</w:t>
      </w:r>
    </w:p>
    <w:p w:rsidR="00300522" w:rsidRPr="002B0878" w:rsidRDefault="00300522" w:rsidP="00300522">
      <w:pPr>
        <w:pStyle w:val="subsection"/>
      </w:pPr>
      <w:r w:rsidRPr="002B0878">
        <w:tab/>
        <w:t>(3)</w:t>
      </w:r>
      <w:r w:rsidRPr="002B0878">
        <w:tab/>
        <w:t xml:space="preserve">If you do not hold a </w:t>
      </w:r>
      <w:r w:rsidR="002B0878" w:rsidRPr="002B0878">
        <w:rPr>
          <w:position w:val="6"/>
          <w:sz w:val="16"/>
          <w:szCs w:val="16"/>
        </w:rPr>
        <w:t>*</w:t>
      </w:r>
      <w:r w:rsidRPr="002B0878">
        <w:t xml:space="preserve">tax invoice for a </w:t>
      </w:r>
      <w:r w:rsidR="002B0878" w:rsidRPr="002B0878">
        <w:rPr>
          <w:position w:val="6"/>
          <w:sz w:val="16"/>
          <w:szCs w:val="16"/>
        </w:rPr>
        <w:t>*</w:t>
      </w:r>
      <w:r w:rsidRPr="002B0878">
        <w:t xml:space="preserve">creditable acquisition when you give to the Commissioner a </w:t>
      </w:r>
      <w:r w:rsidR="002B0878" w:rsidRPr="002B0878">
        <w:rPr>
          <w:position w:val="6"/>
          <w:sz w:val="16"/>
          <w:szCs w:val="16"/>
        </w:rPr>
        <w:t>*</w:t>
      </w:r>
      <w:r w:rsidRPr="002B0878">
        <w:t>GST return for the tax period to which the input tax credit (or any part of the input tax credit) on the acquisition would otherwise be attributable:</w:t>
      </w:r>
    </w:p>
    <w:p w:rsidR="00300522" w:rsidRPr="002B0878" w:rsidRDefault="00300522" w:rsidP="00300522">
      <w:pPr>
        <w:pStyle w:val="paragraph"/>
      </w:pPr>
      <w:r w:rsidRPr="002B0878">
        <w:lastRenderedPageBreak/>
        <w:tab/>
        <w:t>(a)</w:t>
      </w:r>
      <w:r w:rsidRPr="002B0878">
        <w:tab/>
        <w:t>the input tax credit (including any part of the input tax credit) is not attributable to that tax period; and</w:t>
      </w:r>
    </w:p>
    <w:p w:rsidR="00300522" w:rsidRPr="002B0878" w:rsidRDefault="00300522" w:rsidP="00300522">
      <w:pPr>
        <w:pStyle w:val="paragraph"/>
      </w:pPr>
      <w:r w:rsidRPr="002B0878">
        <w:tab/>
        <w:t>(b)</w:t>
      </w:r>
      <w:r w:rsidRPr="002B0878">
        <w:tab/>
        <w:t>the input tax credit (or part) is attributable to the first tax period for which you give to the Commissioner a GST return at a time when you hold that tax invoice.</w:t>
      </w:r>
    </w:p>
    <w:p w:rsidR="00300522" w:rsidRPr="002B0878" w:rsidRDefault="00300522" w:rsidP="00300522">
      <w:pPr>
        <w:pStyle w:val="subsection2"/>
      </w:pPr>
      <w:r w:rsidRPr="002B0878">
        <w:t>However, this subsection does not apply in circumstances of a kind determined in writing by the Commissioner to be circumstances in which the requirement for a tax invoice does not apply.</w:t>
      </w:r>
    </w:p>
    <w:p w:rsidR="00300522" w:rsidRPr="002B0878" w:rsidRDefault="00300522" w:rsidP="00300522">
      <w:pPr>
        <w:pStyle w:val="TLPnoteright"/>
      </w:pPr>
      <w:r w:rsidRPr="002B0878">
        <w:t>For the giving of GST returns to the Commissioner, see Division</w:t>
      </w:r>
      <w:r w:rsidR="002B0878">
        <w:t> </w:t>
      </w:r>
      <w:r w:rsidRPr="002B0878">
        <w:t>31.</w:t>
      </w:r>
    </w:p>
    <w:p w:rsidR="00300522" w:rsidRPr="002B0878" w:rsidRDefault="00300522" w:rsidP="00300522">
      <w:pPr>
        <w:pStyle w:val="subsection"/>
      </w:pPr>
      <w:r w:rsidRPr="002B0878">
        <w:tab/>
        <w:t>(4)</w:t>
      </w:r>
      <w:r w:rsidRPr="002B0878">
        <w:tab/>
        <w:t xml:space="preserve">If the </w:t>
      </w:r>
      <w:r w:rsidR="002B0878" w:rsidRPr="002B0878">
        <w:rPr>
          <w:position w:val="6"/>
          <w:sz w:val="16"/>
          <w:szCs w:val="16"/>
        </w:rPr>
        <w:t>*</w:t>
      </w:r>
      <w:r w:rsidRPr="002B0878">
        <w:t xml:space="preserve">GST return for </w:t>
      </w:r>
      <w:r w:rsidR="00646DBE" w:rsidRPr="002B0878">
        <w:t>a tax period</w:t>
      </w:r>
      <w:r w:rsidRPr="002B0878">
        <w:t xml:space="preserve"> does not take into account an input tax credit attributable to that tax period:</w:t>
      </w:r>
    </w:p>
    <w:p w:rsidR="00300522" w:rsidRPr="002B0878" w:rsidRDefault="00300522" w:rsidP="00300522">
      <w:pPr>
        <w:pStyle w:val="paragraph"/>
      </w:pPr>
      <w:r w:rsidRPr="002B0878">
        <w:tab/>
        <w:t>(a)</w:t>
      </w:r>
      <w:r w:rsidRPr="002B0878">
        <w:tab/>
        <w:t>the input tax credit is not attributable to that tax period; and</w:t>
      </w:r>
    </w:p>
    <w:p w:rsidR="00300522" w:rsidRPr="002B0878" w:rsidRDefault="00300522" w:rsidP="00300522">
      <w:pPr>
        <w:pStyle w:val="paragraph"/>
      </w:pPr>
      <w:r w:rsidRPr="002B0878">
        <w:tab/>
        <w:t>(b)</w:t>
      </w:r>
      <w:r w:rsidRPr="002B0878">
        <w:tab/>
        <w:t>the input tax credit is attributable to the first tax period for which you give the Commissioner a GST return that does take it into account.</w:t>
      </w:r>
    </w:p>
    <w:p w:rsidR="007506D9" w:rsidRPr="002B0878" w:rsidRDefault="007506D9" w:rsidP="007506D9">
      <w:pPr>
        <w:pStyle w:val="notetext"/>
      </w:pPr>
      <w:r w:rsidRPr="002B0878">
        <w:t>Note:</w:t>
      </w:r>
      <w:r w:rsidRPr="002B0878">
        <w:tab/>
        <w:t>Section</w:t>
      </w:r>
      <w:r w:rsidR="002B0878">
        <w:t> </w:t>
      </w:r>
      <w:r w:rsidRPr="002B0878">
        <w:t>93</w:t>
      </w:r>
      <w:r w:rsidR="002B0878">
        <w:noBreakHyphen/>
      </w:r>
      <w:r w:rsidRPr="002B0878">
        <w:t xml:space="preserve">5 </w:t>
      </w:r>
      <w:r w:rsidR="002535C9" w:rsidRPr="002B0878">
        <w:t>or 93</w:t>
      </w:r>
      <w:r w:rsidR="002B0878">
        <w:noBreakHyphen/>
      </w:r>
      <w:r w:rsidR="002535C9" w:rsidRPr="002B0878">
        <w:t xml:space="preserve">15 </w:t>
      </w:r>
      <w:r w:rsidRPr="002B0878">
        <w:t>may provide a time limit on your entitlement to an input tax credit.</w:t>
      </w:r>
    </w:p>
    <w:p w:rsidR="00300522" w:rsidRPr="002B0878" w:rsidRDefault="00300522" w:rsidP="00300522">
      <w:pPr>
        <w:pStyle w:val="ActHead5"/>
      </w:pPr>
      <w:bookmarkStart w:id="182" w:name="_Toc479251703"/>
      <w:r w:rsidRPr="002B0878">
        <w:rPr>
          <w:rStyle w:val="CharSectno"/>
        </w:rPr>
        <w:t>29</w:t>
      </w:r>
      <w:r w:rsidR="002B0878" w:rsidRPr="002B0878">
        <w:rPr>
          <w:rStyle w:val="CharSectno"/>
        </w:rPr>
        <w:noBreakHyphen/>
      </w:r>
      <w:r w:rsidRPr="002B0878">
        <w:rPr>
          <w:rStyle w:val="CharSectno"/>
        </w:rPr>
        <w:t>15</w:t>
      </w:r>
      <w:r w:rsidRPr="002B0878">
        <w:t xml:space="preserve">  Attributing the input tax credits for your creditable importations</w:t>
      </w:r>
      <w:bookmarkEnd w:id="182"/>
    </w:p>
    <w:p w:rsidR="00300522" w:rsidRPr="002B0878" w:rsidRDefault="00300522" w:rsidP="00300522">
      <w:pPr>
        <w:pStyle w:val="subsection"/>
      </w:pPr>
      <w:r w:rsidRPr="002B0878">
        <w:tab/>
        <w:t>(1)</w:t>
      </w:r>
      <w:r w:rsidRPr="002B0878">
        <w:tab/>
        <w:t xml:space="preserve">The input tax credit to which you are entitled for a </w:t>
      </w:r>
      <w:r w:rsidR="002B0878" w:rsidRPr="002B0878">
        <w:rPr>
          <w:position w:val="6"/>
          <w:sz w:val="16"/>
          <w:szCs w:val="16"/>
        </w:rPr>
        <w:t>*</w:t>
      </w:r>
      <w:r w:rsidRPr="002B0878">
        <w:t xml:space="preserve">creditable importation is attributable to the tax period in which you pay the </w:t>
      </w:r>
      <w:r w:rsidR="002B0878" w:rsidRPr="002B0878">
        <w:rPr>
          <w:position w:val="6"/>
          <w:sz w:val="16"/>
        </w:rPr>
        <w:t>*</w:t>
      </w:r>
      <w:r w:rsidR="000F1840" w:rsidRPr="002B0878">
        <w:t>assessed GST</w:t>
      </w:r>
      <w:r w:rsidRPr="002B0878">
        <w:t xml:space="preserve"> on the importation.</w:t>
      </w:r>
    </w:p>
    <w:p w:rsidR="00300522" w:rsidRPr="002B0878" w:rsidRDefault="00300522" w:rsidP="00300522">
      <w:pPr>
        <w:pStyle w:val="subsection"/>
      </w:pPr>
      <w:r w:rsidRPr="002B0878">
        <w:tab/>
        <w:t>(2)</w:t>
      </w:r>
      <w:r w:rsidRPr="002B0878">
        <w:tab/>
        <w:t>However, if paragraph</w:t>
      </w:r>
      <w:r w:rsidR="002B0878">
        <w:t> </w:t>
      </w:r>
      <w:r w:rsidRPr="002B0878">
        <w:t>33</w:t>
      </w:r>
      <w:r w:rsidR="002B0878">
        <w:noBreakHyphen/>
      </w:r>
      <w:r w:rsidRPr="002B0878">
        <w:t xml:space="preserve">15(1)(b) applies to payment of the </w:t>
      </w:r>
      <w:r w:rsidR="002B0878" w:rsidRPr="002B0878">
        <w:rPr>
          <w:position w:val="6"/>
          <w:sz w:val="16"/>
        </w:rPr>
        <w:t>*</w:t>
      </w:r>
      <w:r w:rsidR="00E42E58" w:rsidRPr="002B0878">
        <w:t>assessed GST</w:t>
      </w:r>
      <w:r w:rsidRPr="002B0878">
        <w:t xml:space="preserve"> on the importation, the input tax credit is attributable to the tax period in which the liability for the GST arose.</w:t>
      </w:r>
    </w:p>
    <w:p w:rsidR="00300522" w:rsidRPr="002B0878" w:rsidRDefault="00300522" w:rsidP="00300522">
      <w:pPr>
        <w:pStyle w:val="ActHead5"/>
      </w:pPr>
      <w:bookmarkStart w:id="183" w:name="_Toc479251704"/>
      <w:r w:rsidRPr="002B0878">
        <w:rPr>
          <w:rStyle w:val="CharSectno"/>
        </w:rPr>
        <w:t>29</w:t>
      </w:r>
      <w:r w:rsidR="002B0878" w:rsidRPr="002B0878">
        <w:rPr>
          <w:rStyle w:val="CharSectno"/>
        </w:rPr>
        <w:noBreakHyphen/>
      </w:r>
      <w:r w:rsidRPr="002B0878">
        <w:rPr>
          <w:rStyle w:val="CharSectno"/>
        </w:rPr>
        <w:t>20</w:t>
      </w:r>
      <w:r w:rsidRPr="002B0878">
        <w:t xml:space="preserve">  Attributing your adjustments</w:t>
      </w:r>
      <w:bookmarkEnd w:id="183"/>
    </w:p>
    <w:p w:rsidR="00300522" w:rsidRPr="002B0878" w:rsidRDefault="00300522" w:rsidP="00300522">
      <w:pPr>
        <w:pStyle w:val="subsection"/>
      </w:pPr>
      <w:r w:rsidRPr="002B0878">
        <w:tab/>
        <w:t>(1)</w:t>
      </w:r>
      <w:r w:rsidRPr="002B0878">
        <w:tab/>
        <w:t xml:space="preserve">An </w:t>
      </w:r>
      <w:r w:rsidR="002B0878" w:rsidRPr="002B0878">
        <w:rPr>
          <w:position w:val="6"/>
          <w:sz w:val="16"/>
          <w:szCs w:val="16"/>
        </w:rPr>
        <w:t>*</w:t>
      </w:r>
      <w:r w:rsidRPr="002B0878">
        <w:t>adjustment that you have is attributable to the tax period in which you become aware of the adjustment.</w:t>
      </w:r>
    </w:p>
    <w:p w:rsidR="00300522" w:rsidRPr="002B0878" w:rsidRDefault="00300522" w:rsidP="00300522">
      <w:pPr>
        <w:pStyle w:val="subsection"/>
      </w:pPr>
      <w:r w:rsidRPr="002B0878">
        <w:lastRenderedPageBreak/>
        <w:tab/>
        <w:t>(2)</w:t>
      </w:r>
      <w:r w:rsidRPr="002B0878">
        <w:tab/>
        <w:t xml:space="preserve">However, if you </w:t>
      </w:r>
      <w:r w:rsidR="002B0878" w:rsidRPr="002B0878">
        <w:rPr>
          <w:position w:val="6"/>
          <w:sz w:val="16"/>
          <w:szCs w:val="16"/>
        </w:rPr>
        <w:t>*</w:t>
      </w:r>
      <w:r w:rsidRPr="002B0878">
        <w:t xml:space="preserve">account on a cash basis, and the </w:t>
      </w:r>
      <w:r w:rsidR="002B0878" w:rsidRPr="002B0878">
        <w:rPr>
          <w:position w:val="6"/>
          <w:sz w:val="16"/>
          <w:szCs w:val="16"/>
        </w:rPr>
        <w:t>*</w:t>
      </w:r>
      <w:r w:rsidRPr="002B0878">
        <w:t xml:space="preserve">adjustment arises from an </w:t>
      </w:r>
      <w:r w:rsidR="002B0878" w:rsidRPr="002B0878">
        <w:rPr>
          <w:position w:val="6"/>
          <w:sz w:val="16"/>
          <w:szCs w:val="16"/>
        </w:rPr>
        <w:t>*</w:t>
      </w:r>
      <w:r w:rsidRPr="002B0878">
        <w:t xml:space="preserve">adjustment event as a result of which you are liable to provide </w:t>
      </w:r>
      <w:r w:rsidR="002B0878" w:rsidRPr="002B0878">
        <w:rPr>
          <w:position w:val="6"/>
          <w:sz w:val="16"/>
          <w:szCs w:val="16"/>
        </w:rPr>
        <w:t>*</w:t>
      </w:r>
      <w:r w:rsidRPr="002B0878">
        <w:t>consideration, then:</w:t>
      </w:r>
    </w:p>
    <w:p w:rsidR="00300522" w:rsidRPr="002B0878" w:rsidRDefault="00300522" w:rsidP="00300522">
      <w:pPr>
        <w:pStyle w:val="paragraph"/>
      </w:pPr>
      <w:r w:rsidRPr="002B0878">
        <w:tab/>
        <w:t>(a)</w:t>
      </w:r>
      <w:r w:rsidRPr="002B0878">
        <w:tab/>
        <w:t xml:space="preserve">if, in a tax period, </w:t>
      </w:r>
      <w:r w:rsidRPr="002B0878">
        <w:rPr>
          <w:i/>
          <w:iCs/>
        </w:rPr>
        <w:t xml:space="preserve">all </w:t>
      </w:r>
      <w:r w:rsidRPr="002B0878">
        <w:t xml:space="preserve">of the consideration is provided—the </w:t>
      </w:r>
      <w:r w:rsidR="002B0878" w:rsidRPr="002B0878">
        <w:rPr>
          <w:position w:val="6"/>
          <w:sz w:val="16"/>
          <w:szCs w:val="16"/>
        </w:rPr>
        <w:t>*</w:t>
      </w:r>
      <w:r w:rsidRPr="002B0878">
        <w:t>adjustment is attributable to that tax period; or</w:t>
      </w:r>
    </w:p>
    <w:p w:rsidR="00300522" w:rsidRPr="002B0878" w:rsidRDefault="00300522" w:rsidP="00300522">
      <w:pPr>
        <w:pStyle w:val="paragraph"/>
      </w:pPr>
      <w:r w:rsidRPr="002B0878">
        <w:tab/>
        <w:t>(b)</w:t>
      </w:r>
      <w:r w:rsidRPr="002B0878">
        <w:tab/>
        <w:t xml:space="preserve">if, in a tax period, </w:t>
      </w:r>
      <w:r w:rsidRPr="002B0878">
        <w:rPr>
          <w:i/>
          <w:iCs/>
        </w:rPr>
        <w:t xml:space="preserve">part </w:t>
      </w:r>
      <w:r w:rsidRPr="002B0878">
        <w:t>of the consideration is provided—the adjustment is attributable to that tax period, but only to the extent that the consideration is provided in that tax period; or</w:t>
      </w:r>
    </w:p>
    <w:p w:rsidR="00300522" w:rsidRPr="002B0878" w:rsidRDefault="00300522" w:rsidP="00300522">
      <w:pPr>
        <w:pStyle w:val="paragraph"/>
      </w:pPr>
      <w:r w:rsidRPr="002B0878">
        <w:tab/>
        <w:t>(c)</w:t>
      </w:r>
      <w:r w:rsidRPr="002B0878">
        <w:tab/>
        <w:t xml:space="preserve">if, in a tax period, </w:t>
      </w:r>
      <w:r w:rsidRPr="002B0878">
        <w:rPr>
          <w:i/>
          <w:iCs/>
        </w:rPr>
        <w:t>none</w:t>
      </w:r>
      <w:r w:rsidRPr="002B0878">
        <w:t xml:space="preserve"> of the consideration is provided—none of the adjustment is attributable to that tax period.</w:t>
      </w:r>
    </w:p>
    <w:p w:rsidR="00300522" w:rsidRPr="002B0878" w:rsidRDefault="00300522" w:rsidP="00520EF5">
      <w:pPr>
        <w:pStyle w:val="subsection"/>
        <w:keepNext/>
        <w:keepLines/>
      </w:pPr>
      <w:r w:rsidRPr="002B0878">
        <w:tab/>
        <w:t>(3)</w:t>
      </w:r>
      <w:r w:rsidRPr="002B0878">
        <w:tab/>
        <w:t>If:</w:t>
      </w:r>
    </w:p>
    <w:p w:rsidR="00300522" w:rsidRPr="002B0878" w:rsidRDefault="00300522" w:rsidP="00300522">
      <w:pPr>
        <w:pStyle w:val="paragraph"/>
      </w:pPr>
      <w:r w:rsidRPr="002B0878">
        <w:tab/>
        <w:t>(a)</w:t>
      </w:r>
      <w:r w:rsidRPr="002B0878">
        <w:tab/>
        <w:t xml:space="preserve">you have a </w:t>
      </w:r>
      <w:r w:rsidR="002B0878" w:rsidRPr="002B0878">
        <w:rPr>
          <w:position w:val="6"/>
          <w:sz w:val="16"/>
          <w:szCs w:val="16"/>
        </w:rPr>
        <w:t>*</w:t>
      </w:r>
      <w:r w:rsidRPr="002B0878">
        <w:t xml:space="preserve">decreasing adjustment arising from an </w:t>
      </w:r>
      <w:r w:rsidR="002B0878" w:rsidRPr="002B0878">
        <w:rPr>
          <w:position w:val="6"/>
          <w:sz w:val="16"/>
          <w:szCs w:val="16"/>
        </w:rPr>
        <w:t>*</w:t>
      </w:r>
      <w:r w:rsidRPr="002B0878">
        <w:t>adjustment event; and</w:t>
      </w:r>
    </w:p>
    <w:p w:rsidR="00300522" w:rsidRPr="002B0878" w:rsidRDefault="00300522" w:rsidP="00300522">
      <w:pPr>
        <w:pStyle w:val="paragraph"/>
      </w:pPr>
      <w:r w:rsidRPr="002B0878">
        <w:tab/>
        <w:t>(b)</w:t>
      </w:r>
      <w:r w:rsidRPr="002B0878">
        <w:tab/>
        <w:t xml:space="preserve">you do not hold an </w:t>
      </w:r>
      <w:r w:rsidR="002B0878" w:rsidRPr="002B0878">
        <w:rPr>
          <w:position w:val="6"/>
          <w:sz w:val="16"/>
          <w:szCs w:val="16"/>
        </w:rPr>
        <w:t>*</w:t>
      </w:r>
      <w:r w:rsidRPr="002B0878">
        <w:t xml:space="preserve">adjustment note for the adjustment when you give to the Commissioner a </w:t>
      </w:r>
      <w:r w:rsidR="002B0878" w:rsidRPr="002B0878">
        <w:rPr>
          <w:position w:val="6"/>
          <w:sz w:val="16"/>
          <w:szCs w:val="16"/>
        </w:rPr>
        <w:t>*</w:t>
      </w:r>
      <w:r w:rsidRPr="002B0878">
        <w:t>GST return for the tax period to which the adjustment (or any part of the adjustment) would otherwise be attributable;</w:t>
      </w:r>
    </w:p>
    <w:p w:rsidR="00300522" w:rsidRPr="002B0878" w:rsidRDefault="00300522" w:rsidP="00300522">
      <w:pPr>
        <w:pStyle w:val="subsection2"/>
      </w:pPr>
      <w:r w:rsidRPr="002B0878">
        <w:t>then:</w:t>
      </w:r>
    </w:p>
    <w:p w:rsidR="00300522" w:rsidRPr="002B0878" w:rsidRDefault="00300522" w:rsidP="00300522">
      <w:pPr>
        <w:pStyle w:val="paragraph"/>
      </w:pPr>
      <w:r w:rsidRPr="002B0878">
        <w:tab/>
        <w:t>(c)</w:t>
      </w:r>
      <w:r w:rsidRPr="002B0878">
        <w:tab/>
        <w:t>the adjustment (including any part of the adjustment) is not attributable to that tax period; and</w:t>
      </w:r>
    </w:p>
    <w:p w:rsidR="00300522" w:rsidRPr="002B0878" w:rsidRDefault="00300522" w:rsidP="00300522">
      <w:pPr>
        <w:pStyle w:val="paragraph"/>
      </w:pPr>
      <w:r w:rsidRPr="002B0878">
        <w:tab/>
        <w:t>(d)</w:t>
      </w:r>
      <w:r w:rsidRPr="002B0878">
        <w:tab/>
        <w:t>the adjustment (or part) is attributable to the first tax period for which you give to the Commissioner a GST return at a time when you hold that adjustment note.</w:t>
      </w:r>
    </w:p>
    <w:p w:rsidR="00300522" w:rsidRPr="002B0878" w:rsidRDefault="00300522" w:rsidP="00300522">
      <w:pPr>
        <w:pStyle w:val="subsection2"/>
      </w:pPr>
      <w:r w:rsidRPr="002B0878">
        <w:t>However, this subsection does not apply in circumstances of a kind determined in writing by the Commissioner to be circumstances in which the requirement for an adjustment note does not apply.</w:t>
      </w:r>
    </w:p>
    <w:p w:rsidR="00300522" w:rsidRPr="002B0878" w:rsidRDefault="00300522" w:rsidP="00300522">
      <w:pPr>
        <w:pStyle w:val="TLPnoteright"/>
      </w:pPr>
      <w:r w:rsidRPr="002B0878">
        <w:t>For the giving of GST returns to the Commissioner, see Division</w:t>
      </w:r>
      <w:r w:rsidR="002B0878">
        <w:t> </w:t>
      </w:r>
      <w:r w:rsidRPr="002B0878">
        <w:t>31.</w:t>
      </w:r>
    </w:p>
    <w:p w:rsidR="00300522" w:rsidRPr="002B0878" w:rsidRDefault="00300522" w:rsidP="00300522">
      <w:pPr>
        <w:pStyle w:val="ActHead5"/>
      </w:pPr>
      <w:bookmarkStart w:id="184" w:name="_Toc479251705"/>
      <w:r w:rsidRPr="002B0878">
        <w:rPr>
          <w:rStyle w:val="CharSectno"/>
        </w:rPr>
        <w:t>29</w:t>
      </w:r>
      <w:r w:rsidR="002B0878" w:rsidRPr="002B0878">
        <w:rPr>
          <w:rStyle w:val="CharSectno"/>
        </w:rPr>
        <w:noBreakHyphen/>
      </w:r>
      <w:r w:rsidRPr="002B0878">
        <w:rPr>
          <w:rStyle w:val="CharSectno"/>
        </w:rPr>
        <w:t>25</w:t>
      </w:r>
      <w:r w:rsidRPr="002B0878">
        <w:t xml:space="preserve">  Commissioner may determine particular attribution rules</w:t>
      </w:r>
      <w:bookmarkEnd w:id="184"/>
    </w:p>
    <w:p w:rsidR="00300522" w:rsidRPr="002B0878" w:rsidRDefault="00300522" w:rsidP="00300522">
      <w:pPr>
        <w:pStyle w:val="subsection"/>
      </w:pPr>
      <w:r w:rsidRPr="002B0878">
        <w:tab/>
        <w:t>(1)</w:t>
      </w:r>
      <w:r w:rsidRPr="002B0878">
        <w:tab/>
        <w:t>The Commissioner may, in writing, determine the tax periods to which:</w:t>
      </w:r>
    </w:p>
    <w:p w:rsidR="00300522" w:rsidRPr="002B0878" w:rsidRDefault="00300522" w:rsidP="00300522">
      <w:pPr>
        <w:pStyle w:val="paragraph"/>
      </w:pPr>
      <w:r w:rsidRPr="002B0878">
        <w:tab/>
        <w:t>(a)</w:t>
      </w:r>
      <w:r w:rsidRPr="002B0878">
        <w:tab/>
        <w:t xml:space="preserve">GST on </w:t>
      </w:r>
      <w:r w:rsidR="002B0878" w:rsidRPr="002B0878">
        <w:rPr>
          <w:position w:val="6"/>
          <w:sz w:val="16"/>
          <w:szCs w:val="16"/>
        </w:rPr>
        <w:t>*</w:t>
      </w:r>
      <w:r w:rsidRPr="002B0878">
        <w:t>taxable supplies of a specified kind; or</w:t>
      </w:r>
    </w:p>
    <w:p w:rsidR="00300522" w:rsidRPr="002B0878" w:rsidRDefault="00300522" w:rsidP="00300522">
      <w:pPr>
        <w:pStyle w:val="paragraph"/>
      </w:pPr>
      <w:r w:rsidRPr="002B0878">
        <w:lastRenderedPageBreak/>
        <w:tab/>
        <w:t>(b)</w:t>
      </w:r>
      <w:r w:rsidRPr="002B0878">
        <w:tab/>
        <w:t xml:space="preserve">input tax credits for </w:t>
      </w:r>
      <w:r w:rsidR="002B0878" w:rsidRPr="002B0878">
        <w:rPr>
          <w:position w:val="6"/>
          <w:sz w:val="16"/>
          <w:szCs w:val="16"/>
        </w:rPr>
        <w:t>*</w:t>
      </w:r>
      <w:r w:rsidRPr="002B0878">
        <w:t>creditable acquisitions of a specified kind; or</w:t>
      </w:r>
    </w:p>
    <w:p w:rsidR="00300522" w:rsidRPr="002B0878" w:rsidRDefault="00300522" w:rsidP="00300522">
      <w:pPr>
        <w:pStyle w:val="paragraph"/>
      </w:pPr>
      <w:r w:rsidRPr="002B0878">
        <w:tab/>
        <w:t>(c)</w:t>
      </w:r>
      <w:r w:rsidRPr="002B0878">
        <w:tab/>
        <w:t xml:space="preserve">input tax credits for </w:t>
      </w:r>
      <w:r w:rsidR="002B0878" w:rsidRPr="002B0878">
        <w:rPr>
          <w:position w:val="6"/>
          <w:sz w:val="16"/>
          <w:szCs w:val="16"/>
        </w:rPr>
        <w:t>*</w:t>
      </w:r>
      <w:r w:rsidRPr="002B0878">
        <w:t>creditable importations of a specified kind; or</w:t>
      </w:r>
    </w:p>
    <w:p w:rsidR="00300522" w:rsidRPr="002B0878" w:rsidRDefault="00300522" w:rsidP="00300522">
      <w:pPr>
        <w:pStyle w:val="paragraph"/>
      </w:pPr>
      <w:r w:rsidRPr="002B0878">
        <w:tab/>
        <w:t>(d)</w:t>
      </w:r>
      <w:r w:rsidRPr="002B0878">
        <w:tab/>
      </w:r>
      <w:r w:rsidR="002B0878" w:rsidRPr="002B0878">
        <w:rPr>
          <w:position w:val="6"/>
          <w:sz w:val="16"/>
          <w:szCs w:val="16"/>
        </w:rPr>
        <w:t>*</w:t>
      </w:r>
      <w:r w:rsidRPr="002B0878">
        <w:t>adjustments of a specified kind;</w:t>
      </w:r>
    </w:p>
    <w:p w:rsidR="00300522" w:rsidRPr="002B0878" w:rsidRDefault="00300522" w:rsidP="00300522">
      <w:pPr>
        <w:pStyle w:val="subsection2"/>
      </w:pPr>
      <w:r w:rsidRPr="002B0878">
        <w:t>are attributable.</w:t>
      </w:r>
    </w:p>
    <w:p w:rsidR="00300522" w:rsidRPr="002B0878" w:rsidRDefault="00300522" w:rsidP="00300522">
      <w:pPr>
        <w:pStyle w:val="subsection"/>
      </w:pPr>
      <w:r w:rsidRPr="002B0878">
        <w:tab/>
        <w:t>(2)</w:t>
      </w:r>
      <w:r w:rsidRPr="002B0878">
        <w:tab/>
        <w:t xml:space="preserve">However, the Commissioner must not make a determination under this section unless satisfied that it is necessary to prevent the provisions of this </w:t>
      </w:r>
      <w:r w:rsidR="00A53099" w:rsidRPr="002B0878">
        <w:t>Division</w:t>
      </w:r>
      <w:r w:rsidR="00A36DB5" w:rsidRPr="002B0878">
        <w:t xml:space="preserve"> </w:t>
      </w:r>
      <w:r w:rsidRPr="002B0878">
        <w:t>and Chapter</w:t>
      </w:r>
      <w:r w:rsidR="002B0878">
        <w:t> </w:t>
      </w:r>
      <w:r w:rsidRPr="002B0878">
        <w:t>4 applying in a way that is inappropriate in circumstances involving:</w:t>
      </w:r>
    </w:p>
    <w:p w:rsidR="00300522" w:rsidRPr="002B0878" w:rsidRDefault="00300522" w:rsidP="00300522">
      <w:pPr>
        <w:pStyle w:val="paragraph"/>
      </w:pPr>
      <w:r w:rsidRPr="002B0878">
        <w:tab/>
        <w:t>(a)</w:t>
      </w:r>
      <w:r w:rsidRPr="002B0878">
        <w:tab/>
        <w:t>a supply or acquisition in which possession of goods passes, but title in the goods will, or may, pass at some time in the future; or</w:t>
      </w:r>
    </w:p>
    <w:p w:rsidR="00300522" w:rsidRPr="002B0878" w:rsidRDefault="00300522" w:rsidP="00300522">
      <w:pPr>
        <w:pStyle w:val="paragraph"/>
      </w:pPr>
      <w:r w:rsidRPr="002B0878">
        <w:tab/>
        <w:t>(b)</w:t>
      </w:r>
      <w:r w:rsidRPr="002B0878">
        <w:tab/>
        <w:t xml:space="preserve">a supply or acquisition for which payment is made or an </w:t>
      </w:r>
      <w:r w:rsidR="002B0878" w:rsidRPr="002B0878">
        <w:rPr>
          <w:position w:val="6"/>
          <w:sz w:val="16"/>
          <w:szCs w:val="16"/>
        </w:rPr>
        <w:t>*</w:t>
      </w:r>
      <w:r w:rsidRPr="002B0878">
        <w:t>invoice is issued, but use, enjoyment or passing of title will, or may, occur at some time in the future; or</w:t>
      </w:r>
    </w:p>
    <w:p w:rsidR="00300522" w:rsidRPr="002B0878" w:rsidRDefault="00300522" w:rsidP="00300522">
      <w:pPr>
        <w:pStyle w:val="paragraph"/>
      </w:pPr>
      <w:r w:rsidRPr="002B0878">
        <w:tab/>
        <w:t>(c)</w:t>
      </w:r>
      <w:r w:rsidRPr="002B0878">
        <w:tab/>
        <w:t xml:space="preserve">a supply or acquisition occurring, but still being subject to a statutory cooling off period under an </w:t>
      </w:r>
      <w:r w:rsidR="002B0878" w:rsidRPr="002B0878">
        <w:rPr>
          <w:position w:val="6"/>
          <w:sz w:val="16"/>
          <w:szCs w:val="16"/>
        </w:rPr>
        <w:t>*</w:t>
      </w:r>
      <w:r w:rsidRPr="002B0878">
        <w:t>Australian law; or</w:t>
      </w:r>
    </w:p>
    <w:p w:rsidR="00300522" w:rsidRPr="002B0878" w:rsidRDefault="00300522" w:rsidP="00300522">
      <w:pPr>
        <w:pStyle w:val="paragraph"/>
      </w:pPr>
      <w:r w:rsidRPr="002B0878">
        <w:tab/>
        <w:t>(d)</w:t>
      </w:r>
      <w:r w:rsidRPr="002B0878">
        <w:tab/>
        <w:t xml:space="preserve">a supply or acquisition occurring before the supplier or </w:t>
      </w:r>
      <w:r w:rsidR="002B0878" w:rsidRPr="002B0878">
        <w:rPr>
          <w:position w:val="6"/>
          <w:sz w:val="16"/>
          <w:szCs w:val="16"/>
        </w:rPr>
        <w:t>*</w:t>
      </w:r>
      <w:r w:rsidRPr="002B0878">
        <w:t>recipient knows it has occurred; or</w:t>
      </w:r>
    </w:p>
    <w:p w:rsidR="00300522" w:rsidRPr="002B0878" w:rsidRDefault="00300522" w:rsidP="00300522">
      <w:pPr>
        <w:pStyle w:val="paragraph"/>
      </w:pPr>
      <w:r w:rsidRPr="002B0878">
        <w:tab/>
        <w:t>(e)</w:t>
      </w:r>
      <w:r w:rsidRPr="002B0878">
        <w:tab/>
        <w:t xml:space="preserve">a supply or acquisition occurring before the supplier or recipient knows the total </w:t>
      </w:r>
      <w:r w:rsidR="002B0878" w:rsidRPr="002B0878">
        <w:rPr>
          <w:position w:val="6"/>
          <w:sz w:val="16"/>
          <w:szCs w:val="16"/>
        </w:rPr>
        <w:t>*</w:t>
      </w:r>
      <w:r w:rsidRPr="002B0878">
        <w:t>consideration; or</w:t>
      </w:r>
    </w:p>
    <w:p w:rsidR="00300522" w:rsidRPr="002B0878" w:rsidRDefault="00300522" w:rsidP="00300522">
      <w:pPr>
        <w:pStyle w:val="paragraph"/>
      </w:pPr>
      <w:r w:rsidRPr="002B0878">
        <w:tab/>
        <w:t>(f)</w:t>
      </w:r>
      <w:r w:rsidRPr="002B0878">
        <w:tab/>
        <w:t>a supply or acquisition made under a contract that is subject to preconditions; or</w:t>
      </w:r>
    </w:p>
    <w:p w:rsidR="00300522" w:rsidRPr="002B0878" w:rsidRDefault="00300522" w:rsidP="00300522">
      <w:pPr>
        <w:pStyle w:val="paragraph"/>
      </w:pPr>
      <w:r w:rsidRPr="002B0878">
        <w:tab/>
        <w:t>(g)</w:t>
      </w:r>
      <w:r w:rsidRPr="002B0878">
        <w:tab/>
        <w:t xml:space="preserve">a supply or acquisition made under a contract that provides for retention of some or all of the consideration until certain conditions are met; or </w:t>
      </w:r>
    </w:p>
    <w:p w:rsidR="00300522" w:rsidRPr="002B0878" w:rsidRDefault="00300522" w:rsidP="00300522">
      <w:pPr>
        <w:pStyle w:val="paragraph"/>
      </w:pPr>
      <w:r w:rsidRPr="002B0878">
        <w:tab/>
        <w:t>(h)</w:t>
      </w:r>
      <w:r w:rsidRPr="002B0878">
        <w:tab/>
        <w:t>a supply or acquisition for which the GST treatment will be unknown until a later supply is made.</w:t>
      </w:r>
    </w:p>
    <w:p w:rsidR="00300522" w:rsidRPr="002B0878" w:rsidRDefault="00300522" w:rsidP="00300522">
      <w:pPr>
        <w:pStyle w:val="subsection"/>
      </w:pPr>
      <w:r w:rsidRPr="002B0878">
        <w:tab/>
        <w:t>(3)</w:t>
      </w:r>
      <w:r w:rsidRPr="002B0878">
        <w:tab/>
        <w:t xml:space="preserve">Determinations under </w:t>
      </w:r>
      <w:r w:rsidR="002B0878">
        <w:t>subsection (</w:t>
      </w:r>
      <w:r w:rsidRPr="002B0878">
        <w:t xml:space="preserve">1) override the provisions of this </w:t>
      </w:r>
      <w:r w:rsidR="00A53099" w:rsidRPr="002B0878">
        <w:t>Division</w:t>
      </w:r>
      <w:r w:rsidR="00A36DB5" w:rsidRPr="002B0878">
        <w:t xml:space="preserve"> </w:t>
      </w:r>
      <w:r w:rsidRPr="002B0878">
        <w:t>(except this section) and Chapter</w:t>
      </w:r>
      <w:r w:rsidR="002B0878">
        <w:t> </w:t>
      </w:r>
      <w:r w:rsidRPr="002B0878">
        <w:t>4, but only to the extent of any inconsistency.</w:t>
      </w:r>
    </w:p>
    <w:p w:rsidR="00300522" w:rsidRPr="002B0878" w:rsidRDefault="00300522" w:rsidP="00217974">
      <w:pPr>
        <w:pStyle w:val="ActHead5"/>
      </w:pPr>
      <w:bookmarkStart w:id="185" w:name="_Toc479251706"/>
      <w:r w:rsidRPr="002B0878">
        <w:rPr>
          <w:rStyle w:val="CharSectno"/>
        </w:rPr>
        <w:lastRenderedPageBreak/>
        <w:t>29</w:t>
      </w:r>
      <w:r w:rsidR="002B0878" w:rsidRPr="002B0878">
        <w:rPr>
          <w:rStyle w:val="CharSectno"/>
        </w:rPr>
        <w:noBreakHyphen/>
      </w:r>
      <w:r w:rsidRPr="002B0878">
        <w:rPr>
          <w:rStyle w:val="CharSectno"/>
        </w:rPr>
        <w:t>39</w:t>
      </w:r>
      <w:r w:rsidRPr="002B0878">
        <w:t xml:space="preserve">  Special rules relating to attribution rules</w:t>
      </w:r>
      <w:bookmarkEnd w:id="185"/>
    </w:p>
    <w:p w:rsidR="00300522" w:rsidRPr="002B0878" w:rsidRDefault="00300522" w:rsidP="00217974">
      <w:pPr>
        <w:pStyle w:val="subsection"/>
        <w:keepNext/>
        <w:keepLines/>
      </w:pPr>
      <w:r w:rsidRPr="002B0878">
        <w:tab/>
      </w:r>
      <w:r w:rsidRPr="002B0878">
        <w:tab/>
        <w:t>Chapter</w:t>
      </w:r>
      <w:r w:rsidR="002B0878">
        <w:t> </w:t>
      </w:r>
      <w:r w:rsidRPr="002B0878">
        <w:t>4 contains special rules relating to attribution rules, as follows:</w:t>
      </w:r>
    </w:p>
    <w:p w:rsidR="00A53099" w:rsidRPr="002B0878"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2B0878" w:rsidTr="00A53099">
        <w:trPr>
          <w:tblHeader/>
        </w:trPr>
        <w:tc>
          <w:tcPr>
            <w:tcW w:w="5954" w:type="dxa"/>
            <w:gridSpan w:val="3"/>
            <w:tcBorders>
              <w:top w:val="single" w:sz="12" w:space="0" w:color="auto"/>
              <w:bottom w:val="single" w:sz="6" w:space="0" w:color="auto"/>
            </w:tcBorders>
            <w:shd w:val="clear" w:color="auto" w:fill="auto"/>
          </w:tcPr>
          <w:p w:rsidR="00300522" w:rsidRPr="002B0878" w:rsidRDefault="00300522" w:rsidP="000A6D5B">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For this case ...</w:t>
            </w:r>
          </w:p>
        </w:tc>
        <w:tc>
          <w:tcPr>
            <w:tcW w:w="1701" w:type="dxa"/>
            <w:tcBorders>
              <w:top w:val="single" w:sz="6" w:space="0" w:color="auto"/>
              <w:bottom w:val="single" w:sz="12" w:space="0" w:color="auto"/>
            </w:tcBorders>
            <w:shd w:val="clear" w:color="auto" w:fill="auto"/>
          </w:tcPr>
          <w:p w:rsidR="00300522" w:rsidRPr="002B0878" w:rsidRDefault="00300522" w:rsidP="000A6D5B">
            <w:pPr>
              <w:pStyle w:val="Tabletext"/>
              <w:keepNext/>
              <w:keepLines/>
              <w:rPr>
                <w:b/>
              </w:rPr>
            </w:pPr>
            <w:r w:rsidRPr="002B0878">
              <w:rPr>
                <w:b/>
                <w:bCs/>
              </w:rPr>
              <w:t>See:</w:t>
            </w:r>
          </w:p>
        </w:tc>
      </w:tr>
      <w:tr w:rsidR="00300522" w:rsidRPr="002B0878" w:rsidTr="00A53099">
        <w:tblPrEx>
          <w:tblCellMar>
            <w:left w:w="107" w:type="dxa"/>
            <w:right w:w="107" w:type="dxa"/>
          </w:tblCellMar>
        </w:tblPrEx>
        <w:tc>
          <w:tcPr>
            <w:tcW w:w="709" w:type="dxa"/>
            <w:tcBorders>
              <w:top w:val="single" w:sz="12" w:space="0" w:color="auto"/>
            </w:tcBorders>
            <w:shd w:val="clear" w:color="auto" w:fill="auto"/>
          </w:tcPr>
          <w:p w:rsidR="00300522" w:rsidRPr="002B0878" w:rsidRDefault="00300522" w:rsidP="00300522">
            <w:pPr>
              <w:pStyle w:val="Tabletext"/>
            </w:pPr>
            <w:r w:rsidRPr="002B0878">
              <w:t>1</w:t>
            </w:r>
          </w:p>
        </w:tc>
        <w:tc>
          <w:tcPr>
            <w:tcW w:w="3544" w:type="dxa"/>
            <w:tcBorders>
              <w:top w:val="single" w:sz="12" w:space="0" w:color="auto"/>
            </w:tcBorders>
            <w:shd w:val="clear" w:color="auto" w:fill="auto"/>
          </w:tcPr>
          <w:p w:rsidR="00300522" w:rsidRPr="002B0878" w:rsidRDefault="00300522" w:rsidP="00300522">
            <w:pPr>
              <w:pStyle w:val="Tabletext"/>
            </w:pPr>
            <w:r w:rsidRPr="002B0878">
              <w:t>Agents and insurance brokers</w:t>
            </w:r>
          </w:p>
        </w:tc>
        <w:tc>
          <w:tcPr>
            <w:tcW w:w="1701"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153</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Associates</w:t>
            </w:r>
          </w:p>
        </w:tc>
        <w:tc>
          <w:tcPr>
            <w:tcW w:w="1701" w:type="dxa"/>
            <w:shd w:val="clear" w:color="auto" w:fill="auto"/>
          </w:tcPr>
          <w:p w:rsidR="00300522" w:rsidRPr="002B0878" w:rsidRDefault="00300522" w:rsidP="00300522">
            <w:pPr>
              <w:pStyle w:val="Tabletext"/>
            </w:pPr>
            <w:r w:rsidRPr="002B0878">
              <w:t>Division</w:t>
            </w:r>
            <w:r w:rsidR="002B0878">
              <w:t> </w:t>
            </w:r>
            <w:r w:rsidRPr="002B0878">
              <w:t>72</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Cancelled lay</w:t>
            </w:r>
            <w:r w:rsidR="002B0878">
              <w:noBreakHyphen/>
            </w:r>
            <w:r w:rsidRPr="002B0878">
              <w:t>by sales</w:t>
            </w:r>
          </w:p>
        </w:tc>
        <w:tc>
          <w:tcPr>
            <w:tcW w:w="1701" w:type="dxa"/>
            <w:shd w:val="clear" w:color="auto" w:fill="auto"/>
          </w:tcPr>
          <w:p w:rsidR="00300522" w:rsidRPr="002B0878" w:rsidRDefault="00300522" w:rsidP="00300522">
            <w:pPr>
              <w:pStyle w:val="Tabletext"/>
            </w:pPr>
            <w:r w:rsidRPr="002B0878">
              <w:t>Division</w:t>
            </w:r>
            <w:r w:rsidR="002B0878">
              <w:t> </w:t>
            </w:r>
            <w:r w:rsidRPr="002B0878">
              <w:t>102</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4</w:t>
            </w:r>
          </w:p>
        </w:tc>
        <w:tc>
          <w:tcPr>
            <w:tcW w:w="3544" w:type="dxa"/>
            <w:shd w:val="clear" w:color="auto" w:fill="auto"/>
          </w:tcPr>
          <w:p w:rsidR="00300522" w:rsidRPr="002B0878" w:rsidRDefault="00300522" w:rsidP="00300522">
            <w:pPr>
              <w:pStyle w:val="Tabletext"/>
            </w:pPr>
            <w:r w:rsidRPr="002B0878">
              <w:t>Cessation of registration</w:t>
            </w:r>
          </w:p>
        </w:tc>
        <w:tc>
          <w:tcPr>
            <w:tcW w:w="1701" w:type="dxa"/>
            <w:shd w:val="clear" w:color="auto" w:fill="auto"/>
          </w:tcPr>
          <w:p w:rsidR="00300522" w:rsidRPr="002B0878" w:rsidRDefault="00300522" w:rsidP="00300522">
            <w:pPr>
              <w:pStyle w:val="Tabletext"/>
            </w:pPr>
            <w:r w:rsidRPr="002B0878">
              <w:t>Division</w:t>
            </w:r>
            <w:r w:rsidR="002B0878">
              <w:t> </w:t>
            </w:r>
            <w:r w:rsidRPr="002B0878">
              <w:t>138</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5</w:t>
            </w:r>
          </w:p>
        </w:tc>
        <w:tc>
          <w:tcPr>
            <w:tcW w:w="3544" w:type="dxa"/>
            <w:shd w:val="clear" w:color="auto" w:fill="auto"/>
          </w:tcPr>
          <w:p w:rsidR="00300522" w:rsidRPr="002B0878" w:rsidRDefault="00300522" w:rsidP="00300522">
            <w:pPr>
              <w:pStyle w:val="Tabletext"/>
            </w:pPr>
            <w:r w:rsidRPr="002B0878">
              <w:t>Changes in the extent of creditable purpose</w:t>
            </w:r>
          </w:p>
        </w:tc>
        <w:tc>
          <w:tcPr>
            <w:tcW w:w="1701" w:type="dxa"/>
            <w:shd w:val="clear" w:color="auto" w:fill="auto"/>
          </w:tcPr>
          <w:p w:rsidR="00300522" w:rsidRPr="002B0878" w:rsidRDefault="00300522" w:rsidP="00300522">
            <w:pPr>
              <w:pStyle w:val="Tabletext"/>
            </w:pPr>
            <w:r w:rsidRPr="002B0878">
              <w:t>Division</w:t>
            </w:r>
            <w:r w:rsidR="002B0878">
              <w:t> </w:t>
            </w:r>
            <w:r w:rsidRPr="002B0878">
              <w:t>129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6</w:t>
            </w:r>
          </w:p>
        </w:tc>
        <w:tc>
          <w:tcPr>
            <w:tcW w:w="3544" w:type="dxa"/>
            <w:shd w:val="clear" w:color="auto" w:fill="auto"/>
          </w:tcPr>
          <w:p w:rsidR="00300522" w:rsidRPr="002B0878" w:rsidRDefault="00300522" w:rsidP="00300522">
            <w:pPr>
              <w:pStyle w:val="Tabletext"/>
            </w:pPr>
            <w:r w:rsidRPr="002B0878">
              <w:t>Changing your accounting basis</w:t>
            </w:r>
          </w:p>
        </w:tc>
        <w:tc>
          <w:tcPr>
            <w:tcW w:w="1701" w:type="dxa"/>
            <w:shd w:val="clear" w:color="auto" w:fill="auto"/>
          </w:tcPr>
          <w:p w:rsidR="00300522" w:rsidRPr="002B0878" w:rsidRDefault="00300522" w:rsidP="00300522">
            <w:pPr>
              <w:pStyle w:val="Tabletext"/>
            </w:pPr>
            <w:r w:rsidRPr="002B0878">
              <w:t>Division</w:t>
            </w:r>
            <w:r w:rsidR="002B0878">
              <w:t> </w:t>
            </w:r>
            <w:r w:rsidRPr="002B0878">
              <w:t>159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7</w:t>
            </w:r>
          </w:p>
        </w:tc>
        <w:tc>
          <w:tcPr>
            <w:tcW w:w="3544" w:type="dxa"/>
            <w:shd w:val="clear" w:color="auto" w:fill="auto"/>
          </w:tcPr>
          <w:p w:rsidR="00300522" w:rsidRPr="002B0878" w:rsidRDefault="00300522" w:rsidP="00300522">
            <w:pPr>
              <w:pStyle w:val="Tabletext"/>
            </w:pPr>
            <w:r w:rsidRPr="002B0878">
              <w:t>Company amalgamations</w:t>
            </w:r>
          </w:p>
        </w:tc>
        <w:tc>
          <w:tcPr>
            <w:tcW w:w="1701" w:type="dxa"/>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8</w:t>
            </w:r>
          </w:p>
        </w:tc>
        <w:tc>
          <w:tcPr>
            <w:tcW w:w="3544" w:type="dxa"/>
            <w:shd w:val="clear" w:color="auto" w:fill="auto"/>
          </w:tcPr>
          <w:p w:rsidR="00300522" w:rsidRPr="002B0878" w:rsidRDefault="00300522" w:rsidP="00300522">
            <w:pPr>
              <w:pStyle w:val="Tabletext"/>
            </w:pPr>
            <w:r w:rsidRPr="002B0878">
              <w:t>Deposits as security</w:t>
            </w:r>
          </w:p>
        </w:tc>
        <w:tc>
          <w:tcPr>
            <w:tcW w:w="1701" w:type="dxa"/>
            <w:shd w:val="clear" w:color="auto" w:fill="auto"/>
          </w:tcPr>
          <w:p w:rsidR="00300522" w:rsidRPr="002B0878" w:rsidRDefault="00300522" w:rsidP="00300522">
            <w:pPr>
              <w:pStyle w:val="Tabletext"/>
            </w:pPr>
            <w:r w:rsidRPr="002B0878">
              <w:t>Division</w:t>
            </w:r>
            <w:r w:rsidR="002B0878">
              <w:t> </w:t>
            </w:r>
            <w:r w:rsidRPr="002B0878">
              <w:t>99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8A</w:t>
            </w:r>
          </w:p>
        </w:tc>
        <w:tc>
          <w:tcPr>
            <w:tcW w:w="3544" w:type="dxa"/>
            <w:shd w:val="clear" w:color="auto" w:fill="auto"/>
          </w:tcPr>
          <w:p w:rsidR="00300522" w:rsidRPr="002B0878" w:rsidRDefault="00300522" w:rsidP="00300522">
            <w:pPr>
              <w:pStyle w:val="Tabletext"/>
            </w:pPr>
            <w:r w:rsidRPr="002B0878">
              <w:t>Distributions from deceased estates</w:t>
            </w:r>
          </w:p>
        </w:tc>
        <w:tc>
          <w:tcPr>
            <w:tcW w:w="1701" w:type="dxa"/>
            <w:shd w:val="clear" w:color="auto" w:fill="auto"/>
          </w:tcPr>
          <w:p w:rsidR="00300522" w:rsidRPr="002B0878" w:rsidRDefault="00300522" w:rsidP="00300522">
            <w:pPr>
              <w:pStyle w:val="Tabletext"/>
            </w:pPr>
            <w:r w:rsidRPr="002B0878">
              <w:t>Division</w:t>
            </w:r>
            <w:r w:rsidR="002B0878">
              <w:t> </w:t>
            </w:r>
            <w:r w:rsidRPr="002B0878">
              <w:t>139</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8AA</w:t>
            </w:r>
          </w:p>
        </w:tc>
        <w:tc>
          <w:tcPr>
            <w:tcW w:w="3544" w:type="dxa"/>
            <w:shd w:val="clear" w:color="auto" w:fill="auto"/>
          </w:tcPr>
          <w:p w:rsidR="00712B5B" w:rsidRPr="002B0878" w:rsidRDefault="00712B5B" w:rsidP="00300522">
            <w:pPr>
              <w:pStyle w:val="Tabletext"/>
            </w:pPr>
            <w:r w:rsidRPr="002B0878">
              <w:t>Hire purchase agreements</w:t>
            </w:r>
          </w:p>
        </w:tc>
        <w:tc>
          <w:tcPr>
            <w:tcW w:w="1701" w:type="dxa"/>
            <w:shd w:val="clear" w:color="auto" w:fill="auto"/>
          </w:tcPr>
          <w:p w:rsidR="00712B5B" w:rsidRPr="002B0878" w:rsidRDefault="00712B5B" w:rsidP="00300522">
            <w:pPr>
              <w:pStyle w:val="Tabletext"/>
            </w:pPr>
            <w:r w:rsidRPr="002B0878">
              <w:t>Division</w:t>
            </w:r>
            <w:r w:rsidR="002B0878">
              <w:t> </w:t>
            </w:r>
            <w:r w:rsidRPr="002B0878">
              <w:t>158</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8B</w:t>
            </w:r>
          </w:p>
        </w:tc>
        <w:tc>
          <w:tcPr>
            <w:tcW w:w="3544" w:type="dxa"/>
            <w:shd w:val="clear" w:color="auto" w:fill="auto"/>
          </w:tcPr>
          <w:p w:rsidR="00712B5B" w:rsidRPr="002B0878" w:rsidRDefault="00712B5B" w:rsidP="00300522">
            <w:pPr>
              <w:pStyle w:val="Tabletext"/>
            </w:pPr>
            <w:r w:rsidRPr="002B0878">
              <w:t>Non</w:t>
            </w:r>
            <w:r w:rsidR="002B0878">
              <w:noBreakHyphen/>
            </w:r>
            <w:r w:rsidRPr="002B0878">
              <w:t>deductible expenses</w:t>
            </w:r>
          </w:p>
        </w:tc>
        <w:tc>
          <w:tcPr>
            <w:tcW w:w="1701" w:type="dxa"/>
            <w:shd w:val="clear" w:color="auto" w:fill="auto"/>
          </w:tcPr>
          <w:p w:rsidR="00712B5B" w:rsidRPr="002B0878" w:rsidRDefault="00712B5B" w:rsidP="00300522">
            <w:pPr>
              <w:pStyle w:val="Tabletext"/>
            </w:pPr>
            <w:r w:rsidRPr="002B0878">
              <w:t>Division</w:t>
            </w:r>
            <w:r w:rsidR="002B0878">
              <w:t> </w:t>
            </w:r>
            <w:r w:rsidRPr="002B0878">
              <w:t>69</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9</w:t>
            </w:r>
          </w:p>
        </w:tc>
        <w:tc>
          <w:tcPr>
            <w:tcW w:w="3544" w:type="dxa"/>
            <w:shd w:val="clear" w:color="auto" w:fill="auto"/>
          </w:tcPr>
          <w:p w:rsidR="00712B5B" w:rsidRPr="002B0878" w:rsidRDefault="00712B5B" w:rsidP="00300522">
            <w:pPr>
              <w:pStyle w:val="Tabletext"/>
            </w:pPr>
            <w:r w:rsidRPr="002B0878">
              <w:t>Pre</w:t>
            </w:r>
            <w:r w:rsidR="002B0878">
              <w:noBreakHyphen/>
            </w:r>
            <w:r w:rsidRPr="002B0878">
              <w:t>establishment costs</w:t>
            </w:r>
          </w:p>
        </w:tc>
        <w:tc>
          <w:tcPr>
            <w:tcW w:w="1701" w:type="dxa"/>
            <w:shd w:val="clear" w:color="auto" w:fill="auto"/>
          </w:tcPr>
          <w:p w:rsidR="00712B5B" w:rsidRPr="002B0878" w:rsidRDefault="00712B5B" w:rsidP="00300522">
            <w:pPr>
              <w:pStyle w:val="Tabletext"/>
            </w:pPr>
            <w:r w:rsidRPr="002B0878">
              <w:t>Division</w:t>
            </w:r>
            <w:r w:rsidR="002B0878">
              <w:t> </w:t>
            </w:r>
            <w:r w:rsidRPr="002B0878">
              <w:t>60</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10</w:t>
            </w:r>
          </w:p>
        </w:tc>
        <w:tc>
          <w:tcPr>
            <w:tcW w:w="3544" w:type="dxa"/>
            <w:shd w:val="clear" w:color="auto" w:fill="auto"/>
          </w:tcPr>
          <w:p w:rsidR="00712B5B" w:rsidRPr="002B0878" w:rsidRDefault="00712B5B" w:rsidP="00300522">
            <w:pPr>
              <w:pStyle w:val="Tabletext"/>
            </w:pPr>
            <w:r w:rsidRPr="002B0878">
              <w:t>Reimbursement of employees etc.</w:t>
            </w:r>
          </w:p>
        </w:tc>
        <w:tc>
          <w:tcPr>
            <w:tcW w:w="1701" w:type="dxa"/>
            <w:shd w:val="clear" w:color="auto" w:fill="auto"/>
          </w:tcPr>
          <w:p w:rsidR="00712B5B" w:rsidRPr="002B0878" w:rsidRDefault="00712B5B" w:rsidP="00300522">
            <w:pPr>
              <w:pStyle w:val="Tabletext"/>
            </w:pPr>
            <w:r w:rsidRPr="002B0878">
              <w:t>Division</w:t>
            </w:r>
            <w:r w:rsidR="002B0878">
              <w:t> </w:t>
            </w:r>
            <w:r w:rsidRPr="002B0878">
              <w:t>111</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11</w:t>
            </w:r>
          </w:p>
        </w:tc>
        <w:tc>
          <w:tcPr>
            <w:tcW w:w="3544" w:type="dxa"/>
            <w:shd w:val="clear" w:color="auto" w:fill="auto"/>
          </w:tcPr>
          <w:p w:rsidR="00712B5B" w:rsidRPr="002B0878" w:rsidRDefault="00712B5B" w:rsidP="00300522">
            <w:pPr>
              <w:pStyle w:val="Tabletext"/>
            </w:pPr>
            <w:r w:rsidRPr="002B0878">
              <w:t>Representatives of incapacitated entities</w:t>
            </w:r>
          </w:p>
        </w:tc>
        <w:tc>
          <w:tcPr>
            <w:tcW w:w="1701" w:type="dxa"/>
            <w:shd w:val="clear" w:color="auto" w:fill="auto"/>
          </w:tcPr>
          <w:p w:rsidR="00712B5B" w:rsidRPr="002B0878" w:rsidRDefault="00712B5B" w:rsidP="00300522">
            <w:pPr>
              <w:pStyle w:val="Tabletext"/>
            </w:pPr>
            <w:r w:rsidRPr="002B0878">
              <w:t>Division</w:t>
            </w:r>
            <w:r w:rsidR="002B0878">
              <w:t> </w:t>
            </w:r>
            <w:r w:rsidRPr="002B0878">
              <w:t>58</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11A</w:t>
            </w:r>
          </w:p>
        </w:tc>
        <w:tc>
          <w:tcPr>
            <w:tcW w:w="3544" w:type="dxa"/>
            <w:shd w:val="clear" w:color="auto" w:fill="auto"/>
          </w:tcPr>
          <w:p w:rsidR="00712B5B" w:rsidRPr="002B0878" w:rsidRDefault="00712B5B" w:rsidP="00300522">
            <w:pPr>
              <w:pStyle w:val="Tabletext"/>
            </w:pPr>
            <w:r w:rsidRPr="002B0878">
              <w:t>Second</w:t>
            </w:r>
            <w:r w:rsidR="002B0878">
              <w:noBreakHyphen/>
            </w:r>
            <w:r w:rsidRPr="002B0878">
              <w:t>hand goods</w:t>
            </w:r>
          </w:p>
        </w:tc>
        <w:tc>
          <w:tcPr>
            <w:tcW w:w="1701" w:type="dxa"/>
            <w:shd w:val="clear" w:color="auto" w:fill="auto"/>
          </w:tcPr>
          <w:p w:rsidR="00712B5B" w:rsidRPr="002B0878" w:rsidRDefault="00712B5B" w:rsidP="00300522">
            <w:pPr>
              <w:pStyle w:val="Tabletext"/>
            </w:pPr>
            <w:r w:rsidRPr="002B0878">
              <w:t>Division</w:t>
            </w:r>
            <w:r w:rsidR="002B0878">
              <w:t> </w:t>
            </w:r>
            <w:r w:rsidRPr="002B0878">
              <w:t>66</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12</w:t>
            </w:r>
          </w:p>
        </w:tc>
        <w:tc>
          <w:tcPr>
            <w:tcW w:w="3544" w:type="dxa"/>
            <w:shd w:val="clear" w:color="auto" w:fill="auto"/>
          </w:tcPr>
          <w:p w:rsidR="00712B5B" w:rsidRPr="002B0878" w:rsidRDefault="00712B5B" w:rsidP="00300522">
            <w:pPr>
              <w:pStyle w:val="Tabletext"/>
            </w:pPr>
            <w:r w:rsidRPr="002B0878">
              <w:t>Supplies and acquisitions made on a progressive or periodic basis</w:t>
            </w:r>
          </w:p>
        </w:tc>
        <w:tc>
          <w:tcPr>
            <w:tcW w:w="1701" w:type="dxa"/>
            <w:shd w:val="clear" w:color="auto" w:fill="auto"/>
          </w:tcPr>
          <w:p w:rsidR="00712B5B" w:rsidRPr="002B0878" w:rsidRDefault="00712B5B" w:rsidP="00300522">
            <w:pPr>
              <w:pStyle w:val="Tabletext"/>
            </w:pPr>
            <w:r w:rsidRPr="002B0878">
              <w:t>Division</w:t>
            </w:r>
            <w:r w:rsidR="002B0878">
              <w:t> </w:t>
            </w:r>
            <w:r w:rsidRPr="002B0878">
              <w:t>156</w:t>
            </w:r>
          </w:p>
        </w:tc>
      </w:tr>
      <w:tr w:rsidR="00712B5B" w:rsidRPr="002B0878" w:rsidTr="00A53099">
        <w:tblPrEx>
          <w:tblCellMar>
            <w:left w:w="107" w:type="dxa"/>
            <w:right w:w="107" w:type="dxa"/>
          </w:tblCellMar>
        </w:tblPrEx>
        <w:tc>
          <w:tcPr>
            <w:tcW w:w="709" w:type="dxa"/>
            <w:shd w:val="clear" w:color="auto" w:fill="auto"/>
          </w:tcPr>
          <w:p w:rsidR="00712B5B" w:rsidRPr="002B0878" w:rsidRDefault="00712B5B" w:rsidP="00300522">
            <w:pPr>
              <w:pStyle w:val="Tabletext"/>
            </w:pPr>
            <w:r w:rsidRPr="002B0878">
              <w:t>13</w:t>
            </w:r>
          </w:p>
        </w:tc>
        <w:tc>
          <w:tcPr>
            <w:tcW w:w="3544" w:type="dxa"/>
            <w:shd w:val="clear" w:color="auto" w:fill="auto"/>
          </w:tcPr>
          <w:p w:rsidR="00712B5B" w:rsidRPr="002B0878" w:rsidRDefault="00712B5B" w:rsidP="00300522">
            <w:pPr>
              <w:pStyle w:val="Tabletext"/>
            </w:pPr>
            <w:r w:rsidRPr="002B0878">
              <w:t>Supplies of things acquired etc. without full input tax credits</w:t>
            </w:r>
          </w:p>
        </w:tc>
        <w:tc>
          <w:tcPr>
            <w:tcW w:w="1701" w:type="dxa"/>
            <w:shd w:val="clear" w:color="auto" w:fill="auto"/>
          </w:tcPr>
          <w:p w:rsidR="00712B5B" w:rsidRPr="002B0878" w:rsidRDefault="00712B5B" w:rsidP="00300522">
            <w:pPr>
              <w:pStyle w:val="Tabletext"/>
            </w:pPr>
            <w:r w:rsidRPr="002B0878">
              <w:t>Division</w:t>
            </w:r>
            <w:r w:rsidR="002B0878">
              <w:t> </w:t>
            </w:r>
            <w:r w:rsidRPr="002B0878">
              <w:t>132</w:t>
            </w:r>
          </w:p>
        </w:tc>
      </w:tr>
      <w:tr w:rsidR="00712B5B" w:rsidRPr="002B0878" w:rsidTr="00A53099">
        <w:tc>
          <w:tcPr>
            <w:tcW w:w="709" w:type="dxa"/>
            <w:tcBorders>
              <w:bottom w:val="single" w:sz="4" w:space="0" w:color="auto"/>
            </w:tcBorders>
            <w:shd w:val="clear" w:color="auto" w:fill="auto"/>
          </w:tcPr>
          <w:p w:rsidR="00712B5B" w:rsidRPr="002B0878" w:rsidRDefault="00712B5B" w:rsidP="0063554A">
            <w:pPr>
              <w:pStyle w:val="Tabletext"/>
            </w:pPr>
            <w:r w:rsidRPr="002B0878">
              <w:t>13A</w:t>
            </w:r>
          </w:p>
        </w:tc>
        <w:tc>
          <w:tcPr>
            <w:tcW w:w="3544" w:type="dxa"/>
            <w:tcBorders>
              <w:bottom w:val="single" w:sz="4" w:space="0" w:color="auto"/>
            </w:tcBorders>
            <w:shd w:val="clear" w:color="auto" w:fill="auto"/>
          </w:tcPr>
          <w:p w:rsidR="00712B5B" w:rsidRPr="002B0878" w:rsidRDefault="00712B5B" w:rsidP="0063554A">
            <w:pPr>
              <w:pStyle w:val="Tabletext"/>
            </w:pPr>
            <w:r w:rsidRPr="002B0878">
              <w:t>Third party payments</w:t>
            </w:r>
          </w:p>
        </w:tc>
        <w:tc>
          <w:tcPr>
            <w:tcW w:w="1701" w:type="dxa"/>
            <w:tcBorders>
              <w:bottom w:val="single" w:sz="4" w:space="0" w:color="auto"/>
            </w:tcBorders>
            <w:shd w:val="clear" w:color="auto" w:fill="auto"/>
          </w:tcPr>
          <w:p w:rsidR="00712B5B" w:rsidRPr="002B0878" w:rsidRDefault="00712B5B" w:rsidP="0063554A">
            <w:pPr>
              <w:pStyle w:val="Tabletext"/>
            </w:pPr>
            <w:r w:rsidRPr="002B0878">
              <w:t>Division</w:t>
            </w:r>
            <w:r w:rsidR="002B0878">
              <w:t> </w:t>
            </w:r>
            <w:r w:rsidRPr="002B0878">
              <w:t>134</w:t>
            </w:r>
          </w:p>
        </w:tc>
      </w:tr>
      <w:tr w:rsidR="00712B5B" w:rsidRPr="002B0878" w:rsidTr="00A53099">
        <w:tblPrEx>
          <w:tblCellMar>
            <w:left w:w="107" w:type="dxa"/>
            <w:right w:w="107" w:type="dxa"/>
          </w:tblCellMar>
        </w:tblPrEx>
        <w:tc>
          <w:tcPr>
            <w:tcW w:w="709" w:type="dxa"/>
            <w:tcBorders>
              <w:bottom w:val="single" w:sz="12" w:space="0" w:color="auto"/>
            </w:tcBorders>
            <w:shd w:val="clear" w:color="auto" w:fill="auto"/>
          </w:tcPr>
          <w:p w:rsidR="00712B5B" w:rsidRPr="002B0878" w:rsidRDefault="00712B5B" w:rsidP="00300522">
            <w:pPr>
              <w:pStyle w:val="Tabletext"/>
            </w:pPr>
            <w:r w:rsidRPr="002B0878">
              <w:t>14</w:t>
            </w:r>
          </w:p>
        </w:tc>
        <w:tc>
          <w:tcPr>
            <w:tcW w:w="3544" w:type="dxa"/>
            <w:tcBorders>
              <w:bottom w:val="single" w:sz="12" w:space="0" w:color="auto"/>
            </w:tcBorders>
            <w:shd w:val="clear" w:color="auto" w:fill="auto"/>
          </w:tcPr>
          <w:p w:rsidR="00712B5B" w:rsidRPr="002B0878" w:rsidRDefault="00712B5B" w:rsidP="00300522">
            <w:pPr>
              <w:pStyle w:val="Tabletext"/>
            </w:pPr>
            <w:r w:rsidRPr="002B0878">
              <w:t>Tradex scheme goods</w:t>
            </w:r>
          </w:p>
        </w:tc>
        <w:tc>
          <w:tcPr>
            <w:tcW w:w="1701" w:type="dxa"/>
            <w:tcBorders>
              <w:bottom w:val="single" w:sz="12" w:space="0" w:color="auto"/>
            </w:tcBorders>
            <w:shd w:val="clear" w:color="auto" w:fill="auto"/>
          </w:tcPr>
          <w:p w:rsidR="00712B5B" w:rsidRPr="002B0878" w:rsidRDefault="00712B5B" w:rsidP="00300522">
            <w:pPr>
              <w:pStyle w:val="Tabletext"/>
            </w:pPr>
            <w:r w:rsidRPr="002B0878">
              <w:t>Division</w:t>
            </w:r>
            <w:r w:rsidR="002B0878">
              <w:t> </w:t>
            </w:r>
            <w:r w:rsidRPr="002B0878">
              <w:t>141</w:t>
            </w:r>
          </w:p>
        </w:tc>
      </w:tr>
    </w:tbl>
    <w:p w:rsidR="00300522" w:rsidRPr="002B0878" w:rsidRDefault="00300522" w:rsidP="00300522">
      <w:pPr>
        <w:pStyle w:val="ActHead4"/>
      </w:pPr>
      <w:bookmarkStart w:id="186" w:name="_Toc479251707"/>
      <w:r w:rsidRPr="002B0878">
        <w:rPr>
          <w:rStyle w:val="CharSubdNo"/>
        </w:rPr>
        <w:lastRenderedPageBreak/>
        <w:t>Subdivision</w:t>
      </w:r>
      <w:r w:rsidR="002B0878" w:rsidRPr="002B0878">
        <w:rPr>
          <w:rStyle w:val="CharSubdNo"/>
        </w:rPr>
        <w:t> </w:t>
      </w:r>
      <w:r w:rsidRPr="002B0878">
        <w:rPr>
          <w:rStyle w:val="CharSubdNo"/>
        </w:rPr>
        <w:t>29</w:t>
      </w:r>
      <w:r w:rsidR="002B0878" w:rsidRPr="002B0878">
        <w:rPr>
          <w:rStyle w:val="CharSubdNo"/>
        </w:rPr>
        <w:noBreakHyphen/>
      </w:r>
      <w:r w:rsidRPr="002B0878">
        <w:rPr>
          <w:rStyle w:val="CharSubdNo"/>
        </w:rPr>
        <w:t>B</w:t>
      </w:r>
      <w:r w:rsidRPr="002B0878">
        <w:t>—</w:t>
      </w:r>
      <w:r w:rsidRPr="002B0878">
        <w:rPr>
          <w:rStyle w:val="CharSubdText"/>
        </w:rPr>
        <w:t>Accounting on a cash basis</w:t>
      </w:r>
      <w:bookmarkEnd w:id="186"/>
    </w:p>
    <w:p w:rsidR="00300522" w:rsidRPr="002B0878" w:rsidRDefault="00300522" w:rsidP="00300522">
      <w:pPr>
        <w:pStyle w:val="ActHead5"/>
      </w:pPr>
      <w:bookmarkStart w:id="187" w:name="_Toc479251708"/>
      <w:r w:rsidRPr="002B0878">
        <w:rPr>
          <w:rStyle w:val="CharSectno"/>
        </w:rPr>
        <w:t>29</w:t>
      </w:r>
      <w:r w:rsidR="002B0878" w:rsidRPr="002B0878">
        <w:rPr>
          <w:rStyle w:val="CharSectno"/>
        </w:rPr>
        <w:noBreakHyphen/>
      </w:r>
      <w:r w:rsidRPr="002B0878">
        <w:rPr>
          <w:rStyle w:val="CharSectno"/>
        </w:rPr>
        <w:t>40</w:t>
      </w:r>
      <w:r w:rsidRPr="002B0878">
        <w:t xml:space="preserve">  Choosing to account on a cash basis</w:t>
      </w:r>
      <w:bookmarkEnd w:id="187"/>
    </w:p>
    <w:p w:rsidR="00300522" w:rsidRPr="002B0878" w:rsidRDefault="00300522" w:rsidP="00300522">
      <w:pPr>
        <w:pStyle w:val="subsection"/>
      </w:pPr>
      <w:r w:rsidRPr="002B0878">
        <w:tab/>
        <w:t>(1)</w:t>
      </w:r>
      <w:r w:rsidRPr="002B0878">
        <w:tab/>
      </w:r>
      <w:r w:rsidR="00022C20" w:rsidRPr="002B0878">
        <w:t xml:space="preserve">You may choose to </w:t>
      </w:r>
      <w:r w:rsidR="002B0878" w:rsidRPr="002B0878">
        <w:rPr>
          <w:position w:val="6"/>
          <w:sz w:val="16"/>
        </w:rPr>
        <w:t>*</w:t>
      </w:r>
      <w:r w:rsidR="00022C20" w:rsidRPr="002B0878">
        <w:t>account on a cash basis, with effect from the first day of the tax period that you choose, if</w:t>
      </w:r>
      <w:r w:rsidRPr="002B0878">
        <w:t>:</w:t>
      </w:r>
    </w:p>
    <w:p w:rsidR="009525DE" w:rsidRPr="002B0878" w:rsidRDefault="009525DE" w:rsidP="009525DE">
      <w:pPr>
        <w:pStyle w:val="paragraph"/>
      </w:pPr>
      <w:r w:rsidRPr="002B0878">
        <w:tab/>
        <w:t>(a)</w:t>
      </w:r>
      <w:r w:rsidRPr="002B0878">
        <w:tab/>
        <w:t xml:space="preserve">you are a </w:t>
      </w:r>
      <w:r w:rsidR="002B0878" w:rsidRPr="002B0878">
        <w:rPr>
          <w:position w:val="6"/>
          <w:sz w:val="16"/>
        </w:rPr>
        <w:t>*</w:t>
      </w:r>
      <w:r w:rsidRPr="002B0878">
        <w:t>small business entity (other than because of subsection</w:t>
      </w:r>
      <w:r w:rsidR="002B0878">
        <w:t> </w:t>
      </w:r>
      <w:r w:rsidRPr="002B0878">
        <w:t>328</w:t>
      </w:r>
      <w:r w:rsidR="002B0878">
        <w:noBreakHyphen/>
      </w:r>
      <w:r w:rsidRPr="002B0878">
        <w:t xml:space="preserve">110(4) of the </w:t>
      </w:r>
      <w:r w:rsidR="002B0878" w:rsidRPr="002B0878">
        <w:rPr>
          <w:position w:val="6"/>
          <w:sz w:val="16"/>
        </w:rPr>
        <w:t>*</w:t>
      </w:r>
      <w:r w:rsidRPr="002B0878">
        <w:t xml:space="preserve">ITAA 1997) for the </w:t>
      </w:r>
      <w:r w:rsidR="002B0878" w:rsidRPr="002B0878">
        <w:rPr>
          <w:position w:val="6"/>
          <w:sz w:val="16"/>
        </w:rPr>
        <w:t>*</w:t>
      </w:r>
      <w:r w:rsidRPr="002B0878">
        <w:t>income year in which you make your choice; or</w:t>
      </w:r>
    </w:p>
    <w:p w:rsidR="009525DE" w:rsidRPr="002B0878" w:rsidRDefault="009525DE" w:rsidP="009525DE">
      <w:pPr>
        <w:pStyle w:val="paragraph"/>
      </w:pPr>
      <w:r w:rsidRPr="002B0878">
        <w:tab/>
        <w:t>(ab)</w:t>
      </w:r>
      <w:r w:rsidRPr="002B0878">
        <w:tab/>
        <w:t xml:space="preserve">you do not carry on a </w:t>
      </w:r>
      <w:r w:rsidR="002B0878" w:rsidRPr="002B0878">
        <w:rPr>
          <w:position w:val="6"/>
          <w:sz w:val="16"/>
        </w:rPr>
        <w:t>*</w:t>
      </w:r>
      <w:r w:rsidRPr="002B0878">
        <w:t xml:space="preserve">business and your </w:t>
      </w:r>
      <w:r w:rsidR="002B0878" w:rsidRPr="002B0878">
        <w:rPr>
          <w:position w:val="6"/>
          <w:sz w:val="16"/>
        </w:rPr>
        <w:t>*</w:t>
      </w:r>
      <w:r w:rsidRPr="002B0878">
        <w:t xml:space="preserve">GST turnover does not exceed the </w:t>
      </w:r>
      <w:r w:rsidR="002B0878" w:rsidRPr="002B0878">
        <w:rPr>
          <w:position w:val="6"/>
          <w:sz w:val="16"/>
        </w:rPr>
        <w:t>*</w:t>
      </w:r>
      <w:r w:rsidRPr="002B0878">
        <w:t>cash accounting turnover threshold; or</w:t>
      </w:r>
    </w:p>
    <w:p w:rsidR="00300522" w:rsidRPr="002B0878" w:rsidRDefault="00300522" w:rsidP="00300522">
      <w:pPr>
        <w:pStyle w:val="paragraph"/>
      </w:pPr>
      <w:r w:rsidRPr="002B0878">
        <w:tab/>
        <w:t>(b)</w:t>
      </w:r>
      <w:r w:rsidRPr="002B0878">
        <w:tab/>
        <w:t>for income tax purposes, you account for your income using the receipts method; or</w:t>
      </w:r>
    </w:p>
    <w:p w:rsidR="00300522" w:rsidRPr="002B0878" w:rsidRDefault="00300522" w:rsidP="00300522">
      <w:pPr>
        <w:pStyle w:val="paragraph"/>
      </w:pPr>
      <w:r w:rsidRPr="002B0878">
        <w:tab/>
        <w:t>(c)</w:t>
      </w:r>
      <w:r w:rsidRPr="002B0878">
        <w:tab/>
        <w:t xml:space="preserve">each of the </w:t>
      </w:r>
      <w:r w:rsidR="002B0878" w:rsidRPr="002B0878">
        <w:rPr>
          <w:position w:val="6"/>
          <w:sz w:val="16"/>
          <w:szCs w:val="16"/>
        </w:rPr>
        <w:t>*</w:t>
      </w:r>
      <w:r w:rsidRPr="002B0878">
        <w:t xml:space="preserve">enterprises that you </w:t>
      </w:r>
      <w:r w:rsidR="002B0878" w:rsidRPr="002B0878">
        <w:rPr>
          <w:position w:val="6"/>
          <w:sz w:val="16"/>
          <w:szCs w:val="16"/>
        </w:rPr>
        <w:t>*</w:t>
      </w:r>
      <w:r w:rsidRPr="002B0878">
        <w:t xml:space="preserve">carry on is an enterprise of a kind that the Commissioner determines, in writing, to be a kind of enterprise in respect of which a choice to </w:t>
      </w:r>
      <w:r w:rsidR="002B0878" w:rsidRPr="002B0878">
        <w:rPr>
          <w:position w:val="6"/>
          <w:sz w:val="16"/>
          <w:szCs w:val="16"/>
        </w:rPr>
        <w:t>*</w:t>
      </w:r>
      <w:r w:rsidRPr="002B0878">
        <w:t xml:space="preserve">account on a cash basis may be made under </w:t>
      </w:r>
      <w:r w:rsidR="00D80695" w:rsidRPr="002B0878">
        <w:t>this section.</w:t>
      </w:r>
    </w:p>
    <w:p w:rsidR="00300522" w:rsidRPr="002B0878" w:rsidRDefault="00300522" w:rsidP="00300522">
      <w:pPr>
        <w:pStyle w:val="subsection"/>
      </w:pPr>
      <w:r w:rsidRPr="002B0878">
        <w:tab/>
        <w:t>(3)</w:t>
      </w:r>
      <w:r w:rsidRPr="002B0878">
        <w:tab/>
        <w:t xml:space="preserve">The </w:t>
      </w:r>
      <w:r w:rsidRPr="002B0878">
        <w:rPr>
          <w:b/>
          <w:i/>
        </w:rPr>
        <w:t>cash accounting turnover threshold</w:t>
      </w:r>
      <w:r w:rsidRPr="002B0878">
        <w:t xml:space="preserve"> is:</w:t>
      </w:r>
    </w:p>
    <w:p w:rsidR="00D80695" w:rsidRPr="002B0878" w:rsidRDefault="00D80695" w:rsidP="00D80695">
      <w:pPr>
        <w:pStyle w:val="paragraph"/>
      </w:pPr>
      <w:r w:rsidRPr="002B0878">
        <w:tab/>
        <w:t>(a)</w:t>
      </w:r>
      <w:r w:rsidRPr="002B0878">
        <w:tab/>
        <w:t>$2 million; or</w:t>
      </w:r>
    </w:p>
    <w:p w:rsidR="00300522" w:rsidRPr="002B0878" w:rsidRDefault="00300522" w:rsidP="00300522">
      <w:pPr>
        <w:pStyle w:val="paragraph"/>
      </w:pPr>
      <w:r w:rsidRPr="002B0878">
        <w:tab/>
        <w:t>(b)</w:t>
      </w:r>
      <w:r w:rsidRPr="002B0878">
        <w:tab/>
        <w:t>such higher amount as the regulations specify.</w:t>
      </w:r>
    </w:p>
    <w:p w:rsidR="00300522" w:rsidRPr="002B0878" w:rsidRDefault="00300522" w:rsidP="00300522">
      <w:pPr>
        <w:pStyle w:val="ActHead5"/>
      </w:pPr>
      <w:bookmarkStart w:id="188" w:name="_Toc479251709"/>
      <w:r w:rsidRPr="002B0878">
        <w:rPr>
          <w:rStyle w:val="CharSectno"/>
        </w:rPr>
        <w:t>29</w:t>
      </w:r>
      <w:r w:rsidR="002B0878" w:rsidRPr="002B0878">
        <w:rPr>
          <w:rStyle w:val="CharSectno"/>
        </w:rPr>
        <w:noBreakHyphen/>
      </w:r>
      <w:r w:rsidRPr="002B0878">
        <w:rPr>
          <w:rStyle w:val="CharSectno"/>
        </w:rPr>
        <w:t>45</w:t>
      </w:r>
      <w:r w:rsidRPr="002B0878">
        <w:t xml:space="preserve">  Permission to account on a cash basis</w:t>
      </w:r>
      <w:bookmarkEnd w:id="188"/>
    </w:p>
    <w:p w:rsidR="00300522" w:rsidRPr="002B0878" w:rsidRDefault="00300522" w:rsidP="00300522">
      <w:pPr>
        <w:pStyle w:val="subsection"/>
      </w:pPr>
      <w:r w:rsidRPr="002B0878">
        <w:tab/>
        <w:t>(1)</w:t>
      </w:r>
      <w:r w:rsidRPr="002B0878">
        <w:tab/>
        <w:t xml:space="preserve">The Commissioner may permit you to </w:t>
      </w:r>
      <w:r w:rsidR="002B0878" w:rsidRPr="002B0878">
        <w:rPr>
          <w:position w:val="6"/>
          <w:sz w:val="16"/>
          <w:szCs w:val="16"/>
        </w:rPr>
        <w:t>*</w:t>
      </w:r>
      <w:r w:rsidRPr="002B0878">
        <w:t>account on a cash basis if:</w:t>
      </w:r>
    </w:p>
    <w:p w:rsidR="00300522" w:rsidRPr="002B0878" w:rsidRDefault="00300522" w:rsidP="00300522">
      <w:pPr>
        <w:pStyle w:val="paragraph"/>
      </w:pPr>
      <w:r w:rsidRPr="002B0878">
        <w:tab/>
        <w:t>(a)</w:t>
      </w:r>
      <w:r w:rsidRPr="002B0878">
        <w:tab/>
        <w:t xml:space="preserve">you apply to the Commissioner in the </w:t>
      </w:r>
      <w:r w:rsidR="002B0878" w:rsidRPr="002B0878">
        <w:rPr>
          <w:position w:val="6"/>
          <w:sz w:val="16"/>
          <w:szCs w:val="16"/>
        </w:rPr>
        <w:t>*</w:t>
      </w:r>
      <w:r w:rsidRPr="002B0878">
        <w:t>approved form for permission to account on a cash basis; and</w:t>
      </w:r>
    </w:p>
    <w:p w:rsidR="00300522" w:rsidRPr="002B0878" w:rsidRDefault="00300522" w:rsidP="00300522">
      <w:pPr>
        <w:pStyle w:val="paragraph"/>
      </w:pPr>
      <w:r w:rsidRPr="002B0878">
        <w:tab/>
        <w:t>(b)</w:t>
      </w:r>
      <w:r w:rsidRPr="002B0878">
        <w:tab/>
        <w:t>the Commissioner is satisfied that, having regard to:</w:t>
      </w:r>
    </w:p>
    <w:p w:rsidR="00300522" w:rsidRPr="002B0878" w:rsidRDefault="00300522" w:rsidP="00300522">
      <w:pPr>
        <w:pStyle w:val="paragraphsub"/>
      </w:pPr>
      <w:r w:rsidRPr="002B0878">
        <w:tab/>
        <w:t>(i)</w:t>
      </w:r>
      <w:r w:rsidRPr="002B0878">
        <w:tab/>
        <w:t xml:space="preserve">the nature and size of the </w:t>
      </w:r>
      <w:r w:rsidR="002B0878" w:rsidRPr="002B0878">
        <w:rPr>
          <w:position w:val="6"/>
          <w:sz w:val="16"/>
          <w:szCs w:val="16"/>
        </w:rPr>
        <w:t>*</w:t>
      </w:r>
      <w:r w:rsidRPr="002B0878">
        <w:t xml:space="preserve">enterprise that you </w:t>
      </w:r>
      <w:r w:rsidR="002B0878" w:rsidRPr="002B0878">
        <w:rPr>
          <w:position w:val="6"/>
          <w:sz w:val="16"/>
          <w:szCs w:val="16"/>
        </w:rPr>
        <w:t>*</w:t>
      </w:r>
      <w:r w:rsidRPr="002B0878">
        <w:t>carry on; and</w:t>
      </w:r>
    </w:p>
    <w:p w:rsidR="00300522" w:rsidRPr="002B0878" w:rsidRDefault="00300522" w:rsidP="00300522">
      <w:pPr>
        <w:pStyle w:val="paragraphsub"/>
      </w:pPr>
      <w:r w:rsidRPr="002B0878">
        <w:tab/>
        <w:t>(ii)</w:t>
      </w:r>
      <w:r w:rsidRPr="002B0878">
        <w:tab/>
        <w:t>the nature of the accounting system that you use;</w:t>
      </w:r>
    </w:p>
    <w:p w:rsidR="00300522" w:rsidRPr="002B0878" w:rsidRDefault="00300522" w:rsidP="00300522">
      <w:pPr>
        <w:pStyle w:val="paragraph"/>
      </w:pPr>
      <w:r w:rsidRPr="002B0878">
        <w:tab/>
      </w:r>
      <w:r w:rsidRPr="002B0878">
        <w:tab/>
        <w:t>it is appropriate to permit you to account on a cash basis.</w:t>
      </w:r>
    </w:p>
    <w:p w:rsidR="00300522" w:rsidRPr="002B0878" w:rsidRDefault="00300522" w:rsidP="00300522">
      <w:pPr>
        <w:pStyle w:val="notetext"/>
      </w:pPr>
      <w:r w:rsidRPr="002B0878">
        <w:t>Note:</w:t>
      </w:r>
      <w:r w:rsidRPr="002B0878">
        <w:tab/>
        <w:t>Refusing to permit you to account on a cash basis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lastRenderedPageBreak/>
        <w:tab/>
        <w:t>(2)</w:t>
      </w:r>
      <w:r w:rsidRPr="002B0878">
        <w:tab/>
        <w:t xml:space="preserve">The Commissioner must notify you in writing of any decision he or she makes in relation to you under this section. If the Commissioner decides to permit you to </w:t>
      </w:r>
      <w:r w:rsidR="002B0878" w:rsidRPr="002B0878">
        <w:rPr>
          <w:position w:val="6"/>
          <w:sz w:val="16"/>
          <w:szCs w:val="16"/>
        </w:rPr>
        <w:t>*</w:t>
      </w:r>
      <w:r w:rsidRPr="002B0878">
        <w:t>account on a cash basis, the notice must specify the date of effect of your permission.</w:t>
      </w:r>
    </w:p>
    <w:p w:rsidR="00300522" w:rsidRPr="002B0878" w:rsidRDefault="00300522" w:rsidP="00300522">
      <w:pPr>
        <w:pStyle w:val="notetext"/>
      </w:pPr>
      <w:r w:rsidRPr="002B0878">
        <w:t>Note:</w:t>
      </w:r>
      <w:r w:rsidRPr="002B0878">
        <w:tab/>
        <w:t>Deciding the date of effect of your permission to account on a cash basis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ActHead5"/>
      </w:pPr>
      <w:bookmarkStart w:id="189" w:name="_Toc479251710"/>
      <w:r w:rsidRPr="002B0878">
        <w:rPr>
          <w:rStyle w:val="CharSectno"/>
        </w:rPr>
        <w:t>29</w:t>
      </w:r>
      <w:r w:rsidR="002B0878" w:rsidRPr="002B0878">
        <w:rPr>
          <w:rStyle w:val="CharSectno"/>
        </w:rPr>
        <w:noBreakHyphen/>
      </w:r>
      <w:r w:rsidRPr="002B0878">
        <w:rPr>
          <w:rStyle w:val="CharSectno"/>
        </w:rPr>
        <w:t>50</w:t>
      </w:r>
      <w:r w:rsidRPr="002B0878">
        <w:t xml:space="preserve">  Ceasing to account on a cash basis</w:t>
      </w:r>
      <w:bookmarkEnd w:id="189"/>
    </w:p>
    <w:p w:rsidR="00300522" w:rsidRPr="002B0878" w:rsidRDefault="00300522" w:rsidP="00300522">
      <w:pPr>
        <w:pStyle w:val="subsection"/>
      </w:pPr>
      <w:r w:rsidRPr="002B0878">
        <w:tab/>
        <w:t>(1)</w:t>
      </w:r>
      <w:r w:rsidRPr="002B0878">
        <w:tab/>
        <w:t xml:space="preserve">You cease to </w:t>
      </w:r>
      <w:r w:rsidR="002B0878" w:rsidRPr="002B0878">
        <w:rPr>
          <w:position w:val="6"/>
          <w:sz w:val="16"/>
          <w:szCs w:val="16"/>
        </w:rPr>
        <w:t>*</w:t>
      </w:r>
      <w:r w:rsidRPr="002B0878">
        <w:t>account on a cash basis if:</w:t>
      </w:r>
    </w:p>
    <w:p w:rsidR="0027388A" w:rsidRPr="002B0878" w:rsidRDefault="0027388A" w:rsidP="0027388A">
      <w:pPr>
        <w:pStyle w:val="paragraph"/>
      </w:pPr>
      <w:r w:rsidRPr="002B0878">
        <w:tab/>
        <w:t>(a)</w:t>
      </w:r>
      <w:r w:rsidRPr="002B0878">
        <w:tab/>
        <w:t>in a case to which paragraph</w:t>
      </w:r>
      <w:r w:rsidR="002B0878">
        <w:t> </w:t>
      </w:r>
      <w:r w:rsidRPr="002B0878">
        <w:t>29</w:t>
      </w:r>
      <w:r w:rsidR="002B0878">
        <w:noBreakHyphen/>
      </w:r>
      <w:r w:rsidRPr="002B0878">
        <w:t xml:space="preserve">40(1)(a) applied—you are not a </w:t>
      </w:r>
      <w:r w:rsidR="002B0878" w:rsidRPr="002B0878">
        <w:rPr>
          <w:position w:val="6"/>
          <w:sz w:val="16"/>
        </w:rPr>
        <w:t>*</w:t>
      </w:r>
      <w:r w:rsidRPr="002B0878">
        <w:t xml:space="preserve">small business entity of the kind referred to in that paragraph for an </w:t>
      </w:r>
      <w:r w:rsidR="002B0878" w:rsidRPr="002B0878">
        <w:rPr>
          <w:position w:val="6"/>
          <w:sz w:val="16"/>
        </w:rPr>
        <w:t>*</w:t>
      </w:r>
      <w:r w:rsidRPr="002B0878">
        <w:t xml:space="preserve">income year and you do not have permission to </w:t>
      </w:r>
      <w:r w:rsidR="002B0878" w:rsidRPr="002B0878">
        <w:rPr>
          <w:position w:val="6"/>
          <w:sz w:val="16"/>
        </w:rPr>
        <w:t>*</w:t>
      </w:r>
      <w:r w:rsidRPr="002B0878">
        <w:t>account on a cash basis; or</w:t>
      </w:r>
    </w:p>
    <w:p w:rsidR="0027388A" w:rsidRPr="002B0878" w:rsidRDefault="0027388A" w:rsidP="0027388A">
      <w:pPr>
        <w:pStyle w:val="paragraph"/>
      </w:pPr>
      <w:r w:rsidRPr="002B0878">
        <w:tab/>
        <w:t>(ab)</w:t>
      </w:r>
      <w:r w:rsidRPr="002B0878">
        <w:tab/>
        <w:t>in a case to which paragraph</w:t>
      </w:r>
      <w:r w:rsidR="002B0878">
        <w:t> </w:t>
      </w:r>
      <w:r w:rsidRPr="002B0878">
        <w:t>29</w:t>
      </w:r>
      <w:r w:rsidR="002B0878">
        <w:noBreakHyphen/>
      </w:r>
      <w:r w:rsidRPr="002B0878">
        <w:t>40(1)(ab) applied—you do not satisfy the requirements of that paragraph and you do not have permission to account on a cash basis; or</w:t>
      </w:r>
    </w:p>
    <w:p w:rsidR="00300522" w:rsidRPr="002B0878" w:rsidRDefault="00300522" w:rsidP="00300522">
      <w:pPr>
        <w:pStyle w:val="paragraph"/>
      </w:pPr>
      <w:r w:rsidRPr="002B0878">
        <w:tab/>
        <w:t>(b)</w:t>
      </w:r>
      <w:r w:rsidRPr="002B0878">
        <w:tab/>
        <w:t xml:space="preserve">you notify the Commissioner, in the </w:t>
      </w:r>
      <w:r w:rsidR="002B0878" w:rsidRPr="002B0878">
        <w:rPr>
          <w:position w:val="6"/>
          <w:sz w:val="16"/>
          <w:szCs w:val="16"/>
        </w:rPr>
        <w:t>*</w:t>
      </w:r>
      <w:r w:rsidRPr="002B0878">
        <w:t xml:space="preserve">approved form, that you are ceasing to </w:t>
      </w:r>
      <w:r w:rsidR="002B0878" w:rsidRPr="002B0878">
        <w:rPr>
          <w:position w:val="6"/>
          <w:sz w:val="16"/>
          <w:szCs w:val="16"/>
        </w:rPr>
        <w:t>*</w:t>
      </w:r>
      <w:r w:rsidRPr="002B0878">
        <w:t>account on a cash basis.</w:t>
      </w:r>
    </w:p>
    <w:p w:rsidR="008524B9" w:rsidRPr="002B0878" w:rsidRDefault="008524B9" w:rsidP="008524B9">
      <w:pPr>
        <w:pStyle w:val="subsection"/>
      </w:pPr>
      <w:r w:rsidRPr="002B0878">
        <w:tab/>
        <w:t>(2)</w:t>
      </w:r>
      <w:r w:rsidRPr="002B0878">
        <w:tab/>
        <w:t>The date of effect of your cessation is the first day of the next tax period to commence after:</w:t>
      </w:r>
    </w:p>
    <w:p w:rsidR="008524B9" w:rsidRPr="002B0878" w:rsidRDefault="008524B9" w:rsidP="008524B9">
      <w:pPr>
        <w:pStyle w:val="paragraph"/>
      </w:pPr>
      <w:r w:rsidRPr="002B0878">
        <w:tab/>
        <w:t>(a)</w:t>
      </w:r>
      <w:r w:rsidRPr="002B0878">
        <w:tab/>
        <w:t xml:space="preserve">if </w:t>
      </w:r>
      <w:r w:rsidR="002B0878">
        <w:t>paragraph (</w:t>
      </w:r>
      <w:r w:rsidRPr="002B0878">
        <w:t xml:space="preserve">1)(a) applies—the start of the </w:t>
      </w:r>
      <w:r w:rsidR="002B0878" w:rsidRPr="002B0878">
        <w:rPr>
          <w:position w:val="6"/>
          <w:sz w:val="16"/>
        </w:rPr>
        <w:t>*</w:t>
      </w:r>
      <w:r w:rsidRPr="002B0878">
        <w:t>income year referred to in that paragraph; or</w:t>
      </w:r>
    </w:p>
    <w:p w:rsidR="008524B9" w:rsidRPr="002B0878" w:rsidRDefault="008524B9" w:rsidP="008524B9">
      <w:pPr>
        <w:pStyle w:val="paragraph"/>
      </w:pPr>
      <w:r w:rsidRPr="002B0878">
        <w:tab/>
        <w:t>(b)</w:t>
      </w:r>
      <w:r w:rsidRPr="002B0878">
        <w:tab/>
        <w:t xml:space="preserve">if </w:t>
      </w:r>
      <w:r w:rsidR="002B0878">
        <w:t>paragraph (</w:t>
      </w:r>
      <w:r w:rsidRPr="002B0878">
        <w:t>1)(ab) applies—you do not satisfy the requirements of paragraph</w:t>
      </w:r>
      <w:r w:rsidR="002B0878">
        <w:t> </w:t>
      </w:r>
      <w:r w:rsidRPr="002B0878">
        <w:t>29</w:t>
      </w:r>
      <w:r w:rsidR="002B0878">
        <w:noBreakHyphen/>
      </w:r>
      <w:r w:rsidRPr="002B0878">
        <w:t>40(1)(ab); or</w:t>
      </w:r>
    </w:p>
    <w:p w:rsidR="008524B9" w:rsidRPr="002B0878" w:rsidRDefault="008524B9" w:rsidP="008524B9">
      <w:pPr>
        <w:pStyle w:val="paragraph"/>
      </w:pPr>
      <w:r w:rsidRPr="002B0878">
        <w:tab/>
        <w:t>(c)</w:t>
      </w:r>
      <w:r w:rsidRPr="002B0878">
        <w:tab/>
        <w:t xml:space="preserve">if </w:t>
      </w:r>
      <w:r w:rsidR="002B0878">
        <w:t>paragraph (</w:t>
      </w:r>
      <w:r w:rsidRPr="002B0878">
        <w:t>1)(b) applies—you notify the Commissioner.</w:t>
      </w:r>
    </w:p>
    <w:p w:rsidR="00300522" w:rsidRPr="002B0878" w:rsidRDefault="00300522" w:rsidP="00300522">
      <w:pPr>
        <w:pStyle w:val="subsection"/>
      </w:pPr>
      <w:r w:rsidRPr="002B0878">
        <w:tab/>
        <w:t>(3)</w:t>
      </w:r>
      <w:r w:rsidRPr="002B0878">
        <w:tab/>
        <w:t xml:space="preserve">The Commissioner must revoke any permission for you to </w:t>
      </w:r>
      <w:r w:rsidR="002B0878" w:rsidRPr="002B0878">
        <w:rPr>
          <w:position w:val="6"/>
          <w:sz w:val="16"/>
          <w:szCs w:val="16"/>
        </w:rPr>
        <w:t>*</w:t>
      </w:r>
      <w:r w:rsidRPr="002B0878">
        <w:t>account on a cash basis if the Commissioner is satisfied that:</w:t>
      </w:r>
    </w:p>
    <w:p w:rsidR="00A47F8F" w:rsidRPr="002B0878" w:rsidRDefault="00A47F8F" w:rsidP="00A47F8F">
      <w:pPr>
        <w:pStyle w:val="paragraph"/>
      </w:pPr>
      <w:r w:rsidRPr="002B0878">
        <w:tab/>
        <w:t>(a)</w:t>
      </w:r>
      <w:r w:rsidRPr="002B0878">
        <w:tab/>
        <w:t>either:</w:t>
      </w:r>
    </w:p>
    <w:p w:rsidR="00A47F8F" w:rsidRPr="002B0878" w:rsidRDefault="00A47F8F" w:rsidP="00A47F8F">
      <w:pPr>
        <w:pStyle w:val="paragraphsub"/>
      </w:pPr>
      <w:r w:rsidRPr="002B0878">
        <w:tab/>
        <w:t>(i)</w:t>
      </w:r>
      <w:r w:rsidRPr="002B0878">
        <w:tab/>
        <w:t xml:space="preserve">you carry on a </w:t>
      </w:r>
      <w:r w:rsidR="002B0878" w:rsidRPr="002B0878">
        <w:rPr>
          <w:position w:val="6"/>
          <w:sz w:val="16"/>
        </w:rPr>
        <w:t>*</w:t>
      </w:r>
      <w:r w:rsidRPr="002B0878">
        <w:t xml:space="preserve">business but you are not a </w:t>
      </w:r>
      <w:r w:rsidR="002B0878" w:rsidRPr="002B0878">
        <w:rPr>
          <w:position w:val="6"/>
          <w:sz w:val="16"/>
        </w:rPr>
        <w:t>*</w:t>
      </w:r>
      <w:r w:rsidRPr="002B0878">
        <w:t xml:space="preserve">small business entity (other than because of </w:t>
      </w:r>
      <w:r w:rsidRPr="002B0878">
        <w:lastRenderedPageBreak/>
        <w:t>subsection</w:t>
      </w:r>
      <w:r w:rsidR="002B0878">
        <w:t> </w:t>
      </w:r>
      <w:r w:rsidRPr="002B0878">
        <w:t>328</w:t>
      </w:r>
      <w:r w:rsidR="002B0878">
        <w:noBreakHyphen/>
      </w:r>
      <w:r w:rsidRPr="002B0878">
        <w:t xml:space="preserve">110(4) of the </w:t>
      </w:r>
      <w:r w:rsidR="002B0878" w:rsidRPr="002B0878">
        <w:rPr>
          <w:position w:val="6"/>
          <w:sz w:val="16"/>
        </w:rPr>
        <w:t>*</w:t>
      </w:r>
      <w:r w:rsidRPr="002B0878">
        <w:t xml:space="preserve">ITAA 1997) for an </w:t>
      </w:r>
      <w:r w:rsidR="002B0878" w:rsidRPr="002B0878">
        <w:rPr>
          <w:position w:val="6"/>
          <w:sz w:val="16"/>
        </w:rPr>
        <w:t>*</w:t>
      </w:r>
      <w:r w:rsidRPr="002B0878">
        <w:t>income year; or</w:t>
      </w:r>
    </w:p>
    <w:p w:rsidR="00A47F8F" w:rsidRPr="002B0878" w:rsidRDefault="00A47F8F" w:rsidP="00A47F8F">
      <w:pPr>
        <w:pStyle w:val="paragraphsub"/>
      </w:pPr>
      <w:r w:rsidRPr="002B0878">
        <w:tab/>
        <w:t>(ii)</w:t>
      </w:r>
      <w:r w:rsidRPr="002B0878">
        <w:tab/>
        <w:t xml:space="preserve">you do not carry on a business and your </w:t>
      </w:r>
      <w:r w:rsidR="002B0878" w:rsidRPr="002B0878">
        <w:rPr>
          <w:position w:val="6"/>
          <w:sz w:val="16"/>
        </w:rPr>
        <w:t>*</w:t>
      </w:r>
      <w:r w:rsidRPr="002B0878">
        <w:t xml:space="preserve">GST turnover meets the </w:t>
      </w:r>
      <w:r w:rsidR="002B0878" w:rsidRPr="002B0878">
        <w:rPr>
          <w:position w:val="6"/>
          <w:sz w:val="16"/>
        </w:rPr>
        <w:t>*</w:t>
      </w:r>
      <w:r w:rsidRPr="002B0878">
        <w:t>cash accounting turnover threshold; and</w:t>
      </w:r>
    </w:p>
    <w:p w:rsidR="00300522" w:rsidRPr="002B0878" w:rsidRDefault="00300522" w:rsidP="00300522">
      <w:pPr>
        <w:pStyle w:val="paragraph"/>
      </w:pPr>
      <w:r w:rsidRPr="002B0878">
        <w:tab/>
        <w:t>(b)</w:t>
      </w:r>
      <w:r w:rsidRPr="002B0878">
        <w:tab/>
        <w:t>it is not appropriate to permit you to account on a cash basis.</w:t>
      </w:r>
    </w:p>
    <w:p w:rsidR="00300522" w:rsidRPr="002B0878" w:rsidRDefault="00300522" w:rsidP="00300522">
      <w:pPr>
        <w:pStyle w:val="notetext"/>
      </w:pPr>
      <w:r w:rsidRPr="002B0878">
        <w:t>Note:</w:t>
      </w:r>
      <w:r w:rsidRPr="002B0878">
        <w:tab/>
        <w:t>Revoking your permission to account on a cash basis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(4)</w:t>
      </w:r>
      <w:r w:rsidRPr="002B0878">
        <w:tab/>
        <w:t xml:space="preserve">The Commissioner must notify you in writing of his or her decision under </w:t>
      </w:r>
      <w:r w:rsidR="002B0878">
        <w:t>subsection (</w:t>
      </w:r>
      <w:r w:rsidRPr="002B0878">
        <w:t>3). The notice must specify the date of effect of the revocation, which can be the first day of any tax period starting before, on or after the day on which the Commissioner makes the decision.</w:t>
      </w:r>
    </w:p>
    <w:p w:rsidR="00300522" w:rsidRPr="002B0878" w:rsidRDefault="00300522" w:rsidP="00300522">
      <w:pPr>
        <w:pStyle w:val="notetext"/>
      </w:pPr>
      <w:r w:rsidRPr="002B0878">
        <w:t>Note:</w:t>
      </w:r>
      <w:r w:rsidRPr="002B0878">
        <w:tab/>
        <w:t>Deciding the date of effect of the revocation of your permission to account on a cash basis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ActHead5"/>
      </w:pPr>
      <w:bookmarkStart w:id="190" w:name="_Toc479251711"/>
      <w:r w:rsidRPr="002B0878">
        <w:rPr>
          <w:rStyle w:val="CharSectno"/>
        </w:rPr>
        <w:t>29</w:t>
      </w:r>
      <w:r w:rsidR="002B0878" w:rsidRPr="002B0878">
        <w:rPr>
          <w:rStyle w:val="CharSectno"/>
        </w:rPr>
        <w:noBreakHyphen/>
      </w:r>
      <w:r w:rsidRPr="002B0878">
        <w:rPr>
          <w:rStyle w:val="CharSectno"/>
        </w:rPr>
        <w:t>69</w:t>
      </w:r>
      <w:r w:rsidRPr="002B0878">
        <w:t xml:space="preserve">  Special rules relating to accounting on a cash basis</w:t>
      </w:r>
      <w:bookmarkEnd w:id="190"/>
    </w:p>
    <w:p w:rsidR="00300522" w:rsidRPr="002B0878" w:rsidRDefault="00300522" w:rsidP="00300522">
      <w:pPr>
        <w:pStyle w:val="subsection"/>
      </w:pPr>
      <w:r w:rsidRPr="002B0878">
        <w:tab/>
      </w:r>
      <w:r w:rsidRPr="002B0878">
        <w:tab/>
        <w:t>Chapter</w:t>
      </w:r>
      <w:r w:rsidR="002B0878">
        <w:t> </w:t>
      </w:r>
      <w:r w:rsidRPr="002B0878">
        <w:t>4 contains special rules relating to accounting on a cash basis,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300522">
            <w:pPr>
              <w:pStyle w:val="Tabletext"/>
              <w:keepNext/>
              <w:rPr>
                <w:b/>
              </w:rPr>
            </w:pPr>
            <w:r w:rsidRPr="002B0878">
              <w:rPr>
                <w:b/>
                <w:bCs/>
              </w:rPr>
              <w:t>Checklist of special rules</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300522">
            <w:pPr>
              <w:pStyle w:val="Tabletext"/>
              <w:keepNext/>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300522">
            <w:pPr>
              <w:pStyle w:val="Tabletext"/>
              <w:keepNext/>
              <w:rPr>
                <w:b/>
              </w:rPr>
            </w:pPr>
            <w:r w:rsidRPr="002B0878">
              <w:rPr>
                <w:b/>
                <w:bCs/>
              </w:rPr>
              <w:t>For this case ...</w:t>
            </w:r>
          </w:p>
        </w:tc>
        <w:tc>
          <w:tcPr>
            <w:tcW w:w="1753" w:type="dxa"/>
            <w:tcBorders>
              <w:top w:val="single" w:sz="6" w:space="0" w:color="auto"/>
              <w:bottom w:val="single" w:sz="12" w:space="0" w:color="auto"/>
            </w:tcBorders>
            <w:shd w:val="clear" w:color="auto" w:fill="auto"/>
          </w:tcPr>
          <w:p w:rsidR="00300522" w:rsidRPr="002B0878" w:rsidRDefault="00300522" w:rsidP="00300522">
            <w:pPr>
              <w:pStyle w:val="Tabletext"/>
              <w:keepNext/>
              <w:rPr>
                <w:b/>
              </w:rPr>
            </w:pPr>
            <w:r w:rsidRPr="002B0878">
              <w:rPr>
                <w:b/>
                <w:bCs/>
              </w:rPr>
              <w:t>See:</w:t>
            </w:r>
          </w:p>
        </w:tc>
      </w:tr>
      <w:tr w:rsidR="00300522" w:rsidRPr="002B0878"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1</w:t>
            </w:r>
          </w:p>
        </w:tc>
        <w:tc>
          <w:tcPr>
            <w:tcW w:w="354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 xml:space="preserve">Accounting basis of </w:t>
            </w:r>
            <w:r w:rsidR="00834795" w:rsidRPr="002B0878">
              <w:t>charities</w:t>
            </w:r>
            <w:r w:rsidRPr="002B0878">
              <w:t xml:space="preserve"> etc.</w:t>
            </w:r>
          </w:p>
        </w:tc>
        <w:tc>
          <w:tcPr>
            <w:tcW w:w="1753"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157</w:t>
            </w:r>
          </w:p>
        </w:tc>
      </w:tr>
      <w:tr w:rsidR="00FF046B" w:rsidRPr="002B0878" w:rsidTr="00A53099">
        <w:tblPrEx>
          <w:tblCellMar>
            <w:left w:w="107" w:type="dxa"/>
            <w:right w:w="107" w:type="dxa"/>
          </w:tblCellMar>
        </w:tblPrEx>
        <w:tc>
          <w:tcPr>
            <w:tcW w:w="624" w:type="dxa"/>
            <w:tcBorders>
              <w:bottom w:val="single" w:sz="12" w:space="0" w:color="auto"/>
            </w:tcBorders>
            <w:shd w:val="clear" w:color="auto" w:fill="auto"/>
          </w:tcPr>
          <w:p w:rsidR="00FF046B" w:rsidRPr="002B0878" w:rsidRDefault="00FF046B" w:rsidP="00300522">
            <w:pPr>
              <w:pStyle w:val="Tabletext"/>
            </w:pPr>
            <w:r w:rsidRPr="002B0878">
              <w:t>2</w:t>
            </w:r>
          </w:p>
        </w:tc>
        <w:tc>
          <w:tcPr>
            <w:tcW w:w="3544" w:type="dxa"/>
            <w:tcBorders>
              <w:bottom w:val="single" w:sz="12" w:space="0" w:color="auto"/>
            </w:tcBorders>
            <w:shd w:val="clear" w:color="auto" w:fill="auto"/>
          </w:tcPr>
          <w:p w:rsidR="00FF046B" w:rsidRPr="002B0878" w:rsidRDefault="00FF046B" w:rsidP="00300522">
            <w:pPr>
              <w:pStyle w:val="Tabletext"/>
            </w:pPr>
            <w:r w:rsidRPr="002B0878">
              <w:t>Hire purchase agreements</w:t>
            </w:r>
          </w:p>
        </w:tc>
        <w:tc>
          <w:tcPr>
            <w:tcW w:w="1753" w:type="dxa"/>
            <w:tcBorders>
              <w:bottom w:val="single" w:sz="12" w:space="0" w:color="auto"/>
            </w:tcBorders>
            <w:shd w:val="clear" w:color="auto" w:fill="auto"/>
          </w:tcPr>
          <w:p w:rsidR="00FF046B" w:rsidRPr="002B0878" w:rsidRDefault="00FF046B" w:rsidP="00300522">
            <w:pPr>
              <w:pStyle w:val="Tabletext"/>
            </w:pPr>
            <w:r w:rsidRPr="002B0878">
              <w:t>Division</w:t>
            </w:r>
            <w:r w:rsidR="002B0878">
              <w:t> </w:t>
            </w:r>
            <w:r w:rsidRPr="002B0878">
              <w:t>158</w:t>
            </w:r>
          </w:p>
        </w:tc>
      </w:tr>
    </w:tbl>
    <w:p w:rsidR="00300522" w:rsidRPr="002B0878" w:rsidRDefault="00300522" w:rsidP="00300522">
      <w:pPr>
        <w:pStyle w:val="ActHead4"/>
      </w:pPr>
      <w:bookmarkStart w:id="191" w:name="_Toc479251712"/>
      <w:r w:rsidRPr="002B0878">
        <w:rPr>
          <w:rStyle w:val="CharSubdNo"/>
        </w:rPr>
        <w:t>Subdivision</w:t>
      </w:r>
      <w:r w:rsidR="002B0878" w:rsidRPr="002B0878">
        <w:rPr>
          <w:rStyle w:val="CharSubdNo"/>
        </w:rPr>
        <w:t> </w:t>
      </w:r>
      <w:r w:rsidRPr="002B0878">
        <w:rPr>
          <w:rStyle w:val="CharSubdNo"/>
        </w:rPr>
        <w:t>29</w:t>
      </w:r>
      <w:r w:rsidR="002B0878" w:rsidRPr="002B0878">
        <w:rPr>
          <w:rStyle w:val="CharSubdNo"/>
        </w:rPr>
        <w:noBreakHyphen/>
      </w:r>
      <w:r w:rsidRPr="002B0878">
        <w:rPr>
          <w:rStyle w:val="CharSubdNo"/>
        </w:rPr>
        <w:t>C</w:t>
      </w:r>
      <w:r w:rsidRPr="002B0878">
        <w:t>—</w:t>
      </w:r>
      <w:r w:rsidRPr="002B0878">
        <w:rPr>
          <w:rStyle w:val="CharSubdText"/>
        </w:rPr>
        <w:t>Tax invoices and adjustment notes</w:t>
      </w:r>
      <w:bookmarkEnd w:id="191"/>
    </w:p>
    <w:p w:rsidR="00300522" w:rsidRPr="002B0878" w:rsidRDefault="00300522" w:rsidP="00300522">
      <w:pPr>
        <w:pStyle w:val="ActHead5"/>
      </w:pPr>
      <w:bookmarkStart w:id="192" w:name="_Toc479251713"/>
      <w:r w:rsidRPr="002B0878">
        <w:rPr>
          <w:rStyle w:val="CharSectno"/>
        </w:rPr>
        <w:t>29</w:t>
      </w:r>
      <w:r w:rsidR="002B0878" w:rsidRPr="002B0878">
        <w:rPr>
          <w:rStyle w:val="CharSectno"/>
        </w:rPr>
        <w:noBreakHyphen/>
      </w:r>
      <w:r w:rsidRPr="002B0878">
        <w:rPr>
          <w:rStyle w:val="CharSectno"/>
        </w:rPr>
        <w:t>70</w:t>
      </w:r>
      <w:r w:rsidRPr="002B0878">
        <w:t xml:space="preserve">  Tax invoices</w:t>
      </w:r>
      <w:bookmarkEnd w:id="192"/>
    </w:p>
    <w:p w:rsidR="00521C09" w:rsidRPr="002B0878" w:rsidRDefault="00521C09" w:rsidP="00521C09">
      <w:pPr>
        <w:pStyle w:val="subsection"/>
      </w:pPr>
      <w:r w:rsidRPr="002B0878">
        <w:tab/>
        <w:t>(1)</w:t>
      </w:r>
      <w:r w:rsidRPr="002B0878">
        <w:tab/>
        <w:t xml:space="preserve">A </w:t>
      </w:r>
      <w:r w:rsidRPr="002B0878">
        <w:rPr>
          <w:b/>
          <w:i/>
        </w:rPr>
        <w:t>tax invoice</w:t>
      </w:r>
      <w:r w:rsidRPr="002B0878">
        <w:t xml:space="preserve"> is a document that complies with the following requirements:</w:t>
      </w:r>
    </w:p>
    <w:p w:rsidR="00521C09" w:rsidRPr="002B0878" w:rsidRDefault="00521C09" w:rsidP="00521C09">
      <w:pPr>
        <w:pStyle w:val="paragraph"/>
      </w:pPr>
      <w:r w:rsidRPr="002B0878">
        <w:lastRenderedPageBreak/>
        <w:tab/>
        <w:t>(a)</w:t>
      </w:r>
      <w:r w:rsidRPr="002B0878">
        <w:tab/>
        <w:t xml:space="preserve">it is issued by the supplier of the supply or supplies to which the document relates, unless it is a </w:t>
      </w:r>
      <w:r w:rsidR="002B0878" w:rsidRPr="002B0878">
        <w:rPr>
          <w:position w:val="6"/>
          <w:sz w:val="16"/>
        </w:rPr>
        <w:t>*</w:t>
      </w:r>
      <w:r w:rsidRPr="002B0878">
        <w:t xml:space="preserve">recipient created tax invoice (in which case it is issued by the </w:t>
      </w:r>
      <w:r w:rsidR="002B0878" w:rsidRPr="002B0878">
        <w:rPr>
          <w:position w:val="6"/>
          <w:sz w:val="16"/>
        </w:rPr>
        <w:t>*</w:t>
      </w:r>
      <w:r w:rsidRPr="002B0878">
        <w:t>recipient);</w:t>
      </w:r>
    </w:p>
    <w:p w:rsidR="00521C09" w:rsidRPr="002B0878" w:rsidRDefault="00521C09" w:rsidP="00521C09">
      <w:pPr>
        <w:pStyle w:val="paragraph"/>
      </w:pPr>
      <w:r w:rsidRPr="002B0878">
        <w:tab/>
        <w:t>(b)</w:t>
      </w:r>
      <w:r w:rsidRPr="002B0878">
        <w:tab/>
        <w:t xml:space="preserve">it is in the </w:t>
      </w:r>
      <w:r w:rsidR="002B0878" w:rsidRPr="002B0878">
        <w:rPr>
          <w:position w:val="6"/>
          <w:sz w:val="16"/>
        </w:rPr>
        <w:t>*</w:t>
      </w:r>
      <w:r w:rsidRPr="002B0878">
        <w:t>approved form;</w:t>
      </w:r>
    </w:p>
    <w:p w:rsidR="00521C09" w:rsidRPr="002B0878" w:rsidRDefault="00521C09" w:rsidP="00521C09">
      <w:pPr>
        <w:pStyle w:val="paragraph"/>
      </w:pPr>
      <w:r w:rsidRPr="002B0878">
        <w:tab/>
        <w:t>(c)</w:t>
      </w:r>
      <w:r w:rsidRPr="002B0878">
        <w:tab/>
        <w:t>it contains enough information to enable the following to be clearly ascertained:</w:t>
      </w:r>
    </w:p>
    <w:p w:rsidR="00521C09" w:rsidRPr="002B0878" w:rsidRDefault="00521C09" w:rsidP="00521C09">
      <w:pPr>
        <w:pStyle w:val="paragraphsub"/>
      </w:pPr>
      <w:r w:rsidRPr="002B0878">
        <w:tab/>
        <w:t>(i)</w:t>
      </w:r>
      <w:r w:rsidRPr="002B0878">
        <w:tab/>
        <w:t xml:space="preserve">the supplier’s identity and the supplier’s </w:t>
      </w:r>
      <w:r w:rsidR="002B0878" w:rsidRPr="002B0878">
        <w:rPr>
          <w:position w:val="6"/>
          <w:sz w:val="16"/>
        </w:rPr>
        <w:t>*</w:t>
      </w:r>
      <w:r w:rsidRPr="002B0878">
        <w:t>ABN;</w:t>
      </w:r>
    </w:p>
    <w:p w:rsidR="00521C09" w:rsidRPr="002B0878" w:rsidRDefault="00521C09" w:rsidP="00521C09">
      <w:pPr>
        <w:pStyle w:val="paragraphsub"/>
      </w:pPr>
      <w:r w:rsidRPr="002B0878">
        <w:tab/>
        <w:t>(ii)</w:t>
      </w:r>
      <w:r w:rsidRPr="002B0878">
        <w:tab/>
        <w:t xml:space="preserve">if the total </w:t>
      </w:r>
      <w:r w:rsidR="002B0878" w:rsidRPr="002B0878">
        <w:rPr>
          <w:position w:val="6"/>
          <w:sz w:val="16"/>
        </w:rPr>
        <w:t>*</w:t>
      </w:r>
      <w:r w:rsidRPr="002B0878">
        <w:t>price of the supply or supplies is at least $1,000 or such higher amount as the regulations specify, or if the document was issued by the recipient—the recipient’s identity or the recipient’s ABN;</w:t>
      </w:r>
    </w:p>
    <w:p w:rsidR="00521C09" w:rsidRPr="002B0878" w:rsidRDefault="00521C09" w:rsidP="00521C09">
      <w:pPr>
        <w:pStyle w:val="paragraphsub"/>
      </w:pPr>
      <w:r w:rsidRPr="002B0878">
        <w:tab/>
        <w:t>(iii)</w:t>
      </w:r>
      <w:r w:rsidRPr="002B0878">
        <w:tab/>
        <w:t>what is supplied, including the quantity (if applicable) and the price of what is supplied;</w:t>
      </w:r>
    </w:p>
    <w:p w:rsidR="00521C09" w:rsidRPr="002B0878" w:rsidRDefault="00521C09" w:rsidP="00521C09">
      <w:pPr>
        <w:pStyle w:val="paragraphsub"/>
      </w:pPr>
      <w:r w:rsidRPr="002B0878">
        <w:tab/>
        <w:t>(iv)</w:t>
      </w:r>
      <w:r w:rsidRPr="002B0878">
        <w:tab/>
        <w:t xml:space="preserve">the extent to which each supply to which the document relates is a </w:t>
      </w:r>
      <w:r w:rsidR="002B0878" w:rsidRPr="002B0878">
        <w:rPr>
          <w:position w:val="6"/>
          <w:sz w:val="16"/>
        </w:rPr>
        <w:t>*</w:t>
      </w:r>
      <w:r w:rsidRPr="002B0878">
        <w:t>taxable supply;</w:t>
      </w:r>
    </w:p>
    <w:p w:rsidR="00521C09" w:rsidRPr="002B0878" w:rsidRDefault="00521C09" w:rsidP="00521C09">
      <w:pPr>
        <w:pStyle w:val="paragraphsub"/>
      </w:pPr>
      <w:r w:rsidRPr="002B0878">
        <w:tab/>
        <w:t>(v)</w:t>
      </w:r>
      <w:r w:rsidRPr="002B0878">
        <w:tab/>
        <w:t>the date the document is issued;</w:t>
      </w:r>
    </w:p>
    <w:p w:rsidR="00521C09" w:rsidRPr="002B0878" w:rsidRDefault="00521C09" w:rsidP="00521C09">
      <w:pPr>
        <w:pStyle w:val="paragraphsub"/>
      </w:pPr>
      <w:r w:rsidRPr="002B0878">
        <w:tab/>
        <w:t>(vi)</w:t>
      </w:r>
      <w:r w:rsidRPr="002B0878">
        <w:tab/>
        <w:t>the amount of GST (if any) payable in relation to each supply to which the document relates;</w:t>
      </w:r>
    </w:p>
    <w:p w:rsidR="00521C09" w:rsidRPr="002B0878" w:rsidRDefault="00521C09" w:rsidP="00521C09">
      <w:pPr>
        <w:pStyle w:val="paragraphsub"/>
      </w:pPr>
      <w:r w:rsidRPr="002B0878">
        <w:tab/>
        <w:t>(vii)</w:t>
      </w:r>
      <w:r w:rsidRPr="002B0878">
        <w:tab/>
        <w:t>if the document was issued by the recipient and GST is payable in relation to any supply—that the GST is payable by the supplier;</w:t>
      </w:r>
    </w:p>
    <w:p w:rsidR="00521C09" w:rsidRPr="002B0878" w:rsidRDefault="00521C09" w:rsidP="00521C09">
      <w:pPr>
        <w:pStyle w:val="paragraphsub"/>
      </w:pPr>
      <w:r w:rsidRPr="002B0878">
        <w:tab/>
        <w:t>(viii)</w:t>
      </w:r>
      <w:r w:rsidRPr="002B0878">
        <w:tab/>
        <w:t>such other matters as the regulations specify;</w:t>
      </w:r>
    </w:p>
    <w:p w:rsidR="00521C09" w:rsidRPr="002B0878" w:rsidRDefault="00521C09" w:rsidP="00521C09">
      <w:pPr>
        <w:pStyle w:val="paragraph"/>
      </w:pPr>
      <w:r w:rsidRPr="002B0878">
        <w:tab/>
        <w:t>(d)</w:t>
      </w:r>
      <w:r w:rsidRPr="002B0878">
        <w:tab/>
        <w:t>it can be clearly ascertained from the document that the document was intended to be a tax invoice or, if it was issued by the recipient, a recipient created tax invoice.</w:t>
      </w:r>
    </w:p>
    <w:p w:rsidR="00521C09" w:rsidRPr="002B0878" w:rsidRDefault="00521C09" w:rsidP="00521C09">
      <w:pPr>
        <w:pStyle w:val="notetext"/>
      </w:pPr>
      <w:r w:rsidRPr="002B0878">
        <w:t>Note:</w:t>
      </w:r>
      <w:r w:rsidRPr="002B0878">
        <w:tab/>
        <w:t>If the recipient is a member of a GST group, section</w:t>
      </w:r>
      <w:r w:rsidR="002B0878">
        <w:t> </w:t>
      </w:r>
      <w:r w:rsidRPr="002B0878">
        <w:t>48</w:t>
      </w:r>
      <w:r w:rsidR="002B0878">
        <w:noBreakHyphen/>
      </w:r>
      <w:r w:rsidRPr="002B0878">
        <w:t>57 may relax the requirements relating to the recipient’s identity or the recipient’s ABN.</w:t>
      </w:r>
    </w:p>
    <w:p w:rsidR="00521C09" w:rsidRPr="002B0878" w:rsidRDefault="00521C09" w:rsidP="005E4075">
      <w:pPr>
        <w:pStyle w:val="subsection"/>
        <w:keepNext/>
        <w:keepLines/>
      </w:pPr>
      <w:r w:rsidRPr="002B0878">
        <w:tab/>
        <w:t>(1A)</w:t>
      </w:r>
      <w:r w:rsidRPr="002B0878">
        <w:tab/>
        <w:t xml:space="preserve">A document issued by an entity to another entity may be treated by the other entity as a </w:t>
      </w:r>
      <w:r w:rsidR="002B0878" w:rsidRPr="002B0878">
        <w:rPr>
          <w:position w:val="6"/>
          <w:sz w:val="16"/>
        </w:rPr>
        <w:t>*</w:t>
      </w:r>
      <w:r w:rsidRPr="002B0878">
        <w:t>tax invoice for the purposes of this Act if:</w:t>
      </w:r>
    </w:p>
    <w:p w:rsidR="00521C09" w:rsidRPr="002B0878" w:rsidRDefault="00521C09" w:rsidP="00521C09">
      <w:pPr>
        <w:pStyle w:val="paragraph"/>
      </w:pPr>
      <w:r w:rsidRPr="002B0878">
        <w:tab/>
        <w:t>(a)</w:t>
      </w:r>
      <w:r w:rsidRPr="002B0878">
        <w:tab/>
        <w:t>it would comply with the requirements for a tax invoice but for the fact that it does not contain certain information; and</w:t>
      </w:r>
    </w:p>
    <w:p w:rsidR="00521C09" w:rsidRPr="002B0878" w:rsidRDefault="00521C09" w:rsidP="00521C09">
      <w:pPr>
        <w:pStyle w:val="paragraph"/>
      </w:pPr>
      <w:r w:rsidRPr="002B0878">
        <w:lastRenderedPageBreak/>
        <w:tab/>
        <w:t>(b)</w:t>
      </w:r>
      <w:r w:rsidRPr="002B0878">
        <w:tab/>
        <w:t>all of that information can be clearly ascertained from other documents given by the entity to the other entity.</w:t>
      </w:r>
    </w:p>
    <w:p w:rsidR="00521C09" w:rsidRPr="002B0878" w:rsidRDefault="00521C09" w:rsidP="00521C09">
      <w:pPr>
        <w:pStyle w:val="notetext"/>
      </w:pPr>
      <w:r w:rsidRPr="002B0878">
        <w:t>Note:</w:t>
      </w:r>
      <w:r w:rsidRPr="002B0878">
        <w:tab/>
        <w:t xml:space="preserve">The requirements for a tax invoices are primarily contained in </w:t>
      </w:r>
      <w:r w:rsidR="002B0878">
        <w:t>subsection (</w:t>
      </w:r>
      <w:r w:rsidRPr="002B0878">
        <w:t>1), but can be affected by sections</w:t>
      </w:r>
      <w:r w:rsidR="002B0878">
        <w:t> </w:t>
      </w:r>
      <w:r w:rsidRPr="002B0878">
        <w:t>48</w:t>
      </w:r>
      <w:r w:rsidR="002B0878">
        <w:noBreakHyphen/>
      </w:r>
      <w:r w:rsidRPr="002B0878">
        <w:t>57 and 54</w:t>
      </w:r>
      <w:r w:rsidR="002B0878">
        <w:noBreakHyphen/>
      </w:r>
      <w:r w:rsidRPr="002B0878">
        <w:t>50.</w:t>
      </w:r>
    </w:p>
    <w:p w:rsidR="00521C09" w:rsidRPr="002B0878" w:rsidRDefault="00521C09" w:rsidP="00521C09">
      <w:pPr>
        <w:pStyle w:val="subsection"/>
      </w:pPr>
      <w:r w:rsidRPr="002B0878">
        <w:tab/>
        <w:t>(1B)</w:t>
      </w:r>
      <w:r w:rsidRPr="002B0878">
        <w:tab/>
        <w:t xml:space="preserve">However, the Commissioner may treat as a </w:t>
      </w:r>
      <w:r w:rsidR="002B0878" w:rsidRPr="002B0878">
        <w:rPr>
          <w:position w:val="6"/>
          <w:sz w:val="16"/>
        </w:rPr>
        <w:t>*</w:t>
      </w:r>
      <w:r w:rsidRPr="002B0878">
        <w:t>tax invoice a particular document that would not, apart from this subsection, be a tax invoice.</w:t>
      </w:r>
    </w:p>
    <w:p w:rsidR="00300522" w:rsidRPr="002B0878" w:rsidRDefault="00300522" w:rsidP="00300522">
      <w:pPr>
        <w:pStyle w:val="subsection"/>
      </w:pPr>
      <w:r w:rsidRPr="002B0878">
        <w:tab/>
        <w:t>(2)</w:t>
      </w:r>
      <w:r w:rsidRPr="002B0878">
        <w:tab/>
        <w:t xml:space="preserve">The supplier of a </w:t>
      </w:r>
      <w:r w:rsidR="002B0878" w:rsidRPr="002B0878">
        <w:rPr>
          <w:position w:val="6"/>
          <w:sz w:val="16"/>
          <w:szCs w:val="16"/>
        </w:rPr>
        <w:t>*</w:t>
      </w:r>
      <w:r w:rsidRPr="002B0878">
        <w:t xml:space="preserve">taxable supply must, within 28 days after the </w:t>
      </w:r>
      <w:r w:rsidR="002B0878" w:rsidRPr="002B0878">
        <w:rPr>
          <w:position w:val="6"/>
          <w:sz w:val="16"/>
          <w:szCs w:val="16"/>
        </w:rPr>
        <w:t>*</w:t>
      </w:r>
      <w:r w:rsidRPr="002B0878">
        <w:t xml:space="preserve">recipient of the supply requests it, give to the recipient a </w:t>
      </w:r>
      <w:r w:rsidR="002B0878" w:rsidRPr="002B0878">
        <w:rPr>
          <w:position w:val="6"/>
          <w:sz w:val="16"/>
          <w:szCs w:val="16"/>
        </w:rPr>
        <w:t>*</w:t>
      </w:r>
      <w:r w:rsidRPr="002B0878">
        <w:t xml:space="preserve">tax invoice for the supply, unless it is a </w:t>
      </w:r>
      <w:r w:rsidR="002B0878" w:rsidRPr="002B0878">
        <w:rPr>
          <w:position w:val="6"/>
          <w:sz w:val="16"/>
          <w:szCs w:val="16"/>
        </w:rPr>
        <w:t>*</w:t>
      </w:r>
      <w:r w:rsidRPr="002B0878">
        <w:t>recipient created tax invoice.</w:t>
      </w:r>
    </w:p>
    <w:p w:rsidR="00300522" w:rsidRPr="002B0878" w:rsidRDefault="00300522" w:rsidP="00300522">
      <w:pPr>
        <w:pStyle w:val="subsection"/>
      </w:pPr>
      <w:r w:rsidRPr="002B0878">
        <w:tab/>
        <w:t>(3)</w:t>
      </w:r>
      <w:r w:rsidRPr="002B0878">
        <w:tab/>
        <w:t xml:space="preserve">A </w:t>
      </w:r>
      <w:r w:rsidRPr="002B0878">
        <w:rPr>
          <w:b/>
          <w:bCs/>
          <w:i/>
          <w:iCs/>
        </w:rPr>
        <w:t>recipient created tax invoice</w:t>
      </w:r>
      <w:r w:rsidRPr="002B0878">
        <w:t xml:space="preserve"> is a </w:t>
      </w:r>
      <w:r w:rsidR="002B0878" w:rsidRPr="002B0878">
        <w:rPr>
          <w:position w:val="6"/>
          <w:sz w:val="16"/>
          <w:szCs w:val="16"/>
        </w:rPr>
        <w:t>*</w:t>
      </w:r>
      <w:r w:rsidRPr="002B0878">
        <w:t xml:space="preserve">tax invoice belonging to a class of tax invoices that the Commissioner has determined in writing may be issued by the </w:t>
      </w:r>
      <w:r w:rsidR="002B0878" w:rsidRPr="002B0878">
        <w:rPr>
          <w:position w:val="6"/>
          <w:sz w:val="16"/>
          <w:szCs w:val="16"/>
        </w:rPr>
        <w:t>*</w:t>
      </w:r>
      <w:r w:rsidRPr="002B0878">
        <w:t xml:space="preserve">recipient of a </w:t>
      </w:r>
      <w:r w:rsidR="002B0878" w:rsidRPr="002B0878">
        <w:rPr>
          <w:position w:val="6"/>
          <w:sz w:val="16"/>
          <w:szCs w:val="16"/>
        </w:rPr>
        <w:t>*</w:t>
      </w:r>
      <w:r w:rsidRPr="002B0878">
        <w:t>taxable supply.</w:t>
      </w:r>
    </w:p>
    <w:p w:rsidR="00300522" w:rsidRPr="002B0878" w:rsidRDefault="00300522" w:rsidP="00300522">
      <w:pPr>
        <w:pStyle w:val="ActHead5"/>
      </w:pPr>
      <w:bookmarkStart w:id="193" w:name="_Toc479251714"/>
      <w:r w:rsidRPr="002B0878">
        <w:rPr>
          <w:rStyle w:val="CharSectno"/>
        </w:rPr>
        <w:t>29</w:t>
      </w:r>
      <w:r w:rsidR="002B0878" w:rsidRPr="002B0878">
        <w:rPr>
          <w:rStyle w:val="CharSectno"/>
        </w:rPr>
        <w:noBreakHyphen/>
      </w:r>
      <w:r w:rsidRPr="002B0878">
        <w:rPr>
          <w:rStyle w:val="CharSectno"/>
        </w:rPr>
        <w:t>75</w:t>
      </w:r>
      <w:r w:rsidRPr="002B0878">
        <w:t xml:space="preserve">  Adjustment notes</w:t>
      </w:r>
      <w:bookmarkEnd w:id="193"/>
    </w:p>
    <w:p w:rsidR="00300522" w:rsidRPr="002B0878" w:rsidRDefault="00300522" w:rsidP="00300522">
      <w:pPr>
        <w:pStyle w:val="subsection"/>
      </w:pPr>
      <w:r w:rsidRPr="002B0878">
        <w:tab/>
        <w:t>(1)</w:t>
      </w:r>
      <w:r w:rsidRPr="002B0878">
        <w:tab/>
        <w:t xml:space="preserve">An </w:t>
      </w:r>
      <w:r w:rsidRPr="002B0878">
        <w:rPr>
          <w:b/>
          <w:bCs/>
          <w:i/>
          <w:iCs/>
        </w:rPr>
        <w:t>adjustment note</w:t>
      </w:r>
      <w:r w:rsidRPr="002B0878">
        <w:t xml:space="preserve"> for an </w:t>
      </w:r>
      <w:r w:rsidR="002B0878" w:rsidRPr="002B0878">
        <w:rPr>
          <w:position w:val="6"/>
          <w:sz w:val="16"/>
          <w:szCs w:val="16"/>
        </w:rPr>
        <w:t>*</w:t>
      </w:r>
      <w:r w:rsidRPr="002B0878">
        <w:t xml:space="preserve">adjustment that arises from an </w:t>
      </w:r>
      <w:r w:rsidR="002B0878" w:rsidRPr="002B0878">
        <w:rPr>
          <w:position w:val="6"/>
          <w:sz w:val="16"/>
          <w:szCs w:val="16"/>
        </w:rPr>
        <w:t>*</w:t>
      </w:r>
      <w:r w:rsidRPr="002B0878">
        <w:t xml:space="preserve">adjustment event relating to a </w:t>
      </w:r>
      <w:r w:rsidR="002B0878" w:rsidRPr="002B0878">
        <w:rPr>
          <w:position w:val="6"/>
          <w:sz w:val="16"/>
          <w:szCs w:val="16"/>
        </w:rPr>
        <w:t>*</w:t>
      </w:r>
      <w:r w:rsidRPr="002B0878">
        <w:t>taxable supply:</w:t>
      </w:r>
    </w:p>
    <w:p w:rsidR="00300522" w:rsidRPr="002B0878" w:rsidRDefault="00300522" w:rsidP="00300522">
      <w:pPr>
        <w:pStyle w:val="paragraph"/>
      </w:pPr>
      <w:r w:rsidRPr="002B0878">
        <w:tab/>
        <w:t>(a)</w:t>
      </w:r>
      <w:r w:rsidRPr="002B0878">
        <w:tab/>
        <w:t xml:space="preserve">must be issued by the supplier of the </w:t>
      </w:r>
      <w:r w:rsidR="002B0878" w:rsidRPr="002B0878">
        <w:rPr>
          <w:position w:val="6"/>
          <w:sz w:val="16"/>
          <w:szCs w:val="16"/>
        </w:rPr>
        <w:t>*</w:t>
      </w:r>
      <w:r w:rsidRPr="002B0878">
        <w:t xml:space="preserve">taxable supply in the circumstances set out in </w:t>
      </w:r>
      <w:r w:rsidR="002B0878">
        <w:t>subsection (</w:t>
      </w:r>
      <w:r w:rsidRPr="002B0878">
        <w:t>2); and</w:t>
      </w:r>
    </w:p>
    <w:p w:rsidR="00300522" w:rsidRPr="002B0878" w:rsidRDefault="00300522" w:rsidP="00300522">
      <w:pPr>
        <w:pStyle w:val="paragraph"/>
      </w:pPr>
      <w:r w:rsidRPr="002B0878">
        <w:tab/>
        <w:t>(b)</w:t>
      </w:r>
      <w:r w:rsidRPr="002B0878">
        <w:tab/>
        <w:t xml:space="preserve">must set out the </w:t>
      </w:r>
      <w:r w:rsidR="002B0878" w:rsidRPr="002B0878">
        <w:rPr>
          <w:position w:val="6"/>
          <w:sz w:val="16"/>
          <w:szCs w:val="16"/>
        </w:rPr>
        <w:t>*</w:t>
      </w:r>
      <w:r w:rsidRPr="002B0878">
        <w:t>ABN of the entity that issues it; and</w:t>
      </w:r>
    </w:p>
    <w:p w:rsidR="00300522" w:rsidRPr="002B0878" w:rsidRDefault="00300522" w:rsidP="00300522">
      <w:pPr>
        <w:pStyle w:val="paragraph"/>
      </w:pPr>
      <w:r w:rsidRPr="002B0878">
        <w:tab/>
        <w:t>(c)</w:t>
      </w:r>
      <w:r w:rsidRPr="002B0878">
        <w:tab/>
        <w:t>must contain such other information as the Commissioner determines in writing; and</w:t>
      </w:r>
    </w:p>
    <w:p w:rsidR="00300522" w:rsidRPr="002B0878" w:rsidRDefault="00300522" w:rsidP="00300522">
      <w:pPr>
        <w:pStyle w:val="paragraph"/>
      </w:pPr>
      <w:r w:rsidRPr="002B0878">
        <w:tab/>
        <w:t>(d)</w:t>
      </w:r>
      <w:r w:rsidRPr="002B0878">
        <w:tab/>
        <w:t xml:space="preserve">must be in the </w:t>
      </w:r>
      <w:r w:rsidR="002B0878" w:rsidRPr="002B0878">
        <w:rPr>
          <w:position w:val="6"/>
          <w:sz w:val="16"/>
          <w:szCs w:val="16"/>
        </w:rPr>
        <w:t>*</w:t>
      </w:r>
      <w:r w:rsidRPr="002B0878">
        <w:t>approved form.</w:t>
      </w:r>
    </w:p>
    <w:p w:rsidR="00300522" w:rsidRPr="002B0878" w:rsidRDefault="00300522" w:rsidP="00300522">
      <w:pPr>
        <w:pStyle w:val="subsection2"/>
      </w:pPr>
      <w:r w:rsidRPr="002B0878">
        <w:t>However, the Commissioner may treat as an adjustment note a particular document that is not an adjustment note.</w:t>
      </w:r>
    </w:p>
    <w:p w:rsidR="00300522" w:rsidRPr="002B0878" w:rsidRDefault="00300522" w:rsidP="005E4075">
      <w:pPr>
        <w:pStyle w:val="subsection"/>
        <w:keepNext/>
        <w:keepLines/>
      </w:pPr>
      <w:r w:rsidRPr="002B0878">
        <w:tab/>
        <w:t>(2)</w:t>
      </w:r>
      <w:r w:rsidRPr="002B0878">
        <w:tab/>
        <w:t xml:space="preserve">The supplier of the </w:t>
      </w:r>
      <w:r w:rsidR="002B0878" w:rsidRPr="002B0878">
        <w:rPr>
          <w:position w:val="6"/>
          <w:sz w:val="16"/>
          <w:szCs w:val="16"/>
        </w:rPr>
        <w:t>*</w:t>
      </w:r>
      <w:r w:rsidRPr="002B0878">
        <w:t>taxable supply must:</w:t>
      </w:r>
    </w:p>
    <w:p w:rsidR="00300522" w:rsidRPr="002B0878" w:rsidRDefault="00300522" w:rsidP="00300522">
      <w:pPr>
        <w:pStyle w:val="paragraph"/>
      </w:pPr>
      <w:r w:rsidRPr="002B0878">
        <w:tab/>
        <w:t>(a)</w:t>
      </w:r>
      <w:r w:rsidRPr="002B0878">
        <w:tab/>
        <w:t xml:space="preserve">within 28 days after the </w:t>
      </w:r>
      <w:r w:rsidR="002B0878" w:rsidRPr="002B0878">
        <w:rPr>
          <w:position w:val="6"/>
          <w:sz w:val="16"/>
          <w:szCs w:val="16"/>
        </w:rPr>
        <w:t>*</w:t>
      </w:r>
      <w:r w:rsidRPr="002B0878">
        <w:t xml:space="preserve">recipient of the supply requests the supplier to give an </w:t>
      </w:r>
      <w:r w:rsidR="002B0878" w:rsidRPr="002B0878">
        <w:rPr>
          <w:position w:val="6"/>
          <w:sz w:val="16"/>
          <w:szCs w:val="16"/>
        </w:rPr>
        <w:t>*</w:t>
      </w:r>
      <w:r w:rsidRPr="002B0878">
        <w:t xml:space="preserve">adjustment note for the </w:t>
      </w:r>
      <w:r w:rsidR="002B0878" w:rsidRPr="002B0878">
        <w:rPr>
          <w:position w:val="6"/>
          <w:sz w:val="16"/>
          <w:szCs w:val="16"/>
        </w:rPr>
        <w:t>*</w:t>
      </w:r>
      <w:r w:rsidRPr="002B0878">
        <w:t>adjustment relating to the supply; or</w:t>
      </w:r>
    </w:p>
    <w:p w:rsidR="00300522" w:rsidRPr="002B0878" w:rsidRDefault="00300522" w:rsidP="00300522">
      <w:pPr>
        <w:pStyle w:val="paragraph"/>
      </w:pPr>
      <w:r w:rsidRPr="002B0878">
        <w:tab/>
        <w:t>(b)</w:t>
      </w:r>
      <w:r w:rsidRPr="002B0878">
        <w:tab/>
        <w:t xml:space="preserve">if the supplier has issued a </w:t>
      </w:r>
      <w:r w:rsidR="002B0878" w:rsidRPr="002B0878">
        <w:rPr>
          <w:position w:val="6"/>
          <w:sz w:val="16"/>
          <w:szCs w:val="16"/>
        </w:rPr>
        <w:t>*</w:t>
      </w:r>
      <w:r w:rsidRPr="002B0878">
        <w:t xml:space="preserve">tax invoice in relation to the supply (or the recipient has requested one) and the supplier </w:t>
      </w:r>
      <w:r w:rsidRPr="002B0878">
        <w:lastRenderedPageBreak/>
        <w:t>becomes aware of the adjustment before an adjustment note is requested—within 28 days after becoming aware of that fact;</w:t>
      </w:r>
    </w:p>
    <w:p w:rsidR="00300522" w:rsidRPr="002B0878" w:rsidRDefault="00300522" w:rsidP="00300522">
      <w:pPr>
        <w:pStyle w:val="subsection2"/>
      </w:pPr>
      <w:r w:rsidRPr="002B0878">
        <w:t xml:space="preserve">give to the recipient an </w:t>
      </w:r>
      <w:r w:rsidR="002B0878" w:rsidRPr="002B0878">
        <w:rPr>
          <w:position w:val="6"/>
          <w:sz w:val="16"/>
          <w:szCs w:val="16"/>
        </w:rPr>
        <w:t>*</w:t>
      </w:r>
      <w:r w:rsidRPr="002B0878">
        <w:t xml:space="preserve">adjustment note for the </w:t>
      </w:r>
      <w:r w:rsidR="002B0878" w:rsidRPr="002B0878">
        <w:rPr>
          <w:position w:val="6"/>
          <w:sz w:val="16"/>
          <w:szCs w:val="16"/>
        </w:rPr>
        <w:t>*</w:t>
      </w:r>
      <w:r w:rsidRPr="002B0878">
        <w:t xml:space="preserve">adjustment, unless any </w:t>
      </w:r>
      <w:r w:rsidR="002B0878" w:rsidRPr="002B0878">
        <w:rPr>
          <w:position w:val="6"/>
          <w:sz w:val="16"/>
          <w:szCs w:val="16"/>
        </w:rPr>
        <w:t>*</w:t>
      </w:r>
      <w:r w:rsidRPr="002B0878">
        <w:t xml:space="preserve">tax invoice relating to the supply would have been a </w:t>
      </w:r>
      <w:r w:rsidR="002B0878" w:rsidRPr="002B0878">
        <w:rPr>
          <w:position w:val="6"/>
          <w:sz w:val="16"/>
          <w:szCs w:val="16"/>
        </w:rPr>
        <w:t>*</w:t>
      </w:r>
      <w:r w:rsidRPr="002B0878">
        <w:t>recipient created tax invoice (in which case it must be issued by the recipient).</w:t>
      </w:r>
    </w:p>
    <w:p w:rsidR="00300522" w:rsidRPr="002B0878" w:rsidRDefault="00300522" w:rsidP="00300522">
      <w:pPr>
        <w:pStyle w:val="subsection"/>
      </w:pPr>
      <w:r w:rsidRPr="002B0878">
        <w:tab/>
        <w:t>(3)</w:t>
      </w:r>
      <w:r w:rsidRPr="002B0878">
        <w:tab/>
        <w:t xml:space="preserve">However, in circumstances that the Commissioner determines in writing, </w:t>
      </w:r>
      <w:r w:rsidR="002B0878">
        <w:t>paragraph (</w:t>
      </w:r>
      <w:r w:rsidRPr="002B0878">
        <w:t xml:space="preserve">2)(b) has effect as if the number of days referred to in that paragraph is the number of days specified in the determination in relation to those circumstances. </w:t>
      </w:r>
    </w:p>
    <w:p w:rsidR="00300522" w:rsidRPr="002B0878" w:rsidRDefault="00300522" w:rsidP="00300522">
      <w:pPr>
        <w:pStyle w:val="subsection"/>
      </w:pPr>
      <w:r w:rsidRPr="002B0878">
        <w:tab/>
        <w:t>(4)</w:t>
      </w:r>
      <w:r w:rsidRPr="002B0878">
        <w:tab/>
        <w:t xml:space="preserve">Those circumstances may, for example, include the kind of the </w:t>
      </w:r>
      <w:r w:rsidR="002B0878" w:rsidRPr="002B0878">
        <w:rPr>
          <w:position w:val="6"/>
          <w:sz w:val="16"/>
          <w:szCs w:val="16"/>
        </w:rPr>
        <w:t>*</w:t>
      </w:r>
      <w:r w:rsidRPr="002B0878">
        <w:t xml:space="preserve">taxable supply. </w:t>
      </w:r>
    </w:p>
    <w:p w:rsidR="00300522" w:rsidRPr="002B0878" w:rsidRDefault="00300522" w:rsidP="00300522">
      <w:pPr>
        <w:pStyle w:val="ActHead5"/>
      </w:pPr>
      <w:bookmarkStart w:id="194" w:name="_Toc479251715"/>
      <w:r w:rsidRPr="002B0878">
        <w:rPr>
          <w:rStyle w:val="CharSectno"/>
        </w:rPr>
        <w:t>29</w:t>
      </w:r>
      <w:r w:rsidR="002B0878" w:rsidRPr="002B0878">
        <w:rPr>
          <w:rStyle w:val="CharSectno"/>
        </w:rPr>
        <w:noBreakHyphen/>
      </w:r>
      <w:r w:rsidRPr="002B0878">
        <w:rPr>
          <w:rStyle w:val="CharSectno"/>
        </w:rPr>
        <w:t>80</w:t>
      </w:r>
      <w:r w:rsidRPr="002B0878">
        <w:t xml:space="preserve">  Tax invoices and adjustment notes not required for low value transactions</w:t>
      </w:r>
      <w:bookmarkEnd w:id="194"/>
    </w:p>
    <w:p w:rsidR="00300522" w:rsidRPr="002B0878" w:rsidRDefault="00300522" w:rsidP="00300522">
      <w:pPr>
        <w:pStyle w:val="subsection"/>
      </w:pPr>
      <w:r w:rsidRPr="002B0878">
        <w:tab/>
        <w:t>(1)</w:t>
      </w:r>
      <w:r w:rsidRPr="002B0878">
        <w:tab/>
        <w:t>Subsections</w:t>
      </w:r>
      <w:r w:rsidR="002B0878">
        <w:t> </w:t>
      </w:r>
      <w:r w:rsidRPr="002B0878">
        <w:t>29</w:t>
      </w:r>
      <w:r w:rsidR="002B0878">
        <w:noBreakHyphen/>
      </w:r>
      <w:r w:rsidRPr="002B0878">
        <w:t>10(3) and 29</w:t>
      </w:r>
      <w:r w:rsidR="002B0878">
        <w:noBreakHyphen/>
      </w:r>
      <w:r w:rsidRPr="002B0878">
        <w:t xml:space="preserve">70(2) do not apply to a </w:t>
      </w:r>
      <w:r w:rsidR="002B0878" w:rsidRPr="002B0878">
        <w:rPr>
          <w:position w:val="6"/>
          <w:sz w:val="16"/>
          <w:szCs w:val="16"/>
        </w:rPr>
        <w:t>*</w:t>
      </w:r>
      <w:r w:rsidRPr="002B0878">
        <w:t xml:space="preserve">creditable acquisition that relates to a </w:t>
      </w:r>
      <w:r w:rsidR="002B0878" w:rsidRPr="002B0878">
        <w:rPr>
          <w:position w:val="6"/>
          <w:sz w:val="16"/>
          <w:szCs w:val="16"/>
        </w:rPr>
        <w:t>*</w:t>
      </w:r>
      <w:r w:rsidRPr="002B0878">
        <w:t xml:space="preserve">taxable supply the </w:t>
      </w:r>
      <w:r w:rsidR="002B0878" w:rsidRPr="002B0878">
        <w:rPr>
          <w:position w:val="6"/>
          <w:sz w:val="16"/>
          <w:szCs w:val="16"/>
        </w:rPr>
        <w:t>*</w:t>
      </w:r>
      <w:r w:rsidRPr="002B0878">
        <w:t>value of which does not exceed $50, or such higher amount as the regulations specify.</w:t>
      </w:r>
    </w:p>
    <w:p w:rsidR="00300522" w:rsidRPr="002B0878" w:rsidRDefault="00300522" w:rsidP="00300522">
      <w:pPr>
        <w:pStyle w:val="subsection"/>
      </w:pPr>
      <w:r w:rsidRPr="002B0878">
        <w:tab/>
        <w:t>(2)</w:t>
      </w:r>
      <w:r w:rsidRPr="002B0878">
        <w:tab/>
        <w:t>Subsections</w:t>
      </w:r>
      <w:r w:rsidR="002B0878">
        <w:t> </w:t>
      </w:r>
      <w:r w:rsidRPr="002B0878">
        <w:t>29</w:t>
      </w:r>
      <w:r w:rsidR="002B0878">
        <w:noBreakHyphen/>
      </w:r>
      <w:r w:rsidRPr="002B0878">
        <w:t>20(3) and 29</w:t>
      </w:r>
      <w:r w:rsidR="002B0878">
        <w:noBreakHyphen/>
      </w:r>
      <w:r w:rsidRPr="002B0878">
        <w:t xml:space="preserve">75(2) do not apply to a </w:t>
      </w:r>
      <w:r w:rsidR="002B0878" w:rsidRPr="002B0878">
        <w:rPr>
          <w:position w:val="6"/>
          <w:sz w:val="16"/>
          <w:szCs w:val="16"/>
        </w:rPr>
        <w:t>*</w:t>
      </w:r>
      <w:r w:rsidRPr="002B0878">
        <w:t>decreasing adjustment of an amount that does not exceed $50, or such higher amount as the regulations specify.</w:t>
      </w:r>
    </w:p>
    <w:p w:rsidR="00300522" w:rsidRPr="002B0878" w:rsidRDefault="00300522" w:rsidP="005E4075">
      <w:pPr>
        <w:pStyle w:val="ActHead5"/>
      </w:pPr>
      <w:bookmarkStart w:id="195" w:name="_Toc479251716"/>
      <w:r w:rsidRPr="002B0878">
        <w:rPr>
          <w:rStyle w:val="CharSectno"/>
        </w:rPr>
        <w:t>29</w:t>
      </w:r>
      <w:r w:rsidR="002B0878" w:rsidRPr="002B0878">
        <w:rPr>
          <w:rStyle w:val="CharSectno"/>
        </w:rPr>
        <w:noBreakHyphen/>
      </w:r>
      <w:r w:rsidRPr="002B0878">
        <w:rPr>
          <w:rStyle w:val="CharSectno"/>
        </w:rPr>
        <w:t>99</w:t>
      </w:r>
      <w:r w:rsidRPr="002B0878">
        <w:t xml:space="preserve">  Special rules relating to tax invoices and adjustment notes</w:t>
      </w:r>
      <w:bookmarkEnd w:id="195"/>
    </w:p>
    <w:p w:rsidR="00300522" w:rsidRPr="002B0878" w:rsidRDefault="00300522" w:rsidP="005E4075">
      <w:pPr>
        <w:pStyle w:val="subsection"/>
        <w:keepNext/>
        <w:keepLines/>
      </w:pPr>
      <w:r w:rsidRPr="002B0878">
        <w:tab/>
      </w:r>
      <w:r w:rsidRPr="002B0878">
        <w:tab/>
        <w:t>Chapter</w:t>
      </w:r>
      <w:r w:rsidR="002B0878">
        <w:t> </w:t>
      </w:r>
      <w:r w:rsidRPr="002B0878">
        <w:t>4 contains special rules relating to tax invoices and adjustment notes,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2B0878" w:rsidTr="00A7577B">
        <w:trPr>
          <w:tblHeader/>
        </w:trPr>
        <w:tc>
          <w:tcPr>
            <w:tcW w:w="5926" w:type="dxa"/>
            <w:gridSpan w:val="3"/>
            <w:tcBorders>
              <w:top w:val="single" w:sz="12" w:space="0" w:color="auto"/>
              <w:bottom w:val="single" w:sz="6" w:space="0" w:color="auto"/>
            </w:tcBorders>
            <w:shd w:val="clear" w:color="auto" w:fill="auto"/>
          </w:tcPr>
          <w:p w:rsidR="00300522" w:rsidRPr="002B0878" w:rsidRDefault="00300522" w:rsidP="00AA15A5">
            <w:pPr>
              <w:pStyle w:val="Tabletext"/>
              <w:keepNext/>
              <w:keepLines/>
              <w:rPr>
                <w:b/>
              </w:rPr>
            </w:pPr>
            <w:r w:rsidRPr="002B0878">
              <w:rPr>
                <w:b/>
                <w:bCs/>
              </w:rPr>
              <w:t>Checklist of special rules</w:t>
            </w:r>
          </w:p>
        </w:tc>
      </w:tr>
      <w:tr w:rsidR="00300522" w:rsidRPr="002B0878"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AA15A5">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AA15A5">
            <w:pPr>
              <w:pStyle w:val="Tabletext"/>
              <w:keepNext/>
              <w:keepLines/>
              <w:rPr>
                <w:b/>
              </w:rPr>
            </w:pPr>
            <w:r w:rsidRPr="002B0878">
              <w:rPr>
                <w:b/>
                <w:bCs/>
              </w:rPr>
              <w:t>For this case ...</w:t>
            </w:r>
          </w:p>
        </w:tc>
        <w:tc>
          <w:tcPr>
            <w:tcW w:w="1758" w:type="dxa"/>
            <w:tcBorders>
              <w:top w:val="single" w:sz="6" w:space="0" w:color="auto"/>
              <w:bottom w:val="single" w:sz="12" w:space="0" w:color="auto"/>
            </w:tcBorders>
            <w:shd w:val="clear" w:color="auto" w:fill="auto"/>
          </w:tcPr>
          <w:p w:rsidR="00300522" w:rsidRPr="002B0878" w:rsidRDefault="00300522" w:rsidP="00AA15A5">
            <w:pPr>
              <w:pStyle w:val="Tabletext"/>
              <w:keepNext/>
              <w:keepLines/>
              <w:rPr>
                <w:b/>
              </w:rPr>
            </w:pPr>
            <w:r w:rsidRPr="002B0878">
              <w:rPr>
                <w:b/>
                <w:bCs/>
              </w:rPr>
              <w:t>See:</w:t>
            </w:r>
          </w:p>
        </w:tc>
      </w:tr>
      <w:tr w:rsidR="00300522" w:rsidRPr="002B0878" w:rsidTr="00A7577B">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300522">
            <w:pPr>
              <w:pStyle w:val="Tabletext"/>
            </w:pPr>
            <w:r w:rsidRPr="002B0878">
              <w:t>1</w:t>
            </w:r>
          </w:p>
        </w:tc>
        <w:tc>
          <w:tcPr>
            <w:tcW w:w="3544" w:type="dxa"/>
            <w:tcBorders>
              <w:top w:val="single" w:sz="12" w:space="0" w:color="auto"/>
            </w:tcBorders>
            <w:shd w:val="clear" w:color="auto" w:fill="auto"/>
          </w:tcPr>
          <w:p w:rsidR="00300522" w:rsidRPr="002B0878" w:rsidRDefault="00300522" w:rsidP="00300522">
            <w:pPr>
              <w:pStyle w:val="Tabletext"/>
            </w:pPr>
            <w:r w:rsidRPr="002B0878">
              <w:t>Agents and insurance brokers</w:t>
            </w:r>
          </w:p>
        </w:tc>
        <w:tc>
          <w:tcPr>
            <w:tcW w:w="1758"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153</w:t>
            </w:r>
          </w:p>
        </w:tc>
      </w:tr>
      <w:tr w:rsidR="00300522" w:rsidRPr="002B0878" w:rsidTr="00A7577B">
        <w:tblPrEx>
          <w:tblCellMar>
            <w:left w:w="107" w:type="dxa"/>
            <w:right w:w="107" w:type="dxa"/>
          </w:tblCellMar>
        </w:tblPrEx>
        <w:tc>
          <w:tcPr>
            <w:tcW w:w="624" w:type="dxa"/>
            <w:shd w:val="clear" w:color="auto" w:fill="auto"/>
          </w:tcPr>
          <w:p w:rsidR="00300522" w:rsidRPr="002B0878" w:rsidRDefault="00300522" w:rsidP="00C87193">
            <w:pPr>
              <w:pStyle w:val="Tabletext"/>
            </w:pPr>
            <w:r w:rsidRPr="002B0878">
              <w:lastRenderedPageBreak/>
              <w:t>1A</w:t>
            </w:r>
          </w:p>
        </w:tc>
        <w:tc>
          <w:tcPr>
            <w:tcW w:w="3544" w:type="dxa"/>
            <w:shd w:val="clear" w:color="auto" w:fill="auto"/>
          </w:tcPr>
          <w:p w:rsidR="00300522" w:rsidRPr="002B0878" w:rsidRDefault="00300522" w:rsidP="00C87193">
            <w:pPr>
              <w:pStyle w:val="Tabletext"/>
            </w:pPr>
            <w:r w:rsidRPr="002B0878">
              <w:t>Annual apportionment of creditable purpose</w:t>
            </w:r>
          </w:p>
        </w:tc>
        <w:tc>
          <w:tcPr>
            <w:tcW w:w="1758" w:type="dxa"/>
            <w:shd w:val="clear" w:color="auto" w:fill="auto"/>
          </w:tcPr>
          <w:p w:rsidR="00300522" w:rsidRPr="002B0878" w:rsidRDefault="00300522" w:rsidP="00C87193">
            <w:pPr>
              <w:pStyle w:val="Tabletext"/>
            </w:pPr>
            <w:r w:rsidRPr="002B0878">
              <w:t>Division</w:t>
            </w:r>
            <w:r w:rsidR="002B0878">
              <w:t> </w:t>
            </w:r>
            <w:r w:rsidRPr="002B0878">
              <w:t>131</w:t>
            </w:r>
          </w:p>
        </w:tc>
      </w:tr>
      <w:tr w:rsidR="00300522" w:rsidRPr="002B0878" w:rsidTr="00A7577B">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Gambling</w:t>
            </w:r>
          </w:p>
        </w:tc>
        <w:tc>
          <w:tcPr>
            <w:tcW w:w="1758" w:type="dxa"/>
            <w:shd w:val="clear" w:color="auto" w:fill="auto"/>
          </w:tcPr>
          <w:p w:rsidR="00300522" w:rsidRPr="002B0878" w:rsidRDefault="00300522" w:rsidP="00300522">
            <w:pPr>
              <w:pStyle w:val="Tabletext"/>
            </w:pPr>
            <w:r w:rsidRPr="002B0878">
              <w:t>Division</w:t>
            </w:r>
            <w:r w:rsidR="002B0878">
              <w:t> </w:t>
            </w:r>
            <w:r w:rsidRPr="002B0878">
              <w:t>126</w:t>
            </w:r>
          </w:p>
        </w:tc>
      </w:tr>
      <w:tr w:rsidR="00300522" w:rsidRPr="002B0878" w:rsidTr="00A7577B">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GST branches</w:t>
            </w:r>
          </w:p>
        </w:tc>
        <w:tc>
          <w:tcPr>
            <w:tcW w:w="1758" w:type="dxa"/>
            <w:shd w:val="clear" w:color="auto" w:fill="auto"/>
          </w:tcPr>
          <w:p w:rsidR="00300522" w:rsidRPr="002B0878" w:rsidRDefault="00300522" w:rsidP="00300522">
            <w:pPr>
              <w:pStyle w:val="Tabletext"/>
            </w:pPr>
            <w:r w:rsidRPr="002B0878">
              <w:t>Division</w:t>
            </w:r>
            <w:r w:rsidR="002B0878">
              <w:t> </w:t>
            </w:r>
            <w:r w:rsidRPr="002B0878">
              <w:t>54</w:t>
            </w:r>
          </w:p>
        </w:tc>
      </w:tr>
      <w:tr w:rsidR="00135F3C" w:rsidRPr="002B0878" w:rsidTr="00A7577B">
        <w:tblPrEx>
          <w:tblCellMar>
            <w:left w:w="107" w:type="dxa"/>
            <w:right w:w="107" w:type="dxa"/>
          </w:tblCellMar>
        </w:tblPrEx>
        <w:tc>
          <w:tcPr>
            <w:tcW w:w="624" w:type="dxa"/>
            <w:shd w:val="clear" w:color="auto" w:fill="auto"/>
          </w:tcPr>
          <w:p w:rsidR="00135F3C" w:rsidRPr="002B0878" w:rsidRDefault="00135F3C" w:rsidP="00300522">
            <w:pPr>
              <w:pStyle w:val="Tabletext"/>
            </w:pPr>
            <w:r w:rsidRPr="002B0878">
              <w:t>3A</w:t>
            </w:r>
          </w:p>
        </w:tc>
        <w:tc>
          <w:tcPr>
            <w:tcW w:w="3544" w:type="dxa"/>
            <w:shd w:val="clear" w:color="auto" w:fill="auto"/>
          </w:tcPr>
          <w:p w:rsidR="00135F3C" w:rsidRPr="002B0878" w:rsidRDefault="00135F3C" w:rsidP="00300522">
            <w:pPr>
              <w:pStyle w:val="Tabletext"/>
            </w:pPr>
            <w:r w:rsidRPr="002B0878">
              <w:t>GST groups</w:t>
            </w:r>
          </w:p>
        </w:tc>
        <w:tc>
          <w:tcPr>
            <w:tcW w:w="1758" w:type="dxa"/>
            <w:shd w:val="clear" w:color="auto" w:fill="auto"/>
          </w:tcPr>
          <w:p w:rsidR="00135F3C" w:rsidRPr="002B0878" w:rsidRDefault="00135F3C" w:rsidP="00300522">
            <w:pPr>
              <w:pStyle w:val="Tabletext"/>
            </w:pPr>
            <w:r w:rsidRPr="002B0878">
              <w:t>Division</w:t>
            </w:r>
            <w:r w:rsidR="002B0878">
              <w:t> </w:t>
            </w:r>
            <w:r w:rsidRPr="002B0878">
              <w:t>48</w:t>
            </w:r>
          </w:p>
        </w:tc>
      </w:tr>
      <w:tr w:rsidR="00300522" w:rsidRPr="002B0878" w:rsidTr="00A7577B">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r w:rsidRPr="002B0878">
              <w:t>4</w:t>
            </w:r>
          </w:p>
        </w:tc>
        <w:tc>
          <w:tcPr>
            <w:tcW w:w="3544" w:type="dxa"/>
            <w:tcBorders>
              <w:bottom w:val="single" w:sz="4" w:space="0" w:color="auto"/>
            </w:tcBorders>
            <w:shd w:val="clear" w:color="auto" w:fill="auto"/>
          </w:tcPr>
          <w:p w:rsidR="00300522" w:rsidRPr="002B0878" w:rsidRDefault="00300522" w:rsidP="00300522">
            <w:pPr>
              <w:pStyle w:val="Tabletext"/>
            </w:pPr>
            <w:r w:rsidRPr="002B0878">
              <w:t>Non</w:t>
            </w:r>
            <w:r w:rsidR="002B0878">
              <w:noBreakHyphen/>
            </w:r>
            <w:r w:rsidRPr="002B0878">
              <w:t xml:space="preserve">residents making supplies connected with </w:t>
            </w:r>
            <w:r w:rsidR="008523E9" w:rsidRPr="002B0878">
              <w:t>the indirect tax zone</w:t>
            </w:r>
          </w:p>
        </w:tc>
        <w:tc>
          <w:tcPr>
            <w:tcW w:w="1758"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83</w:t>
            </w:r>
          </w:p>
        </w:tc>
      </w:tr>
      <w:tr w:rsidR="005067AC" w:rsidRPr="002B0878" w:rsidTr="007C4C0D">
        <w:tblPrEx>
          <w:tblCellMar>
            <w:left w:w="107" w:type="dxa"/>
            <w:right w:w="107" w:type="dxa"/>
          </w:tblCellMar>
        </w:tblPrEx>
        <w:tc>
          <w:tcPr>
            <w:tcW w:w="624" w:type="dxa"/>
            <w:tcBorders>
              <w:bottom w:val="single" w:sz="4" w:space="0" w:color="auto"/>
            </w:tcBorders>
            <w:shd w:val="clear" w:color="auto" w:fill="auto"/>
          </w:tcPr>
          <w:p w:rsidR="005067AC" w:rsidRPr="002B0878" w:rsidRDefault="005067AC" w:rsidP="00300522">
            <w:pPr>
              <w:pStyle w:val="Tabletext"/>
            </w:pPr>
            <w:r w:rsidRPr="002B0878">
              <w:t>4A</w:t>
            </w:r>
          </w:p>
        </w:tc>
        <w:tc>
          <w:tcPr>
            <w:tcW w:w="3544" w:type="dxa"/>
            <w:tcBorders>
              <w:bottom w:val="single" w:sz="4" w:space="0" w:color="auto"/>
            </w:tcBorders>
            <w:shd w:val="clear" w:color="auto" w:fill="auto"/>
          </w:tcPr>
          <w:p w:rsidR="005067AC" w:rsidRPr="002B0878" w:rsidRDefault="005067AC" w:rsidP="00300522">
            <w:pPr>
              <w:pStyle w:val="Tabletext"/>
            </w:pPr>
            <w:r w:rsidRPr="002B0878">
              <w:t>Offshore supplies other than goods or real property</w:t>
            </w:r>
          </w:p>
        </w:tc>
        <w:tc>
          <w:tcPr>
            <w:tcW w:w="1758" w:type="dxa"/>
            <w:tcBorders>
              <w:bottom w:val="single" w:sz="4" w:space="0" w:color="auto"/>
            </w:tcBorders>
            <w:shd w:val="clear" w:color="auto" w:fill="auto"/>
          </w:tcPr>
          <w:p w:rsidR="005067AC" w:rsidRPr="002B0878" w:rsidRDefault="005067AC" w:rsidP="00300522">
            <w:pPr>
              <w:pStyle w:val="Tabletext"/>
            </w:pPr>
            <w:r w:rsidRPr="002B0878">
              <w:t>Division</w:t>
            </w:r>
            <w:r w:rsidR="002B0878">
              <w:t> </w:t>
            </w:r>
            <w:r w:rsidRPr="002B0878">
              <w:t>84</w:t>
            </w:r>
          </w:p>
        </w:tc>
      </w:tr>
      <w:tr w:rsidR="00300522" w:rsidRPr="002B0878" w:rsidTr="00A7577B">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r w:rsidRPr="002B0878">
              <w:t>5</w:t>
            </w:r>
          </w:p>
        </w:tc>
        <w:tc>
          <w:tcPr>
            <w:tcW w:w="3544" w:type="dxa"/>
            <w:tcBorders>
              <w:bottom w:val="single" w:sz="12" w:space="0" w:color="auto"/>
            </w:tcBorders>
            <w:shd w:val="clear" w:color="auto" w:fill="auto"/>
          </w:tcPr>
          <w:p w:rsidR="00300522" w:rsidRPr="002B0878" w:rsidRDefault="00300522" w:rsidP="00300522">
            <w:pPr>
              <w:pStyle w:val="Tabletext"/>
            </w:pPr>
            <w:smartTag w:uri="urn:schemas-microsoft-com:office:smarttags" w:element="City">
              <w:smartTag w:uri="urn:schemas-microsoft-com:office:smarttags" w:element="place">
                <w:r w:rsidRPr="002B0878">
                  <w:t>Sale</w:t>
                </w:r>
              </w:smartTag>
            </w:smartTag>
            <w:r w:rsidRPr="002B0878">
              <w:t xml:space="preserve"> of freehold interests etc</w:t>
            </w:r>
            <w:r w:rsidR="00707ED4" w:rsidRPr="002B0878">
              <w:t>.</w:t>
            </w:r>
          </w:p>
        </w:tc>
        <w:tc>
          <w:tcPr>
            <w:tcW w:w="1758"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75</w:t>
            </w:r>
          </w:p>
        </w:tc>
      </w:tr>
    </w:tbl>
    <w:p w:rsidR="00300522" w:rsidRPr="002B0878" w:rsidRDefault="00300522" w:rsidP="00A36DB5">
      <w:pPr>
        <w:pStyle w:val="ActHead2"/>
        <w:pageBreakBefore/>
      </w:pPr>
      <w:bookmarkStart w:id="196" w:name="_Toc479251717"/>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7</w:t>
      </w:r>
      <w:r w:rsidRPr="002B0878">
        <w:t>—</w:t>
      </w:r>
      <w:r w:rsidRPr="002B0878">
        <w:rPr>
          <w:rStyle w:val="CharPartText"/>
        </w:rPr>
        <w:t>Returns, payments and refunds</w:t>
      </w:r>
      <w:bookmarkEnd w:id="196"/>
    </w:p>
    <w:p w:rsidR="00300522" w:rsidRPr="002B0878" w:rsidRDefault="00300522" w:rsidP="00300522">
      <w:pPr>
        <w:pStyle w:val="ActHead3"/>
      </w:pPr>
      <w:bookmarkStart w:id="197" w:name="_Toc479251718"/>
      <w:r w:rsidRPr="002B0878">
        <w:rPr>
          <w:rStyle w:val="CharDivNo"/>
        </w:rPr>
        <w:t>Division</w:t>
      </w:r>
      <w:r w:rsidR="002B0878" w:rsidRPr="002B0878">
        <w:rPr>
          <w:rStyle w:val="CharDivNo"/>
        </w:rPr>
        <w:t> </w:t>
      </w:r>
      <w:r w:rsidRPr="002B0878">
        <w:rPr>
          <w:rStyle w:val="CharDivNo"/>
        </w:rPr>
        <w:t>31</w:t>
      </w:r>
      <w:r w:rsidRPr="002B0878">
        <w:t>—</w:t>
      </w:r>
      <w:r w:rsidRPr="002B0878">
        <w:rPr>
          <w:rStyle w:val="CharDivText"/>
        </w:rPr>
        <w:t>GST returns</w:t>
      </w:r>
      <w:bookmarkEnd w:id="197"/>
    </w:p>
    <w:p w:rsidR="00300522" w:rsidRPr="002B0878" w:rsidRDefault="00300522" w:rsidP="00300522">
      <w:pPr>
        <w:pStyle w:val="ActHead5"/>
      </w:pPr>
      <w:bookmarkStart w:id="198" w:name="_Toc479251719"/>
      <w:r w:rsidRPr="002B0878">
        <w:rPr>
          <w:rStyle w:val="CharSectno"/>
        </w:rPr>
        <w:t>31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198"/>
    </w:p>
    <w:p w:rsidR="00300522" w:rsidRPr="002B0878" w:rsidRDefault="00300522" w:rsidP="00300522">
      <w:pPr>
        <w:pStyle w:val="BoxText"/>
        <w:pBdr>
          <w:left w:val="single" w:sz="6" w:space="10" w:color="auto"/>
        </w:pBdr>
      </w:pPr>
      <w:r w:rsidRPr="002B0878">
        <w:t xml:space="preserve">This </w:t>
      </w:r>
      <w:r w:rsidR="00A53099" w:rsidRPr="002B0878">
        <w:t>Division</w:t>
      </w:r>
      <w:r w:rsidR="00A36DB5" w:rsidRPr="002B0878">
        <w:t xml:space="preserve"> </w:t>
      </w:r>
      <w:r w:rsidRPr="002B0878">
        <w:t>is about your obligation (if you are registered or required to be registered) to give to the Commissioner GST returns for each tax period.</w:t>
      </w:r>
    </w:p>
    <w:p w:rsidR="00300522" w:rsidRPr="002B0878" w:rsidRDefault="00300522" w:rsidP="00300522">
      <w:pPr>
        <w:pStyle w:val="TLPnoteright"/>
      </w:pPr>
      <w:r w:rsidRPr="002B0878">
        <w:t xml:space="preserve">For the penalties for failing to comply with these obligations, see the </w:t>
      </w:r>
      <w:r w:rsidRPr="002B0878">
        <w:rPr>
          <w:i/>
          <w:iCs/>
        </w:rPr>
        <w:t>Taxation Administration Act 1953</w:t>
      </w:r>
      <w:r w:rsidRPr="002B0878">
        <w:t>.</w:t>
      </w:r>
    </w:p>
    <w:p w:rsidR="00300522" w:rsidRPr="002B0878" w:rsidRDefault="00300522" w:rsidP="00300522">
      <w:pPr>
        <w:pStyle w:val="ActHead5"/>
      </w:pPr>
      <w:bookmarkStart w:id="199" w:name="_Toc479251720"/>
      <w:r w:rsidRPr="002B0878">
        <w:rPr>
          <w:rStyle w:val="CharSectno"/>
        </w:rPr>
        <w:t>31</w:t>
      </w:r>
      <w:r w:rsidR="002B0878" w:rsidRPr="002B0878">
        <w:rPr>
          <w:rStyle w:val="CharSectno"/>
        </w:rPr>
        <w:noBreakHyphen/>
      </w:r>
      <w:r w:rsidRPr="002B0878">
        <w:rPr>
          <w:rStyle w:val="CharSectno"/>
        </w:rPr>
        <w:t>5</w:t>
      </w:r>
      <w:r w:rsidRPr="002B0878">
        <w:t xml:space="preserve">  Who must give GST returns</w:t>
      </w:r>
      <w:bookmarkEnd w:id="199"/>
    </w:p>
    <w:p w:rsidR="00300522" w:rsidRPr="002B0878" w:rsidRDefault="00300522" w:rsidP="00300522">
      <w:pPr>
        <w:pStyle w:val="subsection"/>
      </w:pPr>
      <w:r w:rsidRPr="002B0878">
        <w:tab/>
        <w:t>(1)</w:t>
      </w:r>
      <w:r w:rsidRPr="002B0878">
        <w:tab/>
        <w:t xml:space="preserve">If you are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you must give to the Commissioner a </w:t>
      </w:r>
      <w:r w:rsidR="002B0878" w:rsidRPr="002B0878">
        <w:rPr>
          <w:position w:val="6"/>
          <w:sz w:val="16"/>
          <w:szCs w:val="16"/>
        </w:rPr>
        <w:t>*</w:t>
      </w:r>
      <w:r w:rsidRPr="002B0878">
        <w:t>GST return for each tax period.</w:t>
      </w:r>
    </w:p>
    <w:p w:rsidR="00300522" w:rsidRPr="002B0878" w:rsidRDefault="00300522" w:rsidP="00300522">
      <w:pPr>
        <w:pStyle w:val="subsection"/>
      </w:pPr>
      <w:r w:rsidRPr="002B0878">
        <w:tab/>
        <w:t>(2)</w:t>
      </w:r>
      <w:r w:rsidRPr="002B0878">
        <w:tab/>
        <w:t>You must give the return whether or not:</w:t>
      </w:r>
    </w:p>
    <w:p w:rsidR="00300522" w:rsidRPr="002B0878" w:rsidRDefault="00300522" w:rsidP="00300522">
      <w:pPr>
        <w:pStyle w:val="paragraph"/>
      </w:pPr>
      <w:r w:rsidRPr="002B0878">
        <w:tab/>
        <w:t>(a)</w:t>
      </w:r>
      <w:r w:rsidRPr="002B0878">
        <w:tab/>
        <w:t xml:space="preserve">your </w:t>
      </w:r>
      <w:r w:rsidR="002B0878" w:rsidRPr="002B0878">
        <w:rPr>
          <w:position w:val="6"/>
          <w:sz w:val="16"/>
          <w:szCs w:val="16"/>
        </w:rPr>
        <w:t>*</w:t>
      </w:r>
      <w:r w:rsidRPr="002B0878">
        <w:t>net amount for the tax period is zero; or</w:t>
      </w:r>
    </w:p>
    <w:p w:rsidR="00300522" w:rsidRPr="002B0878" w:rsidRDefault="00300522" w:rsidP="00300522">
      <w:pPr>
        <w:pStyle w:val="paragraph"/>
      </w:pPr>
      <w:r w:rsidRPr="002B0878">
        <w:tab/>
        <w:t>(b)</w:t>
      </w:r>
      <w:r w:rsidRPr="002B0878">
        <w:tab/>
        <w:t xml:space="preserve">you are liable for the GST on any </w:t>
      </w:r>
      <w:r w:rsidR="002B0878" w:rsidRPr="002B0878">
        <w:rPr>
          <w:position w:val="6"/>
          <w:sz w:val="16"/>
          <w:szCs w:val="16"/>
        </w:rPr>
        <w:t>*</w:t>
      </w:r>
      <w:r w:rsidRPr="002B0878">
        <w:t>taxable supplies that are attributable to the tax period.</w:t>
      </w:r>
    </w:p>
    <w:p w:rsidR="00300522" w:rsidRPr="002B0878" w:rsidRDefault="00300522" w:rsidP="00300522">
      <w:pPr>
        <w:pStyle w:val="ActHead5"/>
      </w:pPr>
      <w:bookmarkStart w:id="200" w:name="_Toc479251721"/>
      <w:r w:rsidRPr="002B0878">
        <w:rPr>
          <w:rStyle w:val="CharSectno"/>
        </w:rPr>
        <w:t>31</w:t>
      </w:r>
      <w:r w:rsidR="002B0878" w:rsidRPr="002B0878">
        <w:rPr>
          <w:rStyle w:val="CharSectno"/>
        </w:rPr>
        <w:noBreakHyphen/>
      </w:r>
      <w:r w:rsidRPr="002B0878">
        <w:rPr>
          <w:rStyle w:val="CharSectno"/>
        </w:rPr>
        <w:t>8</w:t>
      </w:r>
      <w:r w:rsidRPr="002B0878">
        <w:t xml:space="preserve">  When GST returns must be given—quarterly tax periods</w:t>
      </w:r>
      <w:bookmarkEnd w:id="200"/>
    </w:p>
    <w:p w:rsidR="00300522" w:rsidRPr="002B0878" w:rsidRDefault="00300522" w:rsidP="00300522">
      <w:pPr>
        <w:pStyle w:val="subsection"/>
      </w:pPr>
      <w:r w:rsidRPr="002B0878">
        <w:tab/>
        <w:t>(1)</w:t>
      </w:r>
      <w:r w:rsidRPr="002B0878">
        <w:tab/>
        <w:t xml:space="preserve">If a tax period applying to you is a </w:t>
      </w:r>
      <w:r w:rsidR="002B0878" w:rsidRPr="002B0878">
        <w:rPr>
          <w:position w:val="6"/>
          <w:sz w:val="16"/>
          <w:szCs w:val="16"/>
        </w:rPr>
        <w:t>*</w:t>
      </w:r>
      <w:r w:rsidRPr="002B0878">
        <w:t xml:space="preserve">quarterly tax period, you must give your </w:t>
      </w:r>
      <w:r w:rsidR="002B0878" w:rsidRPr="002B0878">
        <w:rPr>
          <w:position w:val="6"/>
          <w:sz w:val="16"/>
          <w:szCs w:val="16"/>
        </w:rPr>
        <w:t>*</w:t>
      </w:r>
      <w:r w:rsidRPr="002B0878">
        <w:t>GST return for the tax period to the Commissioner:</w:t>
      </w:r>
    </w:p>
    <w:p w:rsidR="00300522" w:rsidRPr="002B0878" w:rsidRDefault="00300522" w:rsidP="00300522">
      <w:pPr>
        <w:pStyle w:val="paragraph"/>
      </w:pPr>
      <w:r w:rsidRPr="002B0878">
        <w:tab/>
        <w:t>(a)</w:t>
      </w:r>
      <w:r w:rsidRPr="002B0878">
        <w:tab/>
        <w:t>as provided in the following table; or</w:t>
      </w:r>
    </w:p>
    <w:p w:rsidR="00300522" w:rsidRPr="002B0878" w:rsidRDefault="00300522" w:rsidP="00300522">
      <w:pPr>
        <w:pStyle w:val="paragraph"/>
      </w:pPr>
      <w:r w:rsidRPr="002B0878">
        <w:tab/>
        <w:t>(b)</w:t>
      </w:r>
      <w:r w:rsidRPr="002B0878">
        <w:tab/>
        <w:t>within such further period as the Commissioner allows.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lastRenderedPageBreak/>
              <w:t>When quarterly GST returns must be given</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260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Give the GST return to the Commissioner on or before this day:</w:t>
            </w:r>
          </w:p>
        </w:tc>
      </w:tr>
      <w:tr w:rsidR="00300522" w:rsidRPr="002B0878" w:rsidTr="00A53099">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300522">
            <w:pPr>
              <w:pStyle w:val="Tabletext"/>
            </w:pPr>
            <w:r w:rsidRPr="002B0878">
              <w:t>1</w:t>
            </w:r>
          </w:p>
        </w:tc>
        <w:tc>
          <w:tcPr>
            <w:tcW w:w="2603" w:type="dxa"/>
            <w:tcBorders>
              <w:top w:val="single" w:sz="12" w:space="0" w:color="auto"/>
            </w:tcBorders>
            <w:shd w:val="clear" w:color="auto" w:fill="auto"/>
          </w:tcPr>
          <w:p w:rsidR="00300522" w:rsidRPr="002B0878" w:rsidRDefault="00300522" w:rsidP="00300522">
            <w:pPr>
              <w:pStyle w:val="Tabletext"/>
            </w:pPr>
            <w:r w:rsidRPr="002B0878">
              <w:t>1</w:t>
            </w:r>
            <w:r w:rsidR="002B0878">
              <w:t> </w:t>
            </w:r>
            <w:r w:rsidRPr="002B0878">
              <w:t>September</w:t>
            </w:r>
          </w:p>
        </w:tc>
        <w:tc>
          <w:tcPr>
            <w:tcW w:w="2694" w:type="dxa"/>
            <w:tcBorders>
              <w:top w:val="single" w:sz="12" w:space="0" w:color="auto"/>
            </w:tcBorders>
            <w:shd w:val="clear" w:color="auto" w:fill="auto"/>
          </w:tcPr>
          <w:p w:rsidR="00300522" w:rsidRPr="002B0878" w:rsidRDefault="00300522" w:rsidP="00300522">
            <w:pPr>
              <w:pStyle w:val="Tabletext"/>
            </w:pPr>
            <w:r w:rsidRPr="002B0878">
              <w:t>the following 28</w:t>
            </w:r>
            <w:r w:rsidR="002B0878">
              <w:t> </w:t>
            </w:r>
            <w:r w:rsidRPr="002B0878">
              <w:t>October</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2603" w:type="dxa"/>
            <w:shd w:val="clear" w:color="auto" w:fill="auto"/>
          </w:tcPr>
          <w:p w:rsidR="00300522" w:rsidRPr="002B0878" w:rsidRDefault="00300522" w:rsidP="00300522">
            <w:pPr>
              <w:pStyle w:val="Tabletext"/>
            </w:pPr>
            <w:r w:rsidRPr="002B0878">
              <w:t>1</w:t>
            </w:r>
            <w:r w:rsidR="002B0878">
              <w:t> </w:t>
            </w:r>
            <w:r w:rsidRPr="002B0878">
              <w:t>December</w:t>
            </w:r>
          </w:p>
        </w:tc>
        <w:tc>
          <w:tcPr>
            <w:tcW w:w="2694" w:type="dxa"/>
            <w:shd w:val="clear" w:color="auto" w:fill="auto"/>
          </w:tcPr>
          <w:p w:rsidR="00300522" w:rsidRPr="002B0878" w:rsidRDefault="00300522" w:rsidP="00300522">
            <w:pPr>
              <w:pStyle w:val="Tabletext"/>
            </w:pPr>
            <w:r w:rsidRPr="002B0878">
              <w:t>the following 28</w:t>
            </w:r>
            <w:r w:rsidR="002B0878">
              <w:t> </w:t>
            </w:r>
            <w:r w:rsidRPr="002B0878">
              <w:t>February</w:t>
            </w:r>
          </w:p>
        </w:tc>
      </w:tr>
      <w:tr w:rsidR="00300522" w:rsidRPr="002B0878" w:rsidTr="00A53099">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r w:rsidRPr="002B0878">
              <w:t>3</w:t>
            </w:r>
          </w:p>
        </w:tc>
        <w:tc>
          <w:tcPr>
            <w:tcW w:w="2603" w:type="dxa"/>
            <w:tcBorders>
              <w:bottom w:val="single" w:sz="4" w:space="0" w:color="auto"/>
            </w:tcBorders>
            <w:shd w:val="clear" w:color="auto" w:fill="auto"/>
          </w:tcPr>
          <w:p w:rsidR="00300522" w:rsidRPr="002B0878" w:rsidRDefault="00300522" w:rsidP="00300522">
            <w:pPr>
              <w:pStyle w:val="Tabletext"/>
            </w:pPr>
            <w:r w:rsidRPr="002B0878">
              <w:t>1</w:t>
            </w:r>
            <w:r w:rsidR="002B0878">
              <w:t> </w:t>
            </w:r>
            <w:r w:rsidRPr="002B0878">
              <w:t>March</w:t>
            </w:r>
          </w:p>
        </w:tc>
        <w:tc>
          <w:tcPr>
            <w:tcW w:w="2694" w:type="dxa"/>
            <w:tcBorders>
              <w:bottom w:val="single" w:sz="4" w:space="0" w:color="auto"/>
            </w:tcBorders>
            <w:shd w:val="clear" w:color="auto" w:fill="auto"/>
          </w:tcPr>
          <w:p w:rsidR="00300522" w:rsidRPr="002B0878" w:rsidRDefault="00300522" w:rsidP="00300522">
            <w:pPr>
              <w:pStyle w:val="Tabletext"/>
            </w:pPr>
            <w:r w:rsidRPr="002B0878">
              <w:t>the following 28</w:t>
            </w:r>
            <w:r w:rsidR="002B0878">
              <w:t> </w:t>
            </w:r>
            <w:r w:rsidRPr="002B0878">
              <w:t>April</w:t>
            </w:r>
          </w:p>
        </w:tc>
      </w:tr>
      <w:tr w:rsidR="00300522" w:rsidRPr="002B0878" w:rsidTr="00A53099">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r w:rsidRPr="002B0878">
              <w:t>4</w:t>
            </w:r>
          </w:p>
        </w:tc>
        <w:tc>
          <w:tcPr>
            <w:tcW w:w="2603" w:type="dxa"/>
            <w:tcBorders>
              <w:bottom w:val="single" w:sz="12" w:space="0" w:color="auto"/>
            </w:tcBorders>
            <w:shd w:val="clear" w:color="auto" w:fill="auto"/>
          </w:tcPr>
          <w:p w:rsidR="00300522" w:rsidRPr="002B0878" w:rsidRDefault="00300522" w:rsidP="00300522">
            <w:pPr>
              <w:pStyle w:val="Tabletext"/>
            </w:pPr>
            <w:r w:rsidRPr="002B0878">
              <w:t>1</w:t>
            </w:r>
            <w:r w:rsidR="002B0878">
              <w:t> </w:t>
            </w:r>
            <w:r w:rsidRPr="002B0878">
              <w:t>June</w:t>
            </w:r>
          </w:p>
        </w:tc>
        <w:tc>
          <w:tcPr>
            <w:tcW w:w="2694" w:type="dxa"/>
            <w:tcBorders>
              <w:bottom w:val="single" w:sz="12" w:space="0" w:color="auto"/>
            </w:tcBorders>
            <w:shd w:val="clear" w:color="auto" w:fill="auto"/>
          </w:tcPr>
          <w:p w:rsidR="00300522" w:rsidRPr="002B0878" w:rsidRDefault="00300522" w:rsidP="00300522">
            <w:pPr>
              <w:pStyle w:val="Tabletext"/>
            </w:pPr>
            <w:r w:rsidRPr="002B0878">
              <w:t>the following 28</w:t>
            </w:r>
            <w:r w:rsidR="002B0878">
              <w:t> </w:t>
            </w:r>
            <w:r w:rsidRPr="002B0878">
              <w:t>July</w:t>
            </w:r>
          </w:p>
        </w:tc>
      </w:tr>
    </w:tbl>
    <w:p w:rsidR="00300522" w:rsidRPr="002B0878" w:rsidRDefault="00300522" w:rsidP="00300522">
      <w:pPr>
        <w:pStyle w:val="subsection"/>
      </w:pPr>
      <w:r w:rsidRPr="002B0878">
        <w:tab/>
        <w:t>(2)</w:t>
      </w:r>
      <w:r w:rsidRPr="002B0878">
        <w:tab/>
        <w:t xml:space="preserve">A tax period is a </w:t>
      </w:r>
      <w:r w:rsidRPr="002B0878">
        <w:rPr>
          <w:b/>
          <w:bCs/>
          <w:i/>
          <w:iCs/>
        </w:rPr>
        <w:t>quarterly tax period</w:t>
      </w:r>
      <w:r w:rsidRPr="002B0878">
        <w:t xml:space="preserve"> if:</w:t>
      </w:r>
    </w:p>
    <w:p w:rsidR="00300522" w:rsidRPr="002B0878" w:rsidRDefault="00300522" w:rsidP="00300522">
      <w:pPr>
        <w:pStyle w:val="paragraph"/>
      </w:pPr>
      <w:r w:rsidRPr="002B0878">
        <w:tab/>
        <w:t>(a)</w:t>
      </w:r>
      <w:r w:rsidRPr="002B0878">
        <w:tab/>
        <w:t>it is a period of 3 months; or</w:t>
      </w:r>
    </w:p>
    <w:p w:rsidR="00300522" w:rsidRPr="002B0878" w:rsidRDefault="00300522" w:rsidP="00300522">
      <w:pPr>
        <w:pStyle w:val="paragraph"/>
      </w:pPr>
      <w:r w:rsidRPr="002B0878">
        <w:tab/>
        <w:t>(b)</w:t>
      </w:r>
      <w:r w:rsidRPr="002B0878">
        <w:tab/>
        <w:t>it would be a period of 3 months but for the application of section</w:t>
      </w:r>
      <w:r w:rsidR="002B0878">
        <w:t> </w:t>
      </w:r>
      <w:r w:rsidRPr="002B0878">
        <w:t>27</w:t>
      </w:r>
      <w:r w:rsidR="002B0878">
        <w:noBreakHyphen/>
      </w:r>
      <w:r w:rsidRPr="002B0878">
        <w:t>30 or 27</w:t>
      </w:r>
      <w:r w:rsidR="002B0878">
        <w:noBreakHyphen/>
      </w:r>
      <w:r w:rsidRPr="002B0878">
        <w:t>35.</w:t>
      </w:r>
    </w:p>
    <w:p w:rsidR="00300522" w:rsidRPr="002B0878" w:rsidRDefault="00300522" w:rsidP="00300522">
      <w:pPr>
        <w:pStyle w:val="notetext"/>
      </w:pPr>
      <w:r w:rsidRPr="002B0878">
        <w:t>Note:</w:t>
      </w:r>
      <w:r w:rsidRPr="002B0878">
        <w:tab/>
        <w:t>Under section</w:t>
      </w:r>
      <w:r w:rsidR="002B0878">
        <w:t> </w:t>
      </w:r>
      <w:r w:rsidRPr="002B0878">
        <w:t>27</w:t>
      </w:r>
      <w:r w:rsidR="002B0878">
        <w:noBreakHyphen/>
      </w:r>
      <w:r w:rsidRPr="002B0878">
        <w:t>30, a tax period can be determined to take account of changes in tax periods. Under section</w:t>
      </w:r>
      <w:r w:rsidR="002B0878">
        <w:t> </w:t>
      </w:r>
      <w:r w:rsidRPr="002B0878">
        <w:t>27</w:t>
      </w:r>
      <w:r w:rsidR="002B0878">
        <w:noBreakHyphen/>
      </w:r>
      <w:r w:rsidRPr="002B0878">
        <w:t>35, the start or finish of a 3 month tax period can vary by up to 7 days from the start or finish of a normal quarter.</w:t>
      </w:r>
    </w:p>
    <w:p w:rsidR="00300522" w:rsidRPr="002B0878" w:rsidRDefault="00300522" w:rsidP="00300522">
      <w:pPr>
        <w:pStyle w:val="ActHead5"/>
      </w:pPr>
      <w:bookmarkStart w:id="201" w:name="_Toc479251722"/>
      <w:r w:rsidRPr="002B0878">
        <w:rPr>
          <w:rStyle w:val="CharSectno"/>
        </w:rPr>
        <w:t>31</w:t>
      </w:r>
      <w:r w:rsidR="002B0878" w:rsidRPr="002B0878">
        <w:rPr>
          <w:rStyle w:val="CharSectno"/>
        </w:rPr>
        <w:noBreakHyphen/>
      </w:r>
      <w:r w:rsidRPr="002B0878">
        <w:rPr>
          <w:rStyle w:val="CharSectno"/>
        </w:rPr>
        <w:t>10</w:t>
      </w:r>
      <w:r w:rsidRPr="002B0878">
        <w:t xml:space="preserve">  When GST returns must be given—other tax periods</w:t>
      </w:r>
      <w:bookmarkEnd w:id="201"/>
    </w:p>
    <w:p w:rsidR="00300522" w:rsidRPr="002B0878" w:rsidRDefault="00300522" w:rsidP="00300522">
      <w:pPr>
        <w:pStyle w:val="subsection"/>
      </w:pPr>
      <w:r w:rsidRPr="002B0878">
        <w:tab/>
        <w:t>(1)</w:t>
      </w:r>
      <w:r w:rsidRPr="002B0878">
        <w:tab/>
        <w:t xml:space="preserve">You must give your </w:t>
      </w:r>
      <w:r w:rsidR="002B0878" w:rsidRPr="002B0878">
        <w:rPr>
          <w:position w:val="6"/>
          <w:sz w:val="16"/>
          <w:szCs w:val="16"/>
        </w:rPr>
        <w:t>*</w:t>
      </w:r>
      <w:r w:rsidRPr="002B0878">
        <w:t xml:space="preserve">GST return for a tax period (other than a </w:t>
      </w:r>
      <w:r w:rsidR="002B0878" w:rsidRPr="002B0878">
        <w:rPr>
          <w:position w:val="6"/>
          <w:sz w:val="16"/>
          <w:szCs w:val="16"/>
        </w:rPr>
        <w:t>*</w:t>
      </w:r>
      <w:r w:rsidRPr="002B0878">
        <w:t>quarterly tax period) to the Commissioner:</w:t>
      </w:r>
    </w:p>
    <w:p w:rsidR="00300522" w:rsidRPr="002B0878" w:rsidRDefault="00300522" w:rsidP="00300522">
      <w:pPr>
        <w:pStyle w:val="paragraph"/>
      </w:pPr>
      <w:r w:rsidRPr="002B0878">
        <w:tab/>
        <w:t>(a)</w:t>
      </w:r>
      <w:r w:rsidRPr="002B0878">
        <w:tab/>
        <w:t>on or before the 21st day of the month following the end of that tax period; or</w:t>
      </w:r>
    </w:p>
    <w:p w:rsidR="00300522" w:rsidRPr="002B0878" w:rsidRDefault="00300522" w:rsidP="00300522">
      <w:pPr>
        <w:pStyle w:val="paragraph"/>
      </w:pPr>
      <w:r w:rsidRPr="002B0878">
        <w:tab/>
        <w:t>(b)</w:t>
      </w:r>
      <w:r w:rsidRPr="002B0878">
        <w:tab/>
        <w:t>within such further period as the Commissioner allows.</w:t>
      </w:r>
    </w:p>
    <w:p w:rsidR="00300522" w:rsidRPr="002B0878" w:rsidRDefault="00300522" w:rsidP="00300522">
      <w:pPr>
        <w:pStyle w:val="subsection"/>
      </w:pPr>
      <w:r w:rsidRPr="002B0878">
        <w:tab/>
        <w:t>(2)</w:t>
      </w:r>
      <w:r w:rsidRPr="002B0878">
        <w:tab/>
        <w:t xml:space="preserve">However, if the tax period ends during the first 7 days of a month, you must give the </w:t>
      </w:r>
      <w:r w:rsidR="002B0878" w:rsidRPr="002B0878">
        <w:rPr>
          <w:position w:val="6"/>
          <w:sz w:val="16"/>
          <w:szCs w:val="16"/>
        </w:rPr>
        <w:t>*</w:t>
      </w:r>
      <w:r w:rsidRPr="002B0878">
        <w:t>GST return to the Commissioner:</w:t>
      </w:r>
    </w:p>
    <w:p w:rsidR="00300522" w:rsidRPr="002B0878" w:rsidRDefault="00300522" w:rsidP="00300522">
      <w:pPr>
        <w:pStyle w:val="paragraph"/>
      </w:pPr>
      <w:r w:rsidRPr="002B0878">
        <w:tab/>
        <w:t>(a)</w:t>
      </w:r>
      <w:r w:rsidRPr="002B0878">
        <w:tab/>
        <w:t>on or before the 21st day of that month; or</w:t>
      </w:r>
    </w:p>
    <w:p w:rsidR="00300522" w:rsidRPr="002B0878" w:rsidRDefault="00300522" w:rsidP="00300522">
      <w:pPr>
        <w:pStyle w:val="paragraph"/>
      </w:pPr>
      <w:r w:rsidRPr="002B0878">
        <w:tab/>
        <w:t>(b)</w:t>
      </w:r>
      <w:r w:rsidRPr="002B0878">
        <w:tab/>
        <w:t>within such further period as the Commissioner allows.</w:t>
      </w:r>
    </w:p>
    <w:p w:rsidR="00300522" w:rsidRPr="002B0878" w:rsidRDefault="00300522" w:rsidP="00300522">
      <w:pPr>
        <w:pStyle w:val="ActHead5"/>
      </w:pPr>
      <w:bookmarkStart w:id="202" w:name="_Toc479251723"/>
      <w:r w:rsidRPr="002B0878">
        <w:rPr>
          <w:rStyle w:val="CharSectno"/>
        </w:rPr>
        <w:t>31</w:t>
      </w:r>
      <w:r w:rsidR="002B0878" w:rsidRPr="002B0878">
        <w:rPr>
          <w:rStyle w:val="CharSectno"/>
        </w:rPr>
        <w:noBreakHyphen/>
      </w:r>
      <w:r w:rsidRPr="002B0878">
        <w:rPr>
          <w:rStyle w:val="CharSectno"/>
        </w:rPr>
        <w:t>15</w:t>
      </w:r>
      <w:r w:rsidRPr="002B0878">
        <w:t xml:space="preserve">  The form and contents of GST returns</w:t>
      </w:r>
      <w:bookmarkEnd w:id="202"/>
    </w:p>
    <w:p w:rsidR="00300522" w:rsidRPr="002B0878" w:rsidRDefault="00300522" w:rsidP="00300522">
      <w:pPr>
        <w:pStyle w:val="subsection"/>
      </w:pPr>
      <w:r w:rsidRPr="002B0878">
        <w:tab/>
        <w:t>(1)</w:t>
      </w:r>
      <w:r w:rsidRPr="002B0878">
        <w:tab/>
        <w:t xml:space="preserve">Your </w:t>
      </w:r>
      <w:r w:rsidR="002B0878" w:rsidRPr="002B0878">
        <w:rPr>
          <w:position w:val="6"/>
          <w:sz w:val="16"/>
          <w:szCs w:val="16"/>
        </w:rPr>
        <w:t>*</w:t>
      </w:r>
      <w:r w:rsidRPr="002B0878">
        <w:t xml:space="preserve">GST return for a tax period must be in the </w:t>
      </w:r>
      <w:r w:rsidR="002B0878" w:rsidRPr="002B0878">
        <w:rPr>
          <w:position w:val="6"/>
          <w:sz w:val="16"/>
          <w:szCs w:val="16"/>
        </w:rPr>
        <w:t>*</w:t>
      </w:r>
      <w:r w:rsidRPr="002B0878">
        <w:t>approved form.</w:t>
      </w:r>
    </w:p>
    <w:p w:rsidR="00300522" w:rsidRPr="002B0878" w:rsidRDefault="00300522" w:rsidP="00300522">
      <w:pPr>
        <w:pStyle w:val="subsection"/>
      </w:pPr>
      <w:r w:rsidRPr="002B0878">
        <w:lastRenderedPageBreak/>
        <w:tab/>
        <w:t>(2)</w:t>
      </w:r>
      <w:r w:rsidRPr="002B0878">
        <w:tab/>
        <w:t>However, if during the tax period:</w:t>
      </w:r>
    </w:p>
    <w:p w:rsidR="00300522" w:rsidRPr="002B0878" w:rsidRDefault="00300522" w:rsidP="00300522">
      <w:pPr>
        <w:pStyle w:val="paragraph"/>
      </w:pPr>
      <w:r w:rsidRPr="002B0878">
        <w:tab/>
        <w:t>(a)</w:t>
      </w:r>
      <w:r w:rsidRPr="002B0878">
        <w:tab/>
        <w:t xml:space="preserve">you are not liable for the GST on any </w:t>
      </w:r>
      <w:r w:rsidR="002B0878" w:rsidRPr="002B0878">
        <w:rPr>
          <w:position w:val="6"/>
          <w:sz w:val="16"/>
          <w:szCs w:val="16"/>
        </w:rPr>
        <w:t>*</w:t>
      </w:r>
      <w:r w:rsidRPr="002B0878">
        <w:t xml:space="preserve">taxable supplies, and you did not make any supplies that would have been taxable supplies had they not been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 and</w:t>
      </w:r>
    </w:p>
    <w:p w:rsidR="00300522" w:rsidRPr="002B0878" w:rsidRDefault="00300522" w:rsidP="00300522">
      <w:pPr>
        <w:pStyle w:val="paragraph"/>
      </w:pPr>
      <w:r w:rsidRPr="002B0878">
        <w:tab/>
        <w:t>(b)</w:t>
      </w:r>
      <w:r w:rsidRPr="002B0878">
        <w:tab/>
        <w:t xml:space="preserve">you are not liable for the GST on any </w:t>
      </w:r>
      <w:r w:rsidR="002B0878" w:rsidRPr="002B0878">
        <w:rPr>
          <w:position w:val="6"/>
          <w:sz w:val="16"/>
          <w:szCs w:val="16"/>
        </w:rPr>
        <w:t>*</w:t>
      </w:r>
      <w:r w:rsidRPr="002B0878">
        <w:t>taxable importations the GST on which is payable at the time when GST on taxable supplies is normally payable; and</w:t>
      </w:r>
    </w:p>
    <w:p w:rsidR="00300522" w:rsidRPr="002B0878" w:rsidRDefault="00300522" w:rsidP="00300522">
      <w:pPr>
        <w:pStyle w:val="paragraph"/>
      </w:pPr>
      <w:r w:rsidRPr="002B0878">
        <w:tab/>
        <w:t>(c)</w:t>
      </w:r>
      <w:r w:rsidRPr="002B0878">
        <w:tab/>
        <w:t xml:space="preserve">you are not entitled to the input tax credits on any </w:t>
      </w:r>
      <w:r w:rsidR="002B0878" w:rsidRPr="002B0878">
        <w:rPr>
          <w:position w:val="6"/>
          <w:sz w:val="16"/>
          <w:szCs w:val="16"/>
        </w:rPr>
        <w:t>*</w:t>
      </w:r>
      <w:r w:rsidRPr="002B0878">
        <w:t xml:space="preserve">creditable acquisitions or </w:t>
      </w:r>
      <w:r w:rsidR="002B0878" w:rsidRPr="002B0878">
        <w:rPr>
          <w:position w:val="6"/>
          <w:sz w:val="16"/>
          <w:szCs w:val="16"/>
        </w:rPr>
        <w:t>*</w:t>
      </w:r>
      <w:r w:rsidRPr="002B0878">
        <w:t>creditable importations;</w:t>
      </w:r>
    </w:p>
    <w:p w:rsidR="00300522" w:rsidRPr="002B0878" w:rsidRDefault="00300522" w:rsidP="00300522">
      <w:pPr>
        <w:pStyle w:val="subsection2"/>
      </w:pPr>
      <w:r w:rsidRPr="002B0878">
        <w:t xml:space="preserve">you may give your </w:t>
      </w:r>
      <w:r w:rsidR="002B0878" w:rsidRPr="002B0878">
        <w:rPr>
          <w:position w:val="6"/>
          <w:sz w:val="16"/>
          <w:szCs w:val="16"/>
        </w:rPr>
        <w:t>*</w:t>
      </w:r>
      <w:r w:rsidRPr="002B0878">
        <w:t>GST return for the period to the Commissioner in the manner the Commissioner requires.</w:t>
      </w:r>
    </w:p>
    <w:p w:rsidR="00300522" w:rsidRPr="002B0878" w:rsidRDefault="00300522" w:rsidP="00300522">
      <w:pPr>
        <w:pStyle w:val="ActHead5"/>
      </w:pPr>
      <w:bookmarkStart w:id="203" w:name="_Toc479251724"/>
      <w:r w:rsidRPr="002B0878">
        <w:rPr>
          <w:rStyle w:val="CharSectno"/>
        </w:rPr>
        <w:t>31</w:t>
      </w:r>
      <w:r w:rsidR="002B0878" w:rsidRPr="002B0878">
        <w:rPr>
          <w:rStyle w:val="CharSectno"/>
        </w:rPr>
        <w:noBreakHyphen/>
      </w:r>
      <w:r w:rsidRPr="002B0878">
        <w:rPr>
          <w:rStyle w:val="CharSectno"/>
        </w:rPr>
        <w:t>20</w:t>
      </w:r>
      <w:r w:rsidRPr="002B0878">
        <w:t xml:space="preserve">  Additional GST returns</w:t>
      </w:r>
      <w:bookmarkEnd w:id="203"/>
    </w:p>
    <w:p w:rsidR="001F1863" w:rsidRPr="002B0878" w:rsidRDefault="001F1863" w:rsidP="001F1863">
      <w:pPr>
        <w:pStyle w:val="subsection"/>
      </w:pPr>
      <w:r w:rsidRPr="002B0878">
        <w:tab/>
        <w:t>(1)</w:t>
      </w:r>
      <w:r w:rsidRPr="002B0878">
        <w:tab/>
        <w:t xml:space="preserve">You must, if required by the Commissioner, whether before or after the end of a tax period, give to the Commissioner, within the time required, a </w:t>
      </w:r>
      <w:r w:rsidR="002B0878" w:rsidRPr="002B0878">
        <w:rPr>
          <w:position w:val="6"/>
          <w:sz w:val="16"/>
        </w:rPr>
        <w:t>*</w:t>
      </w:r>
      <w:r w:rsidRPr="002B0878">
        <w:t>GST return or a further or fuller GST return for the tax period or a specified period, whether or not you have given the Commissioner a GST return for the tax period under section</w:t>
      </w:r>
      <w:r w:rsidR="002B0878">
        <w:t> </w:t>
      </w:r>
      <w:r w:rsidRPr="002B0878">
        <w:t>31</w:t>
      </w:r>
      <w:r w:rsidR="002B0878">
        <w:noBreakHyphen/>
      </w:r>
      <w:r w:rsidRPr="002B0878">
        <w:t>5.</w:t>
      </w:r>
    </w:p>
    <w:p w:rsidR="00300522" w:rsidRPr="002B0878" w:rsidRDefault="00300522" w:rsidP="00300522">
      <w:pPr>
        <w:pStyle w:val="subsection"/>
      </w:pPr>
      <w:r w:rsidRPr="002B0878">
        <w:tab/>
        <w:t>(2)</w:t>
      </w:r>
      <w:r w:rsidRPr="002B0878">
        <w:tab/>
        <w:t xml:space="preserve">The </w:t>
      </w:r>
      <w:r w:rsidR="002B0878" w:rsidRPr="002B0878">
        <w:rPr>
          <w:position w:val="6"/>
          <w:sz w:val="16"/>
          <w:szCs w:val="16"/>
        </w:rPr>
        <w:t>*</w:t>
      </w:r>
      <w:r w:rsidRPr="002B0878">
        <w:t xml:space="preserve">approved form for a further or fuller </w:t>
      </w:r>
      <w:r w:rsidR="002B0878" w:rsidRPr="002B0878">
        <w:rPr>
          <w:position w:val="6"/>
          <w:sz w:val="16"/>
          <w:szCs w:val="16"/>
        </w:rPr>
        <w:t>*</w:t>
      </w:r>
      <w:r w:rsidRPr="002B0878">
        <w:t>GST return may require information to be provided relating to:</w:t>
      </w:r>
    </w:p>
    <w:p w:rsidR="00300522" w:rsidRPr="002B0878" w:rsidRDefault="00300522" w:rsidP="00300522">
      <w:pPr>
        <w:pStyle w:val="paragraph"/>
      </w:pPr>
      <w:r w:rsidRPr="002B0878">
        <w:tab/>
        <w:t>(a)</w:t>
      </w:r>
      <w:r w:rsidRPr="002B0878">
        <w:tab/>
        <w:t>the tax period to which the return relates; or</w:t>
      </w:r>
    </w:p>
    <w:p w:rsidR="00300522" w:rsidRPr="002B0878" w:rsidRDefault="00300522" w:rsidP="00300522">
      <w:pPr>
        <w:pStyle w:val="paragraph"/>
      </w:pPr>
      <w:r w:rsidRPr="002B0878">
        <w:tab/>
        <w:t>(b)</w:t>
      </w:r>
      <w:r w:rsidRPr="002B0878">
        <w:tab/>
        <w:t>one or more preceding tax periods; or</w:t>
      </w:r>
    </w:p>
    <w:p w:rsidR="00300522" w:rsidRPr="002B0878" w:rsidRDefault="00300522" w:rsidP="00300522">
      <w:pPr>
        <w:pStyle w:val="paragraph"/>
      </w:pPr>
      <w:r w:rsidRPr="002B0878">
        <w:tab/>
        <w:t>(c)</w:t>
      </w:r>
      <w:r w:rsidRPr="002B0878">
        <w:tab/>
        <w:t>both the tax period to which the return relates, and one or more preceding tax periods.</w:t>
      </w:r>
    </w:p>
    <w:p w:rsidR="00300522" w:rsidRPr="002B0878" w:rsidRDefault="00300522" w:rsidP="00300522">
      <w:pPr>
        <w:pStyle w:val="ActHead5"/>
      </w:pPr>
      <w:bookmarkStart w:id="204" w:name="_Toc479251725"/>
      <w:r w:rsidRPr="002B0878">
        <w:rPr>
          <w:rStyle w:val="CharSectno"/>
        </w:rPr>
        <w:t>31</w:t>
      </w:r>
      <w:r w:rsidR="002B0878" w:rsidRPr="002B0878">
        <w:rPr>
          <w:rStyle w:val="CharSectno"/>
        </w:rPr>
        <w:noBreakHyphen/>
      </w:r>
      <w:r w:rsidRPr="002B0878">
        <w:rPr>
          <w:rStyle w:val="CharSectno"/>
        </w:rPr>
        <w:t>25</w:t>
      </w:r>
      <w:r w:rsidRPr="002B0878">
        <w:t xml:space="preserve">  Electronic lodgment of GST returns</w:t>
      </w:r>
      <w:bookmarkEnd w:id="204"/>
    </w:p>
    <w:p w:rsidR="00300522" w:rsidRPr="002B0878" w:rsidRDefault="00300522" w:rsidP="00300522">
      <w:pPr>
        <w:pStyle w:val="subsection"/>
      </w:pPr>
      <w:r w:rsidRPr="002B0878">
        <w:tab/>
        <w:t>(1)</w:t>
      </w:r>
      <w:r w:rsidRPr="002B0878">
        <w:tab/>
        <w:t xml:space="preserve">You may give your </w:t>
      </w:r>
      <w:r w:rsidR="002B0878" w:rsidRPr="002B0878">
        <w:rPr>
          <w:position w:val="6"/>
          <w:sz w:val="16"/>
          <w:szCs w:val="16"/>
        </w:rPr>
        <w:t>*</w:t>
      </w:r>
      <w:r w:rsidRPr="002B0878">
        <w:t xml:space="preserve">GST returns to the Commissioner by </w:t>
      </w:r>
      <w:r w:rsidR="002B0878" w:rsidRPr="002B0878">
        <w:rPr>
          <w:position w:val="6"/>
          <w:sz w:val="16"/>
          <w:szCs w:val="16"/>
        </w:rPr>
        <w:t>*</w:t>
      </w:r>
      <w:r w:rsidRPr="002B0878">
        <w:t>lodging them electronically.</w:t>
      </w:r>
    </w:p>
    <w:p w:rsidR="00300522" w:rsidRPr="002B0878" w:rsidRDefault="00300522" w:rsidP="00300522">
      <w:pPr>
        <w:pStyle w:val="notetext"/>
      </w:pPr>
      <w:r w:rsidRPr="002B0878">
        <w:t>Note:</w:t>
      </w:r>
      <w:r w:rsidRPr="002B0878">
        <w:tab/>
        <w:t>Section</w:t>
      </w:r>
      <w:r w:rsidR="002B0878">
        <w:t> </w:t>
      </w:r>
      <w:r w:rsidRPr="002B0878">
        <w:t>388</w:t>
      </w:r>
      <w:r w:rsidR="002B0878">
        <w:noBreakHyphen/>
      </w:r>
      <w:r w:rsidRPr="002B0878">
        <w:t>75 in Schedule</w:t>
      </w:r>
      <w:r w:rsidR="002B0878">
        <w:t> </w:t>
      </w:r>
      <w:r w:rsidRPr="002B0878">
        <w:t xml:space="preserve">1 to the </w:t>
      </w:r>
      <w:r w:rsidRPr="002B0878">
        <w:rPr>
          <w:i/>
          <w:iCs/>
        </w:rPr>
        <w:t>Taxation Administration Act 1953</w:t>
      </w:r>
      <w:r w:rsidRPr="002B0878">
        <w:t xml:space="preserve"> deals with signing returns. </w:t>
      </w:r>
    </w:p>
    <w:p w:rsidR="00300522" w:rsidRPr="002B0878" w:rsidRDefault="00300522" w:rsidP="00300522">
      <w:pPr>
        <w:pStyle w:val="subsection"/>
      </w:pPr>
      <w:r w:rsidRPr="002B0878">
        <w:lastRenderedPageBreak/>
        <w:tab/>
        <w:t>(2)</w:t>
      </w:r>
      <w:r w:rsidRPr="002B0878">
        <w:tab/>
        <w:t xml:space="preserve">However, if your </w:t>
      </w:r>
      <w:r w:rsidR="002B0878" w:rsidRPr="002B0878">
        <w:rPr>
          <w:position w:val="6"/>
          <w:sz w:val="16"/>
        </w:rPr>
        <w:t>*</w:t>
      </w:r>
      <w:r w:rsidR="00D50B16" w:rsidRPr="002B0878">
        <w:t>GST turnover</w:t>
      </w:r>
      <w:r w:rsidRPr="002B0878">
        <w:t xml:space="preserve"> meets the </w:t>
      </w:r>
      <w:r w:rsidR="002B0878" w:rsidRPr="002B0878">
        <w:rPr>
          <w:position w:val="6"/>
          <w:sz w:val="16"/>
          <w:szCs w:val="16"/>
        </w:rPr>
        <w:t>*</w:t>
      </w:r>
      <w:r w:rsidRPr="002B0878">
        <w:t xml:space="preserve">electronic lodgment turnover threshold, you </w:t>
      </w:r>
      <w:r w:rsidRPr="002B0878">
        <w:rPr>
          <w:i/>
          <w:iCs/>
        </w:rPr>
        <w:t>must</w:t>
      </w:r>
      <w:r w:rsidRPr="002B0878">
        <w:t xml:space="preserve"> give your </w:t>
      </w:r>
      <w:r w:rsidR="002B0878" w:rsidRPr="002B0878">
        <w:rPr>
          <w:position w:val="6"/>
          <w:sz w:val="16"/>
          <w:szCs w:val="16"/>
        </w:rPr>
        <w:t>*</w:t>
      </w:r>
      <w:r w:rsidRPr="002B0878">
        <w:t xml:space="preserve">GST returns to the Commissioner by </w:t>
      </w:r>
      <w:r w:rsidR="002B0878" w:rsidRPr="002B0878">
        <w:rPr>
          <w:position w:val="6"/>
          <w:sz w:val="16"/>
          <w:szCs w:val="16"/>
        </w:rPr>
        <w:t>*</w:t>
      </w:r>
      <w:r w:rsidRPr="002B0878">
        <w:t>lodging them electronically, unless the Commissioner otherwise approves.</w:t>
      </w:r>
    </w:p>
    <w:p w:rsidR="00300522" w:rsidRPr="002B0878" w:rsidRDefault="00300522" w:rsidP="00300522">
      <w:pPr>
        <w:pStyle w:val="notetext"/>
      </w:pPr>
      <w:r w:rsidRPr="002B0878">
        <w:t>Note 1:</w:t>
      </w:r>
      <w:r w:rsidRPr="002B0878">
        <w:tab/>
        <w:t>A penalty applies if you fail to lodge your GST return electronically as required—see section</w:t>
      </w:r>
      <w:r w:rsidR="002B0878">
        <w:t> </w:t>
      </w:r>
      <w:r w:rsidRPr="002B0878">
        <w:t>288</w:t>
      </w:r>
      <w:r w:rsidR="002B0878">
        <w:noBreakHyphen/>
      </w:r>
      <w:r w:rsidRPr="002B0878">
        <w:t>10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notetext"/>
      </w:pPr>
      <w:r w:rsidRPr="002B0878">
        <w:t>Note 2:</w:t>
      </w:r>
      <w:r w:rsidRPr="002B0878">
        <w:tab/>
        <w:t>If you lodge your GST return electronically, you must also electronically notify the Commissioner of other BAS amounts—see section</w:t>
      </w:r>
      <w:r w:rsidR="002B0878">
        <w:t> </w:t>
      </w:r>
      <w:r w:rsidRPr="002B0878">
        <w:t>388</w:t>
      </w:r>
      <w:r w:rsidR="002B0878">
        <w:noBreakHyphen/>
      </w:r>
      <w:r w:rsidRPr="002B0878">
        <w:t>80 in that Schedule.</w:t>
      </w:r>
    </w:p>
    <w:p w:rsidR="00300522" w:rsidRPr="002B0878" w:rsidRDefault="00300522" w:rsidP="00300522">
      <w:pPr>
        <w:pStyle w:val="subsection"/>
      </w:pPr>
      <w:r w:rsidRPr="002B0878">
        <w:tab/>
        <w:t>(3)</w:t>
      </w:r>
      <w:r w:rsidRPr="002B0878">
        <w:tab/>
        <w:t xml:space="preserve">A </w:t>
      </w:r>
      <w:r w:rsidR="002B0878" w:rsidRPr="002B0878">
        <w:rPr>
          <w:position w:val="6"/>
          <w:sz w:val="16"/>
          <w:szCs w:val="16"/>
        </w:rPr>
        <w:t>*</w:t>
      </w:r>
      <w:r w:rsidRPr="002B0878">
        <w:t xml:space="preserve">GST return is </w:t>
      </w:r>
      <w:r w:rsidRPr="002B0878">
        <w:rPr>
          <w:b/>
          <w:bCs/>
          <w:i/>
          <w:iCs/>
        </w:rPr>
        <w:t>lodged electronically</w:t>
      </w:r>
      <w:r w:rsidRPr="002B0878">
        <w:t xml:space="preserve"> if it is transmitted to the Commissioner in an electronic format approved by the Commissioner.</w:t>
      </w:r>
    </w:p>
    <w:p w:rsidR="00300522" w:rsidRPr="002B0878" w:rsidRDefault="00300522" w:rsidP="00300522">
      <w:pPr>
        <w:pStyle w:val="subsection"/>
      </w:pPr>
      <w:r w:rsidRPr="002B0878">
        <w:tab/>
        <w:t>(4)</w:t>
      </w:r>
      <w:r w:rsidRPr="002B0878">
        <w:tab/>
        <w:t xml:space="preserve">The </w:t>
      </w:r>
      <w:r w:rsidRPr="002B0878">
        <w:rPr>
          <w:b/>
          <w:bCs/>
          <w:i/>
          <w:iCs/>
        </w:rPr>
        <w:t>electronic lodgment turnover threshold</w:t>
      </w:r>
      <w:r w:rsidRPr="002B0878">
        <w:t xml:space="preserve"> is:</w:t>
      </w:r>
    </w:p>
    <w:p w:rsidR="00300522" w:rsidRPr="002B0878" w:rsidRDefault="00300522" w:rsidP="00300522">
      <w:pPr>
        <w:pStyle w:val="paragraph"/>
      </w:pPr>
      <w:r w:rsidRPr="002B0878">
        <w:tab/>
        <w:t>(a)</w:t>
      </w:r>
      <w:r w:rsidRPr="002B0878">
        <w:tab/>
        <w:t>$20 million; or</w:t>
      </w:r>
    </w:p>
    <w:p w:rsidR="00300522" w:rsidRPr="002B0878" w:rsidRDefault="00300522" w:rsidP="00300522">
      <w:pPr>
        <w:pStyle w:val="paragraph"/>
      </w:pPr>
      <w:r w:rsidRPr="002B0878">
        <w:tab/>
        <w:t>(b)</w:t>
      </w:r>
      <w:r w:rsidRPr="002B0878">
        <w:tab/>
        <w:t>such higher amount as the regulations specify.</w:t>
      </w:r>
    </w:p>
    <w:p w:rsidR="00300522" w:rsidRPr="002B0878" w:rsidRDefault="00300522" w:rsidP="00300522">
      <w:pPr>
        <w:pStyle w:val="ActHead5"/>
      </w:pPr>
      <w:bookmarkStart w:id="205" w:name="_Toc479251726"/>
      <w:r w:rsidRPr="002B0878">
        <w:rPr>
          <w:rStyle w:val="CharSectno"/>
        </w:rPr>
        <w:t>31</w:t>
      </w:r>
      <w:r w:rsidR="002B0878" w:rsidRPr="002B0878">
        <w:rPr>
          <w:rStyle w:val="CharSectno"/>
        </w:rPr>
        <w:noBreakHyphen/>
      </w:r>
      <w:r w:rsidRPr="002B0878">
        <w:rPr>
          <w:rStyle w:val="CharSectno"/>
        </w:rPr>
        <w:t>99</w:t>
      </w:r>
      <w:r w:rsidRPr="002B0878">
        <w:t xml:space="preserve">  Special rules relating to GST returns</w:t>
      </w:r>
      <w:bookmarkEnd w:id="205"/>
    </w:p>
    <w:p w:rsidR="00300522" w:rsidRPr="002B0878" w:rsidRDefault="00300522" w:rsidP="00300522">
      <w:pPr>
        <w:pStyle w:val="subsection"/>
      </w:pPr>
      <w:r w:rsidRPr="002B0878">
        <w:tab/>
      </w:r>
      <w:r w:rsidRPr="002B0878">
        <w:tab/>
        <w:t>Chapter</w:t>
      </w:r>
      <w:r w:rsidR="002B0878">
        <w:t> </w:t>
      </w:r>
      <w:r w:rsidRPr="002B0878">
        <w:t xml:space="preserve">4 contains special rules relating to </w:t>
      </w:r>
      <w:r w:rsidR="002B0878" w:rsidRPr="002B0878">
        <w:rPr>
          <w:position w:val="6"/>
          <w:sz w:val="16"/>
          <w:szCs w:val="16"/>
        </w:rPr>
        <w:t>*</w:t>
      </w:r>
      <w:r w:rsidRPr="002B0878">
        <w:t>GST returns, as follows:</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0878" w:rsidTr="007446F2">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554C0F">
            <w:pPr>
              <w:pStyle w:val="Tabletext"/>
              <w:keepNext/>
              <w:keepLines/>
              <w:rPr>
                <w:b/>
              </w:rPr>
            </w:pPr>
            <w:r w:rsidRPr="002B0878">
              <w:rPr>
                <w:b/>
                <w:bCs/>
              </w:rPr>
              <w:t>Checklist of special rules</w:t>
            </w:r>
          </w:p>
        </w:tc>
      </w:tr>
      <w:tr w:rsidR="00300522" w:rsidRPr="002B0878"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554C0F">
            <w:pPr>
              <w:pStyle w:val="Tabletext"/>
              <w:keepNext/>
              <w:keepLines/>
              <w:rPr>
                <w:b/>
              </w:rPr>
            </w:pPr>
            <w:bookmarkStart w:id="206" w:name="CU_2192494"/>
            <w:bookmarkStart w:id="207" w:name="CU_2193172"/>
            <w:bookmarkEnd w:id="206"/>
            <w:bookmarkEnd w:id="207"/>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554C0F">
            <w:pPr>
              <w:pStyle w:val="Tabletext"/>
              <w:keepNext/>
              <w:keepLines/>
              <w:rPr>
                <w:b/>
              </w:rPr>
            </w:pPr>
            <w:r w:rsidRPr="002B0878">
              <w:rPr>
                <w:b/>
                <w:bCs/>
              </w:rPr>
              <w:t>For this case …</w:t>
            </w:r>
          </w:p>
        </w:tc>
        <w:tc>
          <w:tcPr>
            <w:tcW w:w="1753" w:type="dxa"/>
            <w:tcBorders>
              <w:top w:val="single" w:sz="6" w:space="0" w:color="auto"/>
              <w:bottom w:val="single" w:sz="12" w:space="0" w:color="auto"/>
            </w:tcBorders>
            <w:shd w:val="clear" w:color="auto" w:fill="auto"/>
          </w:tcPr>
          <w:p w:rsidR="00300522" w:rsidRPr="002B0878" w:rsidRDefault="00300522" w:rsidP="00554C0F">
            <w:pPr>
              <w:pStyle w:val="Tabletext"/>
              <w:keepNext/>
              <w:keepLines/>
              <w:rPr>
                <w:b/>
              </w:rPr>
            </w:pPr>
            <w:r w:rsidRPr="002B0878">
              <w:rPr>
                <w:b/>
                <w:bCs/>
              </w:rPr>
              <w:t>See:</w:t>
            </w:r>
          </w:p>
        </w:tc>
      </w:tr>
      <w:tr w:rsidR="00300522" w:rsidRPr="002B0878" w:rsidTr="007446F2">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554C0F">
            <w:pPr>
              <w:pStyle w:val="Tabletext"/>
              <w:keepNext/>
              <w:keepLines/>
            </w:pPr>
            <w:r w:rsidRPr="002B0878">
              <w:t>1A</w:t>
            </w:r>
          </w:p>
        </w:tc>
        <w:tc>
          <w:tcPr>
            <w:tcW w:w="3544" w:type="dxa"/>
            <w:tcBorders>
              <w:top w:val="single" w:sz="12" w:space="0" w:color="auto"/>
            </w:tcBorders>
            <w:shd w:val="clear" w:color="auto" w:fill="auto"/>
          </w:tcPr>
          <w:p w:rsidR="00300522" w:rsidRPr="002B0878" w:rsidRDefault="00300522" w:rsidP="00554C0F">
            <w:pPr>
              <w:pStyle w:val="Tabletext"/>
              <w:keepNext/>
              <w:keepLines/>
            </w:pPr>
            <w:r w:rsidRPr="002B0878">
              <w:t>Annual tax periods</w:t>
            </w:r>
          </w:p>
        </w:tc>
        <w:tc>
          <w:tcPr>
            <w:tcW w:w="1753" w:type="dxa"/>
            <w:tcBorders>
              <w:top w:val="single" w:sz="12" w:space="0" w:color="auto"/>
            </w:tcBorders>
            <w:shd w:val="clear" w:color="auto" w:fill="auto"/>
          </w:tcPr>
          <w:p w:rsidR="00300522" w:rsidRPr="002B0878" w:rsidRDefault="00300522" w:rsidP="00554C0F">
            <w:pPr>
              <w:pStyle w:val="Tabletext"/>
              <w:keepNext/>
              <w:keepLines/>
            </w:pPr>
            <w:r w:rsidRPr="002B0878">
              <w:t>Division</w:t>
            </w:r>
            <w:r w:rsidR="002B0878">
              <w:t> </w:t>
            </w:r>
            <w:r w:rsidRPr="002B0878">
              <w:t>151</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1</w:t>
            </w:r>
          </w:p>
        </w:tc>
        <w:tc>
          <w:tcPr>
            <w:tcW w:w="3544" w:type="dxa"/>
            <w:shd w:val="clear" w:color="auto" w:fill="auto"/>
          </w:tcPr>
          <w:p w:rsidR="00300522" w:rsidRPr="002B0878" w:rsidRDefault="00300522" w:rsidP="00300522">
            <w:pPr>
              <w:pStyle w:val="Tabletext"/>
            </w:pPr>
            <w:r w:rsidRPr="002B0878">
              <w:t>GST branches</w:t>
            </w:r>
          </w:p>
        </w:tc>
        <w:tc>
          <w:tcPr>
            <w:tcW w:w="1753" w:type="dxa"/>
            <w:shd w:val="clear" w:color="auto" w:fill="auto"/>
          </w:tcPr>
          <w:p w:rsidR="00300522" w:rsidRPr="002B0878" w:rsidRDefault="00300522" w:rsidP="00300522">
            <w:pPr>
              <w:pStyle w:val="Tabletext"/>
            </w:pPr>
            <w:r w:rsidRPr="002B0878">
              <w:t>Division</w:t>
            </w:r>
            <w:r w:rsidR="002B0878">
              <w:t> </w:t>
            </w:r>
            <w:r w:rsidRPr="002B0878">
              <w:t>54</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GST groups</w:t>
            </w:r>
          </w:p>
        </w:tc>
        <w:tc>
          <w:tcPr>
            <w:tcW w:w="1753" w:type="dxa"/>
            <w:shd w:val="clear" w:color="auto" w:fill="auto"/>
          </w:tcPr>
          <w:p w:rsidR="00300522" w:rsidRPr="002B0878" w:rsidRDefault="00300522" w:rsidP="00300522">
            <w:pPr>
              <w:pStyle w:val="Tabletext"/>
            </w:pPr>
            <w:r w:rsidRPr="002B0878">
              <w:t>Division</w:t>
            </w:r>
            <w:r w:rsidR="002B0878">
              <w:t> </w:t>
            </w:r>
            <w:r w:rsidRPr="002B0878">
              <w:t>48</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GST joint ventures</w:t>
            </w:r>
          </w:p>
        </w:tc>
        <w:tc>
          <w:tcPr>
            <w:tcW w:w="1753" w:type="dxa"/>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4</w:t>
            </w:r>
          </w:p>
        </w:tc>
        <w:tc>
          <w:tcPr>
            <w:tcW w:w="3544" w:type="dxa"/>
            <w:shd w:val="clear" w:color="auto" w:fill="auto"/>
          </w:tcPr>
          <w:p w:rsidR="00300522" w:rsidRPr="002B0878" w:rsidRDefault="00300522" w:rsidP="00300522">
            <w:pPr>
              <w:pStyle w:val="Tabletext"/>
            </w:pPr>
            <w:r w:rsidRPr="002B0878">
              <w:t>Insurance</w:t>
            </w:r>
          </w:p>
        </w:tc>
        <w:tc>
          <w:tcPr>
            <w:tcW w:w="1753" w:type="dxa"/>
            <w:shd w:val="clear" w:color="auto" w:fill="auto"/>
          </w:tcPr>
          <w:p w:rsidR="00300522" w:rsidRPr="002B0878" w:rsidRDefault="00300522" w:rsidP="00300522">
            <w:pPr>
              <w:pStyle w:val="Tabletext"/>
            </w:pPr>
            <w:r w:rsidRPr="002B0878">
              <w:t>Division</w:t>
            </w:r>
            <w:r w:rsidR="002B0878">
              <w:t> </w:t>
            </w:r>
            <w:r w:rsidRPr="002B0878">
              <w:t>78</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4A</w:t>
            </w:r>
          </w:p>
        </w:tc>
        <w:tc>
          <w:tcPr>
            <w:tcW w:w="3544" w:type="dxa"/>
            <w:shd w:val="clear" w:color="auto" w:fill="auto"/>
          </w:tcPr>
          <w:p w:rsidR="00300522" w:rsidRPr="002B0878" w:rsidRDefault="00300522" w:rsidP="00300522">
            <w:pPr>
              <w:pStyle w:val="Tabletext"/>
            </w:pPr>
            <w:r w:rsidRPr="002B0878">
              <w:t>Payment of GST by instalments</w:t>
            </w:r>
          </w:p>
        </w:tc>
        <w:tc>
          <w:tcPr>
            <w:tcW w:w="1753" w:type="dxa"/>
            <w:shd w:val="clear" w:color="auto" w:fill="auto"/>
          </w:tcPr>
          <w:p w:rsidR="00300522" w:rsidRPr="002B0878" w:rsidRDefault="00300522" w:rsidP="00300522">
            <w:pPr>
              <w:pStyle w:val="Tabletext"/>
            </w:pPr>
            <w:r w:rsidRPr="002B0878">
              <w:t>Division</w:t>
            </w:r>
            <w:r w:rsidR="002B0878">
              <w:t> </w:t>
            </w:r>
            <w:r w:rsidRPr="002B0878">
              <w:t>162</w:t>
            </w:r>
          </w:p>
        </w:tc>
      </w:tr>
      <w:tr w:rsidR="008079CE" w:rsidRPr="002B0878" w:rsidTr="00A53099">
        <w:tblPrEx>
          <w:tblCellMar>
            <w:left w:w="107" w:type="dxa"/>
            <w:right w:w="107" w:type="dxa"/>
          </w:tblCellMar>
        </w:tblPrEx>
        <w:tc>
          <w:tcPr>
            <w:tcW w:w="624" w:type="dxa"/>
            <w:shd w:val="clear" w:color="auto" w:fill="auto"/>
          </w:tcPr>
          <w:p w:rsidR="008079CE" w:rsidRPr="002B0878" w:rsidRDefault="008079CE" w:rsidP="00300522">
            <w:pPr>
              <w:pStyle w:val="Tabletext"/>
            </w:pPr>
            <w:r w:rsidRPr="002B0878">
              <w:t>4B</w:t>
            </w:r>
          </w:p>
        </w:tc>
        <w:tc>
          <w:tcPr>
            <w:tcW w:w="3544" w:type="dxa"/>
            <w:shd w:val="clear" w:color="auto" w:fill="auto"/>
          </w:tcPr>
          <w:p w:rsidR="008079CE" w:rsidRPr="002B0878" w:rsidRDefault="008079CE" w:rsidP="00300522">
            <w:pPr>
              <w:pStyle w:val="Tabletext"/>
            </w:pPr>
            <w:r w:rsidRPr="002B0878">
              <w:t>Representatives of incapacitated entities</w:t>
            </w:r>
          </w:p>
        </w:tc>
        <w:tc>
          <w:tcPr>
            <w:tcW w:w="1753" w:type="dxa"/>
            <w:shd w:val="clear" w:color="auto" w:fill="auto"/>
          </w:tcPr>
          <w:p w:rsidR="008079CE" w:rsidRPr="002B0878" w:rsidRDefault="008079CE" w:rsidP="00300522">
            <w:pPr>
              <w:pStyle w:val="Tabletext"/>
            </w:pPr>
            <w:r w:rsidRPr="002B0878">
              <w:t>Division</w:t>
            </w:r>
            <w:r w:rsidR="002B0878">
              <w:t> </w:t>
            </w:r>
            <w:r w:rsidRPr="002B0878">
              <w:t>58</w:t>
            </w:r>
          </w:p>
        </w:tc>
      </w:tr>
      <w:tr w:rsidR="008079CE" w:rsidRPr="002B0878" w:rsidTr="007F31A9">
        <w:tblPrEx>
          <w:tblCellMar>
            <w:left w:w="107" w:type="dxa"/>
            <w:right w:w="107" w:type="dxa"/>
          </w:tblCellMar>
        </w:tblPrEx>
        <w:tc>
          <w:tcPr>
            <w:tcW w:w="624" w:type="dxa"/>
            <w:tcBorders>
              <w:bottom w:val="single" w:sz="4" w:space="0" w:color="auto"/>
            </w:tcBorders>
            <w:shd w:val="clear" w:color="auto" w:fill="auto"/>
          </w:tcPr>
          <w:p w:rsidR="008079CE" w:rsidRPr="002B0878" w:rsidRDefault="008079CE" w:rsidP="00300522">
            <w:pPr>
              <w:pStyle w:val="Tabletext"/>
            </w:pPr>
            <w:r w:rsidRPr="002B0878">
              <w:t>5</w:t>
            </w:r>
          </w:p>
        </w:tc>
        <w:tc>
          <w:tcPr>
            <w:tcW w:w="3544" w:type="dxa"/>
            <w:tcBorders>
              <w:bottom w:val="single" w:sz="4" w:space="0" w:color="auto"/>
            </w:tcBorders>
            <w:shd w:val="clear" w:color="auto" w:fill="auto"/>
          </w:tcPr>
          <w:p w:rsidR="008079CE" w:rsidRPr="002B0878" w:rsidRDefault="008079CE" w:rsidP="00300522">
            <w:pPr>
              <w:pStyle w:val="Tabletext"/>
            </w:pPr>
            <w:r w:rsidRPr="002B0878">
              <w:t>Resident agents acting for non</w:t>
            </w:r>
            <w:r w:rsidR="002B0878">
              <w:noBreakHyphen/>
            </w:r>
            <w:r w:rsidRPr="002B0878">
              <w:t>residents</w:t>
            </w:r>
          </w:p>
        </w:tc>
        <w:tc>
          <w:tcPr>
            <w:tcW w:w="1753" w:type="dxa"/>
            <w:tcBorders>
              <w:bottom w:val="single" w:sz="4" w:space="0" w:color="auto"/>
            </w:tcBorders>
            <w:shd w:val="clear" w:color="auto" w:fill="auto"/>
          </w:tcPr>
          <w:p w:rsidR="008079CE" w:rsidRPr="002B0878" w:rsidRDefault="008079CE" w:rsidP="00300522">
            <w:pPr>
              <w:pStyle w:val="Tabletext"/>
            </w:pPr>
            <w:r w:rsidRPr="002B0878">
              <w:t>Division</w:t>
            </w:r>
            <w:r w:rsidR="002B0878">
              <w:t> </w:t>
            </w:r>
            <w:r w:rsidRPr="002B0878">
              <w:t>57</w:t>
            </w:r>
          </w:p>
        </w:tc>
      </w:tr>
      <w:tr w:rsidR="008079CE" w:rsidRPr="002B0878" w:rsidTr="007F31A9">
        <w:tblPrEx>
          <w:tblCellMar>
            <w:left w:w="107" w:type="dxa"/>
            <w:right w:w="107" w:type="dxa"/>
          </w:tblCellMar>
        </w:tblPrEx>
        <w:tc>
          <w:tcPr>
            <w:tcW w:w="624" w:type="dxa"/>
            <w:tcBorders>
              <w:bottom w:val="single" w:sz="12" w:space="0" w:color="auto"/>
            </w:tcBorders>
            <w:shd w:val="clear" w:color="auto" w:fill="auto"/>
          </w:tcPr>
          <w:p w:rsidR="008079CE" w:rsidRPr="002B0878" w:rsidRDefault="008079CE" w:rsidP="00300522">
            <w:pPr>
              <w:pStyle w:val="Tabletext"/>
            </w:pPr>
            <w:bookmarkStart w:id="208" w:name="CU_11192831"/>
            <w:bookmarkStart w:id="209" w:name="CU_11193509"/>
            <w:bookmarkEnd w:id="208"/>
            <w:bookmarkEnd w:id="209"/>
            <w:r w:rsidRPr="002B0878">
              <w:lastRenderedPageBreak/>
              <w:t>6</w:t>
            </w:r>
          </w:p>
        </w:tc>
        <w:tc>
          <w:tcPr>
            <w:tcW w:w="3544" w:type="dxa"/>
            <w:tcBorders>
              <w:bottom w:val="single" w:sz="12" w:space="0" w:color="auto"/>
            </w:tcBorders>
            <w:shd w:val="clear" w:color="auto" w:fill="auto"/>
          </w:tcPr>
          <w:p w:rsidR="008079CE" w:rsidRPr="002B0878" w:rsidRDefault="008079CE" w:rsidP="00300522">
            <w:pPr>
              <w:pStyle w:val="Tabletext"/>
            </w:pPr>
            <w:r w:rsidRPr="002B0878">
              <w:t>Supplies in satisfaction of debts</w:t>
            </w:r>
          </w:p>
        </w:tc>
        <w:tc>
          <w:tcPr>
            <w:tcW w:w="1753" w:type="dxa"/>
            <w:tcBorders>
              <w:bottom w:val="single" w:sz="12" w:space="0" w:color="auto"/>
            </w:tcBorders>
            <w:shd w:val="clear" w:color="auto" w:fill="auto"/>
          </w:tcPr>
          <w:p w:rsidR="008079CE" w:rsidRPr="002B0878" w:rsidRDefault="008079CE" w:rsidP="00300522">
            <w:pPr>
              <w:pStyle w:val="Tabletext"/>
            </w:pPr>
            <w:r w:rsidRPr="002B0878">
              <w:t>Division</w:t>
            </w:r>
            <w:r w:rsidR="002B0878">
              <w:t> </w:t>
            </w:r>
            <w:r w:rsidRPr="002B0878">
              <w:t>105</w:t>
            </w:r>
          </w:p>
        </w:tc>
      </w:tr>
    </w:tbl>
    <w:p w:rsidR="00300522" w:rsidRPr="002B0878" w:rsidRDefault="00300522" w:rsidP="00A36DB5">
      <w:pPr>
        <w:pStyle w:val="ActHead3"/>
        <w:pageBreakBefore/>
      </w:pPr>
      <w:bookmarkStart w:id="210" w:name="_Toc479251727"/>
      <w:r w:rsidRPr="002B0878">
        <w:rPr>
          <w:rStyle w:val="CharDivNo"/>
        </w:rPr>
        <w:lastRenderedPageBreak/>
        <w:t>Division</w:t>
      </w:r>
      <w:r w:rsidR="002B0878" w:rsidRPr="002B0878">
        <w:rPr>
          <w:rStyle w:val="CharDivNo"/>
        </w:rPr>
        <w:t> </w:t>
      </w:r>
      <w:r w:rsidRPr="002B0878">
        <w:rPr>
          <w:rStyle w:val="CharDivNo"/>
        </w:rPr>
        <w:t>33</w:t>
      </w:r>
      <w:r w:rsidRPr="002B0878">
        <w:t>—</w:t>
      </w:r>
      <w:r w:rsidRPr="002B0878">
        <w:rPr>
          <w:rStyle w:val="CharDivText"/>
        </w:rPr>
        <w:t>Payments of GST</w:t>
      </w:r>
      <w:bookmarkEnd w:id="210"/>
    </w:p>
    <w:p w:rsidR="00300522" w:rsidRPr="002B0878" w:rsidRDefault="00300522" w:rsidP="00300522">
      <w:pPr>
        <w:pStyle w:val="ActHead5"/>
      </w:pPr>
      <w:bookmarkStart w:id="211" w:name="_Toc479251728"/>
      <w:r w:rsidRPr="002B0878">
        <w:rPr>
          <w:rStyle w:val="CharSectno"/>
        </w:rPr>
        <w:t>33</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211"/>
    </w:p>
    <w:p w:rsidR="00300522" w:rsidRPr="002B0878" w:rsidRDefault="00300522" w:rsidP="00300522">
      <w:pPr>
        <w:pStyle w:val="BoxText"/>
        <w:pBdr>
          <w:left w:val="single" w:sz="6" w:space="10" w:color="auto"/>
        </w:pBdr>
      </w:pPr>
      <w:r w:rsidRPr="002B0878">
        <w:t xml:space="preserve">This </w:t>
      </w:r>
      <w:r w:rsidR="00A53099" w:rsidRPr="002B0878">
        <w:t>Division</w:t>
      </w:r>
      <w:r w:rsidR="00A36DB5" w:rsidRPr="002B0878">
        <w:t xml:space="preserve"> </w:t>
      </w:r>
      <w:r w:rsidRPr="002B0878">
        <w:t>is about your obligation to pay to the Commonwealth amounts of GST that remain after off</w:t>
      </w:r>
      <w:r w:rsidR="002B0878">
        <w:noBreakHyphen/>
      </w:r>
      <w:r w:rsidRPr="002B0878">
        <w:t xml:space="preserve">setting your entitlements to input tax credits. The obligation to pay arises for any of your </w:t>
      </w:r>
      <w:r w:rsidR="00A3253D" w:rsidRPr="002B0878">
        <w:t>assessed net amounts</w:t>
      </w:r>
      <w:r w:rsidRPr="002B0878">
        <w:t xml:space="preserve"> that are </w:t>
      </w:r>
      <w:r w:rsidRPr="002B0878">
        <w:rPr>
          <w:i/>
          <w:iCs/>
        </w:rPr>
        <w:t>greater</w:t>
      </w:r>
      <w:r w:rsidRPr="002B0878">
        <w:t xml:space="preserve"> than zero.</w:t>
      </w:r>
    </w:p>
    <w:p w:rsidR="00B40F11" w:rsidRPr="002B0878" w:rsidRDefault="00B40F11" w:rsidP="00B40F11">
      <w:pPr>
        <w:pStyle w:val="notetext"/>
      </w:pPr>
      <w:r w:rsidRPr="002B0878">
        <w:t>Note 1A:</w:t>
      </w:r>
      <w:r w:rsidRPr="002B0878">
        <w:tab/>
        <w:t>For provisions about assessment (including self</w:t>
      </w:r>
      <w:r w:rsidR="002B0878">
        <w:noBreakHyphen/>
      </w:r>
      <w:r w:rsidRPr="002B0878">
        <w:t>assessment), see Division</w:t>
      </w:r>
      <w:r w:rsidR="002B0878">
        <w:t> </w:t>
      </w:r>
      <w:r w:rsidRPr="002B0878">
        <w:t>155 in Schedule</w:t>
      </w:r>
      <w:r w:rsidR="002B0878">
        <w:t> </w:t>
      </w:r>
      <w:r w:rsidRPr="002B0878">
        <w:t xml:space="preserve">1 to the </w:t>
      </w:r>
      <w:r w:rsidRPr="002B0878">
        <w:rPr>
          <w:i/>
        </w:rPr>
        <w:t>Taxation Administration Act 1953</w:t>
      </w:r>
      <w:r w:rsidRPr="002B0878">
        <w:t>.</w:t>
      </w:r>
    </w:p>
    <w:p w:rsidR="00300522" w:rsidRPr="002B0878" w:rsidRDefault="00300522" w:rsidP="00300522">
      <w:pPr>
        <w:pStyle w:val="notetext"/>
      </w:pPr>
      <w:r w:rsidRPr="002B0878">
        <w:t>Note 1:</w:t>
      </w:r>
      <w:r w:rsidRPr="002B0878">
        <w:tab/>
        <w:t xml:space="preserve">For the penalties for failing to comply with these obligations, see the </w:t>
      </w:r>
      <w:r w:rsidRPr="002B0878">
        <w:rPr>
          <w:i/>
        </w:rPr>
        <w:t>Taxation Administration Act 1953</w:t>
      </w:r>
      <w:r w:rsidRPr="002B0878">
        <w:t>.</w:t>
      </w:r>
    </w:p>
    <w:p w:rsidR="00300522" w:rsidRPr="002B0878" w:rsidRDefault="00300522" w:rsidP="00300522">
      <w:pPr>
        <w:pStyle w:val="notetext"/>
      </w:pPr>
      <w:r w:rsidRPr="002B0878">
        <w:t>Note 2:</w:t>
      </w:r>
      <w:r w:rsidRPr="002B0878">
        <w:tab/>
        <w:t>For provisions about collection and recovery of GST, see Subdivision</w:t>
      </w:r>
      <w:r w:rsidR="002B0878">
        <w:t> </w:t>
      </w:r>
      <w:r w:rsidRPr="002B0878">
        <w:t>105</w:t>
      </w:r>
      <w:r w:rsidR="002B0878">
        <w:noBreakHyphen/>
      </w:r>
      <w:r w:rsidRPr="002B0878">
        <w:t>C, and Part</w:t>
      </w:r>
      <w:r w:rsidR="002B0878">
        <w:t> </w:t>
      </w:r>
      <w:r w:rsidRPr="002B0878">
        <w:t>4</w:t>
      </w:r>
      <w:r w:rsidR="002B0878">
        <w:noBreakHyphen/>
      </w:r>
      <w:r w:rsidRPr="002B0878">
        <w:t>15, in Schedule</w:t>
      </w:r>
      <w:r w:rsidR="002B0878">
        <w:t> </w:t>
      </w:r>
      <w:r w:rsidRPr="002B0878">
        <w:t xml:space="preserve">1 to the </w:t>
      </w:r>
      <w:r w:rsidRPr="002B0878">
        <w:rPr>
          <w:i/>
        </w:rPr>
        <w:t>Taxation Administration Act 1953</w:t>
      </w:r>
      <w:r w:rsidRPr="002B0878">
        <w:t>.</w:t>
      </w:r>
    </w:p>
    <w:p w:rsidR="00300522" w:rsidRPr="002B0878" w:rsidRDefault="00300522" w:rsidP="00300522">
      <w:pPr>
        <w:pStyle w:val="notetext"/>
      </w:pPr>
      <w:r w:rsidRPr="002B0878">
        <w:t>Note 3:</w:t>
      </w:r>
      <w:r w:rsidRPr="002B0878">
        <w:tab/>
        <w:t>Payments of GST on importations of goods are dealt with separately in section</w:t>
      </w:r>
      <w:r w:rsidR="002B0878">
        <w:t> </w:t>
      </w:r>
      <w:r w:rsidRPr="002B0878">
        <w:t>33</w:t>
      </w:r>
      <w:r w:rsidR="002B0878">
        <w:noBreakHyphen/>
      </w:r>
      <w:r w:rsidRPr="002B0878">
        <w:t>15 of this Act.</w:t>
      </w:r>
    </w:p>
    <w:p w:rsidR="005432D9" w:rsidRPr="002B0878" w:rsidRDefault="005432D9" w:rsidP="005432D9">
      <w:pPr>
        <w:pStyle w:val="ActHead5"/>
      </w:pPr>
      <w:bookmarkStart w:id="212" w:name="_Toc479251729"/>
      <w:r w:rsidRPr="002B0878">
        <w:rPr>
          <w:rStyle w:val="CharSectno"/>
        </w:rPr>
        <w:t>33</w:t>
      </w:r>
      <w:r w:rsidR="002B0878" w:rsidRPr="002B0878">
        <w:rPr>
          <w:rStyle w:val="CharSectno"/>
        </w:rPr>
        <w:noBreakHyphen/>
      </w:r>
      <w:r w:rsidRPr="002B0878">
        <w:rPr>
          <w:rStyle w:val="CharSectno"/>
        </w:rPr>
        <w:t>3</w:t>
      </w:r>
      <w:r w:rsidRPr="002B0878">
        <w:t xml:space="preserve">  When payments of assessed net amounts must be made—quarterly tax periods</w:t>
      </w:r>
      <w:bookmarkEnd w:id="212"/>
    </w:p>
    <w:p w:rsidR="00300522" w:rsidRPr="002B0878" w:rsidRDefault="00300522" w:rsidP="00300522">
      <w:pPr>
        <w:pStyle w:val="subsection"/>
      </w:pPr>
      <w:r w:rsidRPr="002B0878">
        <w:tab/>
      </w:r>
      <w:r w:rsidRPr="002B0878">
        <w:tab/>
        <w:t>If:</w:t>
      </w:r>
    </w:p>
    <w:p w:rsidR="00300522" w:rsidRPr="002B0878" w:rsidRDefault="00300522" w:rsidP="00300522">
      <w:pPr>
        <w:pStyle w:val="paragraph"/>
      </w:pPr>
      <w:r w:rsidRPr="002B0878">
        <w:tab/>
        <w:t>(a)</w:t>
      </w:r>
      <w:r w:rsidRPr="002B0878">
        <w:tab/>
        <w:t xml:space="preserve">the </w:t>
      </w:r>
      <w:r w:rsidR="002B0878" w:rsidRPr="002B0878">
        <w:rPr>
          <w:position w:val="6"/>
          <w:sz w:val="16"/>
        </w:rPr>
        <w:t>*</w:t>
      </w:r>
      <w:r w:rsidR="000D73F9" w:rsidRPr="002B0878">
        <w:t>assessed net amount</w:t>
      </w:r>
      <w:r w:rsidRPr="002B0878">
        <w:t xml:space="preserve"> for a tax period applying to you is greater than zero; and</w:t>
      </w:r>
    </w:p>
    <w:p w:rsidR="00300522" w:rsidRPr="002B0878" w:rsidRDefault="00300522" w:rsidP="00300522">
      <w:pPr>
        <w:pStyle w:val="paragraph"/>
      </w:pPr>
      <w:r w:rsidRPr="002B0878">
        <w:tab/>
        <w:t>(b)</w:t>
      </w:r>
      <w:r w:rsidRPr="002B0878">
        <w:tab/>
        <w:t xml:space="preserve">the tax period is a </w:t>
      </w:r>
      <w:r w:rsidR="002B0878" w:rsidRPr="002B0878">
        <w:rPr>
          <w:position w:val="6"/>
          <w:sz w:val="16"/>
          <w:szCs w:val="16"/>
        </w:rPr>
        <w:t>*</w:t>
      </w:r>
      <w:r w:rsidRPr="002B0878">
        <w:t>quarterly tax period;</w:t>
      </w:r>
    </w:p>
    <w:p w:rsidR="00300522" w:rsidRPr="002B0878" w:rsidRDefault="00300522" w:rsidP="00300522">
      <w:pPr>
        <w:pStyle w:val="subsection2"/>
      </w:pPr>
      <w:r w:rsidRPr="002B0878">
        <w:t xml:space="preserve">you </w:t>
      </w:r>
      <w:r w:rsidR="0098426F" w:rsidRPr="002B0878">
        <w:t>must pay the assessed net amount</w:t>
      </w:r>
      <w:r w:rsidRPr="002B0878">
        <w:t xml:space="preserve"> to the Commissioner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lastRenderedPageBreak/>
              <w:t>When quarterly GST payments must be made</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260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 xml:space="preserve">Pay the </w:t>
            </w:r>
            <w:r w:rsidR="00CF0CC5" w:rsidRPr="002B0878">
              <w:rPr>
                <w:b/>
              </w:rPr>
              <w:t>assessed net amount</w:t>
            </w:r>
            <w:r w:rsidRPr="002B0878">
              <w:rPr>
                <w:b/>
                <w:bCs/>
              </w:rPr>
              <w:t xml:space="preserve"> to the Commissioner on or before this day:</w:t>
            </w:r>
          </w:p>
        </w:tc>
      </w:tr>
      <w:tr w:rsidR="00300522" w:rsidRPr="002B0878" w:rsidTr="00A53099">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300522">
            <w:pPr>
              <w:pStyle w:val="Tabletext"/>
            </w:pPr>
            <w:r w:rsidRPr="002B0878">
              <w:t>1</w:t>
            </w:r>
          </w:p>
        </w:tc>
        <w:tc>
          <w:tcPr>
            <w:tcW w:w="2603" w:type="dxa"/>
            <w:tcBorders>
              <w:top w:val="single" w:sz="12" w:space="0" w:color="auto"/>
            </w:tcBorders>
            <w:shd w:val="clear" w:color="auto" w:fill="auto"/>
          </w:tcPr>
          <w:p w:rsidR="00300522" w:rsidRPr="002B0878" w:rsidRDefault="00300522" w:rsidP="00300522">
            <w:pPr>
              <w:pStyle w:val="Tabletext"/>
            </w:pPr>
            <w:r w:rsidRPr="002B0878">
              <w:t>1</w:t>
            </w:r>
            <w:r w:rsidR="002B0878">
              <w:t> </w:t>
            </w:r>
            <w:r w:rsidRPr="002B0878">
              <w:t>September</w:t>
            </w:r>
          </w:p>
        </w:tc>
        <w:tc>
          <w:tcPr>
            <w:tcW w:w="2694" w:type="dxa"/>
            <w:tcBorders>
              <w:top w:val="single" w:sz="12" w:space="0" w:color="auto"/>
            </w:tcBorders>
            <w:shd w:val="clear" w:color="auto" w:fill="auto"/>
          </w:tcPr>
          <w:p w:rsidR="00300522" w:rsidRPr="002B0878" w:rsidRDefault="00300522" w:rsidP="00300522">
            <w:pPr>
              <w:pStyle w:val="Tabletext"/>
            </w:pPr>
            <w:r w:rsidRPr="002B0878">
              <w:t>the following 28</w:t>
            </w:r>
            <w:r w:rsidR="002B0878">
              <w:t> </w:t>
            </w:r>
            <w:r w:rsidRPr="002B0878">
              <w:t>October</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2603" w:type="dxa"/>
            <w:shd w:val="clear" w:color="auto" w:fill="auto"/>
          </w:tcPr>
          <w:p w:rsidR="00300522" w:rsidRPr="002B0878" w:rsidRDefault="00300522" w:rsidP="00300522">
            <w:pPr>
              <w:pStyle w:val="Tabletext"/>
            </w:pPr>
            <w:r w:rsidRPr="002B0878">
              <w:t>1</w:t>
            </w:r>
            <w:r w:rsidR="002B0878">
              <w:t> </w:t>
            </w:r>
            <w:r w:rsidRPr="002B0878">
              <w:t>December</w:t>
            </w:r>
          </w:p>
        </w:tc>
        <w:tc>
          <w:tcPr>
            <w:tcW w:w="2694" w:type="dxa"/>
            <w:shd w:val="clear" w:color="auto" w:fill="auto"/>
          </w:tcPr>
          <w:p w:rsidR="00300522" w:rsidRPr="002B0878" w:rsidRDefault="00300522" w:rsidP="00300522">
            <w:pPr>
              <w:pStyle w:val="Tabletext"/>
            </w:pPr>
            <w:r w:rsidRPr="002B0878">
              <w:t>the following 28</w:t>
            </w:r>
            <w:r w:rsidR="002B0878">
              <w:t> </w:t>
            </w:r>
            <w:r w:rsidRPr="002B0878">
              <w:t>February</w:t>
            </w:r>
          </w:p>
        </w:tc>
      </w:tr>
      <w:tr w:rsidR="00300522" w:rsidRPr="002B0878" w:rsidTr="00A53099">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r w:rsidRPr="002B0878">
              <w:t>3</w:t>
            </w:r>
          </w:p>
        </w:tc>
        <w:tc>
          <w:tcPr>
            <w:tcW w:w="2603" w:type="dxa"/>
            <w:tcBorders>
              <w:bottom w:val="single" w:sz="4" w:space="0" w:color="auto"/>
            </w:tcBorders>
            <w:shd w:val="clear" w:color="auto" w:fill="auto"/>
          </w:tcPr>
          <w:p w:rsidR="00300522" w:rsidRPr="002B0878" w:rsidRDefault="00300522" w:rsidP="00300522">
            <w:pPr>
              <w:pStyle w:val="Tabletext"/>
            </w:pPr>
            <w:r w:rsidRPr="002B0878">
              <w:t>1</w:t>
            </w:r>
            <w:r w:rsidR="002B0878">
              <w:t> </w:t>
            </w:r>
            <w:r w:rsidRPr="002B0878">
              <w:t>March</w:t>
            </w:r>
          </w:p>
        </w:tc>
        <w:tc>
          <w:tcPr>
            <w:tcW w:w="2694" w:type="dxa"/>
            <w:tcBorders>
              <w:bottom w:val="single" w:sz="4" w:space="0" w:color="auto"/>
            </w:tcBorders>
            <w:shd w:val="clear" w:color="auto" w:fill="auto"/>
          </w:tcPr>
          <w:p w:rsidR="00300522" w:rsidRPr="002B0878" w:rsidRDefault="00300522" w:rsidP="00300522">
            <w:pPr>
              <w:pStyle w:val="Tabletext"/>
            </w:pPr>
            <w:r w:rsidRPr="002B0878">
              <w:t>the following 28</w:t>
            </w:r>
            <w:r w:rsidR="002B0878">
              <w:t> </w:t>
            </w:r>
            <w:r w:rsidRPr="002B0878">
              <w:t>April</w:t>
            </w:r>
          </w:p>
        </w:tc>
      </w:tr>
      <w:tr w:rsidR="00300522" w:rsidRPr="002B0878" w:rsidTr="00A53099">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r w:rsidRPr="002B0878">
              <w:t>4</w:t>
            </w:r>
          </w:p>
        </w:tc>
        <w:tc>
          <w:tcPr>
            <w:tcW w:w="2603" w:type="dxa"/>
            <w:tcBorders>
              <w:bottom w:val="single" w:sz="12" w:space="0" w:color="auto"/>
            </w:tcBorders>
            <w:shd w:val="clear" w:color="auto" w:fill="auto"/>
          </w:tcPr>
          <w:p w:rsidR="00300522" w:rsidRPr="002B0878" w:rsidRDefault="00300522" w:rsidP="00300522">
            <w:pPr>
              <w:pStyle w:val="Tabletext"/>
            </w:pPr>
            <w:r w:rsidRPr="002B0878">
              <w:t>1</w:t>
            </w:r>
            <w:r w:rsidR="002B0878">
              <w:t> </w:t>
            </w:r>
            <w:r w:rsidRPr="002B0878">
              <w:t>June</w:t>
            </w:r>
          </w:p>
        </w:tc>
        <w:tc>
          <w:tcPr>
            <w:tcW w:w="2694" w:type="dxa"/>
            <w:tcBorders>
              <w:bottom w:val="single" w:sz="12" w:space="0" w:color="auto"/>
            </w:tcBorders>
            <w:shd w:val="clear" w:color="auto" w:fill="auto"/>
          </w:tcPr>
          <w:p w:rsidR="00300522" w:rsidRPr="002B0878" w:rsidRDefault="00300522" w:rsidP="00300522">
            <w:pPr>
              <w:pStyle w:val="Tabletext"/>
            </w:pPr>
            <w:r w:rsidRPr="002B0878">
              <w:t>the following 28</w:t>
            </w:r>
            <w:r w:rsidR="002B0878">
              <w:t> </w:t>
            </w:r>
            <w:r w:rsidRPr="002B0878">
              <w:t>July</w:t>
            </w:r>
          </w:p>
        </w:tc>
      </w:tr>
    </w:tbl>
    <w:p w:rsidR="00601ECB" w:rsidRPr="002B0878" w:rsidRDefault="00601ECB" w:rsidP="00601ECB">
      <w:pPr>
        <w:pStyle w:val="ActHead5"/>
      </w:pPr>
      <w:bookmarkStart w:id="213" w:name="_Toc479251730"/>
      <w:r w:rsidRPr="002B0878">
        <w:rPr>
          <w:rStyle w:val="CharSectno"/>
        </w:rPr>
        <w:t>33</w:t>
      </w:r>
      <w:r w:rsidR="002B0878" w:rsidRPr="002B0878">
        <w:rPr>
          <w:rStyle w:val="CharSectno"/>
        </w:rPr>
        <w:noBreakHyphen/>
      </w:r>
      <w:r w:rsidRPr="002B0878">
        <w:rPr>
          <w:rStyle w:val="CharSectno"/>
        </w:rPr>
        <w:t>5</w:t>
      </w:r>
      <w:r w:rsidRPr="002B0878">
        <w:t xml:space="preserve">  When payments of assessed net amounts must be made—other tax periods</w:t>
      </w:r>
      <w:bookmarkEnd w:id="213"/>
    </w:p>
    <w:p w:rsidR="00300522" w:rsidRPr="002B0878" w:rsidRDefault="00300522" w:rsidP="00300522">
      <w:pPr>
        <w:pStyle w:val="subsection"/>
      </w:pPr>
      <w:r w:rsidRPr="002B0878">
        <w:tab/>
        <w:t>(1)</w:t>
      </w:r>
      <w:r w:rsidRPr="002B0878">
        <w:tab/>
        <w:t xml:space="preserve">If the </w:t>
      </w:r>
      <w:r w:rsidR="002B0878" w:rsidRPr="002B0878">
        <w:rPr>
          <w:position w:val="6"/>
          <w:sz w:val="16"/>
        </w:rPr>
        <w:t>*</w:t>
      </w:r>
      <w:r w:rsidR="00A27E4A" w:rsidRPr="002B0878">
        <w:t>assessed net amount for</w:t>
      </w:r>
      <w:r w:rsidRPr="002B0878">
        <w:t xml:space="preserve"> a tax period (other than a </w:t>
      </w:r>
      <w:r w:rsidR="002B0878" w:rsidRPr="002B0878">
        <w:rPr>
          <w:position w:val="6"/>
          <w:sz w:val="16"/>
          <w:szCs w:val="16"/>
        </w:rPr>
        <w:t>*</w:t>
      </w:r>
      <w:r w:rsidRPr="002B0878">
        <w:t xml:space="preserve">quarterly tax period) applying to you is greater than zero, you must pay the </w:t>
      </w:r>
      <w:r w:rsidR="00A27E4A" w:rsidRPr="002B0878">
        <w:t>assessed net amount to</w:t>
      </w:r>
      <w:r w:rsidRPr="002B0878">
        <w:t xml:space="preserve"> the Commissioner on or before the 21st day of the month following the end of that tax period.</w:t>
      </w:r>
    </w:p>
    <w:p w:rsidR="00300522" w:rsidRPr="002B0878" w:rsidRDefault="00300522" w:rsidP="00300522">
      <w:pPr>
        <w:pStyle w:val="subsection"/>
      </w:pPr>
      <w:r w:rsidRPr="002B0878">
        <w:tab/>
        <w:t>(2)</w:t>
      </w:r>
      <w:r w:rsidRPr="002B0878">
        <w:tab/>
        <w:t xml:space="preserve">However, if the tax period ends during the first 7 days of a month, you must pay the </w:t>
      </w:r>
      <w:r w:rsidR="002B0878" w:rsidRPr="002B0878">
        <w:rPr>
          <w:position w:val="6"/>
          <w:sz w:val="16"/>
        </w:rPr>
        <w:t>*</w:t>
      </w:r>
      <w:r w:rsidR="004638D4" w:rsidRPr="002B0878">
        <w:t>assessed net amount</w:t>
      </w:r>
      <w:r w:rsidRPr="002B0878">
        <w:t xml:space="preserve"> to the Commissioner on or before the 21st day of that month.</w:t>
      </w:r>
    </w:p>
    <w:p w:rsidR="00AF053B" w:rsidRPr="002B0878" w:rsidRDefault="00AF053B" w:rsidP="00AF053B">
      <w:pPr>
        <w:pStyle w:val="ActHead5"/>
      </w:pPr>
      <w:bookmarkStart w:id="214" w:name="_Toc479251731"/>
      <w:r w:rsidRPr="002B0878">
        <w:rPr>
          <w:rStyle w:val="CharSectno"/>
        </w:rPr>
        <w:t>33</w:t>
      </w:r>
      <w:r w:rsidR="002B0878" w:rsidRPr="002B0878">
        <w:rPr>
          <w:rStyle w:val="CharSectno"/>
        </w:rPr>
        <w:noBreakHyphen/>
      </w:r>
      <w:r w:rsidRPr="002B0878">
        <w:rPr>
          <w:rStyle w:val="CharSectno"/>
        </w:rPr>
        <w:t>10</w:t>
      </w:r>
      <w:r w:rsidRPr="002B0878">
        <w:t xml:space="preserve">  How payment of assessed net amounts are made</w:t>
      </w:r>
      <w:bookmarkEnd w:id="214"/>
    </w:p>
    <w:p w:rsidR="00300522" w:rsidRPr="002B0878" w:rsidRDefault="00300522" w:rsidP="00300522">
      <w:pPr>
        <w:pStyle w:val="subsection"/>
      </w:pPr>
      <w:r w:rsidRPr="002B0878">
        <w:tab/>
        <w:t>(1)</w:t>
      </w:r>
      <w:r w:rsidRPr="002B0878">
        <w:tab/>
        <w:t xml:space="preserve">You may pay by </w:t>
      </w:r>
      <w:r w:rsidR="002B0878" w:rsidRPr="002B0878">
        <w:rPr>
          <w:position w:val="6"/>
          <w:sz w:val="16"/>
          <w:szCs w:val="16"/>
        </w:rPr>
        <w:t>*</w:t>
      </w:r>
      <w:r w:rsidRPr="002B0878">
        <w:t xml:space="preserve">electronic payment </w:t>
      </w:r>
      <w:r w:rsidR="00EC5D49" w:rsidRPr="002B0878">
        <w:t xml:space="preserve">any </w:t>
      </w:r>
      <w:r w:rsidR="002B0878" w:rsidRPr="002B0878">
        <w:rPr>
          <w:position w:val="6"/>
          <w:sz w:val="16"/>
        </w:rPr>
        <w:t>*</w:t>
      </w:r>
      <w:r w:rsidR="00EC5D49" w:rsidRPr="002B0878">
        <w:t>assessed net amounts</w:t>
      </w:r>
      <w:r w:rsidRPr="002B0878">
        <w:t xml:space="preserve"> payable by you. Any amounts of </w:t>
      </w:r>
      <w:r w:rsidR="006D1C6E" w:rsidRPr="002B0878">
        <w:t>an assessed net amount</w:t>
      </w:r>
      <w:r w:rsidRPr="002B0878">
        <w:t xml:space="preserve"> that you do not pay by electronic payment must be paid in the manner determined in writing by the Commissioner.</w:t>
      </w:r>
    </w:p>
    <w:p w:rsidR="00300522" w:rsidRPr="002B0878" w:rsidRDefault="00300522" w:rsidP="00300522">
      <w:pPr>
        <w:pStyle w:val="subsection"/>
      </w:pPr>
      <w:r w:rsidRPr="002B0878">
        <w:tab/>
        <w:t>(2)</w:t>
      </w:r>
      <w:r w:rsidRPr="002B0878">
        <w:tab/>
        <w:t xml:space="preserve">However, if your </w:t>
      </w:r>
      <w:r w:rsidR="002B0878" w:rsidRPr="002B0878">
        <w:rPr>
          <w:position w:val="6"/>
          <w:sz w:val="16"/>
        </w:rPr>
        <w:t>*</w:t>
      </w:r>
      <w:r w:rsidR="006730F3" w:rsidRPr="002B0878">
        <w:t>GST turnover</w:t>
      </w:r>
      <w:r w:rsidRPr="002B0878">
        <w:t xml:space="preserve"> meets the </w:t>
      </w:r>
      <w:r w:rsidR="002B0878" w:rsidRPr="002B0878">
        <w:rPr>
          <w:position w:val="6"/>
          <w:sz w:val="16"/>
          <w:szCs w:val="16"/>
        </w:rPr>
        <w:t>*</w:t>
      </w:r>
      <w:r w:rsidRPr="002B0878">
        <w:t xml:space="preserve">electronic lodgment turnover threshold, you </w:t>
      </w:r>
      <w:r w:rsidRPr="002B0878">
        <w:rPr>
          <w:i/>
          <w:iCs/>
        </w:rPr>
        <w:t>must</w:t>
      </w:r>
      <w:r w:rsidRPr="002B0878">
        <w:t xml:space="preserve"> pay by </w:t>
      </w:r>
      <w:r w:rsidR="002B0878" w:rsidRPr="002B0878">
        <w:rPr>
          <w:position w:val="6"/>
          <w:sz w:val="16"/>
          <w:szCs w:val="16"/>
        </w:rPr>
        <w:t>*</w:t>
      </w:r>
      <w:r w:rsidRPr="002B0878">
        <w:t xml:space="preserve">electronic payment any </w:t>
      </w:r>
      <w:r w:rsidR="002B0878" w:rsidRPr="002B0878">
        <w:rPr>
          <w:position w:val="6"/>
          <w:sz w:val="16"/>
        </w:rPr>
        <w:t>*</w:t>
      </w:r>
      <w:r w:rsidR="006D1C6E" w:rsidRPr="002B0878">
        <w:t>assessed net amounts</w:t>
      </w:r>
      <w:r w:rsidRPr="002B0878">
        <w:t xml:space="preserve"> payable by you.</w:t>
      </w:r>
    </w:p>
    <w:p w:rsidR="00300522" w:rsidRPr="002B0878" w:rsidRDefault="00300522" w:rsidP="00300522">
      <w:pPr>
        <w:pStyle w:val="notetext"/>
      </w:pPr>
      <w:r w:rsidRPr="002B0878">
        <w:t>Note 1:</w:t>
      </w:r>
      <w:r w:rsidRPr="002B0878">
        <w:tab/>
        <w:t>A penalty applies if you fail to pay electronically as required—see section</w:t>
      </w:r>
      <w:r w:rsidR="002B0878">
        <w:t> </w:t>
      </w:r>
      <w:r w:rsidRPr="002B0878">
        <w:t>288</w:t>
      </w:r>
      <w:r w:rsidR="002B0878">
        <w:noBreakHyphen/>
      </w:r>
      <w:r w:rsidRPr="002B0878">
        <w:t>20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notetext"/>
      </w:pPr>
      <w:r w:rsidRPr="002B0878">
        <w:t>Note 2:</w:t>
      </w:r>
      <w:r w:rsidRPr="002B0878">
        <w:tab/>
        <w:t>You must also pay other tax debts electronically—see section</w:t>
      </w:r>
      <w:r w:rsidR="002B0878">
        <w:t> </w:t>
      </w:r>
      <w:r w:rsidRPr="002B0878">
        <w:t>8AAZMA in that Act.</w:t>
      </w:r>
    </w:p>
    <w:p w:rsidR="009248F4" w:rsidRPr="002B0878" w:rsidRDefault="009248F4" w:rsidP="009248F4">
      <w:pPr>
        <w:pStyle w:val="ActHead5"/>
      </w:pPr>
      <w:bookmarkStart w:id="215" w:name="_Toc479251732"/>
      <w:r w:rsidRPr="002B0878">
        <w:rPr>
          <w:rStyle w:val="CharSectno"/>
        </w:rPr>
        <w:lastRenderedPageBreak/>
        <w:t>33</w:t>
      </w:r>
      <w:r w:rsidR="002B0878" w:rsidRPr="002B0878">
        <w:rPr>
          <w:rStyle w:val="CharSectno"/>
        </w:rPr>
        <w:noBreakHyphen/>
      </w:r>
      <w:r w:rsidRPr="002B0878">
        <w:rPr>
          <w:rStyle w:val="CharSectno"/>
        </w:rPr>
        <w:t>15</w:t>
      </w:r>
      <w:r w:rsidRPr="002B0878">
        <w:t xml:space="preserve">  Payments of assessed GST on importations</w:t>
      </w:r>
      <w:bookmarkEnd w:id="215"/>
    </w:p>
    <w:p w:rsidR="00300522" w:rsidRPr="002B0878" w:rsidRDefault="00300522" w:rsidP="00300522">
      <w:pPr>
        <w:pStyle w:val="subsection"/>
      </w:pPr>
      <w:r w:rsidRPr="002B0878">
        <w:tab/>
        <w:t>(1)</w:t>
      </w:r>
      <w:r w:rsidRPr="002B0878">
        <w:tab/>
        <w:t xml:space="preserve">Amounts of </w:t>
      </w:r>
      <w:r w:rsidR="002B0878" w:rsidRPr="002B0878">
        <w:rPr>
          <w:position w:val="6"/>
          <w:sz w:val="16"/>
        </w:rPr>
        <w:t>*</w:t>
      </w:r>
      <w:r w:rsidR="00285C88" w:rsidRPr="002B0878">
        <w:t>assessed GST</w:t>
      </w:r>
      <w:r w:rsidRPr="002B0878">
        <w:t xml:space="preserve"> on </w:t>
      </w:r>
      <w:r w:rsidR="002B0878" w:rsidRPr="002B0878">
        <w:rPr>
          <w:position w:val="6"/>
          <w:sz w:val="16"/>
          <w:szCs w:val="16"/>
        </w:rPr>
        <w:t>*</w:t>
      </w:r>
      <w:r w:rsidRPr="002B0878">
        <w:t>taxable importations are to be paid by the importer to the Commonwealth:</w:t>
      </w:r>
    </w:p>
    <w:p w:rsidR="00300522" w:rsidRPr="002B0878" w:rsidRDefault="00300522" w:rsidP="00300522">
      <w:pPr>
        <w:pStyle w:val="paragraph"/>
      </w:pPr>
      <w:r w:rsidRPr="002B0878">
        <w:tab/>
        <w:t>(a)</w:t>
      </w:r>
      <w:r w:rsidRPr="002B0878">
        <w:tab/>
        <w:t xml:space="preserve">at the same time, at the same place, and in the same manner, as </w:t>
      </w:r>
      <w:r w:rsidR="002B0878" w:rsidRPr="002B0878">
        <w:rPr>
          <w:position w:val="6"/>
          <w:sz w:val="16"/>
          <w:szCs w:val="16"/>
        </w:rPr>
        <w:t>*</w:t>
      </w:r>
      <w:r w:rsidRPr="002B0878">
        <w:t>customs duty is payable on the goods in question (or would be payable if the goods were subject to customs duty); or</w:t>
      </w:r>
    </w:p>
    <w:p w:rsidR="00300522" w:rsidRPr="002B0878" w:rsidRDefault="00300522" w:rsidP="00300522">
      <w:pPr>
        <w:pStyle w:val="paragraph"/>
      </w:pPr>
      <w:r w:rsidRPr="002B0878">
        <w:tab/>
        <w:t>(b)</w:t>
      </w:r>
      <w:r w:rsidRPr="002B0878">
        <w:tab/>
        <w:t>in the circumstances specified in the regulations, within such further time specified in the regulations, and at the place and in the manner specified in the regulations.</w:t>
      </w:r>
    </w:p>
    <w:p w:rsidR="00300522" w:rsidRPr="002B0878" w:rsidRDefault="00300522" w:rsidP="00367157">
      <w:pPr>
        <w:pStyle w:val="notepara"/>
      </w:pPr>
      <w:r w:rsidRPr="002B0878">
        <w:t>Note:</w:t>
      </w:r>
      <w:r w:rsidRPr="002B0878">
        <w:tab/>
        <w:t xml:space="preserve">The regulations could (for example) allow for deferral of payments to coincide with payments of </w:t>
      </w:r>
      <w:r w:rsidR="0079283A" w:rsidRPr="002B0878">
        <w:t>assessed net amounts</w:t>
      </w:r>
      <w:r w:rsidRPr="002B0878">
        <w:t>.</w:t>
      </w:r>
    </w:p>
    <w:p w:rsidR="00300522" w:rsidRPr="002B0878" w:rsidRDefault="00300522" w:rsidP="00300522">
      <w:pPr>
        <w:pStyle w:val="subsection"/>
      </w:pPr>
      <w:r w:rsidRPr="002B0878">
        <w:tab/>
        <w:t>(2)</w:t>
      </w:r>
      <w:r w:rsidRPr="002B0878">
        <w:tab/>
        <w:t>An officer of Customs (within the meaning of subsection</w:t>
      </w:r>
      <w:r w:rsidR="002B0878">
        <w:t> </w:t>
      </w:r>
      <w:r w:rsidRPr="002B0878">
        <w:t xml:space="preserve">4(1) of the </w:t>
      </w:r>
      <w:r w:rsidRPr="002B0878">
        <w:rPr>
          <w:i/>
          <w:iCs/>
        </w:rPr>
        <w:t>Customs Act 1901</w:t>
      </w:r>
      <w:r w:rsidRPr="002B0878">
        <w:t xml:space="preserve">) may refuse to deliver the goods concerned unless the </w:t>
      </w:r>
      <w:r w:rsidR="002B0878" w:rsidRPr="002B0878">
        <w:rPr>
          <w:position w:val="6"/>
          <w:sz w:val="16"/>
        </w:rPr>
        <w:t>*</w:t>
      </w:r>
      <w:r w:rsidR="00293458" w:rsidRPr="002B0878">
        <w:t>assessed GST</w:t>
      </w:r>
      <w:r w:rsidRPr="002B0878">
        <w:t xml:space="preserve"> has been paid.</w:t>
      </w:r>
    </w:p>
    <w:p w:rsidR="00300522" w:rsidRPr="002B0878" w:rsidRDefault="00300522" w:rsidP="00300522">
      <w:pPr>
        <w:pStyle w:val="ActHead5"/>
      </w:pPr>
      <w:bookmarkStart w:id="216" w:name="_Toc479251733"/>
      <w:r w:rsidRPr="002B0878">
        <w:rPr>
          <w:rStyle w:val="CharSectno"/>
        </w:rPr>
        <w:t>33</w:t>
      </w:r>
      <w:r w:rsidR="002B0878" w:rsidRPr="002B0878">
        <w:rPr>
          <w:rStyle w:val="CharSectno"/>
        </w:rPr>
        <w:noBreakHyphen/>
      </w:r>
      <w:r w:rsidRPr="002B0878">
        <w:rPr>
          <w:rStyle w:val="CharSectno"/>
        </w:rPr>
        <w:t>99</w:t>
      </w:r>
      <w:r w:rsidRPr="002B0878">
        <w:t xml:space="preserve">  Special rules relating to payments of GST</w:t>
      </w:r>
      <w:bookmarkEnd w:id="216"/>
    </w:p>
    <w:p w:rsidR="00300522" w:rsidRPr="002B0878" w:rsidRDefault="00300522" w:rsidP="00300522">
      <w:pPr>
        <w:pStyle w:val="subsection"/>
      </w:pPr>
      <w:r w:rsidRPr="002B0878">
        <w:tab/>
      </w:r>
      <w:r w:rsidRPr="002B0878">
        <w:tab/>
        <w:t>Chapter</w:t>
      </w:r>
      <w:r w:rsidR="002B0878">
        <w:t> </w:t>
      </w:r>
      <w:r w:rsidRPr="002B0878">
        <w:t>4 contains special rules relating to payments of GST,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75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A53099">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C87193">
            <w:pPr>
              <w:pStyle w:val="Tabletext"/>
            </w:pPr>
            <w:r w:rsidRPr="002B0878">
              <w:t>1A</w:t>
            </w:r>
          </w:p>
        </w:tc>
        <w:tc>
          <w:tcPr>
            <w:tcW w:w="3544" w:type="dxa"/>
            <w:tcBorders>
              <w:top w:val="single" w:sz="12" w:space="0" w:color="auto"/>
            </w:tcBorders>
            <w:shd w:val="clear" w:color="auto" w:fill="auto"/>
          </w:tcPr>
          <w:p w:rsidR="00300522" w:rsidRPr="002B0878" w:rsidRDefault="00300522" w:rsidP="00C87193">
            <w:pPr>
              <w:pStyle w:val="Tabletext"/>
            </w:pPr>
            <w:r w:rsidRPr="002B0878">
              <w:t>Annual tax periods</w:t>
            </w:r>
          </w:p>
        </w:tc>
        <w:tc>
          <w:tcPr>
            <w:tcW w:w="1753" w:type="dxa"/>
            <w:tcBorders>
              <w:top w:val="single" w:sz="12" w:space="0" w:color="auto"/>
            </w:tcBorders>
            <w:shd w:val="clear" w:color="auto" w:fill="auto"/>
          </w:tcPr>
          <w:p w:rsidR="00300522" w:rsidRPr="002B0878" w:rsidRDefault="00300522" w:rsidP="00C87193">
            <w:pPr>
              <w:pStyle w:val="Tabletext"/>
            </w:pPr>
            <w:r w:rsidRPr="002B0878">
              <w:t>Division</w:t>
            </w:r>
            <w:r w:rsidR="002B0878">
              <w:t> </w:t>
            </w:r>
            <w:r w:rsidRPr="002B0878">
              <w:t>151</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1</w:t>
            </w:r>
          </w:p>
        </w:tc>
        <w:tc>
          <w:tcPr>
            <w:tcW w:w="3544" w:type="dxa"/>
            <w:shd w:val="clear" w:color="auto" w:fill="auto"/>
          </w:tcPr>
          <w:p w:rsidR="00300522" w:rsidRPr="002B0878" w:rsidRDefault="00300522" w:rsidP="00300522">
            <w:pPr>
              <w:pStyle w:val="Tabletext"/>
            </w:pPr>
            <w:r w:rsidRPr="002B0878">
              <w:t>Anti</w:t>
            </w:r>
            <w:r w:rsidR="002B0878">
              <w:noBreakHyphen/>
            </w:r>
            <w:r w:rsidRPr="002B0878">
              <w:t>avoidance</w:t>
            </w:r>
          </w:p>
        </w:tc>
        <w:tc>
          <w:tcPr>
            <w:tcW w:w="1753" w:type="dxa"/>
            <w:shd w:val="clear" w:color="auto" w:fill="auto"/>
          </w:tcPr>
          <w:p w:rsidR="00300522" w:rsidRPr="002B0878" w:rsidRDefault="00300522" w:rsidP="00300522">
            <w:pPr>
              <w:pStyle w:val="Tabletext"/>
            </w:pPr>
            <w:r w:rsidRPr="002B0878">
              <w:t>Division</w:t>
            </w:r>
            <w:r w:rsidR="002B0878">
              <w:t> </w:t>
            </w:r>
            <w:r w:rsidRPr="002B0878">
              <w:t>165</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3544" w:type="dxa"/>
            <w:shd w:val="clear" w:color="auto" w:fill="auto"/>
          </w:tcPr>
          <w:p w:rsidR="00300522" w:rsidRPr="002B0878" w:rsidRDefault="00300522" w:rsidP="00300522">
            <w:pPr>
              <w:pStyle w:val="Tabletext"/>
            </w:pPr>
            <w:r w:rsidRPr="002B0878">
              <w:t>Customs security etc. given on taxable importations</w:t>
            </w:r>
          </w:p>
        </w:tc>
        <w:tc>
          <w:tcPr>
            <w:tcW w:w="1753" w:type="dxa"/>
            <w:shd w:val="clear" w:color="auto" w:fill="auto"/>
          </w:tcPr>
          <w:p w:rsidR="00300522" w:rsidRPr="002B0878" w:rsidRDefault="00300522" w:rsidP="00300522">
            <w:pPr>
              <w:pStyle w:val="Tabletext"/>
            </w:pPr>
            <w:r w:rsidRPr="002B0878">
              <w:t>Division</w:t>
            </w:r>
            <w:r w:rsidR="002B0878">
              <w:t> </w:t>
            </w:r>
            <w:r w:rsidRPr="002B0878">
              <w:t>171</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3</w:t>
            </w:r>
          </w:p>
        </w:tc>
        <w:tc>
          <w:tcPr>
            <w:tcW w:w="3544" w:type="dxa"/>
            <w:shd w:val="clear" w:color="auto" w:fill="auto"/>
          </w:tcPr>
          <w:p w:rsidR="00300522" w:rsidRPr="002B0878" w:rsidRDefault="00300522" w:rsidP="00300522">
            <w:pPr>
              <w:pStyle w:val="Tabletext"/>
            </w:pPr>
            <w:r w:rsidRPr="002B0878">
              <w:t>GST branches</w:t>
            </w:r>
          </w:p>
        </w:tc>
        <w:tc>
          <w:tcPr>
            <w:tcW w:w="1753" w:type="dxa"/>
            <w:shd w:val="clear" w:color="auto" w:fill="auto"/>
          </w:tcPr>
          <w:p w:rsidR="00300522" w:rsidRPr="002B0878" w:rsidRDefault="00300522" w:rsidP="00300522">
            <w:pPr>
              <w:pStyle w:val="Tabletext"/>
            </w:pPr>
            <w:r w:rsidRPr="002B0878">
              <w:t>Division</w:t>
            </w:r>
            <w:r w:rsidR="002B0878">
              <w:t> </w:t>
            </w:r>
            <w:r w:rsidRPr="002B0878">
              <w:t>54</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4</w:t>
            </w:r>
          </w:p>
        </w:tc>
        <w:tc>
          <w:tcPr>
            <w:tcW w:w="3544" w:type="dxa"/>
            <w:shd w:val="clear" w:color="auto" w:fill="auto"/>
          </w:tcPr>
          <w:p w:rsidR="00300522" w:rsidRPr="002B0878" w:rsidRDefault="00300522" w:rsidP="00300522">
            <w:pPr>
              <w:pStyle w:val="Tabletext"/>
            </w:pPr>
            <w:r w:rsidRPr="002B0878">
              <w:t>GST joint ventures</w:t>
            </w:r>
          </w:p>
        </w:tc>
        <w:tc>
          <w:tcPr>
            <w:tcW w:w="1753" w:type="dxa"/>
            <w:shd w:val="clear" w:color="auto" w:fill="auto"/>
          </w:tcPr>
          <w:p w:rsidR="00300522" w:rsidRPr="002B0878" w:rsidRDefault="00300522" w:rsidP="00300522">
            <w:pPr>
              <w:pStyle w:val="Tabletext"/>
            </w:pPr>
            <w:r w:rsidRPr="002B0878">
              <w:t>Division</w:t>
            </w:r>
            <w:r w:rsidR="002B0878">
              <w:t> </w:t>
            </w:r>
            <w:r w:rsidRPr="002B0878">
              <w:t>51</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4A</w:t>
            </w:r>
          </w:p>
        </w:tc>
        <w:tc>
          <w:tcPr>
            <w:tcW w:w="3544" w:type="dxa"/>
            <w:shd w:val="clear" w:color="auto" w:fill="auto"/>
          </w:tcPr>
          <w:p w:rsidR="00300522" w:rsidRPr="002B0878" w:rsidRDefault="00300522" w:rsidP="00300522">
            <w:pPr>
              <w:pStyle w:val="Tabletext"/>
            </w:pPr>
            <w:r w:rsidRPr="002B0878">
              <w:t>Importations without entry for home consumption</w:t>
            </w:r>
          </w:p>
        </w:tc>
        <w:tc>
          <w:tcPr>
            <w:tcW w:w="1753" w:type="dxa"/>
            <w:shd w:val="clear" w:color="auto" w:fill="auto"/>
          </w:tcPr>
          <w:p w:rsidR="00300522" w:rsidRPr="002B0878" w:rsidRDefault="00300522" w:rsidP="00300522">
            <w:pPr>
              <w:pStyle w:val="Tabletext"/>
            </w:pPr>
            <w:r w:rsidRPr="002B0878">
              <w:t>Division</w:t>
            </w:r>
            <w:r w:rsidR="002B0878">
              <w:t> </w:t>
            </w:r>
            <w:r w:rsidRPr="002B0878">
              <w:t>114</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5</w:t>
            </w:r>
          </w:p>
        </w:tc>
        <w:tc>
          <w:tcPr>
            <w:tcW w:w="3544" w:type="dxa"/>
            <w:shd w:val="clear" w:color="auto" w:fill="auto"/>
          </w:tcPr>
          <w:p w:rsidR="00300522" w:rsidRPr="002B0878" w:rsidRDefault="00300522" w:rsidP="00300522">
            <w:pPr>
              <w:pStyle w:val="Tabletext"/>
            </w:pPr>
            <w:r w:rsidRPr="002B0878">
              <w:t>Insurance</w:t>
            </w:r>
          </w:p>
        </w:tc>
        <w:tc>
          <w:tcPr>
            <w:tcW w:w="1753" w:type="dxa"/>
            <w:shd w:val="clear" w:color="auto" w:fill="auto"/>
          </w:tcPr>
          <w:p w:rsidR="00300522" w:rsidRPr="002B0878" w:rsidRDefault="00300522" w:rsidP="00300522">
            <w:pPr>
              <w:pStyle w:val="Tabletext"/>
            </w:pPr>
            <w:r w:rsidRPr="002B0878">
              <w:t>Division</w:t>
            </w:r>
            <w:r w:rsidR="002B0878">
              <w:t> </w:t>
            </w:r>
            <w:r w:rsidRPr="002B0878">
              <w:t>78</w:t>
            </w:r>
          </w:p>
        </w:tc>
      </w:tr>
      <w:tr w:rsidR="00300522" w:rsidRPr="002B0878" w:rsidTr="00A53099">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r w:rsidRPr="002B0878">
              <w:lastRenderedPageBreak/>
              <w:t>5A</w:t>
            </w:r>
          </w:p>
        </w:tc>
        <w:tc>
          <w:tcPr>
            <w:tcW w:w="3544" w:type="dxa"/>
            <w:tcBorders>
              <w:bottom w:val="single" w:sz="4" w:space="0" w:color="auto"/>
            </w:tcBorders>
            <w:shd w:val="clear" w:color="auto" w:fill="auto"/>
          </w:tcPr>
          <w:p w:rsidR="00300522" w:rsidRPr="002B0878" w:rsidRDefault="00300522" w:rsidP="00300522">
            <w:pPr>
              <w:pStyle w:val="Tabletext"/>
            </w:pPr>
            <w:r w:rsidRPr="002B0878">
              <w:t>Payment of GST by instalments</w:t>
            </w:r>
          </w:p>
        </w:tc>
        <w:tc>
          <w:tcPr>
            <w:tcW w:w="1753" w:type="dxa"/>
            <w:tcBorders>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162</w:t>
            </w:r>
          </w:p>
        </w:tc>
      </w:tr>
      <w:tr w:rsidR="00300522" w:rsidRPr="002B0878" w:rsidTr="00A53099">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r w:rsidRPr="002B0878">
              <w:t>6</w:t>
            </w:r>
          </w:p>
        </w:tc>
        <w:tc>
          <w:tcPr>
            <w:tcW w:w="3544" w:type="dxa"/>
            <w:tcBorders>
              <w:bottom w:val="single" w:sz="12" w:space="0" w:color="auto"/>
            </w:tcBorders>
            <w:shd w:val="clear" w:color="auto" w:fill="auto"/>
          </w:tcPr>
          <w:p w:rsidR="00300522" w:rsidRPr="002B0878" w:rsidRDefault="00300522" w:rsidP="00300522">
            <w:pPr>
              <w:pStyle w:val="Tabletext"/>
            </w:pPr>
            <w:r w:rsidRPr="002B0878">
              <w:t>Supplies in satisfaction of debts</w:t>
            </w:r>
          </w:p>
        </w:tc>
        <w:tc>
          <w:tcPr>
            <w:tcW w:w="1753" w:type="dxa"/>
            <w:tcBorders>
              <w:bottom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105</w:t>
            </w:r>
          </w:p>
        </w:tc>
      </w:tr>
    </w:tbl>
    <w:p w:rsidR="00300522" w:rsidRPr="002B0878" w:rsidRDefault="00300522" w:rsidP="00A36DB5">
      <w:pPr>
        <w:pStyle w:val="ActHead3"/>
        <w:pageBreakBefore/>
      </w:pPr>
      <w:bookmarkStart w:id="217" w:name="_Toc479251734"/>
      <w:r w:rsidRPr="002B0878">
        <w:rPr>
          <w:rStyle w:val="CharDivNo"/>
        </w:rPr>
        <w:lastRenderedPageBreak/>
        <w:t>Division</w:t>
      </w:r>
      <w:r w:rsidR="002B0878" w:rsidRPr="002B0878">
        <w:rPr>
          <w:rStyle w:val="CharDivNo"/>
        </w:rPr>
        <w:t> </w:t>
      </w:r>
      <w:r w:rsidRPr="002B0878">
        <w:rPr>
          <w:rStyle w:val="CharDivNo"/>
        </w:rPr>
        <w:t>35</w:t>
      </w:r>
      <w:r w:rsidRPr="002B0878">
        <w:t>—</w:t>
      </w:r>
      <w:r w:rsidRPr="002B0878">
        <w:rPr>
          <w:rStyle w:val="CharDivText"/>
        </w:rPr>
        <w:t>Refunds</w:t>
      </w:r>
      <w:bookmarkEnd w:id="217"/>
    </w:p>
    <w:p w:rsidR="00300522" w:rsidRPr="002B0878" w:rsidRDefault="00300522" w:rsidP="00300522">
      <w:pPr>
        <w:pStyle w:val="ActHead5"/>
      </w:pPr>
      <w:bookmarkStart w:id="218" w:name="_Toc479251735"/>
      <w:r w:rsidRPr="002B0878">
        <w:rPr>
          <w:rStyle w:val="CharSectno"/>
        </w:rPr>
        <w:t>35</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218"/>
    </w:p>
    <w:p w:rsidR="00300522" w:rsidRPr="002B0878" w:rsidRDefault="00300522" w:rsidP="00300522">
      <w:pPr>
        <w:pStyle w:val="BoxText"/>
        <w:pBdr>
          <w:left w:val="single" w:sz="6" w:space="10" w:color="auto"/>
        </w:pBdr>
      </w:pPr>
      <w:r w:rsidRPr="002B0878">
        <w:t xml:space="preserve">This </w:t>
      </w:r>
      <w:r w:rsidR="00A53099" w:rsidRPr="002B0878">
        <w:t>Division</w:t>
      </w:r>
      <w:r w:rsidR="00A36DB5" w:rsidRPr="002B0878">
        <w:t xml:space="preserve"> </w:t>
      </w:r>
      <w:r w:rsidRPr="002B0878">
        <w:t>is about the Commissioner’s obligation to pay to you your entitlements to input tax credits that remain after off</w:t>
      </w:r>
      <w:r w:rsidR="002B0878">
        <w:noBreakHyphen/>
      </w:r>
      <w:r w:rsidRPr="002B0878">
        <w:t xml:space="preserve">setting amounts of GST. The obligation to pay arises for any of your </w:t>
      </w:r>
      <w:r w:rsidR="007C69FD" w:rsidRPr="002B0878">
        <w:t>assessed net amounts</w:t>
      </w:r>
      <w:r w:rsidRPr="002B0878">
        <w:t xml:space="preserve"> that are less than zero.</w:t>
      </w:r>
    </w:p>
    <w:p w:rsidR="00300522" w:rsidRPr="002B0878" w:rsidRDefault="00300522" w:rsidP="00300522">
      <w:pPr>
        <w:pStyle w:val="ActHead5"/>
      </w:pPr>
      <w:bookmarkStart w:id="219" w:name="_Toc479251736"/>
      <w:r w:rsidRPr="002B0878">
        <w:rPr>
          <w:rStyle w:val="CharSectno"/>
        </w:rPr>
        <w:t>35</w:t>
      </w:r>
      <w:r w:rsidR="002B0878" w:rsidRPr="002B0878">
        <w:rPr>
          <w:rStyle w:val="CharSectno"/>
        </w:rPr>
        <w:noBreakHyphen/>
      </w:r>
      <w:r w:rsidRPr="002B0878">
        <w:rPr>
          <w:rStyle w:val="CharSectno"/>
        </w:rPr>
        <w:t>5</w:t>
      </w:r>
      <w:r w:rsidRPr="002B0878">
        <w:t xml:space="preserve">  Entitlement to refund</w:t>
      </w:r>
      <w:bookmarkEnd w:id="219"/>
    </w:p>
    <w:p w:rsidR="00300522" w:rsidRPr="002B0878" w:rsidRDefault="00A3312B" w:rsidP="00300522">
      <w:pPr>
        <w:pStyle w:val="subsection"/>
      </w:pPr>
      <w:r w:rsidRPr="002B0878">
        <w:tab/>
        <w:t>(1)</w:t>
      </w:r>
      <w:r w:rsidRPr="002B0878">
        <w:tab/>
      </w:r>
      <w:r w:rsidR="00300522" w:rsidRPr="002B0878">
        <w:t xml:space="preserve">If the </w:t>
      </w:r>
      <w:r w:rsidR="002B0878" w:rsidRPr="002B0878">
        <w:rPr>
          <w:position w:val="6"/>
          <w:sz w:val="16"/>
        </w:rPr>
        <w:t>*</w:t>
      </w:r>
      <w:r w:rsidR="00DB22F6" w:rsidRPr="002B0878">
        <w:t>assessed net amount</w:t>
      </w:r>
      <w:r w:rsidR="00300522" w:rsidRPr="002B0878">
        <w:t xml:space="preserve"> for a tax period is less than zero, the Commissioner must, on behalf of the Commonwealth, pay that amount (expressed as a positive amount) to you.</w:t>
      </w:r>
    </w:p>
    <w:p w:rsidR="00300522" w:rsidRPr="002B0878" w:rsidRDefault="00300522" w:rsidP="00300522">
      <w:pPr>
        <w:pStyle w:val="notetext"/>
      </w:pPr>
      <w:r w:rsidRPr="002B0878">
        <w:t>Note 1:</w:t>
      </w:r>
      <w:r w:rsidRPr="002B0878">
        <w:tab/>
        <w:t>See Division</w:t>
      </w:r>
      <w:r w:rsidR="002B0878">
        <w:t> </w:t>
      </w:r>
      <w:r w:rsidRPr="002B0878">
        <w:t>3A of Part</w:t>
      </w:r>
      <w:r w:rsidR="00EF3F7B" w:rsidRPr="002B0878">
        <w:t> </w:t>
      </w:r>
      <w:r w:rsidRPr="002B0878">
        <w:t xml:space="preserve">IIB of the </w:t>
      </w:r>
      <w:r w:rsidRPr="002B0878">
        <w:rPr>
          <w:i/>
          <w:iCs/>
        </w:rPr>
        <w:t>Taxation Administration Act 1953</w:t>
      </w:r>
      <w:r w:rsidRPr="002B0878">
        <w:t xml:space="preserve"> for the rules about how the Commissioner must pay you. Division</w:t>
      </w:r>
      <w:r w:rsidR="002B0878">
        <w:t> </w:t>
      </w:r>
      <w:r w:rsidRPr="002B0878">
        <w:t>3 of Part</w:t>
      </w:r>
      <w:r w:rsidR="00EF3F7B" w:rsidRPr="002B0878">
        <w:t> </w:t>
      </w:r>
      <w:r w:rsidRPr="002B0878">
        <w:t>IIB allows the Commissioner to apply the amount owing as a credit against tax debts that you owe to the Commonwealth.</w:t>
      </w:r>
    </w:p>
    <w:p w:rsidR="00300522" w:rsidRPr="002B0878" w:rsidRDefault="00300522" w:rsidP="00300522">
      <w:pPr>
        <w:pStyle w:val="notetext"/>
      </w:pPr>
      <w:r w:rsidRPr="002B0878">
        <w:t>Note 2:</w:t>
      </w:r>
      <w:r w:rsidRPr="002B0878">
        <w:tab/>
        <w:t xml:space="preserve">Interest is payable under the </w:t>
      </w:r>
      <w:r w:rsidRPr="002B0878">
        <w:rPr>
          <w:i/>
          <w:iCs/>
        </w:rPr>
        <w:t>Taxation (Interest on Overpayments and Early Payments) Act 1983</w:t>
      </w:r>
      <w:r w:rsidRPr="002B0878">
        <w:t xml:space="preserve"> if the Commissioner is late in refunding the amount.</w:t>
      </w:r>
    </w:p>
    <w:p w:rsidR="007C69FD" w:rsidRPr="002B0878" w:rsidRDefault="007C69FD" w:rsidP="007C69FD">
      <w:pPr>
        <w:pStyle w:val="subsection"/>
      </w:pPr>
      <w:r w:rsidRPr="002B0878">
        <w:tab/>
        <w:t>(2)</w:t>
      </w:r>
      <w:r w:rsidRPr="002B0878">
        <w:tab/>
        <w:t>However, if:</w:t>
      </w:r>
    </w:p>
    <w:p w:rsidR="007C69FD" w:rsidRPr="002B0878" w:rsidRDefault="007C69FD" w:rsidP="007C69FD">
      <w:pPr>
        <w:pStyle w:val="paragraph"/>
      </w:pPr>
      <w:r w:rsidRPr="002B0878">
        <w:tab/>
        <w:t>(a)</w:t>
      </w:r>
      <w:r w:rsidRPr="002B0878">
        <w:tab/>
        <w:t xml:space="preserve">the Commissioner amends the </w:t>
      </w:r>
      <w:r w:rsidR="002B0878" w:rsidRPr="002B0878">
        <w:rPr>
          <w:position w:val="6"/>
          <w:sz w:val="16"/>
        </w:rPr>
        <w:t>*</w:t>
      </w:r>
      <w:r w:rsidRPr="002B0878">
        <w:t xml:space="preserve">assessment of your </w:t>
      </w:r>
      <w:r w:rsidR="002B0878" w:rsidRPr="002B0878">
        <w:rPr>
          <w:position w:val="6"/>
          <w:sz w:val="16"/>
        </w:rPr>
        <w:t>*</w:t>
      </w:r>
      <w:r w:rsidRPr="002B0878">
        <w:t>net amount; and</w:t>
      </w:r>
    </w:p>
    <w:p w:rsidR="007C69FD" w:rsidRPr="002B0878" w:rsidRDefault="007C69FD" w:rsidP="007C69FD">
      <w:pPr>
        <w:pStyle w:val="paragraph"/>
      </w:pPr>
      <w:r w:rsidRPr="002B0878">
        <w:tab/>
        <w:t>(b)</w:t>
      </w:r>
      <w:r w:rsidRPr="002B0878">
        <w:tab/>
        <w:t xml:space="preserve">your </w:t>
      </w:r>
      <w:r w:rsidR="002B0878" w:rsidRPr="002B0878">
        <w:rPr>
          <w:position w:val="6"/>
          <w:sz w:val="16"/>
        </w:rPr>
        <w:t>*</w:t>
      </w:r>
      <w:r w:rsidRPr="002B0878">
        <w:t>assessed net amount before the amendment was less than zero; and</w:t>
      </w:r>
    </w:p>
    <w:p w:rsidR="007C69FD" w:rsidRPr="002B0878" w:rsidRDefault="007C69FD" w:rsidP="007C69FD">
      <w:pPr>
        <w:pStyle w:val="paragraph"/>
      </w:pPr>
      <w:r w:rsidRPr="002B0878">
        <w:tab/>
        <w:t>(c)</w:t>
      </w:r>
      <w:r w:rsidRPr="002B0878">
        <w:tab/>
        <w:t>the amount that, because of the assessment, was:</w:t>
      </w:r>
    </w:p>
    <w:p w:rsidR="007C69FD" w:rsidRPr="002B0878" w:rsidRDefault="007C69FD" w:rsidP="007C69FD">
      <w:pPr>
        <w:pStyle w:val="paragraphsub"/>
      </w:pPr>
      <w:r w:rsidRPr="002B0878">
        <w:tab/>
        <w:t>(i)</w:t>
      </w:r>
      <w:r w:rsidRPr="002B0878">
        <w:tab/>
        <w:t>paid; or</w:t>
      </w:r>
    </w:p>
    <w:p w:rsidR="007C69FD" w:rsidRPr="002B0878" w:rsidRDefault="007C69FD" w:rsidP="007C69FD">
      <w:pPr>
        <w:pStyle w:val="paragraphsub"/>
      </w:pPr>
      <w:r w:rsidRPr="002B0878">
        <w:tab/>
        <w:t>(ii)</w:t>
      </w:r>
      <w:r w:rsidRPr="002B0878">
        <w:tab/>
        <w:t xml:space="preserve">applied under the </w:t>
      </w:r>
      <w:r w:rsidRPr="002B0878">
        <w:rPr>
          <w:i/>
        </w:rPr>
        <w:t>Taxation Administration Act 1953</w:t>
      </w:r>
      <w:r w:rsidRPr="002B0878">
        <w:t>;</w:t>
      </w:r>
    </w:p>
    <w:p w:rsidR="007C69FD" w:rsidRPr="002B0878" w:rsidRDefault="007C69FD" w:rsidP="007C69FD">
      <w:pPr>
        <w:pStyle w:val="paragraph"/>
      </w:pPr>
      <w:r w:rsidRPr="002B0878">
        <w:tab/>
      </w:r>
      <w:r w:rsidRPr="002B0878">
        <w:tab/>
        <w:t>exceeded the amount (including a nil amount) that would have been payable or applicable had your assessed net amount always been the later assessed net amount;</w:t>
      </w:r>
    </w:p>
    <w:p w:rsidR="007C69FD" w:rsidRPr="002B0878" w:rsidRDefault="007C69FD" w:rsidP="007C69FD">
      <w:pPr>
        <w:pStyle w:val="subsection2"/>
      </w:pPr>
      <w:r w:rsidRPr="002B0878">
        <w:lastRenderedPageBreak/>
        <w:t>the amount of the excess is to be treated as if:</w:t>
      </w:r>
    </w:p>
    <w:p w:rsidR="007C69FD" w:rsidRPr="002B0878" w:rsidRDefault="007C69FD" w:rsidP="007C69FD">
      <w:pPr>
        <w:pStyle w:val="paragraph"/>
      </w:pPr>
      <w:r w:rsidRPr="002B0878">
        <w:tab/>
        <w:t>(d)</w:t>
      </w:r>
      <w:r w:rsidRPr="002B0878">
        <w:tab/>
        <w:t>the excess were an assessed net amount for the tax period; and</w:t>
      </w:r>
    </w:p>
    <w:p w:rsidR="007C69FD" w:rsidRPr="002B0878" w:rsidRDefault="007C69FD" w:rsidP="007C69FD">
      <w:pPr>
        <w:pStyle w:val="paragraph"/>
      </w:pPr>
      <w:r w:rsidRPr="002B0878">
        <w:tab/>
        <w:t>(e)</w:t>
      </w:r>
      <w:r w:rsidRPr="002B0878">
        <w:tab/>
        <w:t>that assessed net amount were an amount greater than zero and equal to the amount of the excess; and</w:t>
      </w:r>
    </w:p>
    <w:p w:rsidR="007C69FD" w:rsidRPr="002B0878" w:rsidRDefault="007C69FD" w:rsidP="007C69FD">
      <w:pPr>
        <w:pStyle w:val="paragraph"/>
      </w:pPr>
      <w:r w:rsidRPr="002B0878">
        <w:tab/>
        <w:t>(f)</w:t>
      </w:r>
      <w:r w:rsidRPr="002B0878">
        <w:tab/>
        <w:t>despite Division</w:t>
      </w:r>
      <w:r w:rsidR="002B0878">
        <w:t> </w:t>
      </w:r>
      <w:r w:rsidRPr="002B0878">
        <w:t>33, that assessed net amount became payable, and due for payment, by you at the time when the amount was paid or applied.</w:t>
      </w:r>
    </w:p>
    <w:p w:rsidR="007C69FD" w:rsidRPr="002B0878" w:rsidRDefault="007C69FD" w:rsidP="007C69FD">
      <w:pPr>
        <w:pStyle w:val="notetext"/>
      </w:pPr>
      <w:r w:rsidRPr="002B0878">
        <w:t>Note:</w:t>
      </w:r>
      <w:r w:rsidRPr="002B0878">
        <w:tab/>
        <w:t>Treating the excess as if it were an assessed net amount has the effect of applying the collection and recovery rules in Part</w:t>
      </w:r>
      <w:r w:rsidR="002B0878">
        <w:t> </w:t>
      </w:r>
      <w:r w:rsidRPr="002B0878">
        <w:t>3</w:t>
      </w:r>
      <w:r w:rsidR="002B0878">
        <w:noBreakHyphen/>
      </w:r>
      <w:r w:rsidRPr="002B0878">
        <w:t>10 in Schedule</w:t>
      </w:r>
      <w:r w:rsidR="002B0878">
        <w:t> </w:t>
      </w:r>
      <w:r w:rsidRPr="002B0878">
        <w:t xml:space="preserve">1 to the </w:t>
      </w:r>
      <w:r w:rsidRPr="002B0878">
        <w:rPr>
          <w:i/>
        </w:rPr>
        <w:t>Taxation Administration Act 1953</w:t>
      </w:r>
      <w:r w:rsidRPr="002B0878">
        <w:t>, such as a liability to pay the general interest charge under section</w:t>
      </w:r>
      <w:r w:rsidR="002B0878">
        <w:t> </w:t>
      </w:r>
      <w:r w:rsidRPr="002B0878">
        <w:t>105</w:t>
      </w:r>
      <w:r w:rsidR="002B0878">
        <w:noBreakHyphen/>
      </w:r>
      <w:r w:rsidRPr="002B0878">
        <w:t>80 in that Schedule.</w:t>
      </w:r>
    </w:p>
    <w:p w:rsidR="007D53CC" w:rsidRPr="002B0878" w:rsidRDefault="007D53CC" w:rsidP="007D53CC">
      <w:pPr>
        <w:pStyle w:val="ActHead5"/>
      </w:pPr>
      <w:bookmarkStart w:id="220" w:name="_Toc479251737"/>
      <w:r w:rsidRPr="002B0878">
        <w:rPr>
          <w:rStyle w:val="CharSectno"/>
        </w:rPr>
        <w:t>35</w:t>
      </w:r>
      <w:r w:rsidR="002B0878" w:rsidRPr="002B0878">
        <w:rPr>
          <w:rStyle w:val="CharSectno"/>
        </w:rPr>
        <w:noBreakHyphen/>
      </w:r>
      <w:r w:rsidRPr="002B0878">
        <w:rPr>
          <w:rStyle w:val="CharSectno"/>
        </w:rPr>
        <w:t>10</w:t>
      </w:r>
      <w:r w:rsidRPr="002B0878">
        <w:t xml:space="preserve">  When entitlement arises</w:t>
      </w:r>
      <w:bookmarkEnd w:id="220"/>
    </w:p>
    <w:p w:rsidR="007D53CC" w:rsidRPr="002B0878" w:rsidRDefault="007D53CC" w:rsidP="007D53CC">
      <w:pPr>
        <w:pStyle w:val="subsection"/>
      </w:pPr>
      <w:r w:rsidRPr="002B0878">
        <w:tab/>
      </w:r>
      <w:r w:rsidRPr="002B0878">
        <w:tab/>
        <w:t>Your entitlement to be paid an amount under section</w:t>
      </w:r>
      <w:r w:rsidR="002B0878">
        <w:t> </w:t>
      </w:r>
      <w:r w:rsidRPr="002B0878">
        <w:t>35</w:t>
      </w:r>
      <w:r w:rsidR="002B0878">
        <w:noBreakHyphen/>
      </w:r>
      <w:r w:rsidRPr="002B0878">
        <w:t xml:space="preserve">5 arises when the Commissioner gives you notice of the </w:t>
      </w:r>
      <w:r w:rsidR="002B0878" w:rsidRPr="002B0878">
        <w:rPr>
          <w:position w:val="6"/>
          <w:sz w:val="16"/>
        </w:rPr>
        <w:t>*</w:t>
      </w:r>
      <w:r w:rsidRPr="002B0878">
        <w:t xml:space="preserve">assessment of your </w:t>
      </w:r>
      <w:r w:rsidR="002B0878" w:rsidRPr="002B0878">
        <w:rPr>
          <w:position w:val="6"/>
          <w:sz w:val="16"/>
        </w:rPr>
        <w:t>*</w:t>
      </w:r>
      <w:r w:rsidRPr="002B0878">
        <w:t>net amount for the tax period.</w:t>
      </w:r>
    </w:p>
    <w:p w:rsidR="007D53CC" w:rsidRPr="002B0878" w:rsidRDefault="007D53CC" w:rsidP="007D53CC">
      <w:pPr>
        <w:pStyle w:val="notetext"/>
      </w:pPr>
      <w:r w:rsidRPr="002B0878">
        <w:t>Note:</w:t>
      </w:r>
      <w:r w:rsidRPr="002B0878">
        <w:tab/>
        <w:t>In certain circumstances, the Commissioner is treated as having given you notice of the assessment when you give to the Commissioner your GST return (see section</w:t>
      </w:r>
      <w:r w:rsidR="002B0878">
        <w:t> </w:t>
      </w:r>
      <w:r w:rsidRPr="002B0878">
        <w:t>155</w:t>
      </w:r>
      <w:r w:rsidR="002B0878">
        <w:noBreakHyphen/>
      </w:r>
      <w:r w:rsidRPr="002B0878">
        <w:t>15 in Schedule</w:t>
      </w:r>
      <w:r w:rsidR="002B0878">
        <w:t> </w:t>
      </w:r>
      <w:r w:rsidRPr="002B0878">
        <w:t xml:space="preserve">1 to the </w:t>
      </w:r>
      <w:r w:rsidRPr="002B0878">
        <w:rPr>
          <w:i/>
        </w:rPr>
        <w:t>Taxation Administration Act 1953</w:t>
      </w:r>
      <w:r w:rsidRPr="002B0878">
        <w:t>).</w:t>
      </w:r>
    </w:p>
    <w:p w:rsidR="00300522" w:rsidRPr="002B0878" w:rsidRDefault="00300522" w:rsidP="00300522">
      <w:pPr>
        <w:pStyle w:val="ActHead5"/>
      </w:pPr>
      <w:bookmarkStart w:id="221" w:name="_Toc479251738"/>
      <w:r w:rsidRPr="002B0878">
        <w:rPr>
          <w:rStyle w:val="CharSectno"/>
        </w:rPr>
        <w:t>35</w:t>
      </w:r>
      <w:r w:rsidR="002B0878" w:rsidRPr="002B0878">
        <w:rPr>
          <w:rStyle w:val="CharSectno"/>
        </w:rPr>
        <w:noBreakHyphen/>
      </w:r>
      <w:r w:rsidRPr="002B0878">
        <w:rPr>
          <w:rStyle w:val="CharSectno"/>
        </w:rPr>
        <w:t>99</w:t>
      </w:r>
      <w:r w:rsidRPr="002B0878">
        <w:t xml:space="preserve">  Special rules relating to refunds</w:t>
      </w:r>
      <w:bookmarkEnd w:id="221"/>
    </w:p>
    <w:p w:rsidR="00300522" w:rsidRPr="002B0878" w:rsidRDefault="00300522" w:rsidP="00300522">
      <w:pPr>
        <w:pStyle w:val="subsection"/>
      </w:pPr>
      <w:r w:rsidRPr="002B0878">
        <w:tab/>
      </w:r>
      <w:r w:rsidRPr="002B0878">
        <w:tab/>
        <w:t>Chapter</w:t>
      </w:r>
      <w:r w:rsidR="002B0878">
        <w:t> </w:t>
      </w:r>
      <w:r w:rsidRPr="002B0878">
        <w:t>4 contains special rules relating to refunds, as follows:</w:t>
      </w:r>
    </w:p>
    <w:p w:rsidR="00A53099" w:rsidRPr="002B087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2B0878" w:rsidTr="00A53099">
        <w:trPr>
          <w:tblHeader/>
        </w:trPr>
        <w:tc>
          <w:tcPr>
            <w:tcW w:w="5921"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54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 …</w:t>
            </w:r>
          </w:p>
        </w:tc>
        <w:tc>
          <w:tcPr>
            <w:tcW w:w="175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1</w:t>
            </w:r>
          </w:p>
        </w:tc>
        <w:tc>
          <w:tcPr>
            <w:tcW w:w="3544"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Anti</w:t>
            </w:r>
            <w:r w:rsidR="002B0878">
              <w:noBreakHyphen/>
            </w:r>
            <w:r w:rsidRPr="002B0878">
              <w:t>avoidance</w:t>
            </w:r>
          </w:p>
        </w:tc>
        <w:tc>
          <w:tcPr>
            <w:tcW w:w="1753" w:type="dxa"/>
            <w:tcBorders>
              <w:top w:val="single" w:sz="12" w:space="0" w:color="auto"/>
              <w:bottom w:val="single" w:sz="4" w:space="0" w:color="auto"/>
            </w:tcBorders>
            <w:shd w:val="clear" w:color="auto" w:fill="auto"/>
          </w:tcPr>
          <w:p w:rsidR="00300522" w:rsidRPr="002B0878" w:rsidRDefault="00300522" w:rsidP="00300522">
            <w:pPr>
              <w:pStyle w:val="Tabletext"/>
            </w:pPr>
            <w:r w:rsidRPr="002B0878">
              <w:t>Division</w:t>
            </w:r>
            <w:r w:rsidR="002B0878">
              <w:t> </w:t>
            </w:r>
            <w:r w:rsidRPr="002B0878">
              <w:t>165</w:t>
            </w:r>
          </w:p>
        </w:tc>
      </w:tr>
      <w:tr w:rsidR="00446963" w:rsidRPr="002B0878"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2B0878" w:rsidRDefault="00446963" w:rsidP="00300522">
            <w:pPr>
              <w:pStyle w:val="Tabletext"/>
            </w:pPr>
            <w:r w:rsidRPr="002B0878">
              <w:t>1A</w:t>
            </w:r>
          </w:p>
        </w:tc>
        <w:tc>
          <w:tcPr>
            <w:tcW w:w="3544" w:type="dxa"/>
            <w:tcBorders>
              <w:top w:val="single" w:sz="4" w:space="0" w:color="auto"/>
              <w:bottom w:val="single" w:sz="4" w:space="0" w:color="auto"/>
            </w:tcBorders>
            <w:shd w:val="clear" w:color="auto" w:fill="auto"/>
          </w:tcPr>
          <w:p w:rsidR="00446963" w:rsidRPr="002B0878" w:rsidRDefault="00446963" w:rsidP="00300522">
            <w:pPr>
              <w:pStyle w:val="Tabletext"/>
            </w:pPr>
            <w:r w:rsidRPr="002B0878">
              <w:t>Excess GST</w:t>
            </w:r>
          </w:p>
        </w:tc>
        <w:tc>
          <w:tcPr>
            <w:tcW w:w="1753" w:type="dxa"/>
            <w:tcBorders>
              <w:top w:val="single" w:sz="4" w:space="0" w:color="auto"/>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142</w:t>
            </w:r>
          </w:p>
        </w:tc>
      </w:tr>
      <w:tr w:rsidR="00446963" w:rsidRPr="002B0878" w:rsidTr="007C5E49">
        <w:tblPrEx>
          <w:tblCellMar>
            <w:left w:w="107" w:type="dxa"/>
            <w:right w:w="107" w:type="dxa"/>
          </w:tblCellMar>
        </w:tblPrEx>
        <w:tc>
          <w:tcPr>
            <w:tcW w:w="624" w:type="dxa"/>
            <w:tcBorders>
              <w:top w:val="single" w:sz="4" w:space="0" w:color="auto"/>
            </w:tcBorders>
            <w:shd w:val="clear" w:color="auto" w:fill="auto"/>
          </w:tcPr>
          <w:p w:rsidR="00446963" w:rsidRPr="002B0878" w:rsidRDefault="00446963" w:rsidP="00300522">
            <w:pPr>
              <w:pStyle w:val="Tabletext"/>
            </w:pPr>
            <w:r w:rsidRPr="002B0878">
              <w:t>2</w:t>
            </w:r>
          </w:p>
        </w:tc>
        <w:tc>
          <w:tcPr>
            <w:tcW w:w="3544" w:type="dxa"/>
            <w:tcBorders>
              <w:top w:val="single" w:sz="4" w:space="0" w:color="auto"/>
            </w:tcBorders>
            <w:shd w:val="clear" w:color="auto" w:fill="auto"/>
          </w:tcPr>
          <w:p w:rsidR="00446963" w:rsidRPr="002B0878" w:rsidRDefault="00446963" w:rsidP="00300522">
            <w:pPr>
              <w:pStyle w:val="Tabletext"/>
            </w:pPr>
            <w:r w:rsidRPr="002B0878">
              <w:t>GST branches</w:t>
            </w:r>
          </w:p>
        </w:tc>
        <w:tc>
          <w:tcPr>
            <w:tcW w:w="1753" w:type="dxa"/>
            <w:tcBorders>
              <w:top w:val="single" w:sz="4" w:space="0" w:color="auto"/>
            </w:tcBorders>
            <w:shd w:val="clear" w:color="auto" w:fill="auto"/>
          </w:tcPr>
          <w:p w:rsidR="00446963" w:rsidRPr="002B0878" w:rsidRDefault="00446963" w:rsidP="00300522">
            <w:pPr>
              <w:pStyle w:val="Tabletext"/>
            </w:pPr>
            <w:r w:rsidRPr="002B0878">
              <w:t>Division</w:t>
            </w:r>
            <w:r w:rsidR="002B0878">
              <w:t> </w:t>
            </w:r>
            <w:r w:rsidRPr="002B0878">
              <w:t>54</w:t>
            </w:r>
          </w:p>
        </w:tc>
      </w:tr>
      <w:tr w:rsidR="00446963" w:rsidRPr="002B0878" w:rsidTr="00A53099">
        <w:tblPrEx>
          <w:tblCellMar>
            <w:left w:w="107" w:type="dxa"/>
            <w:right w:w="107" w:type="dxa"/>
          </w:tblCellMar>
        </w:tblPrEx>
        <w:tc>
          <w:tcPr>
            <w:tcW w:w="624" w:type="dxa"/>
            <w:tcBorders>
              <w:bottom w:val="single" w:sz="4" w:space="0" w:color="auto"/>
            </w:tcBorders>
            <w:shd w:val="clear" w:color="auto" w:fill="auto"/>
          </w:tcPr>
          <w:p w:rsidR="00446963" w:rsidRPr="002B0878" w:rsidRDefault="00446963" w:rsidP="00300522">
            <w:pPr>
              <w:pStyle w:val="Tabletext"/>
            </w:pPr>
            <w:r w:rsidRPr="002B0878">
              <w:t>3</w:t>
            </w:r>
          </w:p>
        </w:tc>
        <w:tc>
          <w:tcPr>
            <w:tcW w:w="3544" w:type="dxa"/>
            <w:tcBorders>
              <w:bottom w:val="single" w:sz="4" w:space="0" w:color="auto"/>
            </w:tcBorders>
            <w:shd w:val="clear" w:color="auto" w:fill="auto"/>
          </w:tcPr>
          <w:p w:rsidR="00446963" w:rsidRPr="002B0878" w:rsidRDefault="00446963" w:rsidP="00300522">
            <w:pPr>
              <w:pStyle w:val="Tabletext"/>
            </w:pPr>
            <w:r w:rsidRPr="002B0878">
              <w:t>GST joint ventures</w:t>
            </w:r>
          </w:p>
        </w:tc>
        <w:tc>
          <w:tcPr>
            <w:tcW w:w="1753"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51</w:t>
            </w:r>
          </w:p>
        </w:tc>
      </w:tr>
      <w:tr w:rsidR="00446963" w:rsidRPr="002B0878" w:rsidTr="00A53099">
        <w:tblPrEx>
          <w:tblCellMar>
            <w:left w:w="107" w:type="dxa"/>
            <w:right w:w="107" w:type="dxa"/>
          </w:tblCellMar>
        </w:tblPrEx>
        <w:tc>
          <w:tcPr>
            <w:tcW w:w="624" w:type="dxa"/>
            <w:tcBorders>
              <w:bottom w:val="single" w:sz="12" w:space="0" w:color="auto"/>
            </w:tcBorders>
            <w:shd w:val="clear" w:color="auto" w:fill="auto"/>
          </w:tcPr>
          <w:p w:rsidR="00446963" w:rsidRPr="002B0878" w:rsidRDefault="00446963" w:rsidP="00300522">
            <w:pPr>
              <w:pStyle w:val="Tabletext"/>
            </w:pPr>
            <w:r w:rsidRPr="002B0878">
              <w:lastRenderedPageBreak/>
              <w:t>4</w:t>
            </w:r>
          </w:p>
        </w:tc>
        <w:tc>
          <w:tcPr>
            <w:tcW w:w="3544" w:type="dxa"/>
            <w:tcBorders>
              <w:bottom w:val="single" w:sz="12" w:space="0" w:color="auto"/>
            </w:tcBorders>
            <w:shd w:val="clear" w:color="auto" w:fill="auto"/>
          </w:tcPr>
          <w:p w:rsidR="00446963" w:rsidRPr="002B0878" w:rsidRDefault="00446963" w:rsidP="00300522">
            <w:pPr>
              <w:pStyle w:val="Tabletext"/>
            </w:pPr>
            <w:r w:rsidRPr="002B0878">
              <w:t>Tourist refund scheme</w:t>
            </w:r>
          </w:p>
        </w:tc>
        <w:tc>
          <w:tcPr>
            <w:tcW w:w="1753" w:type="dxa"/>
            <w:tcBorders>
              <w:bottom w:val="single" w:sz="12" w:space="0" w:color="auto"/>
            </w:tcBorders>
            <w:shd w:val="clear" w:color="auto" w:fill="auto"/>
          </w:tcPr>
          <w:p w:rsidR="00446963" w:rsidRPr="002B0878" w:rsidRDefault="00446963" w:rsidP="00300522">
            <w:pPr>
              <w:pStyle w:val="Tabletext"/>
            </w:pPr>
            <w:r w:rsidRPr="002B0878">
              <w:t>Division</w:t>
            </w:r>
            <w:r w:rsidR="002B0878">
              <w:t> </w:t>
            </w:r>
            <w:r w:rsidRPr="002B0878">
              <w:t>168</w:t>
            </w:r>
          </w:p>
        </w:tc>
      </w:tr>
    </w:tbl>
    <w:p w:rsidR="00300522" w:rsidRPr="002B0878" w:rsidRDefault="00300522" w:rsidP="00A36DB5">
      <w:pPr>
        <w:pStyle w:val="ActHead2"/>
        <w:pageBreakBefore/>
      </w:pPr>
      <w:bookmarkStart w:id="222" w:name="_Toc479251739"/>
      <w:r w:rsidRPr="002B0878">
        <w:rPr>
          <w:rStyle w:val="CharPartNo"/>
        </w:rPr>
        <w:lastRenderedPageBreak/>
        <w:t>Part</w:t>
      </w:r>
      <w:r w:rsidR="002B0878" w:rsidRPr="002B0878">
        <w:rPr>
          <w:rStyle w:val="CharPartNo"/>
        </w:rPr>
        <w:t> </w:t>
      </w:r>
      <w:r w:rsidRPr="002B0878">
        <w:rPr>
          <w:rStyle w:val="CharPartNo"/>
        </w:rPr>
        <w:t>2</w:t>
      </w:r>
      <w:r w:rsidR="002B0878" w:rsidRPr="002B0878">
        <w:rPr>
          <w:rStyle w:val="CharPartNo"/>
        </w:rPr>
        <w:noBreakHyphen/>
      </w:r>
      <w:r w:rsidRPr="002B0878">
        <w:rPr>
          <w:rStyle w:val="CharPartNo"/>
        </w:rPr>
        <w:t>8</w:t>
      </w:r>
      <w:r w:rsidRPr="002B0878">
        <w:t>—</w:t>
      </w:r>
      <w:r w:rsidRPr="002B0878">
        <w:rPr>
          <w:rStyle w:val="CharPartText"/>
        </w:rPr>
        <w:t>Checklist of special rules</w:t>
      </w:r>
      <w:bookmarkEnd w:id="222"/>
    </w:p>
    <w:p w:rsidR="00300522" w:rsidRPr="002B0878" w:rsidRDefault="00300522" w:rsidP="00300522">
      <w:pPr>
        <w:pStyle w:val="ActHead3"/>
      </w:pPr>
      <w:bookmarkStart w:id="223" w:name="_Toc479251740"/>
      <w:r w:rsidRPr="002B0878">
        <w:rPr>
          <w:rStyle w:val="CharDivNo"/>
        </w:rPr>
        <w:t>Division</w:t>
      </w:r>
      <w:r w:rsidR="002B0878" w:rsidRPr="002B0878">
        <w:rPr>
          <w:rStyle w:val="CharDivNo"/>
        </w:rPr>
        <w:t> </w:t>
      </w:r>
      <w:r w:rsidRPr="002B0878">
        <w:rPr>
          <w:rStyle w:val="CharDivNo"/>
        </w:rPr>
        <w:t>37</w:t>
      </w:r>
      <w:r w:rsidRPr="002B0878">
        <w:t>—</w:t>
      </w:r>
      <w:r w:rsidRPr="002B0878">
        <w:rPr>
          <w:rStyle w:val="CharDivText"/>
        </w:rPr>
        <w:t>Checklist of special rules</w:t>
      </w:r>
      <w:bookmarkEnd w:id="223"/>
    </w:p>
    <w:p w:rsidR="00300522" w:rsidRPr="002B0878" w:rsidRDefault="00300522" w:rsidP="00300522">
      <w:pPr>
        <w:pStyle w:val="ActHead5"/>
      </w:pPr>
      <w:bookmarkStart w:id="224" w:name="_Toc479251741"/>
      <w:r w:rsidRPr="002B0878">
        <w:rPr>
          <w:rStyle w:val="CharSectno"/>
        </w:rPr>
        <w:t>37</w:t>
      </w:r>
      <w:r w:rsidR="002B0878" w:rsidRPr="002B0878">
        <w:rPr>
          <w:rStyle w:val="CharSectno"/>
        </w:rPr>
        <w:noBreakHyphen/>
      </w:r>
      <w:r w:rsidRPr="002B0878">
        <w:rPr>
          <w:rStyle w:val="CharSectno"/>
        </w:rPr>
        <w:t>1</w:t>
      </w:r>
      <w:r w:rsidRPr="002B0878">
        <w:t xml:space="preserve">  Checklist of special rules</w:t>
      </w:r>
      <w:bookmarkEnd w:id="224"/>
    </w:p>
    <w:p w:rsidR="00300522" w:rsidRPr="002B0878" w:rsidRDefault="00300522" w:rsidP="00300522">
      <w:pPr>
        <w:pStyle w:val="subsection"/>
      </w:pPr>
      <w:r w:rsidRPr="002B0878">
        <w:tab/>
      </w:r>
      <w:r w:rsidRPr="002B0878">
        <w:tab/>
        <w:t>The provisions set out in the table contain special rules relating to the matters indicated.</w:t>
      </w:r>
    </w:p>
    <w:p w:rsidR="00A53099" w:rsidRPr="002B0878"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2B0878" w:rsidTr="00A53099">
        <w:trPr>
          <w:tblHeader/>
        </w:trPr>
        <w:tc>
          <w:tcPr>
            <w:tcW w:w="7089"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Checklist of special rules</w:t>
            </w:r>
          </w:p>
        </w:tc>
      </w:tr>
      <w:tr w:rsidR="00300522" w:rsidRPr="002B087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4961"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For this case…</w:t>
            </w:r>
          </w:p>
        </w:tc>
        <w:tc>
          <w:tcPr>
            <w:tcW w:w="141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See:</w:t>
            </w:r>
          </w:p>
        </w:tc>
      </w:tr>
      <w:tr w:rsidR="00300522" w:rsidRPr="002B0878" w:rsidTr="00A53099">
        <w:tblPrEx>
          <w:tblCellMar>
            <w:left w:w="107" w:type="dxa"/>
            <w:right w:w="107" w:type="dxa"/>
          </w:tblCellMar>
        </w:tblPrEx>
        <w:tc>
          <w:tcPr>
            <w:tcW w:w="709" w:type="dxa"/>
            <w:tcBorders>
              <w:top w:val="single" w:sz="12" w:space="0" w:color="auto"/>
            </w:tcBorders>
            <w:shd w:val="clear" w:color="auto" w:fill="auto"/>
          </w:tcPr>
          <w:p w:rsidR="00300522" w:rsidRPr="002B0878" w:rsidRDefault="00300522" w:rsidP="00300522">
            <w:pPr>
              <w:pStyle w:val="Tabletext"/>
            </w:pPr>
            <w:r w:rsidRPr="002B0878">
              <w:t>1AA</w:t>
            </w:r>
          </w:p>
        </w:tc>
        <w:tc>
          <w:tcPr>
            <w:tcW w:w="4961" w:type="dxa"/>
            <w:tcBorders>
              <w:top w:val="single" w:sz="12" w:space="0" w:color="auto"/>
            </w:tcBorders>
            <w:shd w:val="clear" w:color="auto" w:fill="auto"/>
          </w:tcPr>
          <w:p w:rsidR="00300522" w:rsidRPr="002B0878" w:rsidRDefault="00300522" w:rsidP="00300522">
            <w:pPr>
              <w:pStyle w:val="Tabletext"/>
            </w:pPr>
            <w:r w:rsidRPr="002B0878">
              <w:t xml:space="preserve">Accounting basis of </w:t>
            </w:r>
            <w:r w:rsidR="009A5E7A" w:rsidRPr="002B0878">
              <w:t>charities</w:t>
            </w:r>
            <w:r w:rsidRPr="002B0878">
              <w:t xml:space="preserve"> etc.</w:t>
            </w:r>
          </w:p>
        </w:tc>
        <w:tc>
          <w:tcPr>
            <w:tcW w:w="1419" w:type="dxa"/>
            <w:tcBorders>
              <w:top w:val="single" w:sz="12" w:space="0" w:color="auto"/>
            </w:tcBorders>
            <w:shd w:val="clear" w:color="auto" w:fill="auto"/>
          </w:tcPr>
          <w:p w:rsidR="00300522" w:rsidRPr="002B0878" w:rsidRDefault="00300522" w:rsidP="00300522">
            <w:pPr>
              <w:pStyle w:val="Tabletext"/>
            </w:pPr>
            <w:r w:rsidRPr="002B0878">
              <w:t>Division</w:t>
            </w:r>
            <w:r w:rsidR="002B0878">
              <w:t> </w:t>
            </w:r>
            <w:r w:rsidRPr="002B0878">
              <w:t>157</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w:t>
            </w:r>
          </w:p>
        </w:tc>
        <w:tc>
          <w:tcPr>
            <w:tcW w:w="4961" w:type="dxa"/>
            <w:shd w:val="clear" w:color="auto" w:fill="auto"/>
          </w:tcPr>
          <w:p w:rsidR="00300522" w:rsidRPr="002B0878" w:rsidRDefault="00300522" w:rsidP="00300522">
            <w:pPr>
              <w:pStyle w:val="Tabletext"/>
            </w:pPr>
            <w:r w:rsidRPr="002B0878">
              <w:t>Agents and insurance brokers</w:t>
            </w:r>
          </w:p>
        </w:tc>
        <w:tc>
          <w:tcPr>
            <w:tcW w:w="1419" w:type="dxa"/>
            <w:shd w:val="clear" w:color="auto" w:fill="auto"/>
          </w:tcPr>
          <w:p w:rsidR="00300522" w:rsidRPr="002B0878" w:rsidRDefault="00300522" w:rsidP="00300522">
            <w:pPr>
              <w:pStyle w:val="Tabletext"/>
            </w:pPr>
            <w:r w:rsidRPr="002B0878">
              <w:t>Division</w:t>
            </w:r>
            <w:r w:rsidR="002B0878">
              <w:t> </w:t>
            </w:r>
            <w:r w:rsidRPr="002B0878">
              <w:t>153</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C87193">
            <w:pPr>
              <w:pStyle w:val="Tabletext"/>
            </w:pPr>
            <w:r w:rsidRPr="002B0878">
              <w:t>1A</w:t>
            </w:r>
          </w:p>
        </w:tc>
        <w:tc>
          <w:tcPr>
            <w:tcW w:w="4961" w:type="dxa"/>
            <w:shd w:val="clear" w:color="auto" w:fill="auto"/>
          </w:tcPr>
          <w:p w:rsidR="00300522" w:rsidRPr="002B0878" w:rsidRDefault="00300522" w:rsidP="00C87193">
            <w:pPr>
              <w:pStyle w:val="Tabletext"/>
            </w:pPr>
            <w:r w:rsidRPr="002B0878">
              <w:t>Annual apportionment of creditable purpose</w:t>
            </w:r>
          </w:p>
        </w:tc>
        <w:tc>
          <w:tcPr>
            <w:tcW w:w="1419" w:type="dxa"/>
            <w:shd w:val="clear" w:color="auto" w:fill="auto"/>
          </w:tcPr>
          <w:p w:rsidR="00300522" w:rsidRPr="002B0878" w:rsidRDefault="00300522" w:rsidP="00C87193">
            <w:pPr>
              <w:pStyle w:val="Tabletext"/>
            </w:pPr>
            <w:r w:rsidRPr="002B0878">
              <w:t>Division</w:t>
            </w:r>
            <w:r w:rsidR="002B0878">
              <w:t> </w:t>
            </w:r>
            <w:r w:rsidRPr="002B0878">
              <w:t>131</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C87193">
            <w:pPr>
              <w:pStyle w:val="Tabletext"/>
            </w:pPr>
            <w:r w:rsidRPr="002B0878">
              <w:t>1B</w:t>
            </w:r>
          </w:p>
        </w:tc>
        <w:tc>
          <w:tcPr>
            <w:tcW w:w="4961" w:type="dxa"/>
            <w:shd w:val="clear" w:color="auto" w:fill="auto"/>
          </w:tcPr>
          <w:p w:rsidR="00300522" w:rsidRPr="002B0878" w:rsidRDefault="00300522" w:rsidP="00C87193">
            <w:pPr>
              <w:pStyle w:val="Tabletext"/>
            </w:pPr>
            <w:r w:rsidRPr="002B0878">
              <w:t>Annual tax periods</w:t>
            </w:r>
          </w:p>
        </w:tc>
        <w:tc>
          <w:tcPr>
            <w:tcW w:w="1419" w:type="dxa"/>
            <w:shd w:val="clear" w:color="auto" w:fill="auto"/>
          </w:tcPr>
          <w:p w:rsidR="00300522" w:rsidRPr="002B0878" w:rsidRDefault="00300522" w:rsidP="00C87193">
            <w:pPr>
              <w:pStyle w:val="Tabletext"/>
            </w:pPr>
            <w:r w:rsidRPr="002B0878">
              <w:t>Division</w:t>
            </w:r>
            <w:r w:rsidR="002B0878">
              <w:t> </w:t>
            </w:r>
            <w:r w:rsidRPr="002B0878">
              <w:t>151</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2</w:t>
            </w:r>
          </w:p>
        </w:tc>
        <w:tc>
          <w:tcPr>
            <w:tcW w:w="4961" w:type="dxa"/>
            <w:shd w:val="clear" w:color="auto" w:fill="auto"/>
          </w:tcPr>
          <w:p w:rsidR="00300522" w:rsidRPr="002B0878" w:rsidRDefault="00300522" w:rsidP="00300522">
            <w:pPr>
              <w:pStyle w:val="Tabletext"/>
            </w:pPr>
            <w:r w:rsidRPr="002B0878">
              <w:t>Anti</w:t>
            </w:r>
            <w:r w:rsidR="002B0878">
              <w:noBreakHyphen/>
            </w:r>
            <w:r w:rsidRPr="002B0878">
              <w:t>avoidance</w:t>
            </w:r>
          </w:p>
        </w:tc>
        <w:tc>
          <w:tcPr>
            <w:tcW w:w="1419" w:type="dxa"/>
            <w:shd w:val="clear" w:color="auto" w:fill="auto"/>
          </w:tcPr>
          <w:p w:rsidR="00300522" w:rsidRPr="002B0878" w:rsidRDefault="00300522" w:rsidP="00300522">
            <w:pPr>
              <w:pStyle w:val="Tabletext"/>
            </w:pPr>
            <w:r w:rsidRPr="002B0878">
              <w:t>Division</w:t>
            </w:r>
            <w:r w:rsidR="002B0878">
              <w:t> </w:t>
            </w:r>
            <w:r w:rsidRPr="002B0878">
              <w:t>165</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3</w:t>
            </w:r>
          </w:p>
        </w:tc>
        <w:tc>
          <w:tcPr>
            <w:tcW w:w="4961" w:type="dxa"/>
            <w:shd w:val="clear" w:color="auto" w:fill="auto"/>
          </w:tcPr>
          <w:p w:rsidR="00300522" w:rsidRPr="002B0878" w:rsidRDefault="00300522" w:rsidP="00300522">
            <w:pPr>
              <w:pStyle w:val="Tabletext"/>
            </w:pPr>
            <w:r w:rsidRPr="002B0878">
              <w:t>Associates</w:t>
            </w:r>
          </w:p>
        </w:tc>
        <w:tc>
          <w:tcPr>
            <w:tcW w:w="1419" w:type="dxa"/>
            <w:shd w:val="clear" w:color="auto" w:fill="auto"/>
          </w:tcPr>
          <w:p w:rsidR="00300522" w:rsidRPr="002B0878" w:rsidRDefault="00300522" w:rsidP="00300522">
            <w:pPr>
              <w:pStyle w:val="Tabletext"/>
            </w:pPr>
            <w:r w:rsidRPr="002B0878">
              <w:t>Division</w:t>
            </w:r>
            <w:r w:rsidR="002B0878">
              <w:t> </w:t>
            </w:r>
            <w:r w:rsidRPr="002B0878">
              <w:t>72</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3A</w:t>
            </w:r>
          </w:p>
        </w:tc>
        <w:tc>
          <w:tcPr>
            <w:tcW w:w="4961" w:type="dxa"/>
            <w:shd w:val="clear" w:color="auto" w:fill="auto"/>
          </w:tcPr>
          <w:p w:rsidR="00300522" w:rsidRPr="002B0878" w:rsidRDefault="00300522" w:rsidP="00300522">
            <w:pPr>
              <w:pStyle w:val="Tabletext"/>
            </w:pPr>
            <w:r w:rsidRPr="002B0878">
              <w:t>Bad debts relating to transactions that are not taxable or creditable to the fullest extent</w:t>
            </w:r>
          </w:p>
        </w:tc>
        <w:tc>
          <w:tcPr>
            <w:tcW w:w="1419" w:type="dxa"/>
            <w:shd w:val="clear" w:color="auto" w:fill="auto"/>
          </w:tcPr>
          <w:p w:rsidR="00300522" w:rsidRPr="002B0878" w:rsidRDefault="00300522" w:rsidP="00300522">
            <w:pPr>
              <w:pStyle w:val="Tabletext"/>
            </w:pPr>
            <w:r w:rsidRPr="002B0878">
              <w:t>Division</w:t>
            </w:r>
            <w:r w:rsidR="002B0878">
              <w:t> </w:t>
            </w:r>
            <w:r w:rsidRPr="002B0878">
              <w:t>136</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4</w:t>
            </w:r>
          </w:p>
        </w:tc>
        <w:tc>
          <w:tcPr>
            <w:tcW w:w="4961" w:type="dxa"/>
            <w:shd w:val="clear" w:color="auto" w:fill="auto"/>
          </w:tcPr>
          <w:p w:rsidR="00300522" w:rsidRPr="002B0878" w:rsidRDefault="00300522" w:rsidP="00300522">
            <w:pPr>
              <w:pStyle w:val="Tabletext"/>
            </w:pPr>
            <w:r w:rsidRPr="002B0878">
              <w:t>Cancelled lay</w:t>
            </w:r>
            <w:r w:rsidR="002B0878">
              <w:noBreakHyphen/>
            </w:r>
            <w:r w:rsidRPr="002B0878">
              <w:t>by sales</w:t>
            </w:r>
          </w:p>
        </w:tc>
        <w:tc>
          <w:tcPr>
            <w:tcW w:w="1419" w:type="dxa"/>
            <w:shd w:val="clear" w:color="auto" w:fill="auto"/>
          </w:tcPr>
          <w:p w:rsidR="00300522" w:rsidRPr="002B0878" w:rsidRDefault="00300522" w:rsidP="00300522">
            <w:pPr>
              <w:pStyle w:val="Tabletext"/>
            </w:pPr>
            <w:r w:rsidRPr="002B0878">
              <w:t>Division</w:t>
            </w:r>
            <w:r w:rsidR="002B0878">
              <w:t> </w:t>
            </w:r>
            <w:r w:rsidRPr="002B0878">
              <w:t>102</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5</w:t>
            </w:r>
          </w:p>
        </w:tc>
        <w:tc>
          <w:tcPr>
            <w:tcW w:w="4961" w:type="dxa"/>
            <w:shd w:val="clear" w:color="auto" w:fill="auto"/>
          </w:tcPr>
          <w:p w:rsidR="00300522" w:rsidRPr="002B0878" w:rsidRDefault="00300522" w:rsidP="00300522">
            <w:pPr>
              <w:pStyle w:val="Tabletext"/>
            </w:pPr>
            <w:r w:rsidRPr="002B0878">
              <w:t>Cessation of registration</w:t>
            </w:r>
          </w:p>
        </w:tc>
        <w:tc>
          <w:tcPr>
            <w:tcW w:w="1419" w:type="dxa"/>
            <w:shd w:val="clear" w:color="auto" w:fill="auto"/>
          </w:tcPr>
          <w:p w:rsidR="00300522" w:rsidRPr="002B0878" w:rsidRDefault="00300522" w:rsidP="00300522">
            <w:pPr>
              <w:pStyle w:val="Tabletext"/>
            </w:pPr>
            <w:r w:rsidRPr="002B0878">
              <w:t>Division</w:t>
            </w:r>
            <w:r w:rsidR="002B0878">
              <w:t> </w:t>
            </w:r>
            <w:r w:rsidRPr="002B0878">
              <w:t>138</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6</w:t>
            </w:r>
          </w:p>
        </w:tc>
        <w:tc>
          <w:tcPr>
            <w:tcW w:w="4961" w:type="dxa"/>
            <w:shd w:val="clear" w:color="auto" w:fill="auto"/>
          </w:tcPr>
          <w:p w:rsidR="00300522" w:rsidRPr="002B0878" w:rsidRDefault="00300522" w:rsidP="00300522">
            <w:pPr>
              <w:pStyle w:val="Tabletext"/>
            </w:pPr>
            <w:r w:rsidRPr="002B0878">
              <w:t>Changes in the extent of creditable purpose</w:t>
            </w:r>
          </w:p>
        </w:tc>
        <w:tc>
          <w:tcPr>
            <w:tcW w:w="1419" w:type="dxa"/>
            <w:shd w:val="clear" w:color="auto" w:fill="auto"/>
          </w:tcPr>
          <w:p w:rsidR="00300522" w:rsidRPr="002B0878" w:rsidRDefault="00300522" w:rsidP="00300522">
            <w:pPr>
              <w:pStyle w:val="Tabletext"/>
            </w:pPr>
            <w:r w:rsidRPr="002B0878">
              <w:t>Division</w:t>
            </w:r>
            <w:r w:rsidR="002B0878">
              <w:t> </w:t>
            </w:r>
            <w:r w:rsidRPr="002B0878">
              <w:t>129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7</w:t>
            </w:r>
          </w:p>
        </w:tc>
        <w:tc>
          <w:tcPr>
            <w:tcW w:w="4961" w:type="dxa"/>
            <w:shd w:val="clear" w:color="auto" w:fill="auto"/>
          </w:tcPr>
          <w:p w:rsidR="00300522" w:rsidRPr="002B0878" w:rsidRDefault="00300522" w:rsidP="00300522">
            <w:pPr>
              <w:pStyle w:val="Tabletext"/>
            </w:pPr>
            <w:r w:rsidRPr="002B0878">
              <w:t>Changing your accounting basis</w:t>
            </w:r>
          </w:p>
        </w:tc>
        <w:tc>
          <w:tcPr>
            <w:tcW w:w="1419" w:type="dxa"/>
            <w:shd w:val="clear" w:color="auto" w:fill="auto"/>
          </w:tcPr>
          <w:p w:rsidR="00300522" w:rsidRPr="002B0878" w:rsidRDefault="00300522" w:rsidP="00300522">
            <w:pPr>
              <w:pStyle w:val="Tabletext"/>
            </w:pPr>
            <w:r w:rsidRPr="002B0878">
              <w:t>Division</w:t>
            </w:r>
            <w:r w:rsidR="002B0878">
              <w:t> </w:t>
            </w:r>
            <w:r w:rsidRPr="002B0878">
              <w:t>159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8</w:t>
            </w:r>
          </w:p>
        </w:tc>
        <w:tc>
          <w:tcPr>
            <w:tcW w:w="4961" w:type="dxa"/>
            <w:shd w:val="clear" w:color="auto" w:fill="auto"/>
          </w:tcPr>
          <w:p w:rsidR="00300522" w:rsidRPr="002B0878" w:rsidRDefault="00300522" w:rsidP="00300522">
            <w:pPr>
              <w:pStyle w:val="Tabletext"/>
            </w:pPr>
            <w:r w:rsidRPr="002B0878">
              <w:t>Company amalgamations</w:t>
            </w:r>
          </w:p>
        </w:tc>
        <w:tc>
          <w:tcPr>
            <w:tcW w:w="1419" w:type="dxa"/>
            <w:shd w:val="clear" w:color="auto" w:fill="auto"/>
          </w:tcPr>
          <w:p w:rsidR="00300522" w:rsidRPr="002B0878" w:rsidRDefault="00300522" w:rsidP="00300522">
            <w:pPr>
              <w:pStyle w:val="Tabletext"/>
            </w:pPr>
            <w:r w:rsidRPr="002B0878">
              <w:t>Division</w:t>
            </w:r>
            <w:r w:rsidR="002B0878">
              <w:t> </w:t>
            </w:r>
            <w:r w:rsidRPr="002B0878">
              <w:t>90</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8A</w:t>
            </w:r>
          </w:p>
        </w:tc>
        <w:tc>
          <w:tcPr>
            <w:tcW w:w="4961" w:type="dxa"/>
            <w:shd w:val="clear" w:color="auto" w:fill="auto"/>
          </w:tcPr>
          <w:p w:rsidR="00300522" w:rsidRPr="002B0878" w:rsidRDefault="00300522" w:rsidP="00300522">
            <w:pPr>
              <w:pStyle w:val="Tabletext"/>
            </w:pPr>
            <w:r w:rsidRPr="002B0878">
              <w:t>Compulsory third party schemes</w:t>
            </w:r>
          </w:p>
        </w:tc>
        <w:tc>
          <w:tcPr>
            <w:tcW w:w="1419" w:type="dxa"/>
            <w:shd w:val="clear" w:color="auto" w:fill="auto"/>
          </w:tcPr>
          <w:p w:rsidR="00300522" w:rsidRPr="002B0878" w:rsidRDefault="00300522" w:rsidP="00300522">
            <w:pPr>
              <w:pStyle w:val="Tabletext"/>
            </w:pPr>
            <w:r w:rsidRPr="002B0878">
              <w:t>Division</w:t>
            </w:r>
            <w:r w:rsidR="002B0878">
              <w:t> </w:t>
            </w:r>
            <w:r w:rsidRPr="002B0878">
              <w:t>79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9</w:t>
            </w:r>
          </w:p>
        </w:tc>
        <w:tc>
          <w:tcPr>
            <w:tcW w:w="4961" w:type="dxa"/>
            <w:shd w:val="clear" w:color="auto" w:fill="auto"/>
          </w:tcPr>
          <w:p w:rsidR="00300522" w:rsidRPr="002B0878" w:rsidRDefault="00300522" w:rsidP="00300522">
            <w:pPr>
              <w:pStyle w:val="Tabletext"/>
            </w:pPr>
            <w:r w:rsidRPr="002B0878">
              <w:t>Customs security etc. given for taxable importations</w:t>
            </w:r>
          </w:p>
        </w:tc>
        <w:tc>
          <w:tcPr>
            <w:tcW w:w="1419" w:type="dxa"/>
            <w:shd w:val="clear" w:color="auto" w:fill="auto"/>
          </w:tcPr>
          <w:p w:rsidR="00300522" w:rsidRPr="002B0878" w:rsidRDefault="00300522" w:rsidP="00300522">
            <w:pPr>
              <w:pStyle w:val="Tabletext"/>
            </w:pPr>
            <w:r w:rsidRPr="002B0878">
              <w:t>Division</w:t>
            </w:r>
            <w:r w:rsidR="002B0878">
              <w:t> </w:t>
            </w:r>
            <w:r w:rsidRPr="002B0878">
              <w:t>171</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300522">
            <w:pPr>
              <w:pStyle w:val="Tabletext"/>
            </w:pPr>
            <w:r w:rsidRPr="002B0878">
              <w:t>10</w:t>
            </w:r>
          </w:p>
        </w:tc>
        <w:tc>
          <w:tcPr>
            <w:tcW w:w="4961" w:type="dxa"/>
            <w:shd w:val="clear" w:color="auto" w:fill="auto"/>
          </w:tcPr>
          <w:p w:rsidR="00300522" w:rsidRPr="002B0878" w:rsidRDefault="00300522" w:rsidP="00300522">
            <w:pPr>
              <w:pStyle w:val="Tabletext"/>
            </w:pPr>
            <w:r w:rsidRPr="002B0878">
              <w:t>Deposits as security</w:t>
            </w:r>
          </w:p>
        </w:tc>
        <w:tc>
          <w:tcPr>
            <w:tcW w:w="1419" w:type="dxa"/>
            <w:shd w:val="clear" w:color="auto" w:fill="auto"/>
          </w:tcPr>
          <w:p w:rsidR="00300522" w:rsidRPr="002B0878" w:rsidRDefault="00300522" w:rsidP="00300522">
            <w:pPr>
              <w:pStyle w:val="Tabletext"/>
            </w:pPr>
            <w:r w:rsidRPr="002B0878">
              <w:t>Division</w:t>
            </w:r>
            <w:r w:rsidR="002B0878">
              <w:t> </w:t>
            </w:r>
            <w:r w:rsidRPr="002B0878">
              <w:t>99</w:t>
            </w:r>
          </w:p>
        </w:tc>
      </w:tr>
      <w:tr w:rsidR="00300522" w:rsidRPr="002B0878" w:rsidTr="00A53099">
        <w:tblPrEx>
          <w:tblCellMar>
            <w:left w:w="107" w:type="dxa"/>
            <w:right w:w="107" w:type="dxa"/>
          </w:tblCellMar>
        </w:tblPrEx>
        <w:tc>
          <w:tcPr>
            <w:tcW w:w="709" w:type="dxa"/>
            <w:shd w:val="clear" w:color="auto" w:fill="auto"/>
          </w:tcPr>
          <w:p w:rsidR="00300522" w:rsidRPr="002B0878" w:rsidRDefault="00300522" w:rsidP="00C87193">
            <w:pPr>
              <w:pStyle w:val="Tabletext"/>
            </w:pPr>
            <w:r w:rsidRPr="002B0878">
              <w:t>10A</w:t>
            </w:r>
          </w:p>
        </w:tc>
        <w:tc>
          <w:tcPr>
            <w:tcW w:w="4961" w:type="dxa"/>
            <w:shd w:val="clear" w:color="auto" w:fill="auto"/>
          </w:tcPr>
          <w:p w:rsidR="00300522" w:rsidRPr="002B0878" w:rsidRDefault="00300522" w:rsidP="00C87193">
            <w:pPr>
              <w:pStyle w:val="Tabletext"/>
            </w:pPr>
            <w:r w:rsidRPr="002B0878">
              <w:t>Distributions from deceased estates</w:t>
            </w:r>
          </w:p>
        </w:tc>
        <w:tc>
          <w:tcPr>
            <w:tcW w:w="1419" w:type="dxa"/>
            <w:shd w:val="clear" w:color="auto" w:fill="auto"/>
          </w:tcPr>
          <w:p w:rsidR="00300522" w:rsidRPr="002B0878" w:rsidRDefault="00300522" w:rsidP="00C87193">
            <w:pPr>
              <w:pStyle w:val="Tabletext"/>
            </w:pPr>
            <w:r w:rsidRPr="002B0878">
              <w:t>Division</w:t>
            </w:r>
            <w:r w:rsidR="002B0878">
              <w:t> </w:t>
            </w:r>
            <w:r w:rsidRPr="002B0878">
              <w:t>139</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C87193">
            <w:pPr>
              <w:pStyle w:val="Tabletext"/>
            </w:pPr>
            <w:r w:rsidRPr="002B0878">
              <w:t>10B</w:t>
            </w:r>
          </w:p>
        </w:tc>
        <w:tc>
          <w:tcPr>
            <w:tcW w:w="4961" w:type="dxa"/>
            <w:shd w:val="clear" w:color="auto" w:fill="auto"/>
          </w:tcPr>
          <w:p w:rsidR="00446963" w:rsidRPr="002B0878" w:rsidRDefault="00446963" w:rsidP="00C87193">
            <w:pPr>
              <w:pStyle w:val="Tabletext"/>
            </w:pPr>
            <w:r w:rsidRPr="002B0878">
              <w:t>Excess GST</w:t>
            </w:r>
          </w:p>
        </w:tc>
        <w:tc>
          <w:tcPr>
            <w:tcW w:w="1419" w:type="dxa"/>
            <w:shd w:val="clear" w:color="auto" w:fill="auto"/>
          </w:tcPr>
          <w:p w:rsidR="00446963" w:rsidRPr="002B0878" w:rsidRDefault="00446963" w:rsidP="00C87193">
            <w:pPr>
              <w:pStyle w:val="Tabletext"/>
            </w:pPr>
            <w:r w:rsidRPr="002B0878">
              <w:t>Division</w:t>
            </w:r>
            <w:r w:rsidR="002B0878">
              <w:t> </w:t>
            </w:r>
            <w:r w:rsidRPr="002B0878">
              <w:t>142</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11</w:t>
            </w:r>
          </w:p>
        </w:tc>
        <w:tc>
          <w:tcPr>
            <w:tcW w:w="4961" w:type="dxa"/>
            <w:shd w:val="clear" w:color="auto" w:fill="auto"/>
          </w:tcPr>
          <w:p w:rsidR="00446963" w:rsidRPr="002B0878" w:rsidRDefault="00446963" w:rsidP="00300522">
            <w:pPr>
              <w:pStyle w:val="Tabletext"/>
            </w:pPr>
            <w:r w:rsidRPr="002B0878">
              <w:t>Financial supplies (reduced credit acquisitions)</w:t>
            </w:r>
          </w:p>
        </w:tc>
        <w:tc>
          <w:tcPr>
            <w:tcW w:w="1419" w:type="dxa"/>
            <w:shd w:val="clear" w:color="auto" w:fill="auto"/>
          </w:tcPr>
          <w:p w:rsidR="00446963" w:rsidRPr="002B0878" w:rsidRDefault="00446963" w:rsidP="00300522">
            <w:pPr>
              <w:pStyle w:val="Tabletext"/>
            </w:pPr>
            <w:r w:rsidRPr="002B0878">
              <w:t>Division</w:t>
            </w:r>
            <w:r w:rsidR="002B0878">
              <w:t> </w:t>
            </w:r>
            <w:r w:rsidRPr="002B0878">
              <w:t>70</w:t>
            </w:r>
          </w:p>
        </w:tc>
      </w:tr>
      <w:tr w:rsidR="00446963" w:rsidRPr="002B0878" w:rsidTr="00EA3631">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r w:rsidRPr="002B0878">
              <w:lastRenderedPageBreak/>
              <w:t>11A</w:t>
            </w:r>
          </w:p>
        </w:tc>
        <w:tc>
          <w:tcPr>
            <w:tcW w:w="4961" w:type="dxa"/>
            <w:tcBorders>
              <w:bottom w:val="single" w:sz="4" w:space="0" w:color="auto"/>
            </w:tcBorders>
            <w:shd w:val="clear" w:color="auto" w:fill="auto"/>
          </w:tcPr>
          <w:p w:rsidR="00446963" w:rsidRPr="002B0878" w:rsidRDefault="00446963" w:rsidP="00300522">
            <w:pPr>
              <w:pStyle w:val="Tabletext"/>
            </w:pPr>
            <w:r w:rsidRPr="002B0878">
              <w:t>Fringe benefits provided by input taxed suppliers</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71</w:t>
            </w:r>
          </w:p>
        </w:tc>
      </w:tr>
      <w:tr w:rsidR="00446963" w:rsidRPr="002B0878" w:rsidTr="002671D9">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bookmarkStart w:id="225" w:name="CU_22201554"/>
            <w:bookmarkStart w:id="226" w:name="CU_22201665"/>
            <w:bookmarkEnd w:id="225"/>
            <w:bookmarkEnd w:id="226"/>
            <w:r w:rsidRPr="002B0878">
              <w:t>12</w:t>
            </w:r>
          </w:p>
        </w:tc>
        <w:tc>
          <w:tcPr>
            <w:tcW w:w="4961" w:type="dxa"/>
            <w:tcBorders>
              <w:bottom w:val="single" w:sz="4" w:space="0" w:color="auto"/>
            </w:tcBorders>
            <w:shd w:val="clear" w:color="auto" w:fill="auto"/>
          </w:tcPr>
          <w:p w:rsidR="00446963" w:rsidRPr="002B0878" w:rsidRDefault="00446963" w:rsidP="00300522">
            <w:pPr>
              <w:pStyle w:val="Tabletext"/>
            </w:pPr>
            <w:r w:rsidRPr="002B0878">
              <w:t>Gambling</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126</w:t>
            </w:r>
          </w:p>
        </w:tc>
      </w:tr>
      <w:tr w:rsidR="00446963" w:rsidRPr="002B0878" w:rsidTr="002671D9">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bookmarkStart w:id="227" w:name="CU_22201007"/>
            <w:bookmarkEnd w:id="227"/>
            <w:r w:rsidRPr="002B0878">
              <w:t>12A</w:t>
            </w:r>
          </w:p>
        </w:tc>
        <w:tc>
          <w:tcPr>
            <w:tcW w:w="4961" w:type="dxa"/>
            <w:tcBorders>
              <w:bottom w:val="single" w:sz="4" w:space="0" w:color="auto"/>
            </w:tcBorders>
            <w:shd w:val="clear" w:color="auto" w:fill="auto"/>
          </w:tcPr>
          <w:p w:rsidR="00446963" w:rsidRPr="002B0878" w:rsidRDefault="00446963" w:rsidP="00300522">
            <w:pPr>
              <w:pStyle w:val="Tabletext"/>
            </w:pPr>
            <w:r w:rsidRPr="002B0878">
              <w:t>Goods applied solely to private or domestic use</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130</w:t>
            </w:r>
          </w:p>
        </w:tc>
      </w:tr>
      <w:tr w:rsidR="00446963" w:rsidRPr="002B0878" w:rsidTr="002671D9">
        <w:tblPrEx>
          <w:tblCellMar>
            <w:left w:w="107" w:type="dxa"/>
            <w:right w:w="107" w:type="dxa"/>
          </w:tblCellMar>
        </w:tblPrEx>
        <w:tc>
          <w:tcPr>
            <w:tcW w:w="709" w:type="dxa"/>
            <w:tcBorders>
              <w:top w:val="single" w:sz="4" w:space="0" w:color="auto"/>
            </w:tcBorders>
            <w:shd w:val="clear" w:color="auto" w:fill="auto"/>
          </w:tcPr>
          <w:p w:rsidR="00446963" w:rsidRPr="002B0878" w:rsidRDefault="00446963" w:rsidP="00300522">
            <w:pPr>
              <w:pStyle w:val="Tabletext"/>
            </w:pPr>
            <w:r w:rsidRPr="002B0878">
              <w:t>12B</w:t>
            </w:r>
          </w:p>
        </w:tc>
        <w:tc>
          <w:tcPr>
            <w:tcW w:w="4961" w:type="dxa"/>
            <w:tcBorders>
              <w:top w:val="single" w:sz="4" w:space="0" w:color="auto"/>
            </w:tcBorders>
            <w:shd w:val="clear" w:color="auto" w:fill="auto"/>
          </w:tcPr>
          <w:p w:rsidR="00446963" w:rsidRPr="002B0878" w:rsidRDefault="00446963" w:rsidP="00300522">
            <w:pPr>
              <w:pStyle w:val="Tabletext"/>
            </w:pPr>
            <w:r w:rsidRPr="002B0878">
              <w:t>Government entities</w:t>
            </w:r>
          </w:p>
        </w:tc>
        <w:tc>
          <w:tcPr>
            <w:tcW w:w="1419" w:type="dxa"/>
            <w:tcBorders>
              <w:top w:val="single" w:sz="4" w:space="0" w:color="auto"/>
            </w:tcBorders>
            <w:shd w:val="clear" w:color="auto" w:fill="auto"/>
          </w:tcPr>
          <w:p w:rsidR="00446963" w:rsidRPr="002B0878" w:rsidRDefault="00446963" w:rsidP="00300522">
            <w:pPr>
              <w:pStyle w:val="Tabletext"/>
            </w:pPr>
            <w:r w:rsidRPr="002B0878">
              <w:t>Division</w:t>
            </w:r>
            <w:r w:rsidR="002B0878">
              <w:t> </w:t>
            </w:r>
            <w:r w:rsidRPr="002B0878">
              <w:t>149</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13</w:t>
            </w:r>
          </w:p>
        </w:tc>
        <w:tc>
          <w:tcPr>
            <w:tcW w:w="4961" w:type="dxa"/>
            <w:shd w:val="clear" w:color="auto" w:fill="auto"/>
          </w:tcPr>
          <w:p w:rsidR="00446963" w:rsidRPr="002B0878" w:rsidRDefault="00446963" w:rsidP="00300522">
            <w:pPr>
              <w:pStyle w:val="Tabletext"/>
            </w:pPr>
            <w:r w:rsidRPr="002B0878">
              <w:t>GST branches</w:t>
            </w:r>
          </w:p>
        </w:tc>
        <w:tc>
          <w:tcPr>
            <w:tcW w:w="1419" w:type="dxa"/>
            <w:shd w:val="clear" w:color="auto" w:fill="auto"/>
          </w:tcPr>
          <w:p w:rsidR="00446963" w:rsidRPr="002B0878" w:rsidRDefault="00446963" w:rsidP="00300522">
            <w:pPr>
              <w:pStyle w:val="Tabletext"/>
            </w:pPr>
            <w:r w:rsidRPr="002B0878">
              <w:t>Division</w:t>
            </w:r>
            <w:r w:rsidR="002B0878">
              <w:t> </w:t>
            </w:r>
            <w:r w:rsidRPr="002B0878">
              <w:t>54</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14</w:t>
            </w:r>
          </w:p>
        </w:tc>
        <w:tc>
          <w:tcPr>
            <w:tcW w:w="4961" w:type="dxa"/>
            <w:shd w:val="clear" w:color="auto" w:fill="auto"/>
          </w:tcPr>
          <w:p w:rsidR="00446963" w:rsidRPr="002B0878" w:rsidRDefault="00446963" w:rsidP="00300522">
            <w:pPr>
              <w:pStyle w:val="Tabletext"/>
            </w:pPr>
            <w:r w:rsidRPr="002B0878">
              <w:t>GST groups</w:t>
            </w:r>
          </w:p>
        </w:tc>
        <w:tc>
          <w:tcPr>
            <w:tcW w:w="1419" w:type="dxa"/>
            <w:shd w:val="clear" w:color="auto" w:fill="auto"/>
          </w:tcPr>
          <w:p w:rsidR="00446963" w:rsidRPr="002B0878" w:rsidRDefault="00446963" w:rsidP="00300522">
            <w:pPr>
              <w:pStyle w:val="Tabletext"/>
            </w:pPr>
            <w:r w:rsidRPr="002B0878">
              <w:t>Division</w:t>
            </w:r>
            <w:r w:rsidR="002B0878">
              <w:t> </w:t>
            </w:r>
            <w:r w:rsidRPr="002B0878">
              <w:t>48</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15</w:t>
            </w:r>
          </w:p>
        </w:tc>
        <w:tc>
          <w:tcPr>
            <w:tcW w:w="4961" w:type="dxa"/>
            <w:shd w:val="clear" w:color="auto" w:fill="auto"/>
          </w:tcPr>
          <w:p w:rsidR="00446963" w:rsidRPr="002B0878" w:rsidRDefault="00446963" w:rsidP="00300522">
            <w:pPr>
              <w:pStyle w:val="Tabletext"/>
            </w:pPr>
            <w:r w:rsidRPr="002B0878">
              <w:t>GST joint ventures</w:t>
            </w:r>
          </w:p>
        </w:tc>
        <w:tc>
          <w:tcPr>
            <w:tcW w:w="1419" w:type="dxa"/>
            <w:shd w:val="clear" w:color="auto" w:fill="auto"/>
          </w:tcPr>
          <w:p w:rsidR="00446963" w:rsidRPr="002B0878" w:rsidRDefault="00446963" w:rsidP="00300522">
            <w:pPr>
              <w:pStyle w:val="Tabletext"/>
            </w:pPr>
            <w:r w:rsidRPr="002B0878">
              <w:t>Division</w:t>
            </w:r>
            <w:r w:rsidR="002B0878">
              <w:t> </w:t>
            </w:r>
            <w:r w:rsidRPr="002B0878">
              <w:t>51</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15A</w:t>
            </w:r>
          </w:p>
        </w:tc>
        <w:tc>
          <w:tcPr>
            <w:tcW w:w="4961" w:type="dxa"/>
            <w:shd w:val="clear" w:color="auto" w:fill="auto"/>
          </w:tcPr>
          <w:p w:rsidR="00446963" w:rsidRPr="002B0878" w:rsidRDefault="00446963" w:rsidP="00300522">
            <w:pPr>
              <w:pStyle w:val="Tabletext"/>
            </w:pPr>
            <w:r w:rsidRPr="002B0878">
              <w:t>GST religious groups</w:t>
            </w:r>
          </w:p>
        </w:tc>
        <w:tc>
          <w:tcPr>
            <w:tcW w:w="1419" w:type="dxa"/>
            <w:shd w:val="clear" w:color="auto" w:fill="auto"/>
          </w:tcPr>
          <w:p w:rsidR="00446963" w:rsidRPr="002B0878" w:rsidRDefault="00446963" w:rsidP="00300522">
            <w:pPr>
              <w:pStyle w:val="Tabletext"/>
            </w:pPr>
            <w:r w:rsidRPr="002B0878">
              <w:t>Division</w:t>
            </w:r>
            <w:r w:rsidR="002B0878">
              <w:t> </w:t>
            </w:r>
            <w:r w:rsidRPr="002B0878">
              <w:t>49</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17</w:t>
            </w:r>
          </w:p>
        </w:tc>
        <w:tc>
          <w:tcPr>
            <w:tcW w:w="4961" w:type="dxa"/>
            <w:shd w:val="clear" w:color="auto" w:fill="auto"/>
          </w:tcPr>
          <w:p w:rsidR="00446963" w:rsidRPr="002B0878" w:rsidRDefault="00446963" w:rsidP="00300522">
            <w:pPr>
              <w:pStyle w:val="Tabletext"/>
            </w:pPr>
            <w:r w:rsidRPr="002B0878">
              <w:t>Importations without entry for home consumption</w:t>
            </w:r>
          </w:p>
        </w:tc>
        <w:tc>
          <w:tcPr>
            <w:tcW w:w="1419" w:type="dxa"/>
            <w:shd w:val="clear" w:color="auto" w:fill="auto"/>
          </w:tcPr>
          <w:p w:rsidR="00446963" w:rsidRPr="002B0878" w:rsidRDefault="00446963" w:rsidP="00300522">
            <w:pPr>
              <w:pStyle w:val="Tabletext"/>
            </w:pPr>
            <w:r w:rsidRPr="002B0878">
              <w:t>Division</w:t>
            </w:r>
            <w:r w:rsidR="002B0878">
              <w:t> </w:t>
            </w:r>
            <w:r w:rsidRPr="002B0878">
              <w:t>114</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18</w:t>
            </w:r>
          </w:p>
        </w:tc>
        <w:tc>
          <w:tcPr>
            <w:tcW w:w="4961" w:type="dxa"/>
            <w:shd w:val="clear" w:color="auto" w:fill="auto"/>
          </w:tcPr>
          <w:p w:rsidR="00446963" w:rsidRPr="002B0878" w:rsidRDefault="00446963" w:rsidP="00300522">
            <w:pPr>
              <w:pStyle w:val="Tabletext"/>
            </w:pPr>
            <w:r w:rsidRPr="002B0878">
              <w:t>Insurance</w:t>
            </w:r>
          </w:p>
        </w:tc>
        <w:tc>
          <w:tcPr>
            <w:tcW w:w="1419" w:type="dxa"/>
            <w:shd w:val="clear" w:color="auto" w:fill="auto"/>
          </w:tcPr>
          <w:p w:rsidR="00446963" w:rsidRPr="002B0878" w:rsidRDefault="00446963" w:rsidP="00300522">
            <w:pPr>
              <w:pStyle w:val="Tabletext"/>
            </w:pPr>
            <w:r w:rsidRPr="002B0878">
              <w:t>Division</w:t>
            </w:r>
            <w:r w:rsidR="002B0878">
              <w:t> </w:t>
            </w:r>
            <w:r w:rsidRPr="002B0878">
              <w:t>78</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19</w:t>
            </w:r>
          </w:p>
        </w:tc>
        <w:tc>
          <w:tcPr>
            <w:tcW w:w="4961" w:type="dxa"/>
            <w:shd w:val="clear" w:color="auto" w:fill="auto"/>
          </w:tcPr>
          <w:p w:rsidR="00446963" w:rsidRPr="002B0878" w:rsidRDefault="00446963" w:rsidP="00300522">
            <w:pPr>
              <w:pStyle w:val="Tabletext"/>
            </w:pPr>
            <w:r w:rsidRPr="002B0878">
              <w:t>Long</w:t>
            </w:r>
            <w:r w:rsidR="002B0878">
              <w:noBreakHyphen/>
            </w:r>
            <w:r w:rsidRPr="002B0878">
              <w:t>term accommodation in commercial residential premises</w:t>
            </w:r>
          </w:p>
        </w:tc>
        <w:tc>
          <w:tcPr>
            <w:tcW w:w="1419" w:type="dxa"/>
            <w:shd w:val="clear" w:color="auto" w:fill="auto"/>
          </w:tcPr>
          <w:p w:rsidR="00446963" w:rsidRPr="002B0878" w:rsidRDefault="00446963" w:rsidP="00300522">
            <w:pPr>
              <w:pStyle w:val="Tabletext"/>
            </w:pPr>
            <w:r w:rsidRPr="002B0878">
              <w:t>Division</w:t>
            </w:r>
            <w:r w:rsidR="002B0878">
              <w:t> </w:t>
            </w:r>
            <w:r w:rsidRPr="002B0878">
              <w:t>87</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20</w:t>
            </w:r>
          </w:p>
        </w:tc>
        <w:tc>
          <w:tcPr>
            <w:tcW w:w="4961" w:type="dxa"/>
            <w:shd w:val="clear" w:color="auto" w:fill="auto"/>
          </w:tcPr>
          <w:p w:rsidR="00446963" w:rsidRPr="002B0878" w:rsidRDefault="00446963" w:rsidP="00300522">
            <w:pPr>
              <w:pStyle w:val="Tabletext"/>
            </w:pPr>
            <w:r w:rsidRPr="002B0878">
              <w:t>Non</w:t>
            </w:r>
            <w:r w:rsidR="002B0878">
              <w:noBreakHyphen/>
            </w:r>
            <w:r w:rsidRPr="002B0878">
              <w:t>deductible expenses</w:t>
            </w:r>
          </w:p>
        </w:tc>
        <w:tc>
          <w:tcPr>
            <w:tcW w:w="1419" w:type="dxa"/>
            <w:shd w:val="clear" w:color="auto" w:fill="auto"/>
          </w:tcPr>
          <w:p w:rsidR="00446963" w:rsidRPr="002B0878" w:rsidRDefault="00446963" w:rsidP="00300522">
            <w:pPr>
              <w:pStyle w:val="Tabletext"/>
            </w:pPr>
            <w:r w:rsidRPr="002B0878">
              <w:t>Division</w:t>
            </w:r>
            <w:r w:rsidR="002B0878">
              <w:t> </w:t>
            </w:r>
            <w:r w:rsidRPr="002B0878">
              <w:t>69</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20A</w:t>
            </w:r>
          </w:p>
        </w:tc>
        <w:tc>
          <w:tcPr>
            <w:tcW w:w="4961" w:type="dxa"/>
            <w:shd w:val="clear" w:color="auto" w:fill="auto"/>
          </w:tcPr>
          <w:p w:rsidR="00446963" w:rsidRPr="002B0878" w:rsidRDefault="00446963" w:rsidP="00300522">
            <w:pPr>
              <w:pStyle w:val="Tabletext"/>
            </w:pPr>
            <w:r w:rsidRPr="002B0878">
              <w:t>Non</w:t>
            </w:r>
            <w:r w:rsidR="002B0878">
              <w:noBreakHyphen/>
            </w:r>
            <w:r w:rsidRPr="002B0878">
              <w:t>profit sub</w:t>
            </w:r>
            <w:r w:rsidR="002B0878">
              <w:noBreakHyphen/>
            </w:r>
            <w:r w:rsidRPr="002B0878">
              <w:t>entities</w:t>
            </w:r>
          </w:p>
        </w:tc>
        <w:tc>
          <w:tcPr>
            <w:tcW w:w="1419" w:type="dxa"/>
            <w:shd w:val="clear" w:color="auto" w:fill="auto"/>
          </w:tcPr>
          <w:p w:rsidR="00446963" w:rsidRPr="002B0878" w:rsidRDefault="00446963" w:rsidP="00300522">
            <w:pPr>
              <w:pStyle w:val="Tabletext"/>
            </w:pPr>
            <w:r w:rsidRPr="002B0878">
              <w:t>Division</w:t>
            </w:r>
            <w:r w:rsidR="002B0878">
              <w:t> </w:t>
            </w:r>
            <w:r w:rsidRPr="002B0878">
              <w:t>63</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20B</w:t>
            </w:r>
          </w:p>
        </w:tc>
        <w:tc>
          <w:tcPr>
            <w:tcW w:w="4961" w:type="dxa"/>
            <w:shd w:val="clear" w:color="auto" w:fill="auto"/>
          </w:tcPr>
          <w:p w:rsidR="00446963" w:rsidRPr="002B0878" w:rsidRDefault="00446963" w:rsidP="00300522">
            <w:pPr>
              <w:pStyle w:val="Tabletext"/>
            </w:pPr>
            <w:r w:rsidRPr="002B0878">
              <w:t>Non</w:t>
            </w:r>
            <w:r w:rsidR="002B0878">
              <w:noBreakHyphen/>
            </w:r>
            <w:r w:rsidRPr="002B0878">
              <w:t xml:space="preserve">residents making supplies connected with </w:t>
            </w:r>
            <w:r w:rsidR="008523E9" w:rsidRPr="002B0878">
              <w:t>the indirect tax zone</w:t>
            </w:r>
          </w:p>
        </w:tc>
        <w:tc>
          <w:tcPr>
            <w:tcW w:w="1419" w:type="dxa"/>
            <w:shd w:val="clear" w:color="auto" w:fill="auto"/>
          </w:tcPr>
          <w:p w:rsidR="00446963" w:rsidRPr="002B0878" w:rsidRDefault="00446963" w:rsidP="00300522">
            <w:pPr>
              <w:pStyle w:val="Tabletext"/>
            </w:pPr>
            <w:r w:rsidRPr="002B0878">
              <w:t>Division</w:t>
            </w:r>
            <w:r w:rsidR="002B0878">
              <w:t> </w:t>
            </w:r>
            <w:r w:rsidRPr="002B0878">
              <w:t xml:space="preserve">83 </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21</w:t>
            </w:r>
          </w:p>
        </w:tc>
        <w:tc>
          <w:tcPr>
            <w:tcW w:w="4961" w:type="dxa"/>
            <w:shd w:val="clear" w:color="auto" w:fill="auto"/>
          </w:tcPr>
          <w:p w:rsidR="00446963" w:rsidRPr="002B0878" w:rsidRDefault="00446963" w:rsidP="00300522">
            <w:pPr>
              <w:pStyle w:val="Tabletext"/>
            </w:pPr>
            <w:r w:rsidRPr="002B0878">
              <w:t>Offshore supplies other than goods or real property</w:t>
            </w:r>
          </w:p>
        </w:tc>
        <w:tc>
          <w:tcPr>
            <w:tcW w:w="1419" w:type="dxa"/>
            <w:shd w:val="clear" w:color="auto" w:fill="auto"/>
          </w:tcPr>
          <w:p w:rsidR="00446963" w:rsidRPr="002B0878" w:rsidRDefault="00446963" w:rsidP="00300522">
            <w:pPr>
              <w:pStyle w:val="Tabletext"/>
            </w:pPr>
            <w:r w:rsidRPr="002B0878">
              <w:t>Division</w:t>
            </w:r>
            <w:r w:rsidR="002B0878">
              <w:t> </w:t>
            </w:r>
            <w:r w:rsidRPr="002B0878">
              <w:t>84</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21A</w:t>
            </w:r>
          </w:p>
        </w:tc>
        <w:tc>
          <w:tcPr>
            <w:tcW w:w="4961" w:type="dxa"/>
            <w:shd w:val="clear" w:color="auto" w:fill="auto"/>
          </w:tcPr>
          <w:p w:rsidR="00446963" w:rsidRPr="002B0878" w:rsidRDefault="00446963" w:rsidP="00300522">
            <w:pPr>
              <w:pStyle w:val="Tabletext"/>
            </w:pPr>
            <w:r w:rsidRPr="002B0878">
              <w:t>Payment of GST by instalments</w:t>
            </w:r>
          </w:p>
        </w:tc>
        <w:tc>
          <w:tcPr>
            <w:tcW w:w="1419" w:type="dxa"/>
            <w:shd w:val="clear" w:color="auto" w:fill="auto"/>
          </w:tcPr>
          <w:p w:rsidR="00446963" w:rsidRPr="002B0878" w:rsidRDefault="00446963" w:rsidP="00300522">
            <w:pPr>
              <w:pStyle w:val="Tabletext"/>
            </w:pPr>
            <w:r w:rsidRPr="002B0878">
              <w:t>Division</w:t>
            </w:r>
            <w:r w:rsidR="002B0878">
              <w:t> </w:t>
            </w:r>
            <w:r w:rsidRPr="002B0878">
              <w:t>162</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22</w:t>
            </w:r>
          </w:p>
        </w:tc>
        <w:tc>
          <w:tcPr>
            <w:tcW w:w="4961" w:type="dxa"/>
            <w:shd w:val="clear" w:color="auto" w:fill="auto"/>
          </w:tcPr>
          <w:p w:rsidR="00446963" w:rsidRPr="002B0878" w:rsidRDefault="00446963" w:rsidP="00300522">
            <w:pPr>
              <w:pStyle w:val="Tabletext"/>
            </w:pPr>
            <w:r w:rsidRPr="002B0878">
              <w:t xml:space="preserve">Payments of taxes </w:t>
            </w:r>
          </w:p>
        </w:tc>
        <w:tc>
          <w:tcPr>
            <w:tcW w:w="1419" w:type="dxa"/>
            <w:shd w:val="clear" w:color="auto" w:fill="auto"/>
          </w:tcPr>
          <w:p w:rsidR="00446963" w:rsidRPr="002B0878" w:rsidRDefault="00446963" w:rsidP="00300522">
            <w:pPr>
              <w:pStyle w:val="Tabletext"/>
            </w:pPr>
            <w:r w:rsidRPr="002B0878">
              <w:t>Division</w:t>
            </w:r>
            <w:r w:rsidR="002B0878">
              <w:t> </w:t>
            </w:r>
            <w:r w:rsidRPr="002B0878">
              <w:t>81</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23</w:t>
            </w:r>
          </w:p>
        </w:tc>
        <w:tc>
          <w:tcPr>
            <w:tcW w:w="4961" w:type="dxa"/>
            <w:shd w:val="clear" w:color="auto" w:fill="auto"/>
          </w:tcPr>
          <w:p w:rsidR="00446963" w:rsidRPr="002B0878" w:rsidRDefault="00446963" w:rsidP="00300522">
            <w:pPr>
              <w:pStyle w:val="Tabletext"/>
            </w:pPr>
            <w:r w:rsidRPr="002B0878">
              <w:t>Pre</w:t>
            </w:r>
            <w:r w:rsidR="002B0878">
              <w:noBreakHyphen/>
            </w:r>
            <w:r w:rsidRPr="002B0878">
              <w:t>establishment costs</w:t>
            </w:r>
          </w:p>
        </w:tc>
        <w:tc>
          <w:tcPr>
            <w:tcW w:w="1419" w:type="dxa"/>
            <w:shd w:val="clear" w:color="auto" w:fill="auto"/>
          </w:tcPr>
          <w:p w:rsidR="00446963" w:rsidRPr="002B0878" w:rsidRDefault="00446963" w:rsidP="00300522">
            <w:pPr>
              <w:pStyle w:val="Tabletext"/>
            </w:pPr>
            <w:r w:rsidRPr="002B0878">
              <w:t>Division</w:t>
            </w:r>
            <w:r w:rsidR="002B0878">
              <w:t> </w:t>
            </w:r>
            <w:r w:rsidRPr="002B0878">
              <w:t>60</w:t>
            </w:r>
          </w:p>
        </w:tc>
      </w:tr>
      <w:tr w:rsidR="00446963" w:rsidRPr="002B0878" w:rsidTr="00A53099">
        <w:tc>
          <w:tcPr>
            <w:tcW w:w="709" w:type="dxa"/>
            <w:shd w:val="clear" w:color="auto" w:fill="auto"/>
          </w:tcPr>
          <w:p w:rsidR="00446963" w:rsidRPr="002B0878" w:rsidRDefault="00446963" w:rsidP="007F0F28">
            <w:pPr>
              <w:pStyle w:val="Tabletext"/>
            </w:pPr>
            <w:r w:rsidRPr="002B0878">
              <w:t>23A</w:t>
            </w:r>
          </w:p>
        </w:tc>
        <w:tc>
          <w:tcPr>
            <w:tcW w:w="4961" w:type="dxa"/>
            <w:shd w:val="clear" w:color="auto" w:fill="auto"/>
          </w:tcPr>
          <w:p w:rsidR="00446963" w:rsidRPr="002B0878" w:rsidRDefault="00446963" w:rsidP="007F0F28">
            <w:pPr>
              <w:pStyle w:val="Tabletext"/>
            </w:pPr>
            <w:r w:rsidRPr="002B0878">
              <w:t>Providing additional consideration under gross</w:t>
            </w:r>
            <w:r w:rsidR="002B0878">
              <w:noBreakHyphen/>
            </w:r>
            <w:r w:rsidRPr="002B0878">
              <w:t>up clauses</w:t>
            </w:r>
          </w:p>
        </w:tc>
        <w:tc>
          <w:tcPr>
            <w:tcW w:w="1419" w:type="dxa"/>
            <w:shd w:val="clear" w:color="auto" w:fill="auto"/>
          </w:tcPr>
          <w:p w:rsidR="00446963" w:rsidRPr="002B0878" w:rsidRDefault="00446963" w:rsidP="007F0F28">
            <w:pPr>
              <w:pStyle w:val="Tabletext"/>
            </w:pPr>
            <w:r w:rsidRPr="002B0878">
              <w:t>Division</w:t>
            </w:r>
            <w:r w:rsidR="002B0878">
              <w:t> </w:t>
            </w:r>
            <w:r w:rsidRPr="002B0878">
              <w:t>133</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24</w:t>
            </w:r>
          </w:p>
        </w:tc>
        <w:tc>
          <w:tcPr>
            <w:tcW w:w="4961" w:type="dxa"/>
            <w:shd w:val="clear" w:color="auto" w:fill="auto"/>
          </w:tcPr>
          <w:p w:rsidR="00446963" w:rsidRPr="002B0878" w:rsidRDefault="00446963" w:rsidP="00300522">
            <w:pPr>
              <w:pStyle w:val="Tabletext"/>
            </w:pPr>
            <w:r w:rsidRPr="002B0878">
              <w:t>Reimbursement of employees etc.</w:t>
            </w:r>
          </w:p>
        </w:tc>
        <w:tc>
          <w:tcPr>
            <w:tcW w:w="1419" w:type="dxa"/>
            <w:shd w:val="clear" w:color="auto" w:fill="auto"/>
          </w:tcPr>
          <w:p w:rsidR="00446963" w:rsidRPr="002B0878" w:rsidRDefault="00446963" w:rsidP="00300522">
            <w:pPr>
              <w:pStyle w:val="Tabletext"/>
            </w:pPr>
            <w:r w:rsidRPr="002B0878">
              <w:t>Division</w:t>
            </w:r>
            <w:r w:rsidR="002B0878">
              <w:t> </w:t>
            </w:r>
            <w:r w:rsidRPr="002B0878">
              <w:t>111</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25</w:t>
            </w:r>
          </w:p>
        </w:tc>
        <w:tc>
          <w:tcPr>
            <w:tcW w:w="4961" w:type="dxa"/>
            <w:shd w:val="clear" w:color="auto" w:fill="auto"/>
          </w:tcPr>
          <w:p w:rsidR="00446963" w:rsidRPr="002B0878" w:rsidRDefault="00446963" w:rsidP="00300522">
            <w:pPr>
              <w:pStyle w:val="Tabletext"/>
            </w:pPr>
            <w:r w:rsidRPr="002B0878">
              <w:t>Representatives of incapacitated entities</w:t>
            </w:r>
          </w:p>
        </w:tc>
        <w:tc>
          <w:tcPr>
            <w:tcW w:w="1419" w:type="dxa"/>
            <w:shd w:val="clear" w:color="auto" w:fill="auto"/>
          </w:tcPr>
          <w:p w:rsidR="00446963" w:rsidRPr="002B0878" w:rsidRDefault="00446963" w:rsidP="00300522">
            <w:pPr>
              <w:pStyle w:val="Tabletext"/>
            </w:pPr>
            <w:r w:rsidRPr="002B0878">
              <w:t>Division</w:t>
            </w:r>
            <w:r w:rsidR="002B0878">
              <w:t> </w:t>
            </w:r>
            <w:r w:rsidRPr="002B0878">
              <w:t>58</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26</w:t>
            </w:r>
          </w:p>
        </w:tc>
        <w:tc>
          <w:tcPr>
            <w:tcW w:w="4961" w:type="dxa"/>
            <w:shd w:val="clear" w:color="auto" w:fill="auto"/>
          </w:tcPr>
          <w:p w:rsidR="00446963" w:rsidRPr="002B0878" w:rsidRDefault="00446963" w:rsidP="00300522">
            <w:pPr>
              <w:pStyle w:val="Tabletext"/>
            </w:pPr>
            <w:r w:rsidRPr="002B0878">
              <w:t>Resident agents acting for non</w:t>
            </w:r>
            <w:r w:rsidR="002B0878">
              <w:noBreakHyphen/>
            </w:r>
            <w:r w:rsidRPr="002B0878">
              <w:t>residents</w:t>
            </w:r>
          </w:p>
        </w:tc>
        <w:tc>
          <w:tcPr>
            <w:tcW w:w="1419" w:type="dxa"/>
            <w:shd w:val="clear" w:color="auto" w:fill="auto"/>
          </w:tcPr>
          <w:p w:rsidR="00446963" w:rsidRPr="002B0878" w:rsidRDefault="00446963" w:rsidP="00300522">
            <w:pPr>
              <w:pStyle w:val="Tabletext"/>
            </w:pPr>
            <w:r w:rsidRPr="002B0878">
              <w:t>Division</w:t>
            </w:r>
            <w:r w:rsidR="002B0878">
              <w:t> </w:t>
            </w:r>
            <w:r w:rsidRPr="002B0878">
              <w:t>57</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28</w:t>
            </w:r>
          </w:p>
        </w:tc>
        <w:tc>
          <w:tcPr>
            <w:tcW w:w="4961" w:type="dxa"/>
            <w:shd w:val="clear" w:color="auto" w:fill="auto"/>
          </w:tcPr>
          <w:p w:rsidR="00446963" w:rsidRPr="002B0878" w:rsidRDefault="00446963" w:rsidP="00300522">
            <w:pPr>
              <w:pStyle w:val="Tabletext"/>
            </w:pPr>
            <w:smartTag w:uri="urn:schemas-microsoft-com:office:smarttags" w:element="City">
              <w:smartTag w:uri="urn:schemas-microsoft-com:office:smarttags" w:element="place">
                <w:r w:rsidRPr="002B0878">
                  <w:t>Sale</w:t>
                </w:r>
              </w:smartTag>
            </w:smartTag>
            <w:r w:rsidRPr="002B0878">
              <w:t xml:space="preserve"> of freehold interests etc.</w:t>
            </w:r>
          </w:p>
        </w:tc>
        <w:tc>
          <w:tcPr>
            <w:tcW w:w="1419" w:type="dxa"/>
            <w:shd w:val="clear" w:color="auto" w:fill="auto"/>
          </w:tcPr>
          <w:p w:rsidR="00446963" w:rsidRPr="002B0878" w:rsidRDefault="00446963" w:rsidP="00300522">
            <w:pPr>
              <w:pStyle w:val="Tabletext"/>
            </w:pPr>
            <w:r w:rsidRPr="002B0878">
              <w:t>Division</w:t>
            </w:r>
            <w:r w:rsidR="002B0878">
              <w:t> </w:t>
            </w:r>
            <w:r w:rsidRPr="002B0878">
              <w:t>75</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29</w:t>
            </w:r>
          </w:p>
        </w:tc>
        <w:tc>
          <w:tcPr>
            <w:tcW w:w="4961" w:type="dxa"/>
            <w:shd w:val="clear" w:color="auto" w:fill="auto"/>
          </w:tcPr>
          <w:p w:rsidR="00446963" w:rsidRPr="002B0878" w:rsidRDefault="00446963" w:rsidP="00300522">
            <w:pPr>
              <w:pStyle w:val="Tabletext"/>
            </w:pPr>
            <w:r w:rsidRPr="002B0878">
              <w:t>Second</w:t>
            </w:r>
            <w:r w:rsidR="002B0878">
              <w:noBreakHyphen/>
            </w:r>
            <w:r w:rsidRPr="002B0878">
              <w:t>hand goods</w:t>
            </w:r>
          </w:p>
        </w:tc>
        <w:tc>
          <w:tcPr>
            <w:tcW w:w="1419" w:type="dxa"/>
            <w:shd w:val="clear" w:color="auto" w:fill="auto"/>
          </w:tcPr>
          <w:p w:rsidR="00446963" w:rsidRPr="002B0878" w:rsidRDefault="00446963" w:rsidP="00300522">
            <w:pPr>
              <w:pStyle w:val="Tabletext"/>
            </w:pPr>
            <w:r w:rsidRPr="002B0878">
              <w:t>Division</w:t>
            </w:r>
            <w:r w:rsidR="002B0878">
              <w:t> </w:t>
            </w:r>
            <w:r w:rsidRPr="002B0878">
              <w:t>66</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29AA</w:t>
            </w:r>
          </w:p>
        </w:tc>
        <w:tc>
          <w:tcPr>
            <w:tcW w:w="4961" w:type="dxa"/>
            <w:shd w:val="clear" w:color="auto" w:fill="auto"/>
          </w:tcPr>
          <w:p w:rsidR="00446963" w:rsidRPr="002B0878" w:rsidRDefault="00446963" w:rsidP="00300522">
            <w:pPr>
              <w:pStyle w:val="Tabletext"/>
            </w:pPr>
            <w:r w:rsidRPr="002B0878">
              <w:t>Settlement sharing arrangements</w:t>
            </w:r>
          </w:p>
        </w:tc>
        <w:tc>
          <w:tcPr>
            <w:tcW w:w="1419" w:type="dxa"/>
            <w:shd w:val="clear" w:color="auto" w:fill="auto"/>
          </w:tcPr>
          <w:p w:rsidR="00446963" w:rsidRPr="002B0878" w:rsidRDefault="00446963" w:rsidP="00300522">
            <w:pPr>
              <w:pStyle w:val="Tabletext"/>
            </w:pPr>
            <w:r w:rsidRPr="002B0878">
              <w:t>Division</w:t>
            </w:r>
            <w:r w:rsidR="002B0878">
              <w:t> </w:t>
            </w:r>
            <w:r w:rsidRPr="002B0878">
              <w:t>80</w:t>
            </w:r>
          </w:p>
        </w:tc>
      </w:tr>
      <w:tr w:rsidR="00446963" w:rsidRPr="002B0878" w:rsidTr="00A245D8">
        <w:tblPrEx>
          <w:tblCellMar>
            <w:left w:w="107" w:type="dxa"/>
            <w:right w:w="107" w:type="dxa"/>
          </w:tblCellMar>
        </w:tblPrEx>
        <w:trPr>
          <w:cantSplit/>
        </w:trPr>
        <w:tc>
          <w:tcPr>
            <w:tcW w:w="709" w:type="dxa"/>
            <w:shd w:val="clear" w:color="auto" w:fill="auto"/>
          </w:tcPr>
          <w:p w:rsidR="00446963" w:rsidRPr="002B0878" w:rsidRDefault="00446963" w:rsidP="00300522">
            <w:pPr>
              <w:pStyle w:val="Tabletext"/>
            </w:pPr>
            <w:r w:rsidRPr="002B0878">
              <w:lastRenderedPageBreak/>
              <w:t>29A</w:t>
            </w:r>
          </w:p>
        </w:tc>
        <w:tc>
          <w:tcPr>
            <w:tcW w:w="4961" w:type="dxa"/>
            <w:shd w:val="clear" w:color="auto" w:fill="auto"/>
          </w:tcPr>
          <w:p w:rsidR="00446963" w:rsidRPr="002B0878" w:rsidRDefault="00446963" w:rsidP="00300522">
            <w:pPr>
              <w:pStyle w:val="Tabletext"/>
            </w:pPr>
            <w:r w:rsidRPr="002B0878">
              <w:t>Simplified accounting methods for retailers and small enterprise entities</w:t>
            </w:r>
          </w:p>
        </w:tc>
        <w:tc>
          <w:tcPr>
            <w:tcW w:w="1419" w:type="dxa"/>
            <w:shd w:val="clear" w:color="auto" w:fill="auto"/>
          </w:tcPr>
          <w:p w:rsidR="00446963" w:rsidRPr="002B0878" w:rsidRDefault="00446963" w:rsidP="00300522">
            <w:pPr>
              <w:pStyle w:val="Tabletext"/>
            </w:pPr>
            <w:r w:rsidRPr="002B0878">
              <w:t>Division</w:t>
            </w:r>
            <w:r w:rsidR="002B0878">
              <w:t> </w:t>
            </w:r>
            <w:r w:rsidRPr="002B0878">
              <w:t>123</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29B</w:t>
            </w:r>
          </w:p>
        </w:tc>
        <w:tc>
          <w:tcPr>
            <w:tcW w:w="4961" w:type="dxa"/>
            <w:shd w:val="clear" w:color="auto" w:fill="auto"/>
          </w:tcPr>
          <w:p w:rsidR="00446963" w:rsidRPr="002B0878" w:rsidRDefault="00446963" w:rsidP="00300522">
            <w:pPr>
              <w:pStyle w:val="Tabletext"/>
            </w:pPr>
            <w:r w:rsidRPr="002B0878">
              <w:t>Stock on hand on becoming registered etc.</w:t>
            </w:r>
          </w:p>
        </w:tc>
        <w:tc>
          <w:tcPr>
            <w:tcW w:w="1419" w:type="dxa"/>
            <w:shd w:val="clear" w:color="auto" w:fill="auto"/>
          </w:tcPr>
          <w:p w:rsidR="00446963" w:rsidRPr="002B0878" w:rsidRDefault="00446963" w:rsidP="00300522">
            <w:pPr>
              <w:pStyle w:val="Tabletext"/>
            </w:pPr>
            <w:r w:rsidRPr="002B0878">
              <w:t>Division</w:t>
            </w:r>
            <w:r w:rsidR="002B0878">
              <w:t> </w:t>
            </w:r>
            <w:r w:rsidRPr="002B0878">
              <w:t>137</w:t>
            </w:r>
          </w:p>
        </w:tc>
      </w:tr>
      <w:tr w:rsidR="00446963" w:rsidRPr="002B0878" w:rsidTr="00EA3631">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r w:rsidRPr="002B0878">
              <w:t>30</w:t>
            </w:r>
          </w:p>
        </w:tc>
        <w:tc>
          <w:tcPr>
            <w:tcW w:w="4961" w:type="dxa"/>
            <w:tcBorders>
              <w:bottom w:val="single" w:sz="4" w:space="0" w:color="auto"/>
            </w:tcBorders>
            <w:shd w:val="clear" w:color="auto" w:fill="auto"/>
          </w:tcPr>
          <w:p w:rsidR="00446963" w:rsidRPr="002B0878" w:rsidRDefault="00446963" w:rsidP="00300522">
            <w:pPr>
              <w:pStyle w:val="Tabletext"/>
            </w:pPr>
            <w:r w:rsidRPr="002B0878">
              <w:t>Supplies and acquisitions made on a progressive or periodic basis</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156</w:t>
            </w:r>
          </w:p>
        </w:tc>
      </w:tr>
      <w:tr w:rsidR="00446963" w:rsidRPr="002B0878" w:rsidTr="002671D9">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bookmarkStart w:id="228" w:name="CU_49202932"/>
            <w:bookmarkStart w:id="229" w:name="CU_49203043"/>
            <w:bookmarkEnd w:id="228"/>
            <w:bookmarkEnd w:id="229"/>
            <w:r w:rsidRPr="002B0878">
              <w:t>30A</w:t>
            </w:r>
          </w:p>
        </w:tc>
        <w:tc>
          <w:tcPr>
            <w:tcW w:w="4961" w:type="dxa"/>
            <w:tcBorders>
              <w:bottom w:val="single" w:sz="4" w:space="0" w:color="auto"/>
            </w:tcBorders>
            <w:shd w:val="clear" w:color="auto" w:fill="auto"/>
          </w:tcPr>
          <w:p w:rsidR="00446963" w:rsidRPr="002B0878" w:rsidRDefault="00446963" w:rsidP="00300522">
            <w:pPr>
              <w:pStyle w:val="Tabletext"/>
            </w:pPr>
            <w:r w:rsidRPr="002B0878">
              <w:t>Supplies in return for rights to develop land</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82</w:t>
            </w:r>
          </w:p>
        </w:tc>
      </w:tr>
      <w:tr w:rsidR="00446963" w:rsidRPr="002B0878" w:rsidTr="002671D9">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bookmarkStart w:id="230" w:name="CU_49202422"/>
            <w:bookmarkEnd w:id="230"/>
            <w:r w:rsidRPr="002B0878">
              <w:t>31</w:t>
            </w:r>
          </w:p>
        </w:tc>
        <w:tc>
          <w:tcPr>
            <w:tcW w:w="4961" w:type="dxa"/>
            <w:tcBorders>
              <w:bottom w:val="single" w:sz="4" w:space="0" w:color="auto"/>
            </w:tcBorders>
            <w:shd w:val="clear" w:color="auto" w:fill="auto"/>
          </w:tcPr>
          <w:p w:rsidR="00446963" w:rsidRPr="002B0878" w:rsidRDefault="00446963" w:rsidP="00300522">
            <w:pPr>
              <w:pStyle w:val="Tabletext"/>
            </w:pPr>
            <w:r w:rsidRPr="002B0878">
              <w:t>Supplies in satisfaction of debts</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105</w:t>
            </w:r>
          </w:p>
        </w:tc>
      </w:tr>
      <w:tr w:rsidR="00446963" w:rsidRPr="002B0878" w:rsidTr="002671D9">
        <w:tblPrEx>
          <w:tblCellMar>
            <w:left w:w="107" w:type="dxa"/>
            <w:right w:w="107" w:type="dxa"/>
          </w:tblCellMar>
        </w:tblPrEx>
        <w:tc>
          <w:tcPr>
            <w:tcW w:w="709" w:type="dxa"/>
            <w:tcBorders>
              <w:top w:val="single" w:sz="4" w:space="0" w:color="auto"/>
            </w:tcBorders>
            <w:shd w:val="clear" w:color="auto" w:fill="auto"/>
          </w:tcPr>
          <w:p w:rsidR="00446963" w:rsidRPr="002B0878" w:rsidRDefault="00446963" w:rsidP="00300522">
            <w:pPr>
              <w:pStyle w:val="Tabletext"/>
            </w:pPr>
            <w:r w:rsidRPr="002B0878">
              <w:t>32</w:t>
            </w:r>
          </w:p>
        </w:tc>
        <w:tc>
          <w:tcPr>
            <w:tcW w:w="4961" w:type="dxa"/>
            <w:tcBorders>
              <w:top w:val="single" w:sz="4" w:space="0" w:color="auto"/>
            </w:tcBorders>
            <w:shd w:val="clear" w:color="auto" w:fill="auto"/>
          </w:tcPr>
          <w:p w:rsidR="00446963" w:rsidRPr="002B0878" w:rsidRDefault="00446963" w:rsidP="00300522">
            <w:pPr>
              <w:pStyle w:val="Tabletext"/>
            </w:pPr>
            <w:r w:rsidRPr="002B0878">
              <w:t>Supplies of going concerns</w:t>
            </w:r>
          </w:p>
        </w:tc>
        <w:tc>
          <w:tcPr>
            <w:tcW w:w="1419" w:type="dxa"/>
            <w:tcBorders>
              <w:top w:val="single" w:sz="4" w:space="0" w:color="auto"/>
            </w:tcBorders>
            <w:shd w:val="clear" w:color="auto" w:fill="auto"/>
          </w:tcPr>
          <w:p w:rsidR="00446963" w:rsidRPr="002B0878" w:rsidRDefault="00446963" w:rsidP="00300522">
            <w:pPr>
              <w:pStyle w:val="Tabletext"/>
            </w:pPr>
            <w:r w:rsidRPr="002B0878">
              <w:t>Division</w:t>
            </w:r>
            <w:r w:rsidR="002B0878">
              <w:t> </w:t>
            </w:r>
            <w:r w:rsidRPr="002B0878">
              <w:t>135</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33</w:t>
            </w:r>
          </w:p>
        </w:tc>
        <w:tc>
          <w:tcPr>
            <w:tcW w:w="4961" w:type="dxa"/>
            <w:shd w:val="clear" w:color="auto" w:fill="auto"/>
          </w:tcPr>
          <w:p w:rsidR="00446963" w:rsidRPr="002B0878" w:rsidRDefault="00446963" w:rsidP="00300522">
            <w:pPr>
              <w:pStyle w:val="Tabletext"/>
            </w:pPr>
            <w:r w:rsidRPr="002B0878">
              <w:t>Supplies of things acquired etc. without full input tax credits</w:t>
            </w:r>
          </w:p>
        </w:tc>
        <w:tc>
          <w:tcPr>
            <w:tcW w:w="1419" w:type="dxa"/>
            <w:shd w:val="clear" w:color="auto" w:fill="auto"/>
          </w:tcPr>
          <w:p w:rsidR="00446963" w:rsidRPr="002B0878" w:rsidRDefault="00446963" w:rsidP="00300522">
            <w:pPr>
              <w:pStyle w:val="Tabletext"/>
            </w:pPr>
            <w:r w:rsidRPr="002B0878">
              <w:t>Division</w:t>
            </w:r>
            <w:r w:rsidR="002B0878">
              <w:t> </w:t>
            </w:r>
            <w:r w:rsidRPr="002B0878">
              <w:t>132</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33A</w:t>
            </w:r>
          </w:p>
        </w:tc>
        <w:tc>
          <w:tcPr>
            <w:tcW w:w="4961" w:type="dxa"/>
            <w:shd w:val="clear" w:color="auto" w:fill="auto"/>
          </w:tcPr>
          <w:p w:rsidR="00446963" w:rsidRPr="002B0878" w:rsidRDefault="00446963" w:rsidP="00300522">
            <w:pPr>
              <w:pStyle w:val="Tabletext"/>
            </w:pPr>
            <w:r w:rsidRPr="002B0878">
              <w:t>Supply under arrangement covered by PAYG voluntary agreement</w:t>
            </w:r>
          </w:p>
        </w:tc>
        <w:tc>
          <w:tcPr>
            <w:tcW w:w="1419" w:type="dxa"/>
            <w:shd w:val="clear" w:color="auto" w:fill="auto"/>
          </w:tcPr>
          <w:p w:rsidR="00446963" w:rsidRPr="002B0878" w:rsidRDefault="00446963" w:rsidP="00300522">
            <w:pPr>
              <w:pStyle w:val="Tabletext"/>
            </w:pPr>
            <w:r w:rsidRPr="002B0878">
              <w:t>Division</w:t>
            </w:r>
            <w:r w:rsidR="002B0878">
              <w:t> </w:t>
            </w:r>
            <w:r w:rsidRPr="002B0878">
              <w:t>113</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34</w:t>
            </w:r>
          </w:p>
        </w:tc>
        <w:tc>
          <w:tcPr>
            <w:tcW w:w="4961" w:type="dxa"/>
            <w:shd w:val="clear" w:color="auto" w:fill="auto"/>
          </w:tcPr>
          <w:p w:rsidR="00446963" w:rsidRPr="002B0878" w:rsidRDefault="00446963" w:rsidP="00300522">
            <w:pPr>
              <w:pStyle w:val="Tabletext"/>
            </w:pPr>
            <w:r w:rsidRPr="002B0878">
              <w:t xml:space="preserve">Supplies partly connected with </w:t>
            </w:r>
            <w:r w:rsidR="008523E9" w:rsidRPr="002B0878">
              <w:t>the indirect tax zone</w:t>
            </w:r>
          </w:p>
        </w:tc>
        <w:tc>
          <w:tcPr>
            <w:tcW w:w="1419" w:type="dxa"/>
            <w:shd w:val="clear" w:color="auto" w:fill="auto"/>
          </w:tcPr>
          <w:p w:rsidR="00446963" w:rsidRPr="002B0878" w:rsidRDefault="00446963" w:rsidP="00300522">
            <w:pPr>
              <w:pStyle w:val="Tabletext"/>
            </w:pPr>
            <w:r w:rsidRPr="002B0878">
              <w:t>Division</w:t>
            </w:r>
            <w:r w:rsidR="002B0878">
              <w:t> </w:t>
            </w:r>
            <w:r w:rsidRPr="002B0878">
              <w:t>96</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35</w:t>
            </w:r>
          </w:p>
        </w:tc>
        <w:tc>
          <w:tcPr>
            <w:tcW w:w="4961" w:type="dxa"/>
            <w:shd w:val="clear" w:color="auto" w:fill="auto"/>
          </w:tcPr>
          <w:p w:rsidR="00446963" w:rsidRPr="002B0878" w:rsidRDefault="00446963" w:rsidP="00300522">
            <w:pPr>
              <w:pStyle w:val="Tabletext"/>
            </w:pPr>
            <w:r w:rsidRPr="002B0878">
              <w:t>Taxis</w:t>
            </w:r>
          </w:p>
        </w:tc>
        <w:tc>
          <w:tcPr>
            <w:tcW w:w="1419" w:type="dxa"/>
            <w:shd w:val="clear" w:color="auto" w:fill="auto"/>
          </w:tcPr>
          <w:p w:rsidR="00446963" w:rsidRPr="002B0878" w:rsidRDefault="00446963" w:rsidP="00300522">
            <w:pPr>
              <w:pStyle w:val="Tabletext"/>
            </w:pPr>
            <w:r w:rsidRPr="002B0878">
              <w:t>Division</w:t>
            </w:r>
            <w:r w:rsidR="002B0878">
              <w:t> </w:t>
            </w:r>
            <w:r w:rsidRPr="002B0878">
              <w:t>144</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35AA</w:t>
            </w:r>
          </w:p>
        </w:tc>
        <w:tc>
          <w:tcPr>
            <w:tcW w:w="4961" w:type="dxa"/>
            <w:shd w:val="clear" w:color="auto" w:fill="auto"/>
          </w:tcPr>
          <w:p w:rsidR="00446963" w:rsidRPr="002B0878" w:rsidRDefault="00446963" w:rsidP="00300522">
            <w:pPr>
              <w:pStyle w:val="Tabletext"/>
            </w:pPr>
            <w:r w:rsidRPr="002B0878">
              <w:t>Tax</w:t>
            </w:r>
            <w:r w:rsidR="002B0878">
              <w:noBreakHyphen/>
            </w:r>
            <w:r w:rsidRPr="002B0878">
              <w:t>related transactions</w:t>
            </w:r>
          </w:p>
        </w:tc>
        <w:tc>
          <w:tcPr>
            <w:tcW w:w="1419" w:type="dxa"/>
            <w:shd w:val="clear" w:color="auto" w:fill="auto"/>
          </w:tcPr>
          <w:p w:rsidR="00446963" w:rsidRPr="002B0878" w:rsidRDefault="00446963" w:rsidP="00300522">
            <w:pPr>
              <w:pStyle w:val="Tabletext"/>
            </w:pPr>
            <w:r w:rsidRPr="002B0878">
              <w:t>Division</w:t>
            </w:r>
            <w:r w:rsidR="002B0878">
              <w:t> </w:t>
            </w:r>
            <w:r w:rsidRPr="002B0878">
              <w:t>110</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35A</w:t>
            </w:r>
          </w:p>
        </w:tc>
        <w:tc>
          <w:tcPr>
            <w:tcW w:w="4961" w:type="dxa"/>
            <w:shd w:val="clear" w:color="auto" w:fill="auto"/>
          </w:tcPr>
          <w:p w:rsidR="00446963" w:rsidRPr="002B0878" w:rsidRDefault="00446963" w:rsidP="00300522">
            <w:pPr>
              <w:pStyle w:val="Tabletext"/>
            </w:pPr>
            <w:r w:rsidRPr="002B0878">
              <w:t>Telecommunication supplies</w:t>
            </w:r>
          </w:p>
        </w:tc>
        <w:tc>
          <w:tcPr>
            <w:tcW w:w="1419" w:type="dxa"/>
            <w:shd w:val="clear" w:color="auto" w:fill="auto"/>
          </w:tcPr>
          <w:p w:rsidR="00446963" w:rsidRPr="002B0878" w:rsidRDefault="00446963" w:rsidP="00300522">
            <w:pPr>
              <w:pStyle w:val="Tabletext"/>
            </w:pPr>
            <w:r w:rsidRPr="002B0878">
              <w:t>Division</w:t>
            </w:r>
            <w:r w:rsidR="002B0878">
              <w:t> </w:t>
            </w:r>
            <w:r w:rsidRPr="002B0878">
              <w:t>85</w:t>
            </w:r>
          </w:p>
        </w:tc>
      </w:tr>
      <w:tr w:rsidR="00446963" w:rsidRPr="002B0878" w:rsidTr="00A53099">
        <w:tc>
          <w:tcPr>
            <w:tcW w:w="709" w:type="dxa"/>
            <w:shd w:val="clear" w:color="auto" w:fill="auto"/>
          </w:tcPr>
          <w:p w:rsidR="00446963" w:rsidRPr="002B0878" w:rsidRDefault="00446963" w:rsidP="00833170">
            <w:pPr>
              <w:pStyle w:val="Tabletext"/>
            </w:pPr>
            <w:r w:rsidRPr="002B0878">
              <w:t>35B</w:t>
            </w:r>
          </w:p>
        </w:tc>
        <w:tc>
          <w:tcPr>
            <w:tcW w:w="4961" w:type="dxa"/>
            <w:shd w:val="clear" w:color="auto" w:fill="auto"/>
          </w:tcPr>
          <w:p w:rsidR="00446963" w:rsidRPr="002B0878" w:rsidRDefault="00446963" w:rsidP="00833170">
            <w:pPr>
              <w:pStyle w:val="Tabletext"/>
            </w:pPr>
            <w:r w:rsidRPr="002B0878">
              <w:t>Third party payments</w:t>
            </w:r>
          </w:p>
        </w:tc>
        <w:tc>
          <w:tcPr>
            <w:tcW w:w="1419" w:type="dxa"/>
            <w:shd w:val="clear" w:color="auto" w:fill="auto"/>
          </w:tcPr>
          <w:p w:rsidR="00446963" w:rsidRPr="002B0878" w:rsidRDefault="00446963" w:rsidP="00833170">
            <w:pPr>
              <w:pStyle w:val="Tabletext"/>
            </w:pPr>
            <w:r w:rsidRPr="002B0878">
              <w:t>Division</w:t>
            </w:r>
            <w:r w:rsidR="002B0878">
              <w:t> </w:t>
            </w:r>
            <w:r w:rsidRPr="002B0878">
              <w:t>134</w:t>
            </w:r>
          </w:p>
        </w:tc>
      </w:tr>
      <w:tr w:rsidR="00446963" w:rsidRPr="002B0878" w:rsidTr="00A53099">
        <w:tc>
          <w:tcPr>
            <w:tcW w:w="709" w:type="dxa"/>
            <w:shd w:val="clear" w:color="auto" w:fill="auto"/>
          </w:tcPr>
          <w:p w:rsidR="00446963" w:rsidRPr="002B0878" w:rsidRDefault="00446963" w:rsidP="007F0F28">
            <w:pPr>
              <w:pStyle w:val="Tabletext"/>
            </w:pPr>
            <w:r w:rsidRPr="002B0878">
              <w:t>35C</w:t>
            </w:r>
          </w:p>
        </w:tc>
        <w:tc>
          <w:tcPr>
            <w:tcW w:w="4961" w:type="dxa"/>
            <w:shd w:val="clear" w:color="auto" w:fill="auto"/>
          </w:tcPr>
          <w:p w:rsidR="00446963" w:rsidRPr="002B0878" w:rsidRDefault="00446963" w:rsidP="007F0F28">
            <w:pPr>
              <w:pStyle w:val="Tabletext"/>
            </w:pPr>
            <w:r w:rsidRPr="002B0878">
              <w:t>Time limit on entitlements to input tax credits</w:t>
            </w:r>
          </w:p>
        </w:tc>
        <w:tc>
          <w:tcPr>
            <w:tcW w:w="1419" w:type="dxa"/>
            <w:shd w:val="clear" w:color="auto" w:fill="auto"/>
          </w:tcPr>
          <w:p w:rsidR="00446963" w:rsidRPr="002B0878" w:rsidRDefault="00446963" w:rsidP="007F0F28">
            <w:pPr>
              <w:pStyle w:val="Tabletext"/>
            </w:pPr>
            <w:r w:rsidRPr="002B0878">
              <w:t>Division</w:t>
            </w:r>
            <w:r w:rsidR="002B0878">
              <w:t> </w:t>
            </w:r>
            <w:r w:rsidRPr="002B0878">
              <w:t>93</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36</w:t>
            </w:r>
          </w:p>
        </w:tc>
        <w:tc>
          <w:tcPr>
            <w:tcW w:w="4961" w:type="dxa"/>
            <w:shd w:val="clear" w:color="auto" w:fill="auto"/>
          </w:tcPr>
          <w:p w:rsidR="00446963" w:rsidRPr="002B0878" w:rsidRDefault="00446963" w:rsidP="00300522">
            <w:pPr>
              <w:pStyle w:val="Tabletext"/>
            </w:pPr>
            <w:r w:rsidRPr="002B0878">
              <w:t>Tourist refund scheme</w:t>
            </w:r>
          </w:p>
        </w:tc>
        <w:tc>
          <w:tcPr>
            <w:tcW w:w="1419" w:type="dxa"/>
            <w:shd w:val="clear" w:color="auto" w:fill="auto"/>
          </w:tcPr>
          <w:p w:rsidR="00446963" w:rsidRPr="002B0878" w:rsidRDefault="00446963" w:rsidP="00300522">
            <w:pPr>
              <w:pStyle w:val="Tabletext"/>
            </w:pPr>
            <w:r w:rsidRPr="002B0878">
              <w:t>Division</w:t>
            </w:r>
            <w:r w:rsidR="002B0878">
              <w:t> </w:t>
            </w:r>
            <w:r w:rsidRPr="002B0878">
              <w:t>168</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36A</w:t>
            </w:r>
          </w:p>
        </w:tc>
        <w:tc>
          <w:tcPr>
            <w:tcW w:w="4961" w:type="dxa"/>
            <w:shd w:val="clear" w:color="auto" w:fill="auto"/>
          </w:tcPr>
          <w:p w:rsidR="00446963" w:rsidRPr="002B0878" w:rsidRDefault="00446963" w:rsidP="00300522">
            <w:pPr>
              <w:pStyle w:val="Tabletext"/>
            </w:pPr>
            <w:r w:rsidRPr="002B0878">
              <w:t>Tradex scheme goods</w:t>
            </w:r>
          </w:p>
        </w:tc>
        <w:tc>
          <w:tcPr>
            <w:tcW w:w="1419" w:type="dxa"/>
            <w:shd w:val="clear" w:color="auto" w:fill="auto"/>
          </w:tcPr>
          <w:p w:rsidR="00446963" w:rsidRPr="002B0878" w:rsidRDefault="00446963" w:rsidP="00300522">
            <w:pPr>
              <w:pStyle w:val="Tabletext"/>
            </w:pPr>
            <w:r w:rsidRPr="002B0878">
              <w:t>Division</w:t>
            </w:r>
            <w:r w:rsidR="002B0878">
              <w:t> </w:t>
            </w:r>
            <w:r w:rsidRPr="002B0878">
              <w:t>141</w:t>
            </w:r>
          </w:p>
        </w:tc>
      </w:tr>
      <w:tr w:rsidR="00446963" w:rsidRPr="002B0878" w:rsidTr="00A53099">
        <w:tblPrEx>
          <w:tblCellMar>
            <w:left w:w="107" w:type="dxa"/>
            <w:right w:w="107" w:type="dxa"/>
          </w:tblCellMar>
        </w:tblPrEx>
        <w:tc>
          <w:tcPr>
            <w:tcW w:w="709" w:type="dxa"/>
            <w:shd w:val="clear" w:color="auto" w:fill="auto"/>
          </w:tcPr>
          <w:p w:rsidR="00446963" w:rsidRPr="002B0878" w:rsidRDefault="00446963" w:rsidP="00300522">
            <w:pPr>
              <w:pStyle w:val="Tabletext"/>
            </w:pPr>
            <w:r w:rsidRPr="002B0878">
              <w:t>36B</w:t>
            </w:r>
          </w:p>
        </w:tc>
        <w:tc>
          <w:tcPr>
            <w:tcW w:w="4961" w:type="dxa"/>
            <w:shd w:val="clear" w:color="auto" w:fill="auto"/>
          </w:tcPr>
          <w:p w:rsidR="00446963" w:rsidRPr="002B0878" w:rsidRDefault="00446963" w:rsidP="00300522">
            <w:pPr>
              <w:pStyle w:val="Tabletext"/>
            </w:pPr>
            <w:r w:rsidRPr="002B0878">
              <w:t>Valuation of re</w:t>
            </w:r>
            <w:r w:rsidR="002B0878">
              <w:noBreakHyphen/>
            </w:r>
            <w:r w:rsidRPr="002B0878">
              <w:t>imported goods</w:t>
            </w:r>
          </w:p>
        </w:tc>
        <w:tc>
          <w:tcPr>
            <w:tcW w:w="1419" w:type="dxa"/>
            <w:shd w:val="clear" w:color="auto" w:fill="auto"/>
          </w:tcPr>
          <w:p w:rsidR="00446963" w:rsidRPr="002B0878" w:rsidRDefault="00446963" w:rsidP="00300522">
            <w:pPr>
              <w:pStyle w:val="Tabletext"/>
            </w:pPr>
            <w:r w:rsidRPr="002B0878">
              <w:t>Division</w:t>
            </w:r>
            <w:r w:rsidR="002B0878">
              <w:t> </w:t>
            </w:r>
            <w:r w:rsidRPr="002B0878">
              <w:t>117</w:t>
            </w:r>
          </w:p>
        </w:tc>
      </w:tr>
      <w:tr w:rsidR="00446963" w:rsidRPr="002B0878" w:rsidTr="00A53099">
        <w:tblPrEx>
          <w:tblCellMar>
            <w:left w:w="107" w:type="dxa"/>
            <w:right w:w="107" w:type="dxa"/>
          </w:tblCellMar>
        </w:tblPrEx>
        <w:tc>
          <w:tcPr>
            <w:tcW w:w="709" w:type="dxa"/>
            <w:tcBorders>
              <w:bottom w:val="single" w:sz="4" w:space="0" w:color="auto"/>
            </w:tcBorders>
            <w:shd w:val="clear" w:color="auto" w:fill="auto"/>
          </w:tcPr>
          <w:p w:rsidR="00446963" w:rsidRPr="002B0878" w:rsidRDefault="00446963" w:rsidP="00300522">
            <w:pPr>
              <w:pStyle w:val="Tabletext"/>
            </w:pPr>
            <w:r w:rsidRPr="002B0878">
              <w:t>37</w:t>
            </w:r>
          </w:p>
        </w:tc>
        <w:tc>
          <w:tcPr>
            <w:tcW w:w="4961" w:type="dxa"/>
            <w:tcBorders>
              <w:bottom w:val="single" w:sz="4" w:space="0" w:color="auto"/>
            </w:tcBorders>
            <w:shd w:val="clear" w:color="auto" w:fill="auto"/>
          </w:tcPr>
          <w:p w:rsidR="00446963" w:rsidRPr="002B0878" w:rsidRDefault="00446963" w:rsidP="00300522">
            <w:pPr>
              <w:pStyle w:val="Tabletext"/>
            </w:pPr>
            <w:r w:rsidRPr="002B0878">
              <w:t>Valuation of taxable supplies of goods in bond</w:t>
            </w:r>
          </w:p>
        </w:tc>
        <w:tc>
          <w:tcPr>
            <w:tcW w:w="1419" w:type="dxa"/>
            <w:tcBorders>
              <w:bottom w:val="single" w:sz="4" w:space="0" w:color="auto"/>
            </w:tcBorders>
            <w:shd w:val="clear" w:color="auto" w:fill="auto"/>
          </w:tcPr>
          <w:p w:rsidR="00446963" w:rsidRPr="002B0878" w:rsidRDefault="00446963" w:rsidP="00300522">
            <w:pPr>
              <w:pStyle w:val="Tabletext"/>
            </w:pPr>
            <w:r w:rsidRPr="002B0878">
              <w:t>Division</w:t>
            </w:r>
            <w:r w:rsidR="002B0878">
              <w:t> </w:t>
            </w:r>
            <w:r w:rsidRPr="002B0878">
              <w:t>108</w:t>
            </w:r>
          </w:p>
        </w:tc>
      </w:tr>
      <w:tr w:rsidR="00446963" w:rsidRPr="002B0878" w:rsidTr="00A53099">
        <w:tblPrEx>
          <w:tblCellMar>
            <w:left w:w="107" w:type="dxa"/>
            <w:right w:w="107" w:type="dxa"/>
          </w:tblCellMar>
        </w:tblPrEx>
        <w:tc>
          <w:tcPr>
            <w:tcW w:w="709" w:type="dxa"/>
            <w:tcBorders>
              <w:bottom w:val="single" w:sz="12" w:space="0" w:color="auto"/>
            </w:tcBorders>
            <w:shd w:val="clear" w:color="auto" w:fill="auto"/>
          </w:tcPr>
          <w:p w:rsidR="00446963" w:rsidRPr="002B0878" w:rsidRDefault="00446963" w:rsidP="00300522">
            <w:pPr>
              <w:pStyle w:val="Tabletext"/>
            </w:pPr>
            <w:r w:rsidRPr="002B0878">
              <w:t>38</w:t>
            </w:r>
          </w:p>
        </w:tc>
        <w:tc>
          <w:tcPr>
            <w:tcW w:w="4961" w:type="dxa"/>
            <w:tcBorders>
              <w:bottom w:val="single" w:sz="12" w:space="0" w:color="auto"/>
            </w:tcBorders>
            <w:shd w:val="clear" w:color="auto" w:fill="auto"/>
          </w:tcPr>
          <w:p w:rsidR="00446963" w:rsidRPr="002B0878" w:rsidRDefault="00446963" w:rsidP="00300522">
            <w:pPr>
              <w:pStyle w:val="Tabletext"/>
            </w:pPr>
            <w:r w:rsidRPr="002B0878">
              <w:t>Vouchers</w:t>
            </w:r>
          </w:p>
        </w:tc>
        <w:tc>
          <w:tcPr>
            <w:tcW w:w="1419" w:type="dxa"/>
            <w:tcBorders>
              <w:bottom w:val="single" w:sz="12" w:space="0" w:color="auto"/>
            </w:tcBorders>
            <w:shd w:val="clear" w:color="auto" w:fill="auto"/>
          </w:tcPr>
          <w:p w:rsidR="00446963" w:rsidRPr="002B0878" w:rsidRDefault="00446963" w:rsidP="00300522">
            <w:pPr>
              <w:pStyle w:val="Tabletext"/>
            </w:pPr>
            <w:r w:rsidRPr="002B0878">
              <w:t>Division</w:t>
            </w:r>
            <w:r w:rsidR="002B0878">
              <w:t> </w:t>
            </w:r>
            <w:r w:rsidRPr="002B0878">
              <w:t>100</w:t>
            </w:r>
          </w:p>
        </w:tc>
      </w:tr>
    </w:tbl>
    <w:p w:rsidR="00DA2BC5" w:rsidRPr="002B0878" w:rsidRDefault="00DA2BC5" w:rsidP="0081149C">
      <w:pPr>
        <w:sectPr w:rsidR="00DA2BC5" w:rsidRPr="002B0878" w:rsidSect="0023602A">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2B0878" w:rsidRDefault="00300522" w:rsidP="00A36DB5">
      <w:pPr>
        <w:pStyle w:val="ActHead1"/>
        <w:pageBreakBefore/>
      </w:pPr>
      <w:bookmarkStart w:id="231" w:name="_Toc479251742"/>
      <w:r w:rsidRPr="002B0878">
        <w:rPr>
          <w:rStyle w:val="CharChapNo"/>
        </w:rPr>
        <w:lastRenderedPageBreak/>
        <w:t>Chapter</w:t>
      </w:r>
      <w:r w:rsidR="002B0878" w:rsidRPr="002B0878">
        <w:rPr>
          <w:rStyle w:val="CharChapNo"/>
        </w:rPr>
        <w:t> </w:t>
      </w:r>
      <w:r w:rsidRPr="002B0878">
        <w:rPr>
          <w:rStyle w:val="CharChapNo"/>
        </w:rPr>
        <w:t>3</w:t>
      </w:r>
      <w:r w:rsidRPr="002B0878">
        <w:t>—</w:t>
      </w:r>
      <w:r w:rsidRPr="002B0878">
        <w:rPr>
          <w:rStyle w:val="CharChapText"/>
        </w:rPr>
        <w:t>The exemptions</w:t>
      </w:r>
      <w:bookmarkEnd w:id="231"/>
    </w:p>
    <w:p w:rsidR="00300522" w:rsidRPr="002B0878" w:rsidRDefault="00300522" w:rsidP="00300522">
      <w:pPr>
        <w:pStyle w:val="ActHead2"/>
      </w:pPr>
      <w:bookmarkStart w:id="232" w:name="_Toc479251743"/>
      <w:r w:rsidRPr="002B0878">
        <w:rPr>
          <w:rStyle w:val="CharPartNo"/>
        </w:rPr>
        <w:t>Part</w:t>
      </w:r>
      <w:r w:rsidR="002B0878" w:rsidRPr="002B0878">
        <w:rPr>
          <w:rStyle w:val="CharPartNo"/>
        </w:rPr>
        <w:t> </w:t>
      </w:r>
      <w:r w:rsidRPr="002B0878">
        <w:rPr>
          <w:rStyle w:val="CharPartNo"/>
        </w:rPr>
        <w:t>3</w:t>
      </w:r>
      <w:r w:rsidR="002B0878" w:rsidRPr="002B0878">
        <w:rPr>
          <w:rStyle w:val="CharPartNo"/>
        </w:rPr>
        <w:noBreakHyphen/>
      </w:r>
      <w:r w:rsidRPr="002B0878">
        <w:rPr>
          <w:rStyle w:val="CharPartNo"/>
        </w:rPr>
        <w:t>1</w:t>
      </w:r>
      <w:r w:rsidRPr="002B0878">
        <w:t>—</w:t>
      </w:r>
      <w:r w:rsidRPr="002B0878">
        <w:rPr>
          <w:rStyle w:val="CharPartText"/>
        </w:rPr>
        <w:t>Supplies that are not taxable supplies</w:t>
      </w:r>
      <w:bookmarkEnd w:id="232"/>
    </w:p>
    <w:p w:rsidR="00300522" w:rsidRPr="002B0878" w:rsidRDefault="00300522" w:rsidP="00300522">
      <w:pPr>
        <w:pStyle w:val="ActHead3"/>
      </w:pPr>
      <w:bookmarkStart w:id="233" w:name="_Toc479251744"/>
      <w:r w:rsidRPr="002B0878">
        <w:rPr>
          <w:rStyle w:val="CharDivNo"/>
        </w:rPr>
        <w:t>Division</w:t>
      </w:r>
      <w:r w:rsidR="002B0878" w:rsidRPr="002B0878">
        <w:rPr>
          <w:rStyle w:val="CharDivNo"/>
        </w:rPr>
        <w:t> </w:t>
      </w:r>
      <w:r w:rsidRPr="002B0878">
        <w:rPr>
          <w:rStyle w:val="CharDivNo"/>
        </w:rPr>
        <w:t>38</w:t>
      </w:r>
      <w:r w:rsidRPr="002B0878">
        <w:t>—</w:t>
      </w:r>
      <w:r w:rsidRPr="002B0878">
        <w:rPr>
          <w:rStyle w:val="CharDivText"/>
        </w:rPr>
        <w:t>GST</w:t>
      </w:r>
      <w:r w:rsidR="002B0878" w:rsidRPr="002B0878">
        <w:rPr>
          <w:rStyle w:val="CharDivText"/>
        </w:rPr>
        <w:noBreakHyphen/>
      </w:r>
      <w:r w:rsidRPr="002B0878">
        <w:rPr>
          <w:rStyle w:val="CharDivText"/>
        </w:rPr>
        <w:t>free supplies</w:t>
      </w:r>
      <w:bookmarkEnd w:id="233"/>
    </w:p>
    <w:p w:rsidR="00300522" w:rsidRPr="002B0878" w:rsidRDefault="00300522" w:rsidP="00300522">
      <w:pPr>
        <w:pStyle w:val="TofSectsHeading"/>
        <w:keepNext/>
      </w:pPr>
      <w:r w:rsidRPr="002B0878">
        <w:t>Table of Subdivisions</w:t>
      </w:r>
    </w:p>
    <w:p w:rsidR="00300522" w:rsidRPr="002B0878" w:rsidRDefault="00300522" w:rsidP="00300522">
      <w:pPr>
        <w:pStyle w:val="TofSectsSubdiv"/>
      </w:pPr>
      <w:r w:rsidRPr="002B0878">
        <w:t>38</w:t>
      </w:r>
      <w:r w:rsidR="002B0878">
        <w:noBreakHyphen/>
      </w:r>
      <w:r w:rsidRPr="002B0878">
        <w:t>A</w:t>
      </w:r>
      <w:r w:rsidRPr="002B0878">
        <w:tab/>
        <w:t>Food</w:t>
      </w:r>
    </w:p>
    <w:p w:rsidR="00300522" w:rsidRPr="002B0878" w:rsidRDefault="00300522" w:rsidP="00300522">
      <w:pPr>
        <w:pStyle w:val="TofSectsSubdiv"/>
      </w:pPr>
      <w:r w:rsidRPr="002B0878">
        <w:t>38</w:t>
      </w:r>
      <w:r w:rsidR="002B0878">
        <w:noBreakHyphen/>
      </w:r>
      <w:r w:rsidRPr="002B0878">
        <w:t>B</w:t>
      </w:r>
      <w:r w:rsidRPr="002B0878">
        <w:tab/>
        <w:t>Health</w:t>
      </w:r>
    </w:p>
    <w:p w:rsidR="00300522" w:rsidRPr="002B0878" w:rsidRDefault="00300522" w:rsidP="00300522">
      <w:pPr>
        <w:pStyle w:val="TofSectsSubdiv"/>
      </w:pPr>
      <w:r w:rsidRPr="002B0878">
        <w:t>38</w:t>
      </w:r>
      <w:r w:rsidR="002B0878">
        <w:noBreakHyphen/>
      </w:r>
      <w:r w:rsidRPr="002B0878">
        <w:t>C</w:t>
      </w:r>
      <w:r w:rsidRPr="002B0878">
        <w:tab/>
        <w:t>Education</w:t>
      </w:r>
    </w:p>
    <w:p w:rsidR="00300522" w:rsidRPr="002B0878" w:rsidRDefault="00300522" w:rsidP="00300522">
      <w:pPr>
        <w:pStyle w:val="TofSectsSubdiv"/>
      </w:pPr>
      <w:r w:rsidRPr="002B0878">
        <w:t>38</w:t>
      </w:r>
      <w:r w:rsidR="002B0878">
        <w:noBreakHyphen/>
      </w:r>
      <w:r w:rsidRPr="002B0878">
        <w:t>D</w:t>
      </w:r>
      <w:r w:rsidRPr="002B0878">
        <w:tab/>
        <w:t>Child care</w:t>
      </w:r>
    </w:p>
    <w:p w:rsidR="00300522" w:rsidRPr="002B0878" w:rsidRDefault="00300522" w:rsidP="00300522">
      <w:pPr>
        <w:pStyle w:val="TofSectsSubdiv"/>
      </w:pPr>
      <w:r w:rsidRPr="002B0878">
        <w:t>38</w:t>
      </w:r>
      <w:r w:rsidR="002B0878">
        <w:noBreakHyphen/>
      </w:r>
      <w:r w:rsidRPr="002B0878">
        <w:t>E</w:t>
      </w:r>
      <w:r w:rsidRPr="002B0878">
        <w:tab/>
        <w:t xml:space="preserve">Exports and other </w:t>
      </w:r>
      <w:r w:rsidR="0016451A" w:rsidRPr="002B0878">
        <w:t>cross</w:t>
      </w:r>
      <w:r w:rsidR="002B0878">
        <w:noBreakHyphen/>
      </w:r>
      <w:r w:rsidR="0016451A" w:rsidRPr="002B0878">
        <w:t xml:space="preserve">border </w:t>
      </w:r>
      <w:r w:rsidRPr="002B0878">
        <w:t>supplies</w:t>
      </w:r>
    </w:p>
    <w:p w:rsidR="00300522" w:rsidRPr="002B0878" w:rsidRDefault="00300522" w:rsidP="00300522">
      <w:pPr>
        <w:pStyle w:val="TofSectsSubdiv"/>
      </w:pPr>
      <w:r w:rsidRPr="002B0878">
        <w:t>38</w:t>
      </w:r>
      <w:r w:rsidR="002B0878">
        <w:noBreakHyphen/>
      </w:r>
      <w:r w:rsidRPr="002B0878">
        <w:t>F</w:t>
      </w:r>
      <w:r w:rsidRPr="002B0878">
        <w:tab/>
        <w:t>Religious services</w:t>
      </w:r>
    </w:p>
    <w:p w:rsidR="00300522" w:rsidRPr="002B0878" w:rsidRDefault="00300522" w:rsidP="00300522">
      <w:pPr>
        <w:pStyle w:val="TofSectsSubdiv"/>
      </w:pPr>
      <w:r w:rsidRPr="002B0878">
        <w:t>38</w:t>
      </w:r>
      <w:r w:rsidR="002B0878">
        <w:noBreakHyphen/>
      </w:r>
      <w:r w:rsidRPr="002B0878">
        <w:t>G</w:t>
      </w:r>
      <w:r w:rsidRPr="002B0878">
        <w:tab/>
      </w:r>
      <w:r w:rsidR="00641613" w:rsidRPr="002B0878">
        <w:t>Activities of charities etc.</w:t>
      </w:r>
    </w:p>
    <w:p w:rsidR="00300522" w:rsidRPr="002B0878" w:rsidRDefault="00300522" w:rsidP="00300522">
      <w:pPr>
        <w:pStyle w:val="TofSectsSubdiv"/>
      </w:pPr>
      <w:r w:rsidRPr="002B0878">
        <w:t>38</w:t>
      </w:r>
      <w:r w:rsidR="002B0878">
        <w:noBreakHyphen/>
      </w:r>
      <w:r w:rsidRPr="002B0878">
        <w:t>I</w:t>
      </w:r>
      <w:r w:rsidRPr="002B0878">
        <w:tab/>
        <w:t>Water and sewerage</w:t>
      </w:r>
    </w:p>
    <w:p w:rsidR="00300522" w:rsidRPr="002B0878" w:rsidRDefault="00300522" w:rsidP="00300522">
      <w:pPr>
        <w:pStyle w:val="TofSectsSubdiv"/>
      </w:pPr>
      <w:r w:rsidRPr="002B0878">
        <w:t>38</w:t>
      </w:r>
      <w:r w:rsidR="002B0878">
        <w:noBreakHyphen/>
      </w:r>
      <w:r w:rsidRPr="002B0878">
        <w:t>J</w:t>
      </w:r>
      <w:r w:rsidRPr="002B0878">
        <w:tab/>
        <w:t>Supplies of going concerns</w:t>
      </w:r>
    </w:p>
    <w:p w:rsidR="00300522" w:rsidRPr="002B0878" w:rsidRDefault="00300522" w:rsidP="00300522">
      <w:pPr>
        <w:pStyle w:val="TofSectsSubdiv"/>
      </w:pPr>
      <w:r w:rsidRPr="002B0878">
        <w:t>38</w:t>
      </w:r>
      <w:r w:rsidR="002B0878">
        <w:noBreakHyphen/>
      </w:r>
      <w:r w:rsidRPr="002B0878">
        <w:t>K</w:t>
      </w:r>
      <w:r w:rsidRPr="002B0878">
        <w:tab/>
        <w:t>Transport and related matters</w:t>
      </w:r>
    </w:p>
    <w:p w:rsidR="00300522" w:rsidRPr="002B0878" w:rsidRDefault="00300522" w:rsidP="00300522">
      <w:pPr>
        <w:pStyle w:val="TofSectsSubdiv"/>
      </w:pPr>
      <w:r w:rsidRPr="002B0878">
        <w:t>38</w:t>
      </w:r>
      <w:r w:rsidR="002B0878">
        <w:noBreakHyphen/>
      </w:r>
      <w:r w:rsidRPr="002B0878">
        <w:t>L</w:t>
      </w:r>
      <w:r w:rsidRPr="002B0878">
        <w:tab/>
        <w:t>Precious metals</w:t>
      </w:r>
    </w:p>
    <w:p w:rsidR="00300522" w:rsidRPr="002B0878" w:rsidRDefault="00300522" w:rsidP="00300522">
      <w:pPr>
        <w:pStyle w:val="TofSectsSubdiv"/>
      </w:pPr>
      <w:r w:rsidRPr="002B0878">
        <w:t>38</w:t>
      </w:r>
      <w:r w:rsidR="002B0878">
        <w:noBreakHyphen/>
      </w:r>
      <w:r w:rsidRPr="002B0878">
        <w:t>M</w:t>
      </w:r>
      <w:r w:rsidRPr="002B0878">
        <w:tab/>
        <w:t>Supplies through inwards duty free shops</w:t>
      </w:r>
    </w:p>
    <w:p w:rsidR="00300522" w:rsidRPr="002B0878" w:rsidRDefault="00300522" w:rsidP="00300522">
      <w:pPr>
        <w:pStyle w:val="TofSectsSubdiv"/>
      </w:pPr>
      <w:r w:rsidRPr="002B0878">
        <w:t>38</w:t>
      </w:r>
      <w:r w:rsidR="002B0878">
        <w:noBreakHyphen/>
      </w:r>
      <w:r w:rsidRPr="002B0878">
        <w:t>N</w:t>
      </w:r>
      <w:r w:rsidRPr="002B0878">
        <w:tab/>
        <w:t>Grants of land by governments</w:t>
      </w:r>
    </w:p>
    <w:p w:rsidR="00300522" w:rsidRPr="002B0878" w:rsidRDefault="00300522" w:rsidP="00300522">
      <w:pPr>
        <w:pStyle w:val="TofSectsSubdiv"/>
      </w:pPr>
      <w:r w:rsidRPr="002B0878">
        <w:t>38</w:t>
      </w:r>
      <w:r w:rsidR="002B0878">
        <w:noBreakHyphen/>
      </w:r>
      <w:r w:rsidRPr="002B0878">
        <w:t>O</w:t>
      </w:r>
      <w:r w:rsidRPr="002B0878">
        <w:tab/>
        <w:t>Farm land</w:t>
      </w:r>
    </w:p>
    <w:p w:rsidR="00300522" w:rsidRPr="002B0878" w:rsidRDefault="00300522" w:rsidP="00300522">
      <w:pPr>
        <w:pStyle w:val="TofSectsSubdiv"/>
      </w:pPr>
      <w:r w:rsidRPr="002B0878">
        <w:t>38</w:t>
      </w:r>
      <w:r w:rsidR="002B0878">
        <w:noBreakHyphen/>
      </w:r>
      <w:r w:rsidRPr="002B0878">
        <w:t>P</w:t>
      </w:r>
      <w:r w:rsidRPr="002B0878">
        <w:tab/>
        <w:t>Cars for use by disabled people</w:t>
      </w:r>
    </w:p>
    <w:p w:rsidR="00300522" w:rsidRPr="002B0878" w:rsidRDefault="00300522" w:rsidP="00300522">
      <w:pPr>
        <w:pStyle w:val="TofSectsSubdiv"/>
      </w:pPr>
      <w:r w:rsidRPr="002B0878">
        <w:t>38</w:t>
      </w:r>
      <w:r w:rsidR="002B0878">
        <w:noBreakHyphen/>
      </w:r>
      <w:r w:rsidRPr="002B0878">
        <w:t>Q</w:t>
      </w:r>
      <w:r w:rsidRPr="002B0878">
        <w:tab/>
        <w:t>International Mail</w:t>
      </w:r>
    </w:p>
    <w:p w:rsidR="00950713" w:rsidRPr="002B0878" w:rsidRDefault="00950713" w:rsidP="00950713">
      <w:pPr>
        <w:pStyle w:val="TofSectsSubdiv"/>
      </w:pPr>
      <w:r w:rsidRPr="002B0878">
        <w:t>38</w:t>
      </w:r>
      <w:r w:rsidR="002B0878">
        <w:noBreakHyphen/>
      </w:r>
      <w:r w:rsidRPr="002B0878">
        <w:t>R</w:t>
      </w:r>
      <w:r w:rsidRPr="002B0878">
        <w:tab/>
        <w:t>Telecommunication supplies made under arrangements for global roaming in Australia</w:t>
      </w:r>
    </w:p>
    <w:p w:rsidR="00035705" w:rsidRPr="002B0878" w:rsidRDefault="00035705" w:rsidP="00035705">
      <w:pPr>
        <w:pStyle w:val="TofSectsSubdiv"/>
      </w:pPr>
      <w:r w:rsidRPr="002B0878">
        <w:t>38</w:t>
      </w:r>
      <w:r w:rsidR="002B0878">
        <w:noBreakHyphen/>
      </w:r>
      <w:r w:rsidRPr="002B0878">
        <w:t>S</w:t>
      </w:r>
      <w:r w:rsidRPr="002B0878">
        <w:tab/>
        <w:t>Eligible emissions units</w:t>
      </w:r>
    </w:p>
    <w:p w:rsidR="00AB6C92" w:rsidRPr="002B0878" w:rsidRDefault="00AB6C92" w:rsidP="00035705">
      <w:pPr>
        <w:pStyle w:val="TofSectsSubdiv"/>
      </w:pPr>
      <w:r w:rsidRPr="002B0878">
        <w:t>38</w:t>
      </w:r>
      <w:r w:rsidR="002B0878">
        <w:noBreakHyphen/>
      </w:r>
      <w:r w:rsidRPr="002B0878">
        <w:t>T</w:t>
      </w:r>
      <w:r w:rsidRPr="002B0878">
        <w:tab/>
        <w:t>Inbound intangible consumer supplies</w:t>
      </w:r>
    </w:p>
    <w:p w:rsidR="00152F6D" w:rsidRPr="002B0878" w:rsidRDefault="00152F6D" w:rsidP="0081149C">
      <w:pPr>
        <w:sectPr w:rsidR="00152F6D" w:rsidRPr="002B0878" w:rsidSect="0023602A">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2B0878" w:rsidRDefault="00300522" w:rsidP="006B3E3D">
      <w:pPr>
        <w:pStyle w:val="ActHead5"/>
      </w:pPr>
      <w:bookmarkStart w:id="234" w:name="_Toc479251745"/>
      <w:r w:rsidRPr="002B0878">
        <w:rPr>
          <w:rStyle w:val="CharSectno"/>
        </w:rPr>
        <w:lastRenderedPageBreak/>
        <w:t>38</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234"/>
    </w:p>
    <w:p w:rsidR="00300522" w:rsidRPr="002B0878" w:rsidRDefault="00300522" w:rsidP="004A598B">
      <w:pPr>
        <w:pStyle w:val="BoxText"/>
      </w:pPr>
      <w:r w:rsidRPr="002B0878">
        <w:t xml:space="preserve">This </w:t>
      </w:r>
      <w:r w:rsidR="00A53099" w:rsidRPr="002B0878">
        <w:t>Division</w:t>
      </w:r>
      <w:r w:rsidR="00A36DB5" w:rsidRPr="002B0878">
        <w:t xml:space="preserve"> </w:t>
      </w:r>
      <w:r w:rsidRPr="002B0878">
        <w:t>sets out the supplies that are GST</w:t>
      </w:r>
      <w:r w:rsidR="002B0878">
        <w:noBreakHyphen/>
      </w:r>
      <w:r w:rsidRPr="002B0878">
        <w:t>free. If a supply is GST</w:t>
      </w:r>
      <w:r w:rsidR="002B0878">
        <w:noBreakHyphen/>
      </w:r>
      <w:r w:rsidRPr="002B0878">
        <w:t>free, then:</w:t>
      </w:r>
    </w:p>
    <w:p w:rsidR="00300522" w:rsidRPr="002B0878" w:rsidRDefault="00300522" w:rsidP="004A598B">
      <w:pPr>
        <w:pStyle w:val="BoxList"/>
      </w:pPr>
      <w:r w:rsidRPr="002B0878">
        <w:rPr>
          <w:sz w:val="28"/>
          <w:szCs w:val="28"/>
        </w:rPr>
        <w:t>•</w:t>
      </w:r>
      <w:r w:rsidRPr="002B0878">
        <w:tab/>
        <w:t xml:space="preserve">no GST is payable on the supply; </w:t>
      </w:r>
    </w:p>
    <w:p w:rsidR="00300522" w:rsidRPr="002B0878" w:rsidRDefault="00300522" w:rsidP="00300522">
      <w:pPr>
        <w:pStyle w:val="BoxList"/>
      </w:pPr>
      <w:r w:rsidRPr="002B0878">
        <w:rPr>
          <w:sz w:val="28"/>
          <w:szCs w:val="28"/>
        </w:rPr>
        <w:t>•</w:t>
      </w:r>
      <w:r w:rsidRPr="002B0878">
        <w:tab/>
        <w:t>an entitlement to an input tax credit for anything acquired or imported to make the supply is not affected.</w:t>
      </w:r>
    </w:p>
    <w:p w:rsidR="00300522" w:rsidRPr="002B0878" w:rsidRDefault="00300522" w:rsidP="00300522">
      <w:pPr>
        <w:pStyle w:val="TLPBoxTextnote"/>
      </w:pPr>
      <w:r w:rsidRPr="002B0878">
        <w:t>For the basic rules about supplies that are GST</w:t>
      </w:r>
      <w:r w:rsidR="002B0878">
        <w:noBreakHyphen/>
      </w:r>
      <w:r w:rsidRPr="002B0878">
        <w:t>free, see sections</w:t>
      </w:r>
      <w:r w:rsidR="002B0878">
        <w:t> </w:t>
      </w:r>
      <w:r w:rsidRPr="002B0878">
        <w:t>9</w:t>
      </w:r>
      <w:r w:rsidR="002B0878">
        <w:noBreakHyphen/>
      </w:r>
      <w:r w:rsidRPr="002B0878">
        <w:t>30 and 9</w:t>
      </w:r>
      <w:r w:rsidR="002B0878">
        <w:noBreakHyphen/>
      </w:r>
      <w:r w:rsidRPr="002B0878">
        <w:t>80.</w:t>
      </w:r>
    </w:p>
    <w:p w:rsidR="00300522" w:rsidRPr="002B0878" w:rsidRDefault="00300522" w:rsidP="00300522">
      <w:pPr>
        <w:pStyle w:val="ActHead4"/>
      </w:pPr>
      <w:bookmarkStart w:id="235" w:name="_Toc479251746"/>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A</w:t>
      </w:r>
      <w:r w:rsidRPr="002B0878">
        <w:t>—</w:t>
      </w:r>
      <w:r w:rsidRPr="002B0878">
        <w:rPr>
          <w:rStyle w:val="CharSubdText"/>
        </w:rPr>
        <w:t>Food</w:t>
      </w:r>
      <w:bookmarkEnd w:id="235"/>
    </w:p>
    <w:p w:rsidR="00300522" w:rsidRPr="002B0878" w:rsidRDefault="00300522" w:rsidP="00300522">
      <w:pPr>
        <w:pStyle w:val="ActHead5"/>
      </w:pPr>
      <w:bookmarkStart w:id="236" w:name="_Toc479251747"/>
      <w:r w:rsidRPr="002B0878">
        <w:rPr>
          <w:rStyle w:val="CharSectno"/>
        </w:rPr>
        <w:t>38</w:t>
      </w:r>
      <w:r w:rsidR="002B0878" w:rsidRPr="002B0878">
        <w:rPr>
          <w:rStyle w:val="CharSectno"/>
        </w:rPr>
        <w:noBreakHyphen/>
      </w:r>
      <w:r w:rsidRPr="002B0878">
        <w:rPr>
          <w:rStyle w:val="CharSectno"/>
        </w:rPr>
        <w:t>2</w:t>
      </w:r>
      <w:r w:rsidRPr="002B0878">
        <w:t xml:space="preserve">  Food</w:t>
      </w:r>
      <w:bookmarkEnd w:id="236"/>
    </w:p>
    <w:p w:rsidR="00300522" w:rsidRPr="002B0878" w:rsidRDefault="00300522" w:rsidP="00300522">
      <w:pPr>
        <w:pStyle w:val="subsection"/>
      </w:pPr>
      <w:r w:rsidRPr="002B0878">
        <w:tab/>
      </w:r>
      <w:r w:rsidRPr="002B0878">
        <w:tab/>
        <w:t xml:space="preserve">A supply of </w:t>
      </w:r>
      <w:r w:rsidR="002B0878" w:rsidRPr="002B0878">
        <w:rPr>
          <w:position w:val="6"/>
          <w:sz w:val="16"/>
          <w:szCs w:val="16"/>
        </w:rPr>
        <w:t>*</w:t>
      </w:r>
      <w:r w:rsidRPr="002B0878">
        <w:t xml:space="preserve">food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ActHead5"/>
      </w:pPr>
      <w:bookmarkStart w:id="237" w:name="_Toc479251748"/>
      <w:r w:rsidRPr="002B0878">
        <w:rPr>
          <w:rStyle w:val="CharSectno"/>
        </w:rPr>
        <w:t>38</w:t>
      </w:r>
      <w:r w:rsidR="002B0878" w:rsidRPr="002B0878">
        <w:rPr>
          <w:rStyle w:val="CharSectno"/>
        </w:rPr>
        <w:noBreakHyphen/>
      </w:r>
      <w:r w:rsidRPr="002B0878">
        <w:rPr>
          <w:rStyle w:val="CharSectno"/>
        </w:rPr>
        <w:t>3</w:t>
      </w:r>
      <w:r w:rsidRPr="002B0878">
        <w:t xml:space="preserve">  Food that is not GST</w:t>
      </w:r>
      <w:r w:rsidR="002B0878">
        <w:noBreakHyphen/>
      </w:r>
      <w:r w:rsidRPr="002B0878">
        <w:t>free</w:t>
      </w:r>
      <w:bookmarkEnd w:id="237"/>
    </w:p>
    <w:p w:rsidR="00300522" w:rsidRPr="002B0878" w:rsidRDefault="00300522" w:rsidP="00300522">
      <w:pPr>
        <w:pStyle w:val="subsection"/>
      </w:pPr>
      <w:r w:rsidRPr="002B0878">
        <w:tab/>
        <w:t>(1)</w:t>
      </w:r>
      <w:r w:rsidRPr="002B0878">
        <w:tab/>
        <w:t>A supply is not GST</w:t>
      </w:r>
      <w:r w:rsidR="002B0878">
        <w:noBreakHyphen/>
      </w:r>
      <w:r w:rsidRPr="002B0878">
        <w:t>free under section</w:t>
      </w:r>
      <w:r w:rsidR="002B0878">
        <w:t> </w:t>
      </w:r>
      <w:r w:rsidRPr="002B0878">
        <w:t>38</w:t>
      </w:r>
      <w:r w:rsidR="002B0878">
        <w:noBreakHyphen/>
      </w:r>
      <w:r w:rsidRPr="002B0878">
        <w:t>2 if it is a supply of:</w:t>
      </w:r>
    </w:p>
    <w:p w:rsidR="00300522" w:rsidRPr="002B0878" w:rsidRDefault="00300522" w:rsidP="00300522">
      <w:pPr>
        <w:pStyle w:val="paragraph"/>
      </w:pPr>
      <w:r w:rsidRPr="002B0878">
        <w:tab/>
        <w:t>(a)</w:t>
      </w:r>
      <w:r w:rsidRPr="002B0878">
        <w:tab/>
      </w:r>
      <w:r w:rsidR="002B0878" w:rsidRPr="002B0878">
        <w:rPr>
          <w:position w:val="6"/>
          <w:sz w:val="16"/>
          <w:szCs w:val="16"/>
        </w:rPr>
        <w:t>*</w:t>
      </w:r>
      <w:r w:rsidRPr="002B0878">
        <w:t xml:space="preserve">food for consumption on the </w:t>
      </w:r>
      <w:r w:rsidR="002B0878" w:rsidRPr="002B0878">
        <w:rPr>
          <w:position w:val="6"/>
          <w:sz w:val="16"/>
          <w:szCs w:val="16"/>
        </w:rPr>
        <w:t>*</w:t>
      </w:r>
      <w:r w:rsidRPr="002B0878">
        <w:t>premises from which it is supplied; or</w:t>
      </w:r>
    </w:p>
    <w:p w:rsidR="00300522" w:rsidRPr="002B0878" w:rsidRDefault="00300522" w:rsidP="00300522">
      <w:pPr>
        <w:pStyle w:val="paragraph"/>
      </w:pPr>
      <w:r w:rsidRPr="002B0878">
        <w:tab/>
        <w:t>(b)</w:t>
      </w:r>
      <w:r w:rsidRPr="002B0878">
        <w:tab/>
        <w:t>hot food for consumption away from those premises; or</w:t>
      </w:r>
    </w:p>
    <w:p w:rsidR="00300522" w:rsidRPr="002B0878" w:rsidRDefault="00300522" w:rsidP="00300522">
      <w:pPr>
        <w:pStyle w:val="paragraph"/>
      </w:pPr>
      <w:r w:rsidRPr="002B0878">
        <w:tab/>
        <w:t>(c)</w:t>
      </w:r>
      <w:r w:rsidRPr="002B0878">
        <w:tab/>
        <w:t>food of a kind specified in the third column of the table in clause</w:t>
      </w:r>
      <w:r w:rsidR="002B0878">
        <w:t> </w:t>
      </w:r>
      <w:r w:rsidRPr="002B0878">
        <w:t>1 of Schedule</w:t>
      </w:r>
      <w:r w:rsidR="002B0878">
        <w:t> </w:t>
      </w:r>
      <w:r w:rsidRPr="002B0878">
        <w:t>1, or food that is a combination of one or more foods at least one of which is food of such a kind; or</w:t>
      </w:r>
    </w:p>
    <w:p w:rsidR="00300522" w:rsidRPr="002B0878" w:rsidRDefault="00300522" w:rsidP="00300522">
      <w:pPr>
        <w:pStyle w:val="paragraph"/>
      </w:pPr>
      <w:r w:rsidRPr="002B0878">
        <w:tab/>
        <w:t>(d)</w:t>
      </w:r>
      <w:r w:rsidRPr="002B0878">
        <w:tab/>
        <w:t xml:space="preserve">a </w:t>
      </w:r>
      <w:r w:rsidR="002B0878" w:rsidRPr="002B0878">
        <w:rPr>
          <w:position w:val="6"/>
          <w:sz w:val="16"/>
          <w:szCs w:val="16"/>
        </w:rPr>
        <w:t>*</w:t>
      </w:r>
      <w:r w:rsidRPr="002B0878">
        <w:t>beverage (or an ingredient for a beverage), other than a beverage (or ingredient) of a kind specified in the third column of the table in clause</w:t>
      </w:r>
      <w:r w:rsidR="002B0878">
        <w:t> </w:t>
      </w:r>
      <w:r w:rsidRPr="002B0878">
        <w:t>1 of Schedule</w:t>
      </w:r>
      <w:r w:rsidR="002B0878">
        <w:t> </w:t>
      </w:r>
      <w:r w:rsidRPr="002B0878">
        <w:t>2; or</w:t>
      </w:r>
    </w:p>
    <w:p w:rsidR="00300522" w:rsidRPr="002B0878" w:rsidRDefault="00300522" w:rsidP="00300522">
      <w:pPr>
        <w:pStyle w:val="paragraph"/>
      </w:pPr>
      <w:r w:rsidRPr="002B0878">
        <w:tab/>
        <w:t>(e)</w:t>
      </w:r>
      <w:r w:rsidRPr="002B0878">
        <w:tab/>
        <w:t>food of a kind specified in regulations made</w:t>
      </w:r>
      <w:r w:rsidRPr="002B0878">
        <w:rPr>
          <w:i/>
          <w:iCs/>
        </w:rPr>
        <w:t xml:space="preserve"> </w:t>
      </w:r>
      <w:r w:rsidRPr="002B0878">
        <w:t>for the purposes of this subsection.</w:t>
      </w:r>
    </w:p>
    <w:p w:rsidR="00300522" w:rsidRPr="002B0878" w:rsidRDefault="00300522" w:rsidP="00300522">
      <w:pPr>
        <w:pStyle w:val="subsection"/>
      </w:pPr>
      <w:r w:rsidRPr="002B0878">
        <w:tab/>
        <w:t>(2)</w:t>
      </w:r>
      <w:r w:rsidRPr="002B0878">
        <w:tab/>
        <w:t xml:space="preserve">However, this section does not apply to a supply of </w:t>
      </w:r>
      <w:r w:rsidR="002B0878" w:rsidRPr="002B0878">
        <w:rPr>
          <w:position w:val="6"/>
          <w:sz w:val="16"/>
          <w:szCs w:val="16"/>
        </w:rPr>
        <w:t>*</w:t>
      </w:r>
      <w:r w:rsidRPr="002B0878">
        <w:t>food of a kind specified in regulations made</w:t>
      </w:r>
      <w:r w:rsidRPr="002B0878">
        <w:rPr>
          <w:i/>
          <w:iCs/>
        </w:rPr>
        <w:t xml:space="preserve"> </w:t>
      </w:r>
      <w:r w:rsidRPr="002B0878">
        <w:t>for the purposes of this subsection.</w:t>
      </w:r>
    </w:p>
    <w:p w:rsidR="00300522" w:rsidRPr="002B0878" w:rsidRDefault="00300522" w:rsidP="00300522">
      <w:pPr>
        <w:pStyle w:val="subsection"/>
      </w:pPr>
      <w:r w:rsidRPr="002B0878">
        <w:lastRenderedPageBreak/>
        <w:tab/>
        <w:t>(3)</w:t>
      </w:r>
      <w:r w:rsidRPr="002B0878">
        <w:tab/>
        <w:t>The items in the table in clause</w:t>
      </w:r>
      <w:r w:rsidR="002B0878">
        <w:t> </w:t>
      </w:r>
      <w:r w:rsidRPr="002B0878">
        <w:t>1 of Schedule</w:t>
      </w:r>
      <w:r w:rsidR="002B0878">
        <w:t> </w:t>
      </w:r>
      <w:r w:rsidRPr="002B0878">
        <w:t>1 or 2 are to be interpreted subject to the other clauses of Schedule</w:t>
      </w:r>
      <w:r w:rsidR="002B0878">
        <w:t> </w:t>
      </w:r>
      <w:r w:rsidRPr="002B0878">
        <w:t>1 or 2, as the case requires.</w:t>
      </w:r>
    </w:p>
    <w:p w:rsidR="00300522" w:rsidRPr="002B0878" w:rsidRDefault="00300522" w:rsidP="00300522">
      <w:pPr>
        <w:pStyle w:val="ActHead5"/>
      </w:pPr>
      <w:bookmarkStart w:id="238" w:name="_Toc479251749"/>
      <w:r w:rsidRPr="002B0878">
        <w:rPr>
          <w:rStyle w:val="CharSectno"/>
        </w:rPr>
        <w:t>38</w:t>
      </w:r>
      <w:r w:rsidR="002B0878" w:rsidRPr="002B0878">
        <w:rPr>
          <w:rStyle w:val="CharSectno"/>
        </w:rPr>
        <w:noBreakHyphen/>
      </w:r>
      <w:r w:rsidRPr="002B0878">
        <w:rPr>
          <w:rStyle w:val="CharSectno"/>
        </w:rPr>
        <w:t>4</w:t>
      </w:r>
      <w:r w:rsidRPr="002B0878">
        <w:t xml:space="preserve">  Meaning of </w:t>
      </w:r>
      <w:r w:rsidRPr="002B0878">
        <w:rPr>
          <w:i/>
          <w:iCs/>
        </w:rPr>
        <w:t>food</w:t>
      </w:r>
      <w:bookmarkEnd w:id="238"/>
    </w:p>
    <w:p w:rsidR="00300522" w:rsidRPr="002B0878" w:rsidRDefault="00300522" w:rsidP="00300522">
      <w:pPr>
        <w:pStyle w:val="subsection"/>
      </w:pPr>
      <w:r w:rsidRPr="002B0878">
        <w:rPr>
          <w:b/>
          <w:bCs/>
          <w:i/>
          <w:iCs/>
        </w:rPr>
        <w:tab/>
      </w:r>
      <w:r w:rsidRPr="002B0878">
        <w:t>(1)</w:t>
      </w:r>
      <w:r w:rsidRPr="002B0878">
        <w:rPr>
          <w:b/>
          <w:bCs/>
          <w:i/>
          <w:iCs/>
        </w:rPr>
        <w:tab/>
        <w:t>Food</w:t>
      </w:r>
      <w:r w:rsidRPr="002B0878">
        <w:t xml:space="preserve"> means any of these, or any combination of any of these:</w:t>
      </w:r>
    </w:p>
    <w:p w:rsidR="00300522" w:rsidRPr="002B0878" w:rsidRDefault="00300522" w:rsidP="00300522">
      <w:pPr>
        <w:pStyle w:val="paragraph"/>
      </w:pPr>
      <w:r w:rsidRPr="002B0878">
        <w:tab/>
        <w:t>(a)</w:t>
      </w:r>
      <w:r w:rsidRPr="002B0878">
        <w:tab/>
        <w:t>food for human consumption (whether or not requiring processing or treatment);</w:t>
      </w:r>
    </w:p>
    <w:p w:rsidR="00300522" w:rsidRPr="002B0878" w:rsidRDefault="00300522" w:rsidP="00300522">
      <w:pPr>
        <w:pStyle w:val="paragraph"/>
      </w:pPr>
      <w:r w:rsidRPr="002B0878">
        <w:tab/>
        <w:t>(b)</w:t>
      </w:r>
      <w:r w:rsidRPr="002B0878">
        <w:tab/>
        <w:t>ingredients for food for human consumption;</w:t>
      </w:r>
    </w:p>
    <w:p w:rsidR="00300522" w:rsidRPr="002B0878" w:rsidRDefault="00300522" w:rsidP="00300522">
      <w:pPr>
        <w:pStyle w:val="paragraph"/>
      </w:pPr>
      <w:r w:rsidRPr="002B0878">
        <w:tab/>
        <w:t>(c)</w:t>
      </w:r>
      <w:r w:rsidRPr="002B0878">
        <w:tab/>
      </w:r>
      <w:r w:rsidR="002B0878" w:rsidRPr="002B0878">
        <w:rPr>
          <w:position w:val="6"/>
          <w:sz w:val="16"/>
          <w:szCs w:val="16"/>
        </w:rPr>
        <w:t>*</w:t>
      </w:r>
      <w:r w:rsidRPr="002B0878">
        <w:t>beverages for human consumption;</w:t>
      </w:r>
    </w:p>
    <w:p w:rsidR="00300522" w:rsidRPr="002B0878" w:rsidRDefault="00300522" w:rsidP="00300522">
      <w:pPr>
        <w:pStyle w:val="paragraph"/>
      </w:pPr>
      <w:r w:rsidRPr="002B0878">
        <w:tab/>
        <w:t>(d)</w:t>
      </w:r>
      <w:r w:rsidRPr="002B0878">
        <w:tab/>
        <w:t>ingredients for beverages for human consumption;</w:t>
      </w:r>
    </w:p>
    <w:p w:rsidR="00300522" w:rsidRPr="002B0878" w:rsidRDefault="00300522" w:rsidP="00300522">
      <w:pPr>
        <w:pStyle w:val="paragraph"/>
      </w:pPr>
      <w:r w:rsidRPr="002B0878">
        <w:tab/>
        <w:t>(e)</w:t>
      </w:r>
      <w:r w:rsidRPr="002B0878">
        <w:tab/>
        <w:t>goods to be mixed with or added to food for human consumption (including condiments, spices, seasonings, sweetening agents or flavourings);</w:t>
      </w:r>
    </w:p>
    <w:p w:rsidR="00300522" w:rsidRPr="002B0878" w:rsidRDefault="00300522" w:rsidP="00300522">
      <w:pPr>
        <w:pStyle w:val="paragraph"/>
      </w:pPr>
      <w:r w:rsidRPr="002B0878">
        <w:tab/>
        <w:t>(f)</w:t>
      </w:r>
      <w:r w:rsidRPr="002B0878">
        <w:tab/>
        <w:t>fats and oils marketed for culinary purposes;</w:t>
      </w:r>
    </w:p>
    <w:p w:rsidR="00300522" w:rsidRPr="002B0878" w:rsidRDefault="00300522" w:rsidP="00300522">
      <w:pPr>
        <w:pStyle w:val="subsection2"/>
      </w:pPr>
      <w:r w:rsidRPr="002B0878">
        <w:t>but does not include:</w:t>
      </w:r>
    </w:p>
    <w:p w:rsidR="00300522" w:rsidRPr="002B0878" w:rsidRDefault="00300522" w:rsidP="00300522">
      <w:pPr>
        <w:pStyle w:val="paragraph"/>
      </w:pPr>
      <w:r w:rsidRPr="002B0878">
        <w:tab/>
        <w:t>(g)</w:t>
      </w:r>
      <w:r w:rsidRPr="002B0878">
        <w:tab/>
        <w:t>live animals (other than crustaceans or molluscs); or</w:t>
      </w:r>
    </w:p>
    <w:p w:rsidR="00300522" w:rsidRPr="002B0878" w:rsidRDefault="00300522" w:rsidP="00300522">
      <w:pPr>
        <w:pStyle w:val="paragraph"/>
      </w:pPr>
      <w:r w:rsidRPr="002B0878">
        <w:tab/>
        <w:t>(ga)</w:t>
      </w:r>
      <w:r w:rsidRPr="002B0878">
        <w:tab/>
        <w:t>unprocessed cow’s milk; or</w:t>
      </w:r>
    </w:p>
    <w:p w:rsidR="00300522" w:rsidRPr="002B0878" w:rsidRDefault="00300522" w:rsidP="00300522">
      <w:pPr>
        <w:pStyle w:val="paragraph"/>
      </w:pPr>
      <w:r w:rsidRPr="002B0878">
        <w:tab/>
        <w:t>(h)</w:t>
      </w:r>
      <w:r w:rsidRPr="002B0878">
        <w:tab/>
        <w:t>any grain, cereal or sugar cane that has not been subject to any process or treatment resulting in an alteration of its form, nature or condition; or</w:t>
      </w:r>
    </w:p>
    <w:p w:rsidR="00300522" w:rsidRPr="002B0878" w:rsidRDefault="00300522" w:rsidP="00300522">
      <w:pPr>
        <w:pStyle w:val="paragraph"/>
      </w:pPr>
      <w:r w:rsidRPr="002B0878">
        <w:tab/>
        <w:t>(i)</w:t>
      </w:r>
      <w:r w:rsidRPr="002B0878">
        <w:tab/>
        <w:t>plants under cultivation that can be consumed (without being subject to further process or treatment) as food for human consumption.</w:t>
      </w:r>
    </w:p>
    <w:p w:rsidR="00300522" w:rsidRPr="002B0878" w:rsidRDefault="00300522" w:rsidP="00300522">
      <w:pPr>
        <w:pStyle w:val="subsection"/>
      </w:pPr>
      <w:r w:rsidRPr="002B0878">
        <w:tab/>
        <w:t>(2)</w:t>
      </w:r>
      <w:r w:rsidRPr="002B0878">
        <w:tab/>
      </w:r>
      <w:r w:rsidRPr="002B0878">
        <w:rPr>
          <w:b/>
          <w:bCs/>
          <w:i/>
          <w:iCs/>
        </w:rPr>
        <w:t>Beverage</w:t>
      </w:r>
      <w:r w:rsidRPr="002B0878">
        <w:t xml:space="preserve"> includes water.</w:t>
      </w:r>
    </w:p>
    <w:p w:rsidR="00300522" w:rsidRPr="002B0878" w:rsidRDefault="00300522" w:rsidP="00300522">
      <w:pPr>
        <w:pStyle w:val="ActHead5"/>
      </w:pPr>
      <w:bookmarkStart w:id="239" w:name="_Toc479251750"/>
      <w:r w:rsidRPr="002B0878">
        <w:rPr>
          <w:rStyle w:val="CharSectno"/>
        </w:rPr>
        <w:t>38</w:t>
      </w:r>
      <w:r w:rsidR="002B0878" w:rsidRPr="002B0878">
        <w:rPr>
          <w:rStyle w:val="CharSectno"/>
        </w:rPr>
        <w:noBreakHyphen/>
      </w:r>
      <w:r w:rsidRPr="002B0878">
        <w:rPr>
          <w:rStyle w:val="CharSectno"/>
        </w:rPr>
        <w:t>5</w:t>
      </w:r>
      <w:r w:rsidRPr="002B0878">
        <w:t xml:space="preserve">  Premises used in supplying food</w:t>
      </w:r>
      <w:bookmarkEnd w:id="239"/>
    </w:p>
    <w:p w:rsidR="00300522" w:rsidRPr="002B0878" w:rsidRDefault="00300522" w:rsidP="00300522">
      <w:pPr>
        <w:pStyle w:val="subsection"/>
      </w:pPr>
      <w:r w:rsidRPr="002B0878">
        <w:rPr>
          <w:b/>
          <w:bCs/>
          <w:i/>
          <w:iCs/>
        </w:rPr>
        <w:tab/>
      </w:r>
      <w:r w:rsidRPr="002B0878">
        <w:rPr>
          <w:b/>
          <w:bCs/>
          <w:i/>
          <w:iCs/>
        </w:rPr>
        <w:tab/>
        <w:t>Premises</w:t>
      </w:r>
      <w:r w:rsidRPr="002B0878">
        <w:t xml:space="preserve">, in relation to a supply of </w:t>
      </w:r>
      <w:r w:rsidR="002B0878" w:rsidRPr="002B0878">
        <w:rPr>
          <w:position w:val="6"/>
          <w:sz w:val="16"/>
          <w:szCs w:val="16"/>
        </w:rPr>
        <w:t>*</w:t>
      </w:r>
      <w:r w:rsidRPr="002B0878">
        <w:t>food, includes:</w:t>
      </w:r>
    </w:p>
    <w:p w:rsidR="00300522" w:rsidRPr="002B0878" w:rsidRDefault="00300522" w:rsidP="00300522">
      <w:pPr>
        <w:pStyle w:val="paragraph"/>
      </w:pPr>
      <w:r w:rsidRPr="002B0878">
        <w:tab/>
        <w:t>(a)</w:t>
      </w:r>
      <w:r w:rsidRPr="002B0878">
        <w:tab/>
        <w:t>the place where the supply takes place; or</w:t>
      </w:r>
    </w:p>
    <w:p w:rsidR="00300522" w:rsidRPr="002B0878" w:rsidRDefault="00300522" w:rsidP="00300522">
      <w:pPr>
        <w:pStyle w:val="paragraph"/>
      </w:pPr>
      <w:r w:rsidRPr="002B0878">
        <w:tab/>
        <w:t>(b)</w:t>
      </w:r>
      <w:r w:rsidRPr="002B0878">
        <w:tab/>
        <w:t>the grounds surrounding a cafe or public house, or other outlet for the supply; or</w:t>
      </w:r>
    </w:p>
    <w:p w:rsidR="00300522" w:rsidRPr="002B0878" w:rsidRDefault="00300522" w:rsidP="00300522">
      <w:pPr>
        <w:pStyle w:val="paragraph"/>
      </w:pPr>
      <w:r w:rsidRPr="002B0878">
        <w:lastRenderedPageBreak/>
        <w:tab/>
        <w:t>(c)</w:t>
      </w:r>
      <w:r w:rsidRPr="002B0878">
        <w:tab/>
        <w:t>the whole of any enclosed space such as a football ground, garden, showground, amusement park or similar area where there is a clear boundary or limit;</w:t>
      </w:r>
    </w:p>
    <w:p w:rsidR="00300522" w:rsidRPr="002B0878" w:rsidRDefault="00300522" w:rsidP="00300522">
      <w:pPr>
        <w:pStyle w:val="subsection2"/>
      </w:pPr>
      <w:r w:rsidRPr="002B0878">
        <w:t>but does not include any part of a public thoroughfare unless it is an area designated for use in connection with supplies of food from an outlet for the supply of food.</w:t>
      </w:r>
    </w:p>
    <w:p w:rsidR="00300522" w:rsidRPr="002B0878" w:rsidRDefault="00300522" w:rsidP="00300522">
      <w:pPr>
        <w:pStyle w:val="ActHead5"/>
      </w:pPr>
      <w:bookmarkStart w:id="240" w:name="_Toc479251751"/>
      <w:r w:rsidRPr="002B0878">
        <w:rPr>
          <w:rStyle w:val="CharSectno"/>
        </w:rPr>
        <w:t>38</w:t>
      </w:r>
      <w:r w:rsidR="002B0878" w:rsidRPr="002B0878">
        <w:rPr>
          <w:rStyle w:val="CharSectno"/>
        </w:rPr>
        <w:noBreakHyphen/>
      </w:r>
      <w:r w:rsidRPr="002B0878">
        <w:rPr>
          <w:rStyle w:val="CharSectno"/>
        </w:rPr>
        <w:t>6</w:t>
      </w:r>
      <w:r w:rsidRPr="002B0878">
        <w:t xml:space="preserve">  Packaging of food</w:t>
      </w:r>
      <w:bookmarkEnd w:id="240"/>
    </w:p>
    <w:p w:rsidR="00300522" w:rsidRPr="002B0878" w:rsidRDefault="00300522" w:rsidP="00300522">
      <w:pPr>
        <w:pStyle w:val="subsection"/>
      </w:pPr>
      <w:r w:rsidRPr="002B0878">
        <w:tab/>
        <w:t>(1)</w:t>
      </w:r>
      <w:r w:rsidRPr="002B0878">
        <w:tab/>
        <w:t xml:space="preserve">A supply of the packaging in which </w:t>
      </w:r>
      <w:r w:rsidR="002B0878" w:rsidRPr="002B0878">
        <w:rPr>
          <w:position w:val="6"/>
          <w:sz w:val="16"/>
          <w:szCs w:val="16"/>
        </w:rPr>
        <w:t>*</w:t>
      </w:r>
      <w:r w:rsidRPr="002B0878">
        <w:t xml:space="preserve">food is supplied is </w:t>
      </w:r>
      <w:r w:rsidRPr="002B0878">
        <w:rPr>
          <w:b/>
          <w:bCs/>
          <w:i/>
          <w:iCs/>
        </w:rPr>
        <w:t>GST</w:t>
      </w:r>
      <w:r w:rsidR="002B0878">
        <w:rPr>
          <w:b/>
          <w:bCs/>
          <w:i/>
          <w:iCs/>
        </w:rPr>
        <w:noBreakHyphen/>
      </w:r>
      <w:r w:rsidRPr="002B0878">
        <w:rPr>
          <w:b/>
          <w:bCs/>
          <w:i/>
          <w:iCs/>
        </w:rPr>
        <w:t>free</w:t>
      </w:r>
      <w:r w:rsidRPr="002B0878">
        <w:t xml:space="preserve"> if the supply of the food is GST</w:t>
      </w:r>
      <w:r w:rsidR="002B0878">
        <w:noBreakHyphen/>
      </w:r>
      <w:r w:rsidRPr="002B0878">
        <w:t>free.</w:t>
      </w:r>
    </w:p>
    <w:p w:rsidR="00300522" w:rsidRPr="002B0878" w:rsidRDefault="00300522" w:rsidP="00300522">
      <w:pPr>
        <w:pStyle w:val="subsection"/>
      </w:pPr>
      <w:r w:rsidRPr="002B0878">
        <w:tab/>
        <w:t>(2)</w:t>
      </w:r>
      <w:r w:rsidRPr="002B0878">
        <w:tab/>
        <w:t>However, the supply of the packaging is GST</w:t>
      </w:r>
      <w:r w:rsidR="002B0878">
        <w:noBreakHyphen/>
      </w:r>
      <w:r w:rsidRPr="002B0878">
        <w:t>free under this section only to the extent that the packaging:</w:t>
      </w:r>
    </w:p>
    <w:p w:rsidR="00300522" w:rsidRPr="002B0878" w:rsidRDefault="00300522" w:rsidP="00300522">
      <w:pPr>
        <w:pStyle w:val="paragraph"/>
      </w:pPr>
      <w:r w:rsidRPr="002B0878">
        <w:tab/>
        <w:t>(a)</w:t>
      </w:r>
      <w:r w:rsidRPr="002B0878">
        <w:tab/>
        <w:t>is necessary for the supply of the food; and</w:t>
      </w:r>
    </w:p>
    <w:p w:rsidR="00300522" w:rsidRPr="002B0878" w:rsidRDefault="00300522" w:rsidP="00300522">
      <w:pPr>
        <w:pStyle w:val="paragraph"/>
      </w:pPr>
      <w:r w:rsidRPr="002B0878">
        <w:tab/>
        <w:t>(b)</w:t>
      </w:r>
      <w:r w:rsidRPr="002B0878">
        <w:tab/>
        <w:t>is packaging of a kind in which food of that kind is normally supplied.</w:t>
      </w:r>
    </w:p>
    <w:p w:rsidR="00300522" w:rsidRPr="002B0878" w:rsidRDefault="00300522" w:rsidP="00300522">
      <w:pPr>
        <w:pStyle w:val="ActHead4"/>
      </w:pPr>
      <w:bookmarkStart w:id="241" w:name="_Toc479251752"/>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B</w:t>
      </w:r>
      <w:r w:rsidRPr="002B0878">
        <w:t>—</w:t>
      </w:r>
      <w:r w:rsidRPr="002B0878">
        <w:rPr>
          <w:rStyle w:val="CharSubdText"/>
        </w:rPr>
        <w:t>Health</w:t>
      </w:r>
      <w:bookmarkEnd w:id="241"/>
    </w:p>
    <w:p w:rsidR="00300522" w:rsidRPr="002B0878" w:rsidRDefault="00300522" w:rsidP="00300522">
      <w:pPr>
        <w:pStyle w:val="ActHead5"/>
      </w:pPr>
      <w:bookmarkStart w:id="242" w:name="_Toc479251753"/>
      <w:r w:rsidRPr="002B0878">
        <w:rPr>
          <w:rStyle w:val="CharSectno"/>
        </w:rPr>
        <w:t>38</w:t>
      </w:r>
      <w:r w:rsidR="002B0878" w:rsidRPr="002B0878">
        <w:rPr>
          <w:rStyle w:val="CharSectno"/>
        </w:rPr>
        <w:noBreakHyphen/>
      </w:r>
      <w:r w:rsidRPr="002B0878">
        <w:rPr>
          <w:rStyle w:val="CharSectno"/>
        </w:rPr>
        <w:t>7</w:t>
      </w:r>
      <w:r w:rsidRPr="002B0878">
        <w:t xml:space="preserve">  Medical services</w:t>
      </w:r>
      <w:bookmarkEnd w:id="242"/>
    </w:p>
    <w:p w:rsidR="00300522" w:rsidRPr="002B0878" w:rsidRDefault="00300522" w:rsidP="00300522">
      <w:pPr>
        <w:pStyle w:val="subsection"/>
      </w:pPr>
      <w:r w:rsidRPr="002B0878">
        <w:tab/>
        <w:t>(1)</w:t>
      </w:r>
      <w:r w:rsidRPr="002B0878">
        <w:tab/>
        <w:t xml:space="preserve">A supply of a </w:t>
      </w:r>
      <w:r w:rsidR="002B0878" w:rsidRPr="002B0878">
        <w:rPr>
          <w:position w:val="6"/>
          <w:sz w:val="16"/>
          <w:szCs w:val="16"/>
        </w:rPr>
        <w:t>*</w:t>
      </w:r>
      <w:r w:rsidRPr="002B0878">
        <w:t xml:space="preserve">medical service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subsection"/>
      </w:pPr>
      <w:r w:rsidRPr="002B0878">
        <w:tab/>
        <w:t>(2)</w:t>
      </w:r>
      <w:r w:rsidRPr="002B0878">
        <w:tab/>
        <w:t xml:space="preserve">However, a supply of a </w:t>
      </w:r>
      <w:r w:rsidR="002B0878" w:rsidRPr="002B0878">
        <w:rPr>
          <w:position w:val="6"/>
          <w:sz w:val="16"/>
          <w:szCs w:val="16"/>
        </w:rPr>
        <w:t>*</w:t>
      </w:r>
      <w:r w:rsidRPr="002B0878">
        <w:t xml:space="preserve">medical service is </w:t>
      </w:r>
      <w:r w:rsidRPr="002B0878">
        <w:rPr>
          <w:i/>
          <w:iCs/>
        </w:rPr>
        <w:t>not</w:t>
      </w:r>
      <w:r w:rsidRPr="002B0878">
        <w:t xml:space="preserve"> GST</w:t>
      </w:r>
      <w:r w:rsidR="002B0878">
        <w:noBreakHyphen/>
      </w:r>
      <w:r w:rsidRPr="002B0878">
        <w:t xml:space="preserve">free under </w:t>
      </w:r>
      <w:r w:rsidR="002B0878">
        <w:t>subsection (</w:t>
      </w:r>
      <w:r w:rsidRPr="002B0878">
        <w:t>1) if:</w:t>
      </w:r>
    </w:p>
    <w:p w:rsidR="00300522" w:rsidRPr="002B0878" w:rsidRDefault="00300522" w:rsidP="00300522">
      <w:pPr>
        <w:pStyle w:val="paragraph"/>
      </w:pPr>
      <w:r w:rsidRPr="002B0878">
        <w:tab/>
        <w:t>(a)</w:t>
      </w:r>
      <w:r w:rsidRPr="002B0878">
        <w:tab/>
        <w:t xml:space="preserve">it is a supply of a </w:t>
      </w:r>
      <w:r w:rsidR="002B0878" w:rsidRPr="002B0878">
        <w:rPr>
          <w:position w:val="6"/>
          <w:sz w:val="16"/>
          <w:szCs w:val="16"/>
        </w:rPr>
        <w:t>*</w:t>
      </w:r>
      <w:r w:rsidRPr="002B0878">
        <w:t>professional service rendered in prescribed circumstances within the meaning of regulation</w:t>
      </w:r>
      <w:r w:rsidR="002B0878">
        <w:t> </w:t>
      </w:r>
      <w:r w:rsidRPr="002B0878">
        <w:t xml:space="preserve">14 of the Health Insurance Regulations made under the </w:t>
      </w:r>
      <w:r w:rsidRPr="002B0878">
        <w:rPr>
          <w:i/>
          <w:iCs/>
        </w:rPr>
        <w:t>Health Insurance Act 1973</w:t>
      </w:r>
      <w:r w:rsidRPr="002B0878">
        <w:t xml:space="preserve"> (other than the prescribed circumstances set out in regulations</w:t>
      </w:r>
      <w:r w:rsidR="002B0878">
        <w:t> </w:t>
      </w:r>
      <w:r w:rsidRPr="002B0878">
        <w:t>14(2)(ea), (f) and (g)); or</w:t>
      </w:r>
    </w:p>
    <w:p w:rsidR="00300522" w:rsidRPr="002B0878" w:rsidRDefault="00300522" w:rsidP="00300522">
      <w:pPr>
        <w:pStyle w:val="paragraph"/>
      </w:pPr>
      <w:r w:rsidRPr="002B0878">
        <w:tab/>
        <w:t>(b)</w:t>
      </w:r>
      <w:r w:rsidRPr="002B0878">
        <w:tab/>
        <w:t xml:space="preserve">it is rendered for cosmetic reasons and is not a </w:t>
      </w:r>
      <w:r w:rsidR="002B0878" w:rsidRPr="002B0878">
        <w:rPr>
          <w:position w:val="6"/>
          <w:sz w:val="16"/>
          <w:szCs w:val="16"/>
        </w:rPr>
        <w:t>*</w:t>
      </w:r>
      <w:r w:rsidRPr="002B0878">
        <w:t>professional service for which medicare benefit is payable under Part</w:t>
      </w:r>
      <w:r w:rsidR="00EF3F7B" w:rsidRPr="002B0878">
        <w:t> </w:t>
      </w:r>
      <w:r w:rsidRPr="002B0878">
        <w:t xml:space="preserve">II of the </w:t>
      </w:r>
      <w:r w:rsidRPr="002B0878">
        <w:rPr>
          <w:i/>
          <w:iCs/>
        </w:rPr>
        <w:t>Health Insurance Act 1973</w:t>
      </w:r>
      <w:r w:rsidRPr="002B0878">
        <w:t>.</w:t>
      </w:r>
    </w:p>
    <w:p w:rsidR="00300522" w:rsidRPr="002B0878" w:rsidRDefault="00300522" w:rsidP="00300522">
      <w:pPr>
        <w:pStyle w:val="subsection"/>
      </w:pPr>
      <w:r w:rsidRPr="002B0878">
        <w:tab/>
        <w:t>(3)</w:t>
      </w:r>
      <w:r w:rsidRPr="002B0878">
        <w:tab/>
        <w:t xml:space="preserve">A supply of goods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lastRenderedPageBreak/>
        <w:tab/>
        <w:t>(a)</w:t>
      </w:r>
      <w:r w:rsidRPr="002B0878">
        <w:tab/>
        <w:t xml:space="preserve">it is made to an individual in the course of supplying to him or her a </w:t>
      </w:r>
      <w:r w:rsidR="002B0878" w:rsidRPr="002B0878">
        <w:rPr>
          <w:position w:val="6"/>
          <w:sz w:val="16"/>
          <w:szCs w:val="16"/>
        </w:rPr>
        <w:t>*</w:t>
      </w:r>
      <w:r w:rsidRPr="002B0878">
        <w:t>medical service the supply of which is GST</w:t>
      </w:r>
      <w:r w:rsidR="002B0878">
        <w:noBreakHyphen/>
      </w:r>
      <w:r w:rsidRPr="002B0878">
        <w:t>free; and</w:t>
      </w:r>
    </w:p>
    <w:p w:rsidR="00300522" w:rsidRPr="002B0878" w:rsidRDefault="00300522" w:rsidP="00300522">
      <w:pPr>
        <w:pStyle w:val="paragraph"/>
      </w:pPr>
      <w:r w:rsidRPr="002B0878">
        <w:tab/>
        <w:t>(b)</w:t>
      </w:r>
      <w:r w:rsidRPr="002B0878">
        <w:tab/>
        <w:t>it is made at the premises at which the medical service is supplied.</w:t>
      </w:r>
    </w:p>
    <w:p w:rsidR="00300522" w:rsidRPr="002B0878" w:rsidRDefault="00300522" w:rsidP="00300522">
      <w:pPr>
        <w:pStyle w:val="ActHead5"/>
      </w:pPr>
      <w:bookmarkStart w:id="243" w:name="_Toc479251754"/>
      <w:r w:rsidRPr="002B0878">
        <w:rPr>
          <w:rStyle w:val="CharSectno"/>
        </w:rPr>
        <w:t>38</w:t>
      </w:r>
      <w:r w:rsidR="002B0878" w:rsidRPr="002B0878">
        <w:rPr>
          <w:rStyle w:val="CharSectno"/>
        </w:rPr>
        <w:noBreakHyphen/>
      </w:r>
      <w:r w:rsidRPr="002B0878">
        <w:rPr>
          <w:rStyle w:val="CharSectno"/>
        </w:rPr>
        <w:t>10</w:t>
      </w:r>
      <w:r w:rsidRPr="002B0878">
        <w:t xml:space="preserve">  Other health services</w:t>
      </w:r>
      <w:bookmarkEnd w:id="243"/>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a service of a kind specified in the table in this subsection, or of a kind specified in the regulations; and</w:t>
      </w:r>
    </w:p>
    <w:p w:rsidR="00300522" w:rsidRPr="002B0878" w:rsidRDefault="00300522" w:rsidP="00300522">
      <w:pPr>
        <w:pStyle w:val="paragraph"/>
      </w:pPr>
      <w:r w:rsidRPr="002B0878">
        <w:tab/>
        <w:t>(b)</w:t>
      </w:r>
      <w:r w:rsidRPr="002B0878">
        <w:tab/>
        <w:t xml:space="preserve">the supplier is a </w:t>
      </w:r>
      <w:r w:rsidR="002B0878" w:rsidRPr="002B0878">
        <w:rPr>
          <w:position w:val="6"/>
          <w:sz w:val="16"/>
          <w:szCs w:val="16"/>
        </w:rPr>
        <w:t>*</w:t>
      </w:r>
      <w:r w:rsidRPr="002B0878">
        <w:t>recognised professional in relation to the supply of services of that kind; and</w:t>
      </w:r>
    </w:p>
    <w:p w:rsidR="00300522" w:rsidRPr="002B0878" w:rsidRDefault="00300522" w:rsidP="00300522">
      <w:pPr>
        <w:pStyle w:val="paragraph"/>
      </w:pPr>
      <w:r w:rsidRPr="002B0878">
        <w:tab/>
        <w:t>(c)</w:t>
      </w:r>
      <w:r w:rsidRPr="002B0878">
        <w:tab/>
        <w:t xml:space="preserve">the supply would generally be accepted, in the profession associated with supplying services of that kind, as being necessary for the appropriate treatment of the </w:t>
      </w:r>
      <w:r w:rsidR="002B0878" w:rsidRPr="002B0878">
        <w:rPr>
          <w:position w:val="6"/>
          <w:sz w:val="16"/>
          <w:szCs w:val="16"/>
        </w:rPr>
        <w:t>*</w:t>
      </w:r>
      <w:r w:rsidRPr="002B0878">
        <w:t>recipient of the supply.</w:t>
      </w:r>
    </w:p>
    <w:p w:rsidR="00A53099" w:rsidRPr="002B087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2B0878" w:rsidTr="00A53099">
        <w:trPr>
          <w:tblHeader/>
        </w:trPr>
        <w:tc>
          <w:tcPr>
            <w:tcW w:w="4395" w:type="dxa"/>
            <w:gridSpan w:val="2"/>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Health services</w:t>
            </w:r>
          </w:p>
        </w:tc>
      </w:tr>
      <w:tr w:rsidR="00300522" w:rsidRPr="002B0878" w:rsidTr="00A53099">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686"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Service</w:t>
            </w:r>
          </w:p>
        </w:tc>
      </w:tr>
      <w:tr w:rsidR="00300522" w:rsidRPr="002B0878" w:rsidTr="00A53099">
        <w:tc>
          <w:tcPr>
            <w:tcW w:w="709" w:type="dxa"/>
            <w:tcBorders>
              <w:top w:val="single" w:sz="12" w:space="0" w:color="auto"/>
            </w:tcBorders>
            <w:shd w:val="clear" w:color="auto" w:fill="auto"/>
          </w:tcPr>
          <w:p w:rsidR="00300522" w:rsidRPr="002B0878" w:rsidRDefault="00300522" w:rsidP="00300522">
            <w:pPr>
              <w:pStyle w:val="Tabletext"/>
            </w:pPr>
            <w:r w:rsidRPr="002B0878">
              <w:t>1</w:t>
            </w:r>
          </w:p>
        </w:tc>
        <w:tc>
          <w:tcPr>
            <w:tcW w:w="3686" w:type="dxa"/>
            <w:tcBorders>
              <w:top w:val="single" w:sz="12" w:space="0" w:color="auto"/>
            </w:tcBorders>
            <w:shd w:val="clear" w:color="auto" w:fill="auto"/>
          </w:tcPr>
          <w:p w:rsidR="00300522" w:rsidRPr="002B0878" w:rsidRDefault="00300522" w:rsidP="00300522">
            <w:pPr>
              <w:pStyle w:val="Tabletext"/>
            </w:pPr>
            <w:r w:rsidRPr="002B0878">
              <w:t>Aboriginal or Torres Strait Islander health</w:t>
            </w:r>
          </w:p>
        </w:tc>
      </w:tr>
      <w:tr w:rsidR="00300522" w:rsidRPr="002B0878" w:rsidTr="00A53099">
        <w:tc>
          <w:tcPr>
            <w:tcW w:w="709" w:type="dxa"/>
            <w:shd w:val="clear" w:color="auto" w:fill="auto"/>
          </w:tcPr>
          <w:p w:rsidR="00300522" w:rsidRPr="002B0878" w:rsidRDefault="00300522" w:rsidP="00300522">
            <w:pPr>
              <w:pStyle w:val="Tabletext"/>
            </w:pPr>
            <w:r w:rsidRPr="002B0878">
              <w:t>2</w:t>
            </w:r>
          </w:p>
        </w:tc>
        <w:tc>
          <w:tcPr>
            <w:tcW w:w="3686" w:type="dxa"/>
            <w:shd w:val="clear" w:color="auto" w:fill="auto"/>
          </w:tcPr>
          <w:p w:rsidR="00300522" w:rsidRPr="002B0878" w:rsidRDefault="00300522" w:rsidP="00300522">
            <w:pPr>
              <w:pStyle w:val="Tabletext"/>
            </w:pPr>
            <w:r w:rsidRPr="002B0878">
              <w:t>Acupuncture</w:t>
            </w:r>
          </w:p>
        </w:tc>
      </w:tr>
      <w:tr w:rsidR="00300522" w:rsidRPr="002B0878" w:rsidTr="00A53099">
        <w:tc>
          <w:tcPr>
            <w:tcW w:w="709" w:type="dxa"/>
            <w:shd w:val="clear" w:color="auto" w:fill="auto"/>
          </w:tcPr>
          <w:p w:rsidR="00300522" w:rsidRPr="002B0878" w:rsidRDefault="00300522" w:rsidP="00300522">
            <w:pPr>
              <w:pStyle w:val="Tabletext"/>
            </w:pPr>
            <w:r w:rsidRPr="002B0878">
              <w:t>3</w:t>
            </w:r>
          </w:p>
        </w:tc>
        <w:tc>
          <w:tcPr>
            <w:tcW w:w="3686" w:type="dxa"/>
            <w:shd w:val="clear" w:color="auto" w:fill="auto"/>
          </w:tcPr>
          <w:p w:rsidR="00300522" w:rsidRPr="002B0878" w:rsidRDefault="00300522" w:rsidP="00300522">
            <w:pPr>
              <w:pStyle w:val="Tabletext"/>
            </w:pPr>
            <w:r w:rsidRPr="002B0878">
              <w:t>Audiology, audiometry</w:t>
            </w:r>
          </w:p>
        </w:tc>
      </w:tr>
      <w:tr w:rsidR="00300522" w:rsidRPr="002B0878" w:rsidTr="00A53099">
        <w:tc>
          <w:tcPr>
            <w:tcW w:w="709" w:type="dxa"/>
            <w:shd w:val="clear" w:color="auto" w:fill="auto"/>
          </w:tcPr>
          <w:p w:rsidR="00300522" w:rsidRPr="002B0878" w:rsidRDefault="00300522" w:rsidP="00300522">
            <w:pPr>
              <w:pStyle w:val="Tabletext"/>
            </w:pPr>
            <w:r w:rsidRPr="002B0878">
              <w:t>4</w:t>
            </w:r>
          </w:p>
        </w:tc>
        <w:tc>
          <w:tcPr>
            <w:tcW w:w="3686" w:type="dxa"/>
            <w:shd w:val="clear" w:color="auto" w:fill="auto"/>
          </w:tcPr>
          <w:p w:rsidR="00300522" w:rsidRPr="002B0878" w:rsidRDefault="00300522" w:rsidP="00300522">
            <w:pPr>
              <w:pStyle w:val="Tabletext"/>
            </w:pPr>
            <w:r w:rsidRPr="002B0878">
              <w:t>Chiropody</w:t>
            </w:r>
          </w:p>
        </w:tc>
      </w:tr>
      <w:tr w:rsidR="00300522" w:rsidRPr="002B0878" w:rsidTr="00A53099">
        <w:tc>
          <w:tcPr>
            <w:tcW w:w="709" w:type="dxa"/>
            <w:shd w:val="clear" w:color="auto" w:fill="auto"/>
          </w:tcPr>
          <w:p w:rsidR="00300522" w:rsidRPr="002B0878" w:rsidRDefault="00300522" w:rsidP="00300522">
            <w:pPr>
              <w:pStyle w:val="Tabletext"/>
            </w:pPr>
            <w:r w:rsidRPr="002B0878">
              <w:t>5</w:t>
            </w:r>
          </w:p>
        </w:tc>
        <w:tc>
          <w:tcPr>
            <w:tcW w:w="3686" w:type="dxa"/>
            <w:shd w:val="clear" w:color="auto" w:fill="auto"/>
          </w:tcPr>
          <w:p w:rsidR="00300522" w:rsidRPr="002B0878" w:rsidRDefault="00300522" w:rsidP="00300522">
            <w:pPr>
              <w:pStyle w:val="Tabletext"/>
            </w:pPr>
            <w:r w:rsidRPr="002B0878">
              <w:t>Chiropractic</w:t>
            </w:r>
          </w:p>
        </w:tc>
      </w:tr>
      <w:tr w:rsidR="00300522" w:rsidRPr="002B0878" w:rsidTr="00A53099">
        <w:tc>
          <w:tcPr>
            <w:tcW w:w="709" w:type="dxa"/>
            <w:shd w:val="clear" w:color="auto" w:fill="auto"/>
          </w:tcPr>
          <w:p w:rsidR="00300522" w:rsidRPr="002B0878" w:rsidRDefault="00300522" w:rsidP="00300522">
            <w:pPr>
              <w:pStyle w:val="Tabletext"/>
            </w:pPr>
            <w:r w:rsidRPr="002B0878">
              <w:t>6</w:t>
            </w:r>
          </w:p>
        </w:tc>
        <w:tc>
          <w:tcPr>
            <w:tcW w:w="3686" w:type="dxa"/>
            <w:shd w:val="clear" w:color="auto" w:fill="auto"/>
          </w:tcPr>
          <w:p w:rsidR="00300522" w:rsidRPr="002B0878" w:rsidRDefault="00300522" w:rsidP="00300522">
            <w:pPr>
              <w:pStyle w:val="Tabletext"/>
            </w:pPr>
            <w:r w:rsidRPr="002B0878">
              <w:t>Dental</w:t>
            </w:r>
          </w:p>
        </w:tc>
      </w:tr>
      <w:tr w:rsidR="00300522" w:rsidRPr="002B0878" w:rsidTr="00A53099">
        <w:tc>
          <w:tcPr>
            <w:tcW w:w="709" w:type="dxa"/>
            <w:shd w:val="clear" w:color="auto" w:fill="auto"/>
          </w:tcPr>
          <w:p w:rsidR="00300522" w:rsidRPr="002B0878" w:rsidRDefault="00300522" w:rsidP="00300522">
            <w:pPr>
              <w:pStyle w:val="Tabletext"/>
            </w:pPr>
            <w:r w:rsidRPr="002B0878">
              <w:t>7</w:t>
            </w:r>
          </w:p>
        </w:tc>
        <w:tc>
          <w:tcPr>
            <w:tcW w:w="3686" w:type="dxa"/>
            <w:shd w:val="clear" w:color="auto" w:fill="auto"/>
          </w:tcPr>
          <w:p w:rsidR="00300522" w:rsidRPr="002B0878" w:rsidRDefault="00300522" w:rsidP="00300522">
            <w:pPr>
              <w:pStyle w:val="Tabletext"/>
            </w:pPr>
            <w:r w:rsidRPr="002B0878">
              <w:t>Dietary</w:t>
            </w:r>
          </w:p>
        </w:tc>
      </w:tr>
      <w:tr w:rsidR="00300522" w:rsidRPr="002B0878" w:rsidTr="00A53099">
        <w:tc>
          <w:tcPr>
            <w:tcW w:w="709" w:type="dxa"/>
            <w:shd w:val="clear" w:color="auto" w:fill="auto"/>
          </w:tcPr>
          <w:p w:rsidR="00300522" w:rsidRPr="002B0878" w:rsidRDefault="00300522" w:rsidP="00300522">
            <w:pPr>
              <w:pStyle w:val="Tabletext"/>
            </w:pPr>
            <w:r w:rsidRPr="002B0878">
              <w:t>8</w:t>
            </w:r>
          </w:p>
        </w:tc>
        <w:tc>
          <w:tcPr>
            <w:tcW w:w="3686" w:type="dxa"/>
            <w:shd w:val="clear" w:color="auto" w:fill="auto"/>
          </w:tcPr>
          <w:p w:rsidR="00300522" w:rsidRPr="002B0878" w:rsidRDefault="00300522" w:rsidP="00300522">
            <w:pPr>
              <w:pStyle w:val="Tabletext"/>
            </w:pPr>
            <w:r w:rsidRPr="002B0878">
              <w:t>Herbal medicine (including traditional Chinese herbal medicine)</w:t>
            </w:r>
          </w:p>
        </w:tc>
      </w:tr>
      <w:tr w:rsidR="00300522" w:rsidRPr="002B0878" w:rsidTr="00A53099">
        <w:tc>
          <w:tcPr>
            <w:tcW w:w="709" w:type="dxa"/>
            <w:shd w:val="clear" w:color="auto" w:fill="auto"/>
          </w:tcPr>
          <w:p w:rsidR="00300522" w:rsidRPr="002B0878" w:rsidRDefault="00300522" w:rsidP="00300522">
            <w:pPr>
              <w:pStyle w:val="Tabletext"/>
            </w:pPr>
            <w:r w:rsidRPr="002B0878">
              <w:t>9</w:t>
            </w:r>
          </w:p>
        </w:tc>
        <w:tc>
          <w:tcPr>
            <w:tcW w:w="3686" w:type="dxa"/>
            <w:shd w:val="clear" w:color="auto" w:fill="auto"/>
          </w:tcPr>
          <w:p w:rsidR="00300522" w:rsidRPr="002B0878" w:rsidRDefault="00300522" w:rsidP="00300522">
            <w:pPr>
              <w:pStyle w:val="Tabletext"/>
            </w:pPr>
            <w:r w:rsidRPr="002B0878">
              <w:t>Naturopathy</w:t>
            </w:r>
          </w:p>
        </w:tc>
      </w:tr>
      <w:tr w:rsidR="00300522" w:rsidRPr="002B0878" w:rsidTr="00A53099">
        <w:tc>
          <w:tcPr>
            <w:tcW w:w="709" w:type="dxa"/>
            <w:shd w:val="clear" w:color="auto" w:fill="auto"/>
          </w:tcPr>
          <w:p w:rsidR="00300522" w:rsidRPr="002B0878" w:rsidRDefault="00300522" w:rsidP="00300522">
            <w:pPr>
              <w:pStyle w:val="Tabletext"/>
            </w:pPr>
            <w:r w:rsidRPr="002B0878">
              <w:t>10</w:t>
            </w:r>
          </w:p>
        </w:tc>
        <w:tc>
          <w:tcPr>
            <w:tcW w:w="3686" w:type="dxa"/>
            <w:shd w:val="clear" w:color="auto" w:fill="auto"/>
          </w:tcPr>
          <w:p w:rsidR="00300522" w:rsidRPr="002B0878" w:rsidRDefault="00300522" w:rsidP="00300522">
            <w:pPr>
              <w:pStyle w:val="Tabletext"/>
            </w:pPr>
            <w:r w:rsidRPr="002B0878">
              <w:t>Nursing</w:t>
            </w:r>
          </w:p>
        </w:tc>
      </w:tr>
      <w:tr w:rsidR="00300522" w:rsidRPr="002B0878" w:rsidTr="00A53099">
        <w:tc>
          <w:tcPr>
            <w:tcW w:w="709" w:type="dxa"/>
            <w:shd w:val="clear" w:color="auto" w:fill="auto"/>
          </w:tcPr>
          <w:p w:rsidR="00300522" w:rsidRPr="002B0878" w:rsidRDefault="00300522" w:rsidP="00300522">
            <w:pPr>
              <w:pStyle w:val="Tabletext"/>
            </w:pPr>
            <w:r w:rsidRPr="002B0878">
              <w:t>11</w:t>
            </w:r>
          </w:p>
        </w:tc>
        <w:tc>
          <w:tcPr>
            <w:tcW w:w="3686" w:type="dxa"/>
            <w:shd w:val="clear" w:color="auto" w:fill="auto"/>
          </w:tcPr>
          <w:p w:rsidR="00300522" w:rsidRPr="002B0878" w:rsidRDefault="00300522" w:rsidP="00300522">
            <w:pPr>
              <w:pStyle w:val="Tabletext"/>
            </w:pPr>
            <w:r w:rsidRPr="002B0878">
              <w:t>Occupational therapy</w:t>
            </w:r>
          </w:p>
        </w:tc>
      </w:tr>
      <w:tr w:rsidR="00300522" w:rsidRPr="002B0878" w:rsidTr="00A53099">
        <w:tc>
          <w:tcPr>
            <w:tcW w:w="709" w:type="dxa"/>
            <w:shd w:val="clear" w:color="auto" w:fill="auto"/>
          </w:tcPr>
          <w:p w:rsidR="00300522" w:rsidRPr="002B0878" w:rsidRDefault="00300522" w:rsidP="00300522">
            <w:pPr>
              <w:pStyle w:val="Tabletext"/>
            </w:pPr>
            <w:r w:rsidRPr="002B0878">
              <w:t>12</w:t>
            </w:r>
          </w:p>
        </w:tc>
        <w:tc>
          <w:tcPr>
            <w:tcW w:w="3686" w:type="dxa"/>
            <w:shd w:val="clear" w:color="auto" w:fill="auto"/>
          </w:tcPr>
          <w:p w:rsidR="00300522" w:rsidRPr="002B0878" w:rsidRDefault="00300522" w:rsidP="00300522">
            <w:pPr>
              <w:pStyle w:val="Tabletext"/>
            </w:pPr>
            <w:r w:rsidRPr="002B0878">
              <w:t>Optometry</w:t>
            </w:r>
          </w:p>
        </w:tc>
      </w:tr>
      <w:tr w:rsidR="00300522" w:rsidRPr="002B0878" w:rsidTr="00A53099">
        <w:tc>
          <w:tcPr>
            <w:tcW w:w="709" w:type="dxa"/>
            <w:shd w:val="clear" w:color="auto" w:fill="auto"/>
          </w:tcPr>
          <w:p w:rsidR="00300522" w:rsidRPr="002B0878" w:rsidRDefault="00300522" w:rsidP="00300522">
            <w:pPr>
              <w:pStyle w:val="Tabletext"/>
            </w:pPr>
            <w:r w:rsidRPr="002B0878">
              <w:lastRenderedPageBreak/>
              <w:t>13</w:t>
            </w:r>
          </w:p>
        </w:tc>
        <w:tc>
          <w:tcPr>
            <w:tcW w:w="3686" w:type="dxa"/>
            <w:shd w:val="clear" w:color="auto" w:fill="auto"/>
          </w:tcPr>
          <w:p w:rsidR="00300522" w:rsidRPr="002B0878" w:rsidRDefault="00300522" w:rsidP="00300522">
            <w:pPr>
              <w:pStyle w:val="Tabletext"/>
            </w:pPr>
            <w:r w:rsidRPr="002B0878">
              <w:t>Osteopathy</w:t>
            </w:r>
          </w:p>
        </w:tc>
      </w:tr>
      <w:tr w:rsidR="00300522" w:rsidRPr="002B0878" w:rsidTr="00A53099">
        <w:tc>
          <w:tcPr>
            <w:tcW w:w="709" w:type="dxa"/>
            <w:shd w:val="clear" w:color="auto" w:fill="auto"/>
          </w:tcPr>
          <w:p w:rsidR="00300522" w:rsidRPr="002B0878" w:rsidRDefault="00300522" w:rsidP="00300522">
            <w:pPr>
              <w:pStyle w:val="Tabletext"/>
            </w:pPr>
            <w:r w:rsidRPr="002B0878">
              <w:t>14</w:t>
            </w:r>
          </w:p>
        </w:tc>
        <w:tc>
          <w:tcPr>
            <w:tcW w:w="3686" w:type="dxa"/>
            <w:shd w:val="clear" w:color="auto" w:fill="auto"/>
          </w:tcPr>
          <w:p w:rsidR="00300522" w:rsidRPr="002B0878" w:rsidRDefault="00300522" w:rsidP="00300522">
            <w:pPr>
              <w:pStyle w:val="Tabletext"/>
            </w:pPr>
            <w:r w:rsidRPr="002B0878">
              <w:t>Paramedical</w:t>
            </w:r>
          </w:p>
        </w:tc>
      </w:tr>
      <w:tr w:rsidR="00300522" w:rsidRPr="002B0878" w:rsidTr="00A53099">
        <w:tc>
          <w:tcPr>
            <w:tcW w:w="709" w:type="dxa"/>
            <w:shd w:val="clear" w:color="auto" w:fill="auto"/>
          </w:tcPr>
          <w:p w:rsidR="00300522" w:rsidRPr="002B0878" w:rsidRDefault="00300522" w:rsidP="00300522">
            <w:pPr>
              <w:pStyle w:val="Tabletext"/>
            </w:pPr>
            <w:r w:rsidRPr="002B0878">
              <w:t>15</w:t>
            </w:r>
          </w:p>
        </w:tc>
        <w:tc>
          <w:tcPr>
            <w:tcW w:w="3686" w:type="dxa"/>
            <w:shd w:val="clear" w:color="auto" w:fill="auto"/>
          </w:tcPr>
          <w:p w:rsidR="00300522" w:rsidRPr="002B0878" w:rsidRDefault="00300522" w:rsidP="00300522">
            <w:pPr>
              <w:pStyle w:val="Tabletext"/>
            </w:pPr>
            <w:r w:rsidRPr="002B0878">
              <w:t>Pharmacy</w:t>
            </w:r>
          </w:p>
        </w:tc>
      </w:tr>
      <w:tr w:rsidR="00300522" w:rsidRPr="002B0878" w:rsidTr="00A53099">
        <w:tc>
          <w:tcPr>
            <w:tcW w:w="709" w:type="dxa"/>
            <w:shd w:val="clear" w:color="auto" w:fill="auto"/>
          </w:tcPr>
          <w:p w:rsidR="00300522" w:rsidRPr="002B0878" w:rsidRDefault="00300522" w:rsidP="00300522">
            <w:pPr>
              <w:pStyle w:val="Tabletext"/>
            </w:pPr>
            <w:r w:rsidRPr="002B0878">
              <w:t>16</w:t>
            </w:r>
          </w:p>
        </w:tc>
        <w:tc>
          <w:tcPr>
            <w:tcW w:w="3686" w:type="dxa"/>
            <w:shd w:val="clear" w:color="auto" w:fill="auto"/>
          </w:tcPr>
          <w:p w:rsidR="00300522" w:rsidRPr="002B0878" w:rsidRDefault="00300522" w:rsidP="00300522">
            <w:pPr>
              <w:pStyle w:val="Tabletext"/>
            </w:pPr>
            <w:r w:rsidRPr="002B0878">
              <w:t>Psychology</w:t>
            </w:r>
          </w:p>
        </w:tc>
      </w:tr>
      <w:tr w:rsidR="00300522" w:rsidRPr="002B0878" w:rsidTr="00A53099">
        <w:tc>
          <w:tcPr>
            <w:tcW w:w="709" w:type="dxa"/>
            <w:shd w:val="clear" w:color="auto" w:fill="auto"/>
          </w:tcPr>
          <w:p w:rsidR="00300522" w:rsidRPr="002B0878" w:rsidRDefault="00300522" w:rsidP="00300522">
            <w:pPr>
              <w:pStyle w:val="Tabletext"/>
            </w:pPr>
            <w:r w:rsidRPr="002B0878">
              <w:t>17</w:t>
            </w:r>
          </w:p>
        </w:tc>
        <w:tc>
          <w:tcPr>
            <w:tcW w:w="3686" w:type="dxa"/>
            <w:shd w:val="clear" w:color="auto" w:fill="auto"/>
          </w:tcPr>
          <w:p w:rsidR="00300522" w:rsidRPr="002B0878" w:rsidRDefault="00300522" w:rsidP="00300522">
            <w:pPr>
              <w:pStyle w:val="Tabletext"/>
            </w:pPr>
            <w:r w:rsidRPr="002B0878">
              <w:t>Physiotherapy</w:t>
            </w:r>
          </w:p>
        </w:tc>
      </w:tr>
      <w:tr w:rsidR="00300522" w:rsidRPr="002B0878" w:rsidTr="00A53099">
        <w:tc>
          <w:tcPr>
            <w:tcW w:w="709" w:type="dxa"/>
            <w:shd w:val="clear" w:color="auto" w:fill="auto"/>
          </w:tcPr>
          <w:p w:rsidR="00300522" w:rsidRPr="002B0878" w:rsidRDefault="00300522" w:rsidP="00300522">
            <w:pPr>
              <w:pStyle w:val="Tabletext"/>
            </w:pPr>
            <w:r w:rsidRPr="002B0878">
              <w:t>18</w:t>
            </w:r>
          </w:p>
        </w:tc>
        <w:tc>
          <w:tcPr>
            <w:tcW w:w="3686" w:type="dxa"/>
            <w:shd w:val="clear" w:color="auto" w:fill="auto"/>
          </w:tcPr>
          <w:p w:rsidR="00300522" w:rsidRPr="002B0878" w:rsidRDefault="00300522" w:rsidP="00300522">
            <w:pPr>
              <w:pStyle w:val="Tabletext"/>
            </w:pPr>
            <w:r w:rsidRPr="002B0878">
              <w:t>Podiatry</w:t>
            </w:r>
          </w:p>
        </w:tc>
      </w:tr>
      <w:tr w:rsidR="00300522" w:rsidRPr="002B0878" w:rsidTr="00A53099">
        <w:tc>
          <w:tcPr>
            <w:tcW w:w="709" w:type="dxa"/>
            <w:shd w:val="clear" w:color="auto" w:fill="auto"/>
          </w:tcPr>
          <w:p w:rsidR="00300522" w:rsidRPr="002B0878" w:rsidRDefault="00300522" w:rsidP="00300522">
            <w:pPr>
              <w:pStyle w:val="Tabletext"/>
            </w:pPr>
            <w:r w:rsidRPr="002B0878">
              <w:t>19</w:t>
            </w:r>
          </w:p>
        </w:tc>
        <w:tc>
          <w:tcPr>
            <w:tcW w:w="3686" w:type="dxa"/>
            <w:shd w:val="clear" w:color="auto" w:fill="auto"/>
          </w:tcPr>
          <w:p w:rsidR="00300522" w:rsidRPr="002B0878" w:rsidRDefault="00300522" w:rsidP="00300522">
            <w:pPr>
              <w:pStyle w:val="Tabletext"/>
            </w:pPr>
            <w:r w:rsidRPr="002B0878">
              <w:t>Speech pathology</w:t>
            </w:r>
          </w:p>
        </w:tc>
      </w:tr>
      <w:tr w:rsidR="00300522" w:rsidRPr="002B0878" w:rsidTr="00A53099">
        <w:tc>
          <w:tcPr>
            <w:tcW w:w="709" w:type="dxa"/>
            <w:tcBorders>
              <w:bottom w:val="single" w:sz="4" w:space="0" w:color="auto"/>
            </w:tcBorders>
            <w:shd w:val="clear" w:color="auto" w:fill="auto"/>
          </w:tcPr>
          <w:p w:rsidR="00300522" w:rsidRPr="002B0878" w:rsidRDefault="00300522" w:rsidP="00300522">
            <w:pPr>
              <w:pStyle w:val="Tabletext"/>
            </w:pPr>
            <w:r w:rsidRPr="002B0878">
              <w:t>20</w:t>
            </w:r>
          </w:p>
        </w:tc>
        <w:tc>
          <w:tcPr>
            <w:tcW w:w="3686" w:type="dxa"/>
            <w:tcBorders>
              <w:bottom w:val="single" w:sz="4" w:space="0" w:color="auto"/>
            </w:tcBorders>
            <w:shd w:val="clear" w:color="auto" w:fill="auto"/>
          </w:tcPr>
          <w:p w:rsidR="00300522" w:rsidRPr="002B0878" w:rsidRDefault="00300522" w:rsidP="00300522">
            <w:pPr>
              <w:pStyle w:val="Tabletext"/>
            </w:pPr>
            <w:r w:rsidRPr="002B0878">
              <w:t>Speech therapy</w:t>
            </w:r>
          </w:p>
        </w:tc>
      </w:tr>
      <w:tr w:rsidR="00300522" w:rsidRPr="002B0878" w:rsidTr="00A53099">
        <w:tc>
          <w:tcPr>
            <w:tcW w:w="709" w:type="dxa"/>
            <w:tcBorders>
              <w:bottom w:val="single" w:sz="12" w:space="0" w:color="auto"/>
            </w:tcBorders>
            <w:shd w:val="clear" w:color="auto" w:fill="auto"/>
          </w:tcPr>
          <w:p w:rsidR="00300522" w:rsidRPr="002B0878" w:rsidRDefault="00300522" w:rsidP="00300522">
            <w:pPr>
              <w:pStyle w:val="Tabletext"/>
            </w:pPr>
            <w:r w:rsidRPr="002B0878">
              <w:t>21</w:t>
            </w:r>
          </w:p>
        </w:tc>
        <w:tc>
          <w:tcPr>
            <w:tcW w:w="3686" w:type="dxa"/>
            <w:tcBorders>
              <w:bottom w:val="single" w:sz="12" w:space="0" w:color="auto"/>
            </w:tcBorders>
            <w:shd w:val="clear" w:color="auto" w:fill="auto"/>
          </w:tcPr>
          <w:p w:rsidR="00300522" w:rsidRPr="002B0878" w:rsidRDefault="00300522" w:rsidP="00300522">
            <w:pPr>
              <w:pStyle w:val="Tabletext"/>
            </w:pPr>
            <w:r w:rsidRPr="002B0878">
              <w:t>Social work</w:t>
            </w:r>
          </w:p>
        </w:tc>
      </w:tr>
    </w:tbl>
    <w:p w:rsidR="00300522" w:rsidRPr="002B0878" w:rsidRDefault="00300522" w:rsidP="005E4075">
      <w:pPr>
        <w:pStyle w:val="subsection"/>
        <w:keepNext/>
        <w:keepLines/>
      </w:pPr>
      <w:r w:rsidRPr="002B0878">
        <w:tab/>
        <w:t>(2)</w:t>
      </w:r>
      <w:r w:rsidRPr="002B0878">
        <w:tab/>
        <w:t xml:space="preserve">However, a supply of a pharmacy service is </w:t>
      </w:r>
      <w:r w:rsidRPr="002B0878">
        <w:rPr>
          <w:i/>
          <w:iCs/>
        </w:rPr>
        <w:t>not</w:t>
      </w:r>
      <w:r w:rsidRPr="002B0878">
        <w:t xml:space="preserve"> GST</w:t>
      </w:r>
      <w:r w:rsidR="002B0878">
        <w:noBreakHyphen/>
      </w:r>
      <w:r w:rsidRPr="002B0878">
        <w:t xml:space="preserve">free under </w:t>
      </w:r>
      <w:r w:rsidR="002B0878">
        <w:t>subsection (</w:t>
      </w:r>
      <w:r w:rsidRPr="002B0878">
        <w:t>1) unless it is:</w:t>
      </w:r>
    </w:p>
    <w:p w:rsidR="00300522" w:rsidRPr="002B0878" w:rsidRDefault="00300522" w:rsidP="00300522">
      <w:pPr>
        <w:pStyle w:val="paragraph"/>
      </w:pPr>
      <w:r w:rsidRPr="002B0878">
        <w:tab/>
        <w:t>(a)</w:t>
      </w:r>
      <w:r w:rsidRPr="002B0878">
        <w:tab/>
        <w:t>a supply relating to a supply that is GST</w:t>
      </w:r>
      <w:r w:rsidR="002B0878">
        <w:noBreakHyphen/>
      </w:r>
      <w:r w:rsidRPr="002B0878">
        <w:t>free because of section</w:t>
      </w:r>
      <w:r w:rsidR="002B0878">
        <w:t> </w:t>
      </w:r>
      <w:r w:rsidRPr="002B0878">
        <w:t>38</w:t>
      </w:r>
      <w:r w:rsidR="002B0878">
        <w:noBreakHyphen/>
      </w:r>
      <w:r w:rsidRPr="002B0878">
        <w:t>50; or</w:t>
      </w:r>
    </w:p>
    <w:p w:rsidR="00300522" w:rsidRPr="002B0878" w:rsidRDefault="00300522" w:rsidP="00300522">
      <w:pPr>
        <w:pStyle w:val="paragraph"/>
      </w:pPr>
      <w:r w:rsidRPr="002B0878">
        <w:tab/>
        <w:t>(b)</w:t>
      </w:r>
      <w:r w:rsidRPr="002B0878">
        <w:tab/>
        <w:t>a service of conducting a medication review.</w:t>
      </w:r>
    </w:p>
    <w:p w:rsidR="00300522" w:rsidRPr="002B0878" w:rsidRDefault="00300522" w:rsidP="00300522">
      <w:pPr>
        <w:pStyle w:val="subsection"/>
      </w:pPr>
      <w:r w:rsidRPr="002B0878">
        <w:tab/>
        <w:t>(3)</w:t>
      </w:r>
      <w:r w:rsidRPr="002B0878">
        <w:tab/>
        <w:t xml:space="preserve">A supply of goods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made to a person in the course of supplying to the person a service the supply of which is GST</w:t>
      </w:r>
      <w:r w:rsidR="002B0878">
        <w:noBreakHyphen/>
      </w:r>
      <w:r w:rsidRPr="002B0878">
        <w:t xml:space="preserve">free under </w:t>
      </w:r>
      <w:r w:rsidR="002B0878">
        <w:t>subsection (</w:t>
      </w:r>
      <w:r w:rsidRPr="002B0878">
        <w:t>1</w:t>
      </w:r>
      <w:r w:rsidR="00A53099" w:rsidRPr="002B0878">
        <w:t>) (o</w:t>
      </w:r>
      <w:r w:rsidRPr="002B0878">
        <w:t>ther than a service referred to in item</w:t>
      </w:r>
      <w:r w:rsidR="002B0878">
        <w:t> </w:t>
      </w:r>
      <w:r w:rsidRPr="002B0878">
        <w:t xml:space="preserve">8, 9, 12 or 15 of the table in </w:t>
      </w:r>
      <w:r w:rsidR="002B0878">
        <w:t>subsection (</w:t>
      </w:r>
      <w:r w:rsidRPr="002B0878">
        <w:t>1)); and</w:t>
      </w:r>
    </w:p>
    <w:p w:rsidR="00300522" w:rsidRPr="002B0878" w:rsidRDefault="00300522" w:rsidP="00300522">
      <w:pPr>
        <w:pStyle w:val="paragraph"/>
      </w:pPr>
      <w:r w:rsidRPr="002B0878">
        <w:tab/>
        <w:t>(b)</w:t>
      </w:r>
      <w:r w:rsidRPr="002B0878">
        <w:tab/>
        <w:t>it is made at the premises at which the service is supplied.</w:t>
      </w:r>
    </w:p>
    <w:p w:rsidR="00300522" w:rsidRPr="002B0878" w:rsidRDefault="00300522" w:rsidP="00300522">
      <w:pPr>
        <w:pStyle w:val="subsection"/>
      </w:pPr>
      <w:r w:rsidRPr="002B0878">
        <w:tab/>
        <w:t>(4)</w:t>
      </w:r>
      <w:r w:rsidRPr="002B0878">
        <w:tab/>
        <w:t xml:space="preserve">A supply of goods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made to a person in the course of supplying to the person a service referred to in item</w:t>
      </w:r>
      <w:r w:rsidR="002B0878">
        <w:t> </w:t>
      </w:r>
      <w:r w:rsidRPr="002B0878">
        <w:t xml:space="preserve">8 or 9 of the table in </w:t>
      </w:r>
      <w:r w:rsidR="002B0878">
        <w:t>subsection (</w:t>
      </w:r>
      <w:r w:rsidRPr="002B0878">
        <w:t>1); and</w:t>
      </w:r>
    </w:p>
    <w:p w:rsidR="00300522" w:rsidRPr="002B0878" w:rsidRDefault="00300522" w:rsidP="00300522">
      <w:pPr>
        <w:pStyle w:val="paragraph"/>
      </w:pPr>
      <w:r w:rsidRPr="002B0878">
        <w:tab/>
        <w:t>(b)</w:t>
      </w:r>
      <w:r w:rsidRPr="002B0878">
        <w:tab/>
        <w:t>it is supplied, and used or consumed, at the premises at which the service is supplied.</w:t>
      </w:r>
    </w:p>
    <w:p w:rsidR="00300522" w:rsidRPr="002B0878" w:rsidRDefault="00300522" w:rsidP="00300522">
      <w:pPr>
        <w:pStyle w:val="subsection"/>
      </w:pPr>
      <w:r w:rsidRPr="002B0878">
        <w:tab/>
        <w:t>(5)</w:t>
      </w:r>
      <w:r w:rsidRPr="002B0878">
        <w:tab/>
        <w:t xml:space="preserve">A supply is </w:t>
      </w:r>
      <w:r w:rsidRPr="002B0878">
        <w:rPr>
          <w:b/>
          <w:bCs/>
          <w:i/>
          <w:iCs/>
        </w:rPr>
        <w:t>GST</w:t>
      </w:r>
      <w:r w:rsidR="002B0878">
        <w:rPr>
          <w:b/>
          <w:bCs/>
          <w:i/>
          <w:iCs/>
        </w:rPr>
        <w:noBreakHyphen/>
      </w:r>
      <w:r w:rsidRPr="002B0878">
        <w:rPr>
          <w:b/>
          <w:bCs/>
          <w:i/>
          <w:iCs/>
        </w:rPr>
        <w:t>free</w:t>
      </w:r>
      <w:r w:rsidRPr="002B0878">
        <w:rPr>
          <w:i/>
          <w:iCs/>
        </w:rPr>
        <w:t xml:space="preserve"> </w:t>
      </w:r>
      <w:r w:rsidRPr="002B0878">
        <w:t xml:space="preserve">if it is provided by an ambulance service in the course of the treatment of the </w:t>
      </w:r>
      <w:r w:rsidR="002B0878" w:rsidRPr="002B0878">
        <w:rPr>
          <w:position w:val="6"/>
          <w:sz w:val="16"/>
          <w:szCs w:val="16"/>
        </w:rPr>
        <w:t>*</w:t>
      </w:r>
      <w:r w:rsidRPr="002B0878">
        <w:t>recipient of the supply.</w:t>
      </w:r>
    </w:p>
    <w:p w:rsidR="00300522" w:rsidRPr="002B0878" w:rsidRDefault="00300522" w:rsidP="007A7497">
      <w:pPr>
        <w:pStyle w:val="ActHead5"/>
      </w:pPr>
      <w:bookmarkStart w:id="244" w:name="_Toc479251755"/>
      <w:r w:rsidRPr="002B0878">
        <w:rPr>
          <w:rStyle w:val="CharSectno"/>
        </w:rPr>
        <w:lastRenderedPageBreak/>
        <w:t>38</w:t>
      </w:r>
      <w:r w:rsidR="002B0878" w:rsidRPr="002B0878">
        <w:rPr>
          <w:rStyle w:val="CharSectno"/>
        </w:rPr>
        <w:noBreakHyphen/>
      </w:r>
      <w:r w:rsidRPr="002B0878">
        <w:rPr>
          <w:rStyle w:val="CharSectno"/>
        </w:rPr>
        <w:t>15</w:t>
      </w:r>
      <w:r w:rsidRPr="002B0878">
        <w:t xml:space="preserve">  Other government funded health services</w:t>
      </w:r>
      <w:bookmarkEnd w:id="244"/>
    </w:p>
    <w:p w:rsidR="00300522" w:rsidRPr="002B0878" w:rsidRDefault="00300522" w:rsidP="007A7497">
      <w:pPr>
        <w:pStyle w:val="subsection"/>
        <w:keepNext/>
        <w:keepLines/>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7A7497">
      <w:pPr>
        <w:pStyle w:val="paragraph"/>
        <w:keepNext/>
        <w:keepLines/>
      </w:pPr>
      <w:r w:rsidRPr="002B0878">
        <w:tab/>
        <w:t>(a)</w:t>
      </w:r>
      <w:r w:rsidRPr="002B0878">
        <w:tab/>
        <w:t>it is a supply of a health service in connection with a supply that is GST</w:t>
      </w:r>
      <w:r w:rsidR="002B0878">
        <w:noBreakHyphen/>
      </w:r>
      <w:r w:rsidRPr="002B0878">
        <w:t>free because of section</w:t>
      </w:r>
      <w:r w:rsidR="002B0878">
        <w:t> </w:t>
      </w:r>
      <w:r w:rsidRPr="002B0878">
        <w:t>38</w:t>
      </w:r>
      <w:r w:rsidR="002B0878">
        <w:noBreakHyphen/>
      </w:r>
      <w:r w:rsidRPr="002B0878">
        <w:t>7 or 38</w:t>
      </w:r>
      <w:r w:rsidR="002B0878">
        <w:noBreakHyphen/>
      </w:r>
      <w:r w:rsidRPr="002B0878">
        <w:t>10; and</w:t>
      </w:r>
    </w:p>
    <w:p w:rsidR="00300522" w:rsidRPr="002B0878" w:rsidRDefault="00300522" w:rsidP="00300522">
      <w:pPr>
        <w:pStyle w:val="paragraph"/>
      </w:pPr>
      <w:r w:rsidRPr="002B0878">
        <w:tab/>
        <w:t>(b)</w:t>
      </w:r>
      <w:r w:rsidRPr="002B0878">
        <w:tab/>
        <w:t>the supplier receives funding from the Commonwealth</w:t>
      </w:r>
      <w:r w:rsidRPr="002B0878">
        <w:rPr>
          <w:i/>
          <w:iCs/>
        </w:rPr>
        <w:t>,</w:t>
      </w:r>
      <w:r w:rsidRPr="002B0878">
        <w:t xml:space="preserve"> a State or a Territory in connection with the supply of the health service; and</w:t>
      </w:r>
    </w:p>
    <w:p w:rsidR="00300522" w:rsidRPr="002B0878" w:rsidRDefault="00300522" w:rsidP="00300522">
      <w:pPr>
        <w:pStyle w:val="paragraph"/>
      </w:pPr>
      <w:r w:rsidRPr="002B0878">
        <w:tab/>
        <w:t>(c)</w:t>
      </w:r>
      <w:r w:rsidRPr="002B0878">
        <w:tab/>
        <w:t xml:space="preserve">the supply of the health service is of a kind determined in writing by the </w:t>
      </w:r>
      <w:r w:rsidR="002B0878" w:rsidRPr="002B0878">
        <w:rPr>
          <w:position w:val="6"/>
          <w:sz w:val="16"/>
          <w:szCs w:val="16"/>
        </w:rPr>
        <w:t>*</w:t>
      </w:r>
      <w:r w:rsidRPr="002B0878">
        <w:t>Health Minister.</w:t>
      </w:r>
    </w:p>
    <w:p w:rsidR="00300522" w:rsidRPr="002B0878" w:rsidRDefault="00300522" w:rsidP="00300522">
      <w:pPr>
        <w:pStyle w:val="ActHead5"/>
      </w:pPr>
      <w:bookmarkStart w:id="245" w:name="_Toc479251756"/>
      <w:r w:rsidRPr="002B0878">
        <w:rPr>
          <w:rStyle w:val="CharSectno"/>
        </w:rPr>
        <w:t>38</w:t>
      </w:r>
      <w:r w:rsidR="002B0878" w:rsidRPr="002B0878">
        <w:rPr>
          <w:rStyle w:val="CharSectno"/>
        </w:rPr>
        <w:noBreakHyphen/>
      </w:r>
      <w:r w:rsidRPr="002B0878">
        <w:rPr>
          <w:rStyle w:val="CharSectno"/>
        </w:rPr>
        <w:t>20</w:t>
      </w:r>
      <w:r w:rsidRPr="002B0878">
        <w:t xml:space="preserve">  </w:t>
      </w:r>
      <w:smartTag w:uri="urn:schemas-microsoft-com:office:smarttags" w:element="PlaceType">
        <w:r w:rsidRPr="002B0878">
          <w:t>Hospital</w:t>
        </w:r>
      </w:smartTag>
      <w:r w:rsidRPr="002B0878">
        <w:t xml:space="preserve"> treatment</w:t>
      </w:r>
      <w:bookmarkEnd w:id="245"/>
    </w:p>
    <w:p w:rsidR="00300522" w:rsidRPr="002B0878" w:rsidRDefault="00300522" w:rsidP="00300522">
      <w:pPr>
        <w:pStyle w:val="subsection"/>
      </w:pPr>
      <w:r w:rsidRPr="002B0878">
        <w:tab/>
        <w:t>(1)</w:t>
      </w:r>
      <w:r w:rsidRPr="002B0878">
        <w:tab/>
        <w:t xml:space="preserve">A supply of </w:t>
      </w:r>
      <w:r w:rsidR="002B0878" w:rsidRPr="002B0878">
        <w:rPr>
          <w:position w:val="6"/>
          <w:sz w:val="16"/>
          <w:szCs w:val="16"/>
        </w:rPr>
        <w:t>*</w:t>
      </w:r>
      <w:r w:rsidRPr="002B0878">
        <w:t xml:space="preserve">hospital treatment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subsection"/>
      </w:pPr>
      <w:r w:rsidRPr="002B0878">
        <w:tab/>
        <w:t>(2)</w:t>
      </w:r>
      <w:r w:rsidRPr="002B0878">
        <w:tab/>
        <w:t xml:space="preserve">However, a supply of </w:t>
      </w:r>
      <w:r w:rsidR="002B0878" w:rsidRPr="002B0878">
        <w:rPr>
          <w:position w:val="6"/>
          <w:sz w:val="16"/>
          <w:szCs w:val="16"/>
        </w:rPr>
        <w:t>*</w:t>
      </w:r>
      <w:r w:rsidRPr="002B0878">
        <w:t xml:space="preserve">hospital treatment is </w:t>
      </w:r>
      <w:r w:rsidRPr="002B0878">
        <w:rPr>
          <w:i/>
          <w:iCs/>
        </w:rPr>
        <w:t>not</w:t>
      </w:r>
      <w:r w:rsidRPr="002B0878">
        <w:t xml:space="preserve"> GST</w:t>
      </w:r>
      <w:r w:rsidR="002B0878">
        <w:noBreakHyphen/>
      </w:r>
      <w:r w:rsidRPr="002B0878">
        <w:t xml:space="preserve">free to the extent that it relates to a supply of a </w:t>
      </w:r>
      <w:r w:rsidR="002B0878" w:rsidRPr="002B0878">
        <w:rPr>
          <w:position w:val="6"/>
          <w:sz w:val="16"/>
          <w:szCs w:val="16"/>
        </w:rPr>
        <w:t>*</w:t>
      </w:r>
      <w:r w:rsidRPr="002B0878">
        <w:t>professional service that, because of subsection</w:t>
      </w:r>
      <w:r w:rsidR="002B0878">
        <w:t> </w:t>
      </w:r>
      <w:r w:rsidRPr="002B0878">
        <w:t>38</w:t>
      </w:r>
      <w:r w:rsidR="002B0878">
        <w:noBreakHyphen/>
      </w:r>
      <w:r w:rsidRPr="002B0878">
        <w:t>7(2), is not GST</w:t>
      </w:r>
      <w:r w:rsidR="002B0878">
        <w:noBreakHyphen/>
      </w:r>
      <w:r w:rsidRPr="002B0878">
        <w:t>free.</w:t>
      </w:r>
    </w:p>
    <w:p w:rsidR="00300522" w:rsidRPr="002B0878" w:rsidRDefault="00300522" w:rsidP="00300522">
      <w:pPr>
        <w:pStyle w:val="subsection"/>
      </w:pPr>
      <w:r w:rsidRPr="002B0878">
        <w:tab/>
        <w:t>(3)</w:t>
      </w:r>
      <w:r w:rsidRPr="002B0878">
        <w:tab/>
        <w:t xml:space="preserve">A supply of goods is </w:t>
      </w:r>
      <w:r w:rsidRPr="002B0878">
        <w:rPr>
          <w:b/>
          <w:bCs/>
          <w:i/>
          <w:iCs/>
        </w:rPr>
        <w:t>GST</w:t>
      </w:r>
      <w:r w:rsidR="002B0878">
        <w:rPr>
          <w:b/>
          <w:bCs/>
          <w:i/>
          <w:iCs/>
        </w:rPr>
        <w:noBreakHyphen/>
      </w:r>
      <w:r w:rsidRPr="002B0878">
        <w:rPr>
          <w:b/>
          <w:bCs/>
          <w:i/>
          <w:iCs/>
        </w:rPr>
        <w:t>free</w:t>
      </w:r>
      <w:r w:rsidRPr="002B0878">
        <w:t xml:space="preserve"> if it is a supply that is directly related to a supply of </w:t>
      </w:r>
      <w:r w:rsidR="002B0878" w:rsidRPr="002B0878">
        <w:rPr>
          <w:position w:val="6"/>
          <w:sz w:val="16"/>
          <w:szCs w:val="16"/>
        </w:rPr>
        <w:t>*</w:t>
      </w:r>
      <w:r w:rsidRPr="002B0878">
        <w:t>hospital treatment that is:</w:t>
      </w:r>
    </w:p>
    <w:p w:rsidR="00300522" w:rsidRPr="002B0878" w:rsidRDefault="00300522" w:rsidP="00300522">
      <w:pPr>
        <w:pStyle w:val="paragraph"/>
      </w:pPr>
      <w:r w:rsidRPr="002B0878">
        <w:tab/>
        <w:t>(a)</w:t>
      </w:r>
      <w:r w:rsidRPr="002B0878">
        <w:tab/>
        <w:t>GST</w:t>
      </w:r>
      <w:r w:rsidR="002B0878">
        <w:noBreakHyphen/>
      </w:r>
      <w:r w:rsidRPr="002B0878">
        <w:t xml:space="preserve">free because of </w:t>
      </w:r>
      <w:r w:rsidR="002B0878">
        <w:t>subsection (</w:t>
      </w:r>
      <w:r w:rsidRPr="002B0878">
        <w:t>1); and</w:t>
      </w:r>
    </w:p>
    <w:p w:rsidR="00300522" w:rsidRPr="002B0878" w:rsidRDefault="00300522" w:rsidP="00300522">
      <w:pPr>
        <w:pStyle w:val="paragraph"/>
      </w:pPr>
      <w:r w:rsidRPr="002B0878">
        <w:tab/>
        <w:t>(b)</w:t>
      </w:r>
      <w:r w:rsidRPr="002B0878">
        <w:tab/>
        <w:t>supplied by, or on behalf of, the supplier of the hospital treatment.</w:t>
      </w:r>
    </w:p>
    <w:p w:rsidR="00300522" w:rsidRPr="002B0878" w:rsidRDefault="00300522" w:rsidP="00F6332C">
      <w:pPr>
        <w:pStyle w:val="ActHead5"/>
      </w:pPr>
      <w:bookmarkStart w:id="246" w:name="_Toc479251757"/>
      <w:r w:rsidRPr="002B0878">
        <w:rPr>
          <w:rStyle w:val="CharSectno"/>
        </w:rPr>
        <w:t>38</w:t>
      </w:r>
      <w:r w:rsidR="002B0878" w:rsidRPr="002B0878">
        <w:rPr>
          <w:rStyle w:val="CharSectno"/>
        </w:rPr>
        <w:noBreakHyphen/>
      </w:r>
      <w:r w:rsidRPr="002B0878">
        <w:rPr>
          <w:rStyle w:val="CharSectno"/>
        </w:rPr>
        <w:t>25</w:t>
      </w:r>
      <w:r w:rsidRPr="002B0878">
        <w:t xml:space="preserve">  Residential care etc.</w:t>
      </w:r>
      <w:bookmarkEnd w:id="246"/>
    </w:p>
    <w:p w:rsidR="00300522" w:rsidRPr="002B0878" w:rsidRDefault="00300522" w:rsidP="00F6332C">
      <w:pPr>
        <w:pStyle w:val="subsection"/>
        <w:keepNext/>
        <w:keepLines/>
      </w:pPr>
      <w:r w:rsidRPr="002B0878">
        <w:tab/>
        <w:t>(1)</w:t>
      </w:r>
      <w:r w:rsidRPr="002B0878">
        <w:tab/>
        <w:t xml:space="preserve">A supply of services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a supply of services covered by Schedule</w:t>
      </w:r>
      <w:r w:rsidR="002B0878">
        <w:t> </w:t>
      </w:r>
      <w:r w:rsidRPr="002B0878">
        <w:t xml:space="preserve">1 to the </w:t>
      </w:r>
      <w:r w:rsidR="002B0878" w:rsidRPr="002B0878">
        <w:rPr>
          <w:position w:val="6"/>
          <w:sz w:val="16"/>
          <w:szCs w:val="16"/>
        </w:rPr>
        <w:t>*</w:t>
      </w:r>
      <w:r w:rsidRPr="002B0878">
        <w:t>Quality of Care Principles; and</w:t>
      </w:r>
    </w:p>
    <w:p w:rsidR="00300522" w:rsidRPr="002B0878" w:rsidRDefault="00300522" w:rsidP="00300522">
      <w:pPr>
        <w:pStyle w:val="paragraph"/>
      </w:pPr>
      <w:r w:rsidRPr="002B0878">
        <w:tab/>
        <w:t>(b)</w:t>
      </w:r>
      <w:r w:rsidRPr="002B0878">
        <w:tab/>
        <w:t xml:space="preserve">it is provided through a residential care service (within the meaning of the </w:t>
      </w:r>
      <w:r w:rsidRPr="002B0878">
        <w:rPr>
          <w:i/>
          <w:iCs/>
        </w:rPr>
        <w:t>Aged Care Act 1997</w:t>
      </w:r>
      <w:r w:rsidRPr="002B0878">
        <w:t>); and</w:t>
      </w:r>
    </w:p>
    <w:p w:rsidR="00300522" w:rsidRPr="002B0878" w:rsidRDefault="00300522" w:rsidP="00300522">
      <w:pPr>
        <w:pStyle w:val="paragraph"/>
      </w:pPr>
      <w:r w:rsidRPr="002B0878">
        <w:tab/>
        <w:t>(c)</w:t>
      </w:r>
      <w:r w:rsidRPr="002B0878">
        <w:tab/>
        <w:t>the supplier is an approved provider (within the meaning of that Act).</w:t>
      </w:r>
    </w:p>
    <w:p w:rsidR="00300522" w:rsidRPr="002B0878" w:rsidRDefault="00300522" w:rsidP="00300522">
      <w:pPr>
        <w:pStyle w:val="subsection"/>
      </w:pPr>
      <w:r w:rsidRPr="002B0878">
        <w:tab/>
        <w:t>(2)</w:t>
      </w:r>
      <w:r w:rsidRPr="002B0878">
        <w:tab/>
        <w:t xml:space="preserve">A supply of services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lastRenderedPageBreak/>
        <w:tab/>
        <w:t>(a)</w:t>
      </w:r>
      <w:r w:rsidRPr="002B0878">
        <w:tab/>
        <w:t>the services are provided to one or more aged or disabled people; and</w:t>
      </w:r>
    </w:p>
    <w:p w:rsidR="00300522" w:rsidRPr="002B0878" w:rsidRDefault="00300522" w:rsidP="00300522">
      <w:pPr>
        <w:pStyle w:val="paragraph"/>
      </w:pPr>
      <w:r w:rsidRPr="002B0878">
        <w:tab/>
        <w:t>(b)</w:t>
      </w:r>
      <w:r w:rsidRPr="002B0878">
        <w:tab/>
        <w:t xml:space="preserve">the </w:t>
      </w:r>
      <w:r w:rsidR="002B0878" w:rsidRPr="002B0878">
        <w:rPr>
          <w:position w:val="6"/>
          <w:sz w:val="16"/>
          <w:szCs w:val="16"/>
        </w:rPr>
        <w:t>*</w:t>
      </w:r>
      <w:r w:rsidRPr="002B0878">
        <w:t>Aged Care Minister has determined in writing that the services are of a kind covered by Schedule</w:t>
      </w:r>
      <w:r w:rsidR="002B0878">
        <w:t> </w:t>
      </w:r>
      <w:r w:rsidRPr="002B0878">
        <w:t xml:space="preserve">1 to the </w:t>
      </w:r>
      <w:r w:rsidR="002B0878" w:rsidRPr="002B0878">
        <w:rPr>
          <w:position w:val="6"/>
          <w:sz w:val="16"/>
          <w:szCs w:val="16"/>
        </w:rPr>
        <w:t>*</w:t>
      </w:r>
      <w:r w:rsidRPr="002B0878">
        <w:t>Quality of Care Principles; and</w:t>
      </w:r>
    </w:p>
    <w:p w:rsidR="00300522" w:rsidRPr="002B0878" w:rsidRDefault="00300522" w:rsidP="00300522">
      <w:pPr>
        <w:pStyle w:val="paragraph"/>
      </w:pPr>
      <w:r w:rsidRPr="002B0878">
        <w:tab/>
        <w:t>(c)</w:t>
      </w:r>
      <w:r w:rsidRPr="002B0878">
        <w:tab/>
        <w:t>the supplier receives funding from the Commonwealth</w:t>
      </w:r>
      <w:r w:rsidRPr="002B0878">
        <w:rPr>
          <w:i/>
          <w:iCs/>
        </w:rPr>
        <w:t>,</w:t>
      </w:r>
      <w:r w:rsidRPr="002B0878">
        <w:t xml:space="preserve"> a State or a Territory in connection with the supply.</w:t>
      </w:r>
    </w:p>
    <w:p w:rsidR="00300522" w:rsidRPr="002B0878" w:rsidRDefault="00300522" w:rsidP="00300522">
      <w:pPr>
        <w:pStyle w:val="subsection"/>
      </w:pPr>
      <w:r w:rsidRPr="002B0878">
        <w:tab/>
        <w:t>(3)</w:t>
      </w:r>
      <w:r w:rsidRPr="002B0878">
        <w:tab/>
        <w:t xml:space="preserve">A supply of services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services are provided to one or more aged or disabled people in a residential setting; and</w:t>
      </w:r>
    </w:p>
    <w:p w:rsidR="00300522" w:rsidRPr="002B0878" w:rsidRDefault="00300522" w:rsidP="00300522">
      <w:pPr>
        <w:pStyle w:val="paragraph"/>
      </w:pPr>
      <w:r w:rsidRPr="002B0878">
        <w:tab/>
        <w:t>(b)</w:t>
      </w:r>
      <w:r w:rsidRPr="002B0878">
        <w:tab/>
        <w:t xml:space="preserve">the </w:t>
      </w:r>
      <w:r w:rsidR="002B0878" w:rsidRPr="002B0878">
        <w:rPr>
          <w:position w:val="6"/>
          <w:sz w:val="16"/>
          <w:szCs w:val="16"/>
        </w:rPr>
        <w:t>*</w:t>
      </w:r>
      <w:r w:rsidRPr="002B0878">
        <w:t>Aged Care Minister has determined in writing that the services are of a kind covered by Schedule</w:t>
      </w:r>
      <w:r w:rsidR="002B0878">
        <w:t> </w:t>
      </w:r>
      <w:r w:rsidRPr="002B0878">
        <w:t xml:space="preserve">1 to the </w:t>
      </w:r>
      <w:r w:rsidR="002B0878" w:rsidRPr="002B0878">
        <w:rPr>
          <w:position w:val="6"/>
          <w:sz w:val="16"/>
          <w:szCs w:val="16"/>
        </w:rPr>
        <w:t>*</w:t>
      </w:r>
      <w:r w:rsidRPr="002B0878">
        <w:t>Quality of Care Principles; and</w:t>
      </w:r>
    </w:p>
    <w:p w:rsidR="00300522" w:rsidRPr="002B0878" w:rsidRDefault="00300522" w:rsidP="00300522">
      <w:pPr>
        <w:pStyle w:val="paragraph"/>
      </w:pPr>
      <w:r w:rsidRPr="002B0878">
        <w:tab/>
        <w:t>(c)</w:t>
      </w:r>
      <w:r w:rsidRPr="002B0878">
        <w:tab/>
        <w:t>the services include, and are only provided to people who require, the services (</w:t>
      </w:r>
      <w:r w:rsidRPr="002B0878">
        <w:rPr>
          <w:b/>
          <w:i/>
        </w:rPr>
        <w:t>care services</w:t>
      </w:r>
      <w:r w:rsidRPr="002B0878">
        <w:t>) set out in:</w:t>
      </w:r>
    </w:p>
    <w:p w:rsidR="00300522" w:rsidRPr="002B0878" w:rsidRDefault="00300522" w:rsidP="00300522">
      <w:pPr>
        <w:pStyle w:val="paragraphsub"/>
      </w:pPr>
      <w:r w:rsidRPr="002B0878">
        <w:tab/>
        <w:t>(i)</w:t>
      </w:r>
      <w:r w:rsidRPr="002B0878">
        <w:tab/>
        <w:t>item</w:t>
      </w:r>
      <w:r w:rsidR="002B0878">
        <w:t> </w:t>
      </w:r>
      <w:r w:rsidRPr="002B0878">
        <w:t>2.1 (daily living activities assistance) of Part</w:t>
      </w:r>
      <w:r w:rsidR="002B0878">
        <w:t> </w:t>
      </w:r>
      <w:r w:rsidRPr="002B0878">
        <w:t>2 of that Schedule; or</w:t>
      </w:r>
    </w:p>
    <w:p w:rsidR="00300522" w:rsidRPr="002B0878" w:rsidRDefault="00300522" w:rsidP="00300522">
      <w:pPr>
        <w:pStyle w:val="paragraphsub"/>
      </w:pPr>
      <w:r w:rsidRPr="002B0878">
        <w:tab/>
        <w:t>(ii)</w:t>
      </w:r>
      <w:r w:rsidRPr="002B0878">
        <w:tab/>
        <w:t>item</w:t>
      </w:r>
      <w:r w:rsidR="002B0878">
        <w:t> </w:t>
      </w:r>
      <w:r w:rsidRPr="002B0878">
        <w:t>3.8 (nursing services) of Part</w:t>
      </w:r>
      <w:r w:rsidR="002B0878">
        <w:t> </w:t>
      </w:r>
      <w:r w:rsidRPr="002B0878">
        <w:t>3 of that Schedule.</w:t>
      </w:r>
    </w:p>
    <w:p w:rsidR="00300522" w:rsidRPr="002B0878" w:rsidRDefault="00300522" w:rsidP="00300522">
      <w:pPr>
        <w:pStyle w:val="subsection"/>
      </w:pPr>
      <w:r w:rsidRPr="002B0878">
        <w:tab/>
        <w:t>(3A)</w:t>
      </w:r>
      <w:r w:rsidRPr="002B0878">
        <w:tab/>
        <w:t xml:space="preserve">Services provided to a resident of a </w:t>
      </w:r>
      <w:r w:rsidR="002B0878" w:rsidRPr="002B0878">
        <w:rPr>
          <w:position w:val="6"/>
          <w:sz w:val="16"/>
        </w:rPr>
        <w:t>*</w:t>
      </w:r>
      <w:r w:rsidRPr="002B0878">
        <w:t xml:space="preserve">retirement village are taken, for the purposes of </w:t>
      </w:r>
      <w:r w:rsidR="002B0878">
        <w:t>paragraph (</w:t>
      </w:r>
      <w:r w:rsidRPr="002B0878">
        <w:t>3)(a), to be provided in a residential setting if, and only if:</w:t>
      </w:r>
    </w:p>
    <w:p w:rsidR="00300522" w:rsidRPr="002B0878" w:rsidRDefault="00300522" w:rsidP="00300522">
      <w:pPr>
        <w:pStyle w:val="paragraph"/>
      </w:pPr>
      <w:r w:rsidRPr="002B0878">
        <w:tab/>
        <w:t>(a)</w:t>
      </w:r>
      <w:r w:rsidRPr="002B0878">
        <w:tab/>
        <w:t xml:space="preserve">he or she is a resident of a </w:t>
      </w:r>
      <w:r w:rsidR="002B0878" w:rsidRPr="002B0878">
        <w:rPr>
          <w:position w:val="6"/>
          <w:sz w:val="16"/>
        </w:rPr>
        <w:t>*</w:t>
      </w:r>
      <w:r w:rsidRPr="002B0878">
        <w:t>serviced apartment in the retirement village; and</w:t>
      </w:r>
    </w:p>
    <w:p w:rsidR="00300522" w:rsidRPr="002B0878" w:rsidRDefault="00300522" w:rsidP="00300522">
      <w:pPr>
        <w:pStyle w:val="paragraph"/>
      </w:pPr>
      <w:r w:rsidRPr="002B0878">
        <w:tab/>
        <w:t>(b)</w:t>
      </w:r>
      <w:r w:rsidRPr="002B0878">
        <w:tab/>
        <w:t>there is in force a written agreement under which the operator of the retirement village provides daily meals and heavy laundry services to all of the residents of the apartment.</w:t>
      </w:r>
    </w:p>
    <w:p w:rsidR="00300522" w:rsidRPr="002B0878" w:rsidRDefault="00300522" w:rsidP="00300522">
      <w:pPr>
        <w:pStyle w:val="subsection"/>
      </w:pPr>
      <w:r w:rsidRPr="002B0878">
        <w:tab/>
        <w:t>(3B)</w:t>
      </w:r>
      <w:r w:rsidRPr="002B0878">
        <w:tab/>
        <w:t xml:space="preserve">However, services provided to a resident of a </w:t>
      </w:r>
      <w:r w:rsidR="002B0878" w:rsidRPr="002B0878">
        <w:rPr>
          <w:position w:val="6"/>
          <w:sz w:val="16"/>
        </w:rPr>
        <w:t>*</w:t>
      </w:r>
      <w:r w:rsidRPr="002B0878">
        <w:t xml:space="preserve">serviced apartment in a </w:t>
      </w:r>
      <w:r w:rsidR="002B0878" w:rsidRPr="002B0878">
        <w:rPr>
          <w:position w:val="6"/>
          <w:sz w:val="16"/>
        </w:rPr>
        <w:t>*</w:t>
      </w:r>
      <w:r w:rsidRPr="002B0878">
        <w:t xml:space="preserve">retirement village are not taken, for the purposes of </w:t>
      </w:r>
      <w:r w:rsidR="002B0878">
        <w:t>paragraph (</w:t>
      </w:r>
      <w:r w:rsidRPr="002B0878">
        <w:t>3)(a), to be provided in a residential setting if:</w:t>
      </w:r>
    </w:p>
    <w:p w:rsidR="00300522" w:rsidRPr="002B0878" w:rsidRDefault="00300522" w:rsidP="00300522">
      <w:pPr>
        <w:pStyle w:val="paragraph"/>
      </w:pPr>
      <w:r w:rsidRPr="002B0878">
        <w:tab/>
        <w:t>(a)</w:t>
      </w:r>
      <w:r w:rsidRPr="002B0878">
        <w:tab/>
        <w:t xml:space="preserve">the </w:t>
      </w:r>
      <w:r w:rsidR="002B0878" w:rsidRPr="002B0878">
        <w:rPr>
          <w:position w:val="6"/>
          <w:sz w:val="16"/>
        </w:rPr>
        <w:t>*</w:t>
      </w:r>
      <w:r w:rsidRPr="002B0878">
        <w:t>Aged Care Minister has determined in writing:</w:t>
      </w:r>
    </w:p>
    <w:p w:rsidR="00300522" w:rsidRPr="002B0878" w:rsidRDefault="00300522" w:rsidP="00300522">
      <w:pPr>
        <w:pStyle w:val="paragraphsub"/>
      </w:pPr>
      <w:r w:rsidRPr="002B0878">
        <w:tab/>
        <w:t>(i)</w:t>
      </w:r>
      <w:r w:rsidRPr="002B0878">
        <w:tab/>
        <w:t xml:space="preserve">the levels of care services that residents of serviced apartments in retirement villages must require in order for </w:t>
      </w:r>
      <w:r w:rsidR="002B0878">
        <w:t>subsection (</w:t>
      </w:r>
      <w:r w:rsidRPr="002B0878">
        <w:t>3) to apply; and</w:t>
      </w:r>
    </w:p>
    <w:p w:rsidR="00300522" w:rsidRPr="002B0878" w:rsidRDefault="00300522" w:rsidP="00300522">
      <w:pPr>
        <w:pStyle w:val="paragraphsub"/>
      </w:pPr>
      <w:r w:rsidRPr="002B0878">
        <w:lastRenderedPageBreak/>
        <w:tab/>
        <w:t>(ii)</w:t>
      </w:r>
      <w:r w:rsidRPr="002B0878">
        <w:tab/>
        <w:t>the way in which the levels of care services required by residents are to be assessed; and</w:t>
      </w:r>
    </w:p>
    <w:p w:rsidR="00300522" w:rsidRPr="002B0878" w:rsidRDefault="00300522" w:rsidP="00300522">
      <w:pPr>
        <w:pStyle w:val="paragraph"/>
      </w:pPr>
      <w:r w:rsidRPr="002B0878">
        <w:tab/>
        <w:t>(b)</w:t>
      </w:r>
      <w:r w:rsidRPr="002B0878">
        <w:tab/>
        <w:t xml:space="preserve">the </w:t>
      </w:r>
      <w:r w:rsidR="002B0878" w:rsidRPr="002B0878">
        <w:rPr>
          <w:position w:val="6"/>
          <w:sz w:val="16"/>
        </w:rPr>
        <w:t>*</w:t>
      </w:r>
      <w:r w:rsidRPr="002B0878">
        <w:t>Aged Care Secretary has not, in accordance with the determination, assessed the person to whom the services are provided as requiring the levels of care services so determined.</w:t>
      </w:r>
    </w:p>
    <w:p w:rsidR="00300522" w:rsidRPr="002B0878" w:rsidRDefault="00300522" w:rsidP="00300522">
      <w:pPr>
        <w:pStyle w:val="subsection"/>
      </w:pPr>
      <w:r w:rsidRPr="002B0878">
        <w:tab/>
        <w:t>(3C)</w:t>
      </w:r>
      <w:r w:rsidRPr="002B0878">
        <w:tab/>
        <w:t xml:space="preserve">A determination made for the purposes of </w:t>
      </w:r>
      <w:r w:rsidR="002B0878">
        <w:t>paragraph (</w:t>
      </w:r>
      <w:r w:rsidRPr="002B0878">
        <w:t xml:space="preserve">3B)(a) may be restricted to a specified class of residents of </w:t>
      </w:r>
      <w:r w:rsidR="002B0878" w:rsidRPr="002B0878">
        <w:rPr>
          <w:position w:val="6"/>
          <w:sz w:val="16"/>
        </w:rPr>
        <w:t>*</w:t>
      </w:r>
      <w:r w:rsidRPr="002B0878">
        <w:t xml:space="preserve">serviced apartments in </w:t>
      </w:r>
      <w:r w:rsidR="002B0878" w:rsidRPr="002B0878">
        <w:rPr>
          <w:position w:val="6"/>
          <w:sz w:val="16"/>
        </w:rPr>
        <w:t>*</w:t>
      </w:r>
      <w:r w:rsidRPr="002B0878">
        <w:t>retirement villages.</w:t>
      </w:r>
    </w:p>
    <w:p w:rsidR="00300522" w:rsidRPr="002B0878" w:rsidRDefault="00300522" w:rsidP="00300522">
      <w:pPr>
        <w:pStyle w:val="subsection"/>
      </w:pPr>
      <w:r w:rsidRPr="002B0878">
        <w:tab/>
        <w:t>(4)</w:t>
      </w:r>
      <w:r w:rsidRPr="002B0878">
        <w:tab/>
        <w:t xml:space="preserve">A supply of accommodation is </w:t>
      </w:r>
      <w:r w:rsidRPr="002B0878">
        <w:rPr>
          <w:b/>
          <w:bCs/>
          <w:i/>
          <w:iCs/>
        </w:rPr>
        <w:t>GST</w:t>
      </w:r>
      <w:r w:rsidR="002B0878">
        <w:rPr>
          <w:b/>
          <w:bCs/>
          <w:i/>
          <w:iCs/>
        </w:rPr>
        <w:noBreakHyphen/>
      </w:r>
      <w:r w:rsidRPr="002B0878">
        <w:rPr>
          <w:b/>
          <w:bCs/>
          <w:i/>
          <w:iCs/>
        </w:rPr>
        <w:t>free</w:t>
      </w:r>
      <w:r w:rsidRPr="002B0878">
        <w:t xml:space="preserve"> if it is made to a person in the course of making a supply to that person that is GST</w:t>
      </w:r>
      <w:r w:rsidR="002B0878">
        <w:noBreakHyphen/>
      </w:r>
      <w:r w:rsidRPr="002B0878">
        <w:t xml:space="preserve">free under </w:t>
      </w:r>
      <w:r w:rsidR="002B0878">
        <w:t>subsection (</w:t>
      </w:r>
      <w:r w:rsidRPr="002B0878">
        <w:t>1), (2) or (3).</w:t>
      </w:r>
    </w:p>
    <w:p w:rsidR="00300522" w:rsidRPr="002B0878" w:rsidRDefault="00300522" w:rsidP="00300522">
      <w:pPr>
        <w:pStyle w:val="subsection"/>
      </w:pPr>
      <w:r w:rsidRPr="002B0878">
        <w:tab/>
        <w:t>(4A)</w:t>
      </w:r>
      <w:r w:rsidRPr="002B0878">
        <w:tab/>
        <w:t xml:space="preserve">A supply is </w:t>
      </w:r>
      <w:r w:rsidRPr="002B0878">
        <w:rPr>
          <w:b/>
          <w:i/>
        </w:rPr>
        <w:t>GST</w:t>
      </w:r>
      <w:r w:rsidR="002B0878">
        <w:rPr>
          <w:b/>
          <w:i/>
        </w:rPr>
        <w:noBreakHyphen/>
      </w:r>
      <w:r w:rsidRPr="002B0878">
        <w:rPr>
          <w:b/>
          <w:i/>
        </w:rPr>
        <w:t>free</w:t>
      </w:r>
      <w:r w:rsidRPr="002B0878">
        <w:t xml:space="preserve"> if:</w:t>
      </w:r>
    </w:p>
    <w:p w:rsidR="00300522" w:rsidRPr="002B0878" w:rsidRDefault="00300522" w:rsidP="00300522">
      <w:pPr>
        <w:pStyle w:val="paragraph"/>
      </w:pPr>
      <w:r w:rsidRPr="002B0878">
        <w:tab/>
        <w:t>(a)</w:t>
      </w:r>
      <w:r w:rsidRPr="002B0878">
        <w:tab/>
        <w:t xml:space="preserve">it is made to a person who is a person of a kind referred to in </w:t>
      </w:r>
      <w:r w:rsidR="002B0878">
        <w:t>paragraph (</w:t>
      </w:r>
      <w:r w:rsidRPr="002B0878">
        <w:t>3)(c); and</w:t>
      </w:r>
    </w:p>
    <w:p w:rsidR="00300522" w:rsidRPr="002B0878" w:rsidRDefault="00300522" w:rsidP="00300522">
      <w:pPr>
        <w:pStyle w:val="paragraph"/>
      </w:pPr>
      <w:r w:rsidRPr="002B0878">
        <w:tab/>
        <w:t>(b)</w:t>
      </w:r>
      <w:r w:rsidRPr="002B0878">
        <w:tab/>
        <w:t>it is:</w:t>
      </w:r>
    </w:p>
    <w:p w:rsidR="00300522" w:rsidRPr="002B0878" w:rsidRDefault="00300522" w:rsidP="00300522">
      <w:pPr>
        <w:pStyle w:val="paragraphsub"/>
      </w:pPr>
      <w:r w:rsidRPr="002B0878">
        <w:tab/>
        <w:t>(i)</w:t>
      </w:r>
      <w:r w:rsidRPr="002B0878">
        <w:tab/>
        <w:t xml:space="preserve">a supply, by way of lease, hire or licence, of </w:t>
      </w:r>
      <w:r w:rsidR="002B0878" w:rsidRPr="002B0878">
        <w:rPr>
          <w:position w:val="6"/>
          <w:sz w:val="16"/>
        </w:rPr>
        <w:t>*</w:t>
      </w:r>
      <w:r w:rsidRPr="002B0878">
        <w:t xml:space="preserve">residential premises consisting of a </w:t>
      </w:r>
      <w:r w:rsidR="002B0878" w:rsidRPr="002B0878">
        <w:rPr>
          <w:position w:val="6"/>
          <w:sz w:val="16"/>
        </w:rPr>
        <w:t>*</w:t>
      </w:r>
      <w:r w:rsidRPr="002B0878">
        <w:t xml:space="preserve">serviced apartment in a </w:t>
      </w:r>
      <w:r w:rsidR="002B0878" w:rsidRPr="002B0878">
        <w:rPr>
          <w:position w:val="6"/>
          <w:sz w:val="16"/>
        </w:rPr>
        <w:t>*</w:t>
      </w:r>
      <w:r w:rsidRPr="002B0878">
        <w:t>retirement village; or</w:t>
      </w:r>
    </w:p>
    <w:p w:rsidR="00300522" w:rsidRPr="002B0878" w:rsidRDefault="00300522" w:rsidP="00300522">
      <w:pPr>
        <w:pStyle w:val="paragraphsub"/>
      </w:pPr>
      <w:r w:rsidRPr="002B0878">
        <w:tab/>
        <w:t>(ii)</w:t>
      </w:r>
      <w:r w:rsidRPr="002B0878">
        <w:tab/>
        <w:t xml:space="preserve">a sale of </w:t>
      </w:r>
      <w:r w:rsidR="002B0878" w:rsidRPr="002B0878">
        <w:rPr>
          <w:position w:val="6"/>
          <w:sz w:val="16"/>
        </w:rPr>
        <w:t>*</w:t>
      </w:r>
      <w:r w:rsidRPr="002B0878">
        <w:t>real property that is residential premises consisting of a serviced apartment in a retirement village; or</w:t>
      </w:r>
    </w:p>
    <w:p w:rsidR="00300522" w:rsidRPr="002B0878" w:rsidRDefault="00300522" w:rsidP="00300522">
      <w:pPr>
        <w:pStyle w:val="paragraphsub"/>
      </w:pPr>
      <w:r w:rsidRPr="002B0878">
        <w:tab/>
        <w:t>(iii)</w:t>
      </w:r>
      <w:r w:rsidRPr="002B0878">
        <w:tab/>
        <w:t xml:space="preserve">a supply of an excluded security (within the meaning of the </w:t>
      </w:r>
      <w:r w:rsidRPr="002B0878">
        <w:rPr>
          <w:i/>
        </w:rPr>
        <w:t>Corporations Act 2001</w:t>
      </w:r>
      <w:r w:rsidRPr="002B0878">
        <w:t>) in respect of which the right to participate in a retirement village scheme (within the meaning of that Act) entitles the person to use or occupy a serviced apartment in a retirement village; and</w:t>
      </w:r>
    </w:p>
    <w:p w:rsidR="00300522" w:rsidRPr="002B0878" w:rsidRDefault="00300522" w:rsidP="00F6332C">
      <w:pPr>
        <w:pStyle w:val="paragraph"/>
        <w:keepNext/>
        <w:keepLines/>
      </w:pPr>
      <w:r w:rsidRPr="002B0878">
        <w:tab/>
        <w:t>(c)</w:t>
      </w:r>
      <w:r w:rsidRPr="002B0878">
        <w:tab/>
        <w:t>in a case where:</w:t>
      </w:r>
    </w:p>
    <w:p w:rsidR="00300522" w:rsidRPr="002B0878" w:rsidRDefault="00300522" w:rsidP="00300522">
      <w:pPr>
        <w:pStyle w:val="paragraphsub"/>
      </w:pPr>
      <w:r w:rsidRPr="002B0878">
        <w:tab/>
        <w:t>(i)</w:t>
      </w:r>
      <w:r w:rsidRPr="002B0878">
        <w:tab/>
        <w:t xml:space="preserve">a determination made for the purposes of </w:t>
      </w:r>
      <w:r w:rsidR="002B0878">
        <w:t>paragraph (</w:t>
      </w:r>
      <w:r w:rsidRPr="002B0878">
        <w:t>3B)(a) is in force; and</w:t>
      </w:r>
    </w:p>
    <w:p w:rsidR="00300522" w:rsidRPr="002B0878" w:rsidRDefault="00300522" w:rsidP="00300522">
      <w:pPr>
        <w:pStyle w:val="paragraphsub"/>
      </w:pPr>
      <w:r w:rsidRPr="002B0878">
        <w:tab/>
        <w:t>(ii)</w:t>
      </w:r>
      <w:r w:rsidRPr="002B0878">
        <w:tab/>
        <w:t xml:space="preserve">the determination is not restricted under </w:t>
      </w:r>
      <w:r w:rsidR="002B0878">
        <w:t>subsection (</w:t>
      </w:r>
      <w:r w:rsidRPr="002B0878">
        <w:t>3C) in such a way that the determination excludes the person;</w:t>
      </w:r>
    </w:p>
    <w:p w:rsidR="00300522" w:rsidRPr="002B0878" w:rsidRDefault="00300522" w:rsidP="00300522">
      <w:pPr>
        <w:pStyle w:val="paragraph"/>
      </w:pPr>
      <w:r w:rsidRPr="002B0878">
        <w:lastRenderedPageBreak/>
        <w:tab/>
      </w:r>
      <w:r w:rsidRPr="002B0878">
        <w:tab/>
        <w:t xml:space="preserve">the </w:t>
      </w:r>
      <w:r w:rsidR="002B0878" w:rsidRPr="002B0878">
        <w:rPr>
          <w:position w:val="6"/>
          <w:sz w:val="16"/>
        </w:rPr>
        <w:t>*</w:t>
      </w:r>
      <w:r w:rsidRPr="002B0878">
        <w:t>Aged Care Secretary has, in accordance with the determination, assessed the person as requiring the levels of care services determined in the determination; and</w:t>
      </w:r>
    </w:p>
    <w:p w:rsidR="00300522" w:rsidRPr="002B0878" w:rsidRDefault="00300522" w:rsidP="00300522">
      <w:pPr>
        <w:pStyle w:val="paragraph"/>
      </w:pPr>
      <w:r w:rsidRPr="002B0878">
        <w:tab/>
        <w:t>(d)</w:t>
      </w:r>
      <w:r w:rsidRPr="002B0878">
        <w:tab/>
        <w:t>it is made in connection with one or more supplies, or proposed supplies, to the person that are or will be GST</w:t>
      </w:r>
      <w:r w:rsidR="002B0878">
        <w:noBreakHyphen/>
      </w:r>
      <w:r w:rsidRPr="002B0878">
        <w:t xml:space="preserve">free under </w:t>
      </w:r>
      <w:r w:rsidR="002B0878">
        <w:t>subsection (</w:t>
      </w:r>
      <w:r w:rsidRPr="002B0878">
        <w:t>3).</w:t>
      </w:r>
    </w:p>
    <w:p w:rsidR="00300522" w:rsidRPr="002B0878" w:rsidRDefault="00300522" w:rsidP="00300522">
      <w:pPr>
        <w:pStyle w:val="subsection"/>
      </w:pPr>
      <w:r w:rsidRPr="002B0878">
        <w:tab/>
        <w:t>(5)</w:t>
      </w:r>
      <w:r w:rsidRPr="002B0878">
        <w:tab/>
        <w:t>However, a supply of services that is covered by an extra services fee within the meaning of Division</w:t>
      </w:r>
      <w:r w:rsidR="002B0878">
        <w:t> </w:t>
      </w:r>
      <w:r w:rsidRPr="002B0878">
        <w:t xml:space="preserve">35 of the </w:t>
      </w:r>
      <w:r w:rsidRPr="002B0878">
        <w:rPr>
          <w:i/>
          <w:iCs/>
        </w:rPr>
        <w:t>Aged Care Act 1997</w:t>
      </w:r>
      <w:r w:rsidRPr="002B0878">
        <w:t xml:space="preserve"> is only </w:t>
      </w:r>
      <w:r w:rsidRPr="002B0878">
        <w:rPr>
          <w:b/>
          <w:bCs/>
          <w:i/>
          <w:iCs/>
        </w:rPr>
        <w:t>GST</w:t>
      </w:r>
      <w:r w:rsidR="002B0878">
        <w:rPr>
          <w:b/>
          <w:bCs/>
          <w:i/>
          <w:iCs/>
        </w:rPr>
        <w:noBreakHyphen/>
      </w:r>
      <w:r w:rsidRPr="002B0878">
        <w:rPr>
          <w:b/>
          <w:bCs/>
          <w:i/>
          <w:iCs/>
        </w:rPr>
        <w:t>free</w:t>
      </w:r>
      <w:r w:rsidRPr="002B0878">
        <w:t xml:space="preserve"> under this section to the extent that the services are covered by Schedule</w:t>
      </w:r>
      <w:r w:rsidR="002B0878">
        <w:t> </w:t>
      </w:r>
      <w:r w:rsidRPr="002B0878">
        <w:t xml:space="preserve">1 to the </w:t>
      </w:r>
      <w:r w:rsidR="002B0878" w:rsidRPr="002B0878">
        <w:rPr>
          <w:position w:val="6"/>
          <w:sz w:val="16"/>
          <w:szCs w:val="16"/>
        </w:rPr>
        <w:t>*</w:t>
      </w:r>
      <w:r w:rsidRPr="002B0878">
        <w:t>Quality of Care Principles.</w:t>
      </w:r>
    </w:p>
    <w:p w:rsidR="00300522" w:rsidRPr="002B0878" w:rsidRDefault="00300522" w:rsidP="00300522">
      <w:pPr>
        <w:pStyle w:val="ActHead5"/>
      </w:pPr>
      <w:bookmarkStart w:id="247" w:name="_Toc479251758"/>
      <w:r w:rsidRPr="002B0878">
        <w:rPr>
          <w:rStyle w:val="CharSectno"/>
        </w:rPr>
        <w:t>38</w:t>
      </w:r>
      <w:r w:rsidR="002B0878" w:rsidRPr="002B0878">
        <w:rPr>
          <w:rStyle w:val="CharSectno"/>
        </w:rPr>
        <w:noBreakHyphen/>
      </w:r>
      <w:r w:rsidRPr="002B0878">
        <w:rPr>
          <w:rStyle w:val="CharSectno"/>
        </w:rPr>
        <w:t>30</w:t>
      </w:r>
      <w:r w:rsidRPr="002B0878">
        <w:t xml:space="preserve">  </w:t>
      </w:r>
      <w:r w:rsidR="0016275E" w:rsidRPr="002B0878">
        <w:t>Home</w:t>
      </w:r>
      <w:r w:rsidRPr="002B0878">
        <w:t xml:space="preserve"> care etc.</w:t>
      </w:r>
      <w:bookmarkEnd w:id="247"/>
    </w:p>
    <w:p w:rsidR="00300522" w:rsidRPr="002B0878" w:rsidRDefault="00300522" w:rsidP="00300522">
      <w:pPr>
        <w:pStyle w:val="subsection"/>
      </w:pPr>
      <w:r w:rsidRPr="002B0878">
        <w:tab/>
        <w:t>(1)</w:t>
      </w:r>
      <w:r w:rsidRPr="002B0878">
        <w:tab/>
        <w:t xml:space="preserve">A supply of </w:t>
      </w:r>
      <w:r w:rsidR="002B0878" w:rsidRPr="002B0878">
        <w:rPr>
          <w:position w:val="6"/>
          <w:sz w:val="16"/>
        </w:rPr>
        <w:t>*</w:t>
      </w:r>
      <w:r w:rsidR="0096270B" w:rsidRPr="002B0878">
        <w:t xml:space="preserve">home care is </w:t>
      </w:r>
      <w:r w:rsidR="0096270B" w:rsidRPr="002B0878">
        <w:rPr>
          <w:b/>
          <w:i/>
        </w:rPr>
        <w:t>GST</w:t>
      </w:r>
      <w:r w:rsidR="002B0878">
        <w:rPr>
          <w:b/>
          <w:i/>
        </w:rPr>
        <w:noBreakHyphen/>
      </w:r>
      <w:r w:rsidR="0096270B" w:rsidRPr="002B0878">
        <w:rPr>
          <w:b/>
          <w:i/>
        </w:rPr>
        <w:t>free</w:t>
      </w:r>
      <w:r w:rsidR="0096270B" w:rsidRPr="002B0878">
        <w:t xml:space="preserve"> if home care</w:t>
      </w:r>
      <w:r w:rsidRPr="002B0878">
        <w:t xml:space="preserve"> subsidy is payable under </w:t>
      </w:r>
      <w:r w:rsidR="0018742C" w:rsidRPr="002B0878">
        <w:t>Part</w:t>
      </w:r>
      <w:r w:rsidR="002B0878">
        <w:t> </w:t>
      </w:r>
      <w:r w:rsidR="0018742C" w:rsidRPr="002B0878">
        <w:t>3.2 of the</w:t>
      </w:r>
      <w:r w:rsidR="0018742C" w:rsidRPr="002B0878">
        <w:rPr>
          <w:i/>
        </w:rPr>
        <w:t xml:space="preserve"> Aged Care Act 1997</w:t>
      </w:r>
      <w:r w:rsidR="0018742C" w:rsidRPr="002B0878">
        <w:t xml:space="preserve"> or Part</w:t>
      </w:r>
      <w:r w:rsidR="002B0878">
        <w:t> </w:t>
      </w:r>
      <w:r w:rsidR="0018742C" w:rsidRPr="002B0878">
        <w:t xml:space="preserve">3.2 of the </w:t>
      </w:r>
      <w:r w:rsidR="0018742C" w:rsidRPr="002B0878">
        <w:rPr>
          <w:i/>
        </w:rPr>
        <w:t>Aged Care (Transitional Provisions) Act 1997</w:t>
      </w:r>
      <w:r w:rsidRPr="002B0878">
        <w:t xml:space="preserve"> to the supplier for the care.</w:t>
      </w:r>
    </w:p>
    <w:p w:rsidR="00300522" w:rsidRPr="002B0878" w:rsidRDefault="00300522" w:rsidP="00300522">
      <w:pPr>
        <w:pStyle w:val="subsection"/>
      </w:pPr>
      <w:r w:rsidRPr="002B0878">
        <w:tab/>
        <w:t>(2)</w:t>
      </w:r>
      <w:r w:rsidRPr="002B0878">
        <w:tab/>
        <w:t xml:space="preserve">A supply of care is </w:t>
      </w:r>
      <w:r w:rsidRPr="002B0878">
        <w:rPr>
          <w:b/>
          <w:bCs/>
          <w:i/>
          <w:iCs/>
        </w:rPr>
        <w:t>GST</w:t>
      </w:r>
      <w:r w:rsidR="002B0878">
        <w:rPr>
          <w:b/>
          <w:bCs/>
          <w:i/>
          <w:iCs/>
        </w:rPr>
        <w:noBreakHyphen/>
      </w:r>
      <w:r w:rsidRPr="002B0878">
        <w:rPr>
          <w:b/>
          <w:bCs/>
          <w:i/>
          <w:iCs/>
        </w:rPr>
        <w:t>free</w:t>
      </w:r>
      <w:r w:rsidRPr="002B0878">
        <w:t xml:space="preserve"> if the supplier receives funding under the </w:t>
      </w:r>
      <w:r w:rsidRPr="002B0878">
        <w:rPr>
          <w:i/>
          <w:iCs/>
        </w:rPr>
        <w:t>Home and Community Care Act 1985</w:t>
      </w:r>
      <w:r w:rsidRPr="002B0878">
        <w:t xml:space="preserve"> in connection with the supply.</w:t>
      </w:r>
    </w:p>
    <w:p w:rsidR="00300522" w:rsidRPr="002B0878" w:rsidRDefault="00300522" w:rsidP="00300522">
      <w:pPr>
        <w:pStyle w:val="subsection"/>
      </w:pPr>
      <w:r w:rsidRPr="002B0878">
        <w:tab/>
        <w:t>(3)</w:t>
      </w:r>
      <w:r w:rsidRPr="002B0878">
        <w:tab/>
        <w:t xml:space="preserve">A supply of </w:t>
      </w:r>
      <w:r w:rsidR="002B0878" w:rsidRPr="002B0878">
        <w:rPr>
          <w:position w:val="6"/>
          <w:sz w:val="16"/>
        </w:rPr>
        <w:t>*</w:t>
      </w:r>
      <w:r w:rsidR="0096270B" w:rsidRPr="002B0878">
        <w:t>home care</w:t>
      </w:r>
      <w:r w:rsidRPr="002B0878">
        <w:t xml:space="preserve"> is </w:t>
      </w:r>
      <w:r w:rsidRPr="002B0878">
        <w:rPr>
          <w:b/>
          <w:bCs/>
          <w:i/>
          <w:iCs/>
        </w:rPr>
        <w:t>GST</w:t>
      </w:r>
      <w:r w:rsidR="002B0878">
        <w:rPr>
          <w:b/>
          <w:bCs/>
          <w:i/>
          <w:iCs/>
        </w:rPr>
        <w:noBreakHyphen/>
      </w:r>
      <w:r w:rsidRPr="002B0878">
        <w:rPr>
          <w:b/>
          <w:bCs/>
          <w:i/>
          <w:iCs/>
        </w:rPr>
        <w:t>free</w:t>
      </w:r>
      <w:r w:rsidRPr="002B0878">
        <w:t xml:space="preserve"> if the supply is of services:</w:t>
      </w:r>
    </w:p>
    <w:p w:rsidR="00300522" w:rsidRPr="002B0878" w:rsidRDefault="00300522" w:rsidP="00300522">
      <w:pPr>
        <w:pStyle w:val="paragraph"/>
      </w:pPr>
      <w:r w:rsidRPr="002B0878">
        <w:tab/>
        <w:t>(a)</w:t>
      </w:r>
      <w:r w:rsidRPr="002B0878">
        <w:tab/>
        <w:t>that are provided to one or more aged or disabled people; and</w:t>
      </w:r>
    </w:p>
    <w:p w:rsidR="00300522" w:rsidRPr="002B0878" w:rsidRDefault="00300522" w:rsidP="00300522">
      <w:pPr>
        <w:pStyle w:val="paragraph"/>
      </w:pPr>
      <w:r w:rsidRPr="002B0878">
        <w:tab/>
        <w:t>(b)</w:t>
      </w:r>
      <w:r w:rsidRPr="002B0878">
        <w:tab/>
        <w:t>that are of a kind covered by item</w:t>
      </w:r>
      <w:r w:rsidR="002B0878">
        <w:t> </w:t>
      </w:r>
      <w:r w:rsidRPr="002B0878">
        <w:t>2.1 (daily living activities assistance) of Part</w:t>
      </w:r>
      <w:r w:rsidR="002B0878">
        <w:t> </w:t>
      </w:r>
      <w:r w:rsidRPr="002B0878">
        <w:t>2 of Schedule</w:t>
      </w:r>
      <w:r w:rsidR="002B0878">
        <w:t> </w:t>
      </w:r>
      <w:r w:rsidRPr="002B0878">
        <w:t xml:space="preserve">1 to the </w:t>
      </w:r>
      <w:r w:rsidR="002B0878" w:rsidRPr="002B0878">
        <w:rPr>
          <w:position w:val="6"/>
          <w:sz w:val="16"/>
          <w:szCs w:val="16"/>
        </w:rPr>
        <w:t>*</w:t>
      </w:r>
      <w:r w:rsidRPr="002B0878">
        <w:t>Quality of Care Principles.</w:t>
      </w:r>
    </w:p>
    <w:p w:rsidR="00300522" w:rsidRPr="002B0878" w:rsidRDefault="00300522" w:rsidP="00300522">
      <w:pPr>
        <w:pStyle w:val="subsection"/>
      </w:pPr>
      <w:r w:rsidRPr="002B0878">
        <w:tab/>
        <w:t>(4)</w:t>
      </w:r>
      <w:r w:rsidRPr="002B0878">
        <w:tab/>
        <w:t xml:space="preserve">A supply of care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supplier receives funding from the Commonwealth, a State or a Territory in connection with the supply; and</w:t>
      </w:r>
    </w:p>
    <w:p w:rsidR="00300522" w:rsidRPr="002B0878" w:rsidRDefault="00300522" w:rsidP="00300522">
      <w:pPr>
        <w:pStyle w:val="paragraph"/>
      </w:pPr>
      <w:r w:rsidRPr="002B0878">
        <w:tab/>
        <w:t>(b)</w:t>
      </w:r>
      <w:r w:rsidRPr="002B0878">
        <w:tab/>
        <w:t xml:space="preserve">the supply of the care is of a kind determined in writing by the </w:t>
      </w:r>
      <w:r w:rsidR="002B0878" w:rsidRPr="002B0878">
        <w:rPr>
          <w:position w:val="6"/>
          <w:sz w:val="16"/>
          <w:szCs w:val="16"/>
        </w:rPr>
        <w:t>*</w:t>
      </w:r>
      <w:r w:rsidRPr="002B0878">
        <w:t>Aged Care Minister to be similar to a supply that is GST</w:t>
      </w:r>
      <w:r w:rsidR="002B0878">
        <w:noBreakHyphen/>
      </w:r>
      <w:r w:rsidRPr="002B0878">
        <w:t xml:space="preserve">free because of </w:t>
      </w:r>
      <w:r w:rsidR="002B0878">
        <w:t>subsection (</w:t>
      </w:r>
      <w:r w:rsidRPr="002B0878">
        <w:t>2).</w:t>
      </w:r>
    </w:p>
    <w:p w:rsidR="00300522" w:rsidRPr="002B0878" w:rsidRDefault="00300522" w:rsidP="00300522">
      <w:pPr>
        <w:pStyle w:val="ActHead5"/>
      </w:pPr>
      <w:bookmarkStart w:id="248" w:name="_Toc479251759"/>
      <w:r w:rsidRPr="002B0878">
        <w:rPr>
          <w:rStyle w:val="CharSectno"/>
        </w:rPr>
        <w:lastRenderedPageBreak/>
        <w:t>38</w:t>
      </w:r>
      <w:r w:rsidR="002B0878" w:rsidRPr="002B0878">
        <w:rPr>
          <w:rStyle w:val="CharSectno"/>
        </w:rPr>
        <w:noBreakHyphen/>
      </w:r>
      <w:r w:rsidRPr="002B0878">
        <w:rPr>
          <w:rStyle w:val="CharSectno"/>
        </w:rPr>
        <w:t>35</w:t>
      </w:r>
      <w:r w:rsidRPr="002B0878">
        <w:t xml:space="preserve">  Flexible care</w:t>
      </w:r>
      <w:bookmarkEnd w:id="248"/>
    </w:p>
    <w:p w:rsidR="00300522" w:rsidRPr="002B0878" w:rsidRDefault="00300522" w:rsidP="00300522">
      <w:pPr>
        <w:pStyle w:val="subsection"/>
      </w:pPr>
      <w:r w:rsidRPr="002B0878">
        <w:tab/>
      </w:r>
      <w:r w:rsidRPr="002B0878">
        <w:tab/>
        <w:t>A supply of flexible care (within the meaning of section</w:t>
      </w:r>
      <w:r w:rsidR="002B0878">
        <w:t> </w:t>
      </w:r>
      <w:r w:rsidRPr="002B0878">
        <w:t>49</w:t>
      </w:r>
      <w:r w:rsidR="002B0878">
        <w:noBreakHyphen/>
      </w:r>
      <w:r w:rsidRPr="002B0878">
        <w:t xml:space="preserve">3 of the </w:t>
      </w:r>
      <w:r w:rsidRPr="002B0878">
        <w:rPr>
          <w:i/>
          <w:iCs/>
        </w:rPr>
        <w:t>Aged Care Act 1997</w:t>
      </w:r>
      <w:r w:rsidRPr="002B0878">
        <w:t xml:space="preserve">) is </w:t>
      </w:r>
      <w:r w:rsidRPr="002B0878">
        <w:rPr>
          <w:b/>
          <w:bCs/>
          <w:i/>
          <w:iCs/>
        </w:rPr>
        <w:t>GST</w:t>
      </w:r>
      <w:r w:rsidR="002B0878">
        <w:rPr>
          <w:b/>
          <w:bCs/>
          <w:i/>
          <w:iCs/>
        </w:rPr>
        <w:noBreakHyphen/>
      </w:r>
      <w:r w:rsidRPr="002B0878">
        <w:rPr>
          <w:b/>
          <w:bCs/>
          <w:i/>
          <w:iCs/>
        </w:rPr>
        <w:t>free</w:t>
      </w:r>
      <w:r w:rsidRPr="002B0878">
        <w:t xml:space="preserve"> if flexible care subsidy is payable under Part</w:t>
      </w:r>
      <w:r w:rsidR="002B0878">
        <w:t> </w:t>
      </w:r>
      <w:r w:rsidRPr="002B0878">
        <w:t>3.3 of that Act</w:t>
      </w:r>
      <w:r w:rsidR="0018742C" w:rsidRPr="002B0878">
        <w:t xml:space="preserve"> or Part</w:t>
      </w:r>
      <w:r w:rsidR="002B0878">
        <w:t> </w:t>
      </w:r>
      <w:r w:rsidR="0018742C" w:rsidRPr="002B0878">
        <w:t xml:space="preserve">3.3 of the </w:t>
      </w:r>
      <w:r w:rsidR="0018742C" w:rsidRPr="002B0878">
        <w:rPr>
          <w:i/>
        </w:rPr>
        <w:t>Aged Care (Transitional Provisions) Act 1997</w:t>
      </w:r>
      <w:r w:rsidRPr="002B0878">
        <w:t xml:space="preserve"> to the supplier for the care.</w:t>
      </w:r>
    </w:p>
    <w:p w:rsidR="00EF5C03" w:rsidRPr="002B0878" w:rsidRDefault="00EF5C03" w:rsidP="00EF5C03">
      <w:pPr>
        <w:pStyle w:val="ActHead5"/>
      </w:pPr>
      <w:bookmarkStart w:id="249" w:name="_Toc479251760"/>
      <w:r w:rsidRPr="002B0878">
        <w:rPr>
          <w:rStyle w:val="CharSectno"/>
        </w:rPr>
        <w:t>38</w:t>
      </w:r>
      <w:r w:rsidR="002B0878" w:rsidRPr="002B0878">
        <w:rPr>
          <w:rStyle w:val="CharSectno"/>
        </w:rPr>
        <w:noBreakHyphen/>
      </w:r>
      <w:r w:rsidRPr="002B0878">
        <w:rPr>
          <w:rStyle w:val="CharSectno"/>
        </w:rPr>
        <w:t>38</w:t>
      </w:r>
      <w:r w:rsidRPr="002B0878">
        <w:t xml:space="preserve">  Disability support provided to NDIS participants</w:t>
      </w:r>
      <w:bookmarkEnd w:id="249"/>
    </w:p>
    <w:p w:rsidR="00EF5C03" w:rsidRPr="002B0878" w:rsidRDefault="00EF5C03" w:rsidP="00EF5C03">
      <w:pPr>
        <w:pStyle w:val="subsection"/>
      </w:pPr>
      <w:r w:rsidRPr="002B0878">
        <w:tab/>
      </w:r>
      <w:r w:rsidRPr="002B0878">
        <w:tab/>
        <w:t xml:space="preserve">A supply is </w:t>
      </w:r>
      <w:r w:rsidRPr="002B0878">
        <w:rPr>
          <w:b/>
          <w:i/>
        </w:rPr>
        <w:t>GST</w:t>
      </w:r>
      <w:r w:rsidR="002B0878">
        <w:rPr>
          <w:b/>
          <w:i/>
        </w:rPr>
        <w:noBreakHyphen/>
      </w:r>
      <w:r w:rsidRPr="002B0878">
        <w:rPr>
          <w:b/>
          <w:i/>
        </w:rPr>
        <w:t>free</w:t>
      </w:r>
      <w:r w:rsidRPr="002B0878">
        <w:t xml:space="preserve"> if the supply:</w:t>
      </w:r>
    </w:p>
    <w:p w:rsidR="00EF5C03" w:rsidRPr="002B0878" w:rsidRDefault="00EF5C03" w:rsidP="00EF5C03">
      <w:pPr>
        <w:pStyle w:val="paragraph"/>
      </w:pPr>
      <w:r w:rsidRPr="002B0878">
        <w:tab/>
        <w:t>(a)</w:t>
      </w:r>
      <w:r w:rsidRPr="002B0878">
        <w:tab/>
        <w:t xml:space="preserve">is a supply to a participant (within the meaning of the </w:t>
      </w:r>
      <w:r w:rsidRPr="002B0878">
        <w:rPr>
          <w:i/>
        </w:rPr>
        <w:t>National Disability Insurance Scheme Act 2013</w:t>
      </w:r>
      <w:r w:rsidRPr="002B0878">
        <w:t>) for whom a participant’s plan is in effect under section</w:t>
      </w:r>
      <w:r w:rsidR="002B0878">
        <w:t> </w:t>
      </w:r>
      <w:r w:rsidRPr="002B0878">
        <w:t>37 of that Act; and</w:t>
      </w:r>
    </w:p>
    <w:p w:rsidR="00EF5C03" w:rsidRPr="002B0878" w:rsidRDefault="00EF5C03" w:rsidP="00EF5C03">
      <w:pPr>
        <w:pStyle w:val="paragraph"/>
      </w:pPr>
      <w:r w:rsidRPr="002B0878">
        <w:tab/>
        <w:t>(b)</w:t>
      </w:r>
      <w:r w:rsidRPr="002B0878">
        <w:tab/>
        <w:t>is a supply of one or more of the reasonable and necessary supports specified in the statement included, under subsection</w:t>
      </w:r>
      <w:r w:rsidR="002B0878">
        <w:t> </w:t>
      </w:r>
      <w:r w:rsidRPr="002B0878">
        <w:t>33(2) of that Act, in the participant’s plan; and</w:t>
      </w:r>
    </w:p>
    <w:p w:rsidR="00EF5C03" w:rsidRPr="002B0878" w:rsidRDefault="00EF5C03" w:rsidP="00EF5C03">
      <w:pPr>
        <w:pStyle w:val="paragraph"/>
      </w:pPr>
      <w:r w:rsidRPr="002B0878">
        <w:tab/>
        <w:t>(c)</w:t>
      </w:r>
      <w:r w:rsidRPr="002B0878">
        <w:tab/>
        <w:t>is made under a written agreement, between the supplier and the participant or another person, that:</w:t>
      </w:r>
    </w:p>
    <w:p w:rsidR="00EF5C03" w:rsidRPr="002B0878" w:rsidRDefault="00EF5C03" w:rsidP="00EF5C03">
      <w:pPr>
        <w:pStyle w:val="paragraphsub"/>
      </w:pPr>
      <w:r w:rsidRPr="002B0878">
        <w:tab/>
        <w:t>(i)</w:t>
      </w:r>
      <w:r w:rsidRPr="002B0878">
        <w:tab/>
        <w:t>identifies the participant; and</w:t>
      </w:r>
    </w:p>
    <w:p w:rsidR="00EF5C03" w:rsidRPr="002B0878" w:rsidRDefault="00EF5C03" w:rsidP="00EF5C03">
      <w:pPr>
        <w:pStyle w:val="paragraphsub"/>
      </w:pPr>
      <w:r w:rsidRPr="002B0878">
        <w:tab/>
        <w:t>(ii)</w:t>
      </w:r>
      <w:r w:rsidRPr="002B0878">
        <w:tab/>
        <w:t>states that the supply is a supply of one or more of the reasonable and necessary supports specified in the statement included, under subsection</w:t>
      </w:r>
      <w:r w:rsidR="002B0878">
        <w:t> </w:t>
      </w:r>
      <w:r w:rsidRPr="002B0878">
        <w:t>33(2) of that Act, in the participant’s plan; and</w:t>
      </w:r>
    </w:p>
    <w:p w:rsidR="00EF5C03" w:rsidRPr="002B0878" w:rsidRDefault="00EF5C03" w:rsidP="00EF5C03">
      <w:pPr>
        <w:pStyle w:val="paragraph"/>
      </w:pPr>
      <w:r w:rsidRPr="002B0878">
        <w:tab/>
        <w:t>(d)</w:t>
      </w:r>
      <w:r w:rsidRPr="002B0878">
        <w:tab/>
        <w:t xml:space="preserve">is of a kind that the </w:t>
      </w:r>
      <w:r w:rsidR="002B0878" w:rsidRPr="002B0878">
        <w:rPr>
          <w:position w:val="6"/>
          <w:sz w:val="16"/>
        </w:rPr>
        <w:t>*</w:t>
      </w:r>
      <w:r w:rsidRPr="002B0878">
        <w:t>Disability Services Minister has determined in writing.</w:t>
      </w:r>
    </w:p>
    <w:p w:rsidR="00300522" w:rsidRPr="002B0878" w:rsidRDefault="00300522" w:rsidP="00300522">
      <w:pPr>
        <w:pStyle w:val="ActHead5"/>
      </w:pPr>
      <w:bookmarkStart w:id="250" w:name="_Toc479251761"/>
      <w:r w:rsidRPr="002B0878">
        <w:rPr>
          <w:rStyle w:val="CharSectno"/>
        </w:rPr>
        <w:t>38</w:t>
      </w:r>
      <w:r w:rsidR="002B0878" w:rsidRPr="002B0878">
        <w:rPr>
          <w:rStyle w:val="CharSectno"/>
        </w:rPr>
        <w:noBreakHyphen/>
      </w:r>
      <w:r w:rsidRPr="002B0878">
        <w:rPr>
          <w:rStyle w:val="CharSectno"/>
        </w:rPr>
        <w:t>40</w:t>
      </w:r>
      <w:r w:rsidRPr="002B0878">
        <w:t xml:space="preserve">  Specialist disability services</w:t>
      </w:r>
      <w:bookmarkEnd w:id="250"/>
    </w:p>
    <w:p w:rsidR="00300522" w:rsidRPr="002B0878" w:rsidRDefault="00300522" w:rsidP="00300522">
      <w:pPr>
        <w:pStyle w:val="subsection"/>
      </w:pPr>
      <w:r w:rsidRPr="002B0878">
        <w:tab/>
      </w:r>
      <w:r w:rsidRPr="002B0878">
        <w:tab/>
        <w:t xml:space="preserve">A supply of services is </w:t>
      </w:r>
      <w:r w:rsidRPr="002B0878">
        <w:rPr>
          <w:b/>
          <w:bCs/>
          <w:i/>
          <w:iCs/>
        </w:rPr>
        <w:t>GST</w:t>
      </w:r>
      <w:r w:rsidR="002B0878">
        <w:rPr>
          <w:b/>
          <w:bCs/>
          <w:i/>
          <w:iCs/>
        </w:rPr>
        <w:noBreakHyphen/>
      </w:r>
      <w:r w:rsidRPr="002B0878">
        <w:rPr>
          <w:b/>
          <w:bCs/>
          <w:i/>
          <w:iCs/>
        </w:rPr>
        <w:t>free</w:t>
      </w:r>
      <w:r w:rsidRPr="002B0878">
        <w:t xml:space="preserve"> if the supplier receives funding under the </w:t>
      </w:r>
      <w:r w:rsidRPr="002B0878">
        <w:rPr>
          <w:i/>
          <w:iCs/>
        </w:rPr>
        <w:t>Disability Services Act 1986</w:t>
      </w:r>
      <w:r w:rsidRPr="002B0878">
        <w:t xml:space="preserve"> or under a complementary </w:t>
      </w:r>
      <w:r w:rsidR="002B0878" w:rsidRPr="002B0878">
        <w:rPr>
          <w:position w:val="6"/>
          <w:sz w:val="16"/>
          <w:szCs w:val="16"/>
        </w:rPr>
        <w:t>*</w:t>
      </w:r>
      <w:r w:rsidRPr="002B0878">
        <w:t xml:space="preserve">State law or </w:t>
      </w:r>
      <w:r w:rsidR="002B0878" w:rsidRPr="002B0878">
        <w:rPr>
          <w:position w:val="6"/>
          <w:sz w:val="16"/>
          <w:szCs w:val="16"/>
        </w:rPr>
        <w:t>*</w:t>
      </w:r>
      <w:r w:rsidRPr="002B0878">
        <w:t>Territory law in respect of the services.</w:t>
      </w:r>
    </w:p>
    <w:p w:rsidR="00300522" w:rsidRPr="002B0878" w:rsidRDefault="00300522" w:rsidP="00300522">
      <w:pPr>
        <w:pStyle w:val="ActHead5"/>
      </w:pPr>
      <w:bookmarkStart w:id="251" w:name="_Toc479251762"/>
      <w:r w:rsidRPr="002B0878">
        <w:rPr>
          <w:rStyle w:val="CharSectno"/>
        </w:rPr>
        <w:t>38</w:t>
      </w:r>
      <w:r w:rsidR="002B0878" w:rsidRPr="002B0878">
        <w:rPr>
          <w:rStyle w:val="CharSectno"/>
        </w:rPr>
        <w:noBreakHyphen/>
      </w:r>
      <w:r w:rsidRPr="002B0878">
        <w:rPr>
          <w:rStyle w:val="CharSectno"/>
        </w:rPr>
        <w:t>45</w:t>
      </w:r>
      <w:r w:rsidRPr="002B0878">
        <w:t xml:space="preserve">  Medical aids and appliances</w:t>
      </w:r>
      <w:bookmarkEnd w:id="251"/>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lastRenderedPageBreak/>
        <w:tab/>
        <w:t>(a)</w:t>
      </w:r>
      <w:r w:rsidRPr="002B0878">
        <w:tab/>
        <w:t>it is covered by Schedule</w:t>
      </w:r>
      <w:r w:rsidR="002B0878">
        <w:t> </w:t>
      </w:r>
      <w:r w:rsidRPr="002B0878">
        <w:t>3 (medical aids and appliances), or specified in the regulations; and</w:t>
      </w:r>
    </w:p>
    <w:p w:rsidR="00300522" w:rsidRPr="002B0878" w:rsidRDefault="00300522" w:rsidP="00300522">
      <w:pPr>
        <w:pStyle w:val="paragraph"/>
      </w:pPr>
      <w:r w:rsidRPr="002B0878">
        <w:tab/>
        <w:t>(b)</w:t>
      </w:r>
      <w:r w:rsidRPr="002B0878">
        <w:tab/>
        <w:t>the thing supplied is specifically designed for people with an illness or disability, and is not widely used by people without an illness or disability.</w:t>
      </w:r>
    </w:p>
    <w:p w:rsidR="00300522" w:rsidRPr="002B0878" w:rsidRDefault="00300522" w:rsidP="00300522">
      <w:pPr>
        <w:pStyle w:val="subsection"/>
      </w:pPr>
      <w:r w:rsidRPr="002B0878">
        <w:tab/>
        <w:t>(2)</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the thing supplied is supplied as a spare part for, and is specifically designed as a spare part for, another thing the supply of which would be GST</w:t>
      </w:r>
      <w:r w:rsidR="002B0878">
        <w:noBreakHyphen/>
      </w:r>
      <w:r w:rsidRPr="002B0878">
        <w:t xml:space="preserve">free under </w:t>
      </w:r>
      <w:r w:rsidR="002B0878">
        <w:t>subsection (</w:t>
      </w:r>
      <w:r w:rsidRPr="002B0878">
        <w:t>1).</w:t>
      </w:r>
    </w:p>
    <w:p w:rsidR="00300522" w:rsidRPr="002B0878" w:rsidRDefault="00300522" w:rsidP="00300522">
      <w:pPr>
        <w:pStyle w:val="subsection"/>
      </w:pPr>
      <w:r w:rsidRPr="002B0878">
        <w:tab/>
        <w:t>(3)</w:t>
      </w:r>
      <w:r w:rsidRPr="002B0878">
        <w:tab/>
        <w:t xml:space="preserve">However, a supply is </w:t>
      </w:r>
      <w:r w:rsidRPr="002B0878">
        <w:rPr>
          <w:i/>
          <w:iCs/>
        </w:rPr>
        <w:t>not</w:t>
      </w:r>
      <w:r w:rsidRPr="002B0878">
        <w:t xml:space="preserve"> GST</w:t>
      </w:r>
      <w:r w:rsidR="002B0878">
        <w:noBreakHyphen/>
      </w:r>
      <w:r w:rsidRPr="002B0878">
        <w:t xml:space="preserve">free under </w:t>
      </w:r>
      <w:r w:rsidR="002B0878">
        <w:t>subsection (</w:t>
      </w:r>
      <w:r w:rsidRPr="002B0878">
        <w:t xml:space="preserve">1) or (2) if the supplier and the </w:t>
      </w:r>
      <w:r w:rsidR="002B0878" w:rsidRPr="002B0878">
        <w:rPr>
          <w:position w:val="6"/>
          <w:sz w:val="16"/>
          <w:szCs w:val="16"/>
        </w:rPr>
        <w:t>*</w:t>
      </w:r>
      <w:r w:rsidRPr="002B0878">
        <w:t>recipient have agreed that the supply, or supplies of a kind that include that supply, not be treated as GST</w:t>
      </w:r>
      <w:r w:rsidR="002B0878">
        <w:noBreakHyphen/>
      </w:r>
      <w:r w:rsidRPr="002B0878">
        <w:t>free supplies.</w:t>
      </w:r>
    </w:p>
    <w:p w:rsidR="00300522" w:rsidRPr="002B0878" w:rsidRDefault="00300522" w:rsidP="00300522">
      <w:pPr>
        <w:pStyle w:val="ActHead5"/>
      </w:pPr>
      <w:bookmarkStart w:id="252" w:name="_Toc479251763"/>
      <w:r w:rsidRPr="002B0878">
        <w:rPr>
          <w:rStyle w:val="CharSectno"/>
        </w:rPr>
        <w:t>38</w:t>
      </w:r>
      <w:r w:rsidR="002B0878" w:rsidRPr="002B0878">
        <w:rPr>
          <w:rStyle w:val="CharSectno"/>
        </w:rPr>
        <w:noBreakHyphen/>
      </w:r>
      <w:r w:rsidRPr="002B0878">
        <w:rPr>
          <w:rStyle w:val="CharSectno"/>
        </w:rPr>
        <w:t>47</w:t>
      </w:r>
      <w:r w:rsidRPr="002B0878">
        <w:t xml:space="preserve">  Other GST</w:t>
      </w:r>
      <w:r w:rsidR="002B0878">
        <w:noBreakHyphen/>
      </w:r>
      <w:r w:rsidRPr="002B0878">
        <w:t>free health goods</w:t>
      </w:r>
      <w:bookmarkEnd w:id="252"/>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goods of a kind that the </w:t>
      </w:r>
      <w:r w:rsidR="002B0878" w:rsidRPr="002B0878">
        <w:rPr>
          <w:position w:val="6"/>
          <w:sz w:val="16"/>
          <w:szCs w:val="16"/>
        </w:rPr>
        <w:t>*</w:t>
      </w:r>
      <w:r w:rsidRPr="002B0878">
        <w:t>Health Minister, by determination in writing, declares to be goods the supply of which is GST</w:t>
      </w:r>
      <w:r w:rsidR="002B0878">
        <w:noBreakHyphen/>
      </w:r>
      <w:r w:rsidRPr="002B0878">
        <w:t>free.</w:t>
      </w:r>
    </w:p>
    <w:p w:rsidR="00300522" w:rsidRPr="002B0878" w:rsidRDefault="00300522" w:rsidP="00300522">
      <w:pPr>
        <w:pStyle w:val="subsection"/>
      </w:pPr>
      <w:r w:rsidRPr="002B0878">
        <w:tab/>
        <w:t>(2)</w:t>
      </w:r>
      <w:r w:rsidRPr="002B0878">
        <w:tab/>
        <w:t xml:space="preserve">However, a supply is </w:t>
      </w:r>
      <w:r w:rsidRPr="002B0878">
        <w:rPr>
          <w:i/>
          <w:iCs/>
        </w:rPr>
        <w:t>not</w:t>
      </w:r>
      <w:r w:rsidRPr="002B0878">
        <w:t xml:space="preserve"> GST</w:t>
      </w:r>
      <w:r w:rsidR="002B0878">
        <w:noBreakHyphen/>
      </w:r>
      <w:r w:rsidRPr="002B0878">
        <w:t xml:space="preserve">free under </w:t>
      </w:r>
      <w:r w:rsidR="002B0878">
        <w:t>subsection (</w:t>
      </w:r>
      <w:r w:rsidRPr="002B0878">
        <w:t xml:space="preserve">1) if the supplier and the </w:t>
      </w:r>
      <w:r w:rsidR="002B0878" w:rsidRPr="002B0878">
        <w:rPr>
          <w:position w:val="6"/>
          <w:sz w:val="16"/>
          <w:szCs w:val="16"/>
        </w:rPr>
        <w:t>*</w:t>
      </w:r>
      <w:r w:rsidRPr="002B0878">
        <w:t>recipient have agreed that the supply, or supplies of a kind that include that supply, not be treated as GST</w:t>
      </w:r>
      <w:r w:rsidR="002B0878">
        <w:noBreakHyphen/>
      </w:r>
      <w:r w:rsidRPr="002B0878">
        <w:t>free supplies.</w:t>
      </w:r>
    </w:p>
    <w:p w:rsidR="00300522" w:rsidRPr="002B0878" w:rsidRDefault="00300522" w:rsidP="00300522">
      <w:pPr>
        <w:pStyle w:val="ActHead5"/>
      </w:pPr>
      <w:bookmarkStart w:id="253" w:name="_Toc479251764"/>
      <w:r w:rsidRPr="002B0878">
        <w:rPr>
          <w:rStyle w:val="CharSectno"/>
        </w:rPr>
        <w:t>38</w:t>
      </w:r>
      <w:r w:rsidR="002B0878" w:rsidRPr="002B0878">
        <w:rPr>
          <w:rStyle w:val="CharSectno"/>
        </w:rPr>
        <w:noBreakHyphen/>
      </w:r>
      <w:r w:rsidRPr="002B0878">
        <w:rPr>
          <w:rStyle w:val="CharSectno"/>
        </w:rPr>
        <w:t>50</w:t>
      </w:r>
      <w:r w:rsidRPr="002B0878">
        <w:t xml:space="preserve">  Drugs and medicinal preparations etc.</w:t>
      </w:r>
      <w:bookmarkEnd w:id="253"/>
    </w:p>
    <w:p w:rsidR="00300522" w:rsidRPr="002B0878" w:rsidRDefault="00300522" w:rsidP="00300522">
      <w:pPr>
        <w:pStyle w:val="subsection"/>
      </w:pPr>
      <w:r w:rsidRPr="002B0878">
        <w:tab/>
        <w:t>(1)</w:t>
      </w:r>
      <w:r w:rsidRPr="002B0878">
        <w:tab/>
        <w:t xml:space="preserve">A supply of a drug or medicinal preparation is </w:t>
      </w:r>
      <w:r w:rsidRPr="002B0878">
        <w:rPr>
          <w:b/>
          <w:bCs/>
          <w:i/>
          <w:iCs/>
        </w:rPr>
        <w:t>GST</w:t>
      </w:r>
      <w:r w:rsidR="002B0878">
        <w:rPr>
          <w:b/>
          <w:bCs/>
          <w:i/>
          <w:iCs/>
        </w:rPr>
        <w:noBreakHyphen/>
      </w:r>
      <w:r w:rsidRPr="002B0878">
        <w:rPr>
          <w:b/>
          <w:bCs/>
          <w:i/>
          <w:iCs/>
        </w:rPr>
        <w:t>free</w:t>
      </w:r>
      <w:r w:rsidRPr="002B0878">
        <w:t xml:space="preserve"> if the supply is on prescription and:</w:t>
      </w:r>
    </w:p>
    <w:p w:rsidR="00300522" w:rsidRPr="002B0878" w:rsidRDefault="00300522" w:rsidP="00300522">
      <w:pPr>
        <w:pStyle w:val="paragraph"/>
      </w:pPr>
      <w:r w:rsidRPr="002B0878">
        <w:tab/>
        <w:t>(a)</w:t>
      </w:r>
      <w:r w:rsidRPr="002B0878">
        <w:tab/>
        <w:t xml:space="preserve">under a </w:t>
      </w:r>
      <w:r w:rsidR="002B0878" w:rsidRPr="002B0878">
        <w:rPr>
          <w:position w:val="6"/>
          <w:sz w:val="16"/>
          <w:szCs w:val="16"/>
        </w:rPr>
        <w:t>*</w:t>
      </w:r>
      <w:r w:rsidRPr="002B0878">
        <w:t xml:space="preserve">State law or a </w:t>
      </w:r>
      <w:r w:rsidR="002B0878" w:rsidRPr="002B0878">
        <w:rPr>
          <w:position w:val="6"/>
          <w:sz w:val="16"/>
          <w:szCs w:val="16"/>
        </w:rPr>
        <w:t>*</w:t>
      </w:r>
      <w:r w:rsidRPr="002B0878">
        <w:t>Territory law in the State or Territory in which the supply takes place, supply of the drug or medicinal preparation is restricted, but may be supplied on prescription; or</w:t>
      </w:r>
    </w:p>
    <w:p w:rsidR="00300522" w:rsidRPr="002B0878" w:rsidRDefault="00300522" w:rsidP="00300522">
      <w:pPr>
        <w:pStyle w:val="paragraph"/>
      </w:pPr>
      <w:r w:rsidRPr="002B0878">
        <w:tab/>
        <w:t>(b)</w:t>
      </w:r>
      <w:r w:rsidRPr="002B0878">
        <w:tab/>
        <w:t>the drug or medicinal preparation is a pharmaceutical benefit (within the meaning of Part</w:t>
      </w:r>
      <w:r w:rsidR="00EF3F7B" w:rsidRPr="002B0878">
        <w:t> </w:t>
      </w:r>
      <w:r w:rsidRPr="002B0878">
        <w:t xml:space="preserve">VII of the </w:t>
      </w:r>
      <w:r w:rsidRPr="002B0878">
        <w:rPr>
          <w:i/>
          <w:iCs/>
        </w:rPr>
        <w:t>National Health Act 1953</w:t>
      </w:r>
      <w:r w:rsidRPr="002B0878">
        <w:t>).</w:t>
      </w:r>
    </w:p>
    <w:p w:rsidR="00300522" w:rsidRPr="002B0878" w:rsidRDefault="00300522" w:rsidP="00300522">
      <w:pPr>
        <w:pStyle w:val="subsection"/>
      </w:pPr>
      <w:r w:rsidRPr="002B0878">
        <w:lastRenderedPageBreak/>
        <w:tab/>
        <w:t>(2)</w:t>
      </w:r>
      <w:r w:rsidRPr="002B0878">
        <w:tab/>
        <w:t xml:space="preserve">A supply of a drug or medicinal preparation is </w:t>
      </w:r>
      <w:r w:rsidRPr="002B0878">
        <w:rPr>
          <w:b/>
          <w:bCs/>
          <w:i/>
          <w:iCs/>
        </w:rPr>
        <w:t>GST</w:t>
      </w:r>
      <w:r w:rsidR="002B0878">
        <w:rPr>
          <w:b/>
          <w:bCs/>
          <w:i/>
          <w:iCs/>
        </w:rPr>
        <w:noBreakHyphen/>
      </w:r>
      <w:r w:rsidRPr="002B0878">
        <w:rPr>
          <w:b/>
          <w:bCs/>
          <w:i/>
          <w:iCs/>
        </w:rPr>
        <w:t>free</w:t>
      </w:r>
      <w:r w:rsidRPr="002B0878">
        <w:t xml:space="preserve"> if, under a </w:t>
      </w:r>
      <w:r w:rsidR="002B0878" w:rsidRPr="002B0878">
        <w:rPr>
          <w:position w:val="6"/>
          <w:sz w:val="16"/>
          <w:szCs w:val="16"/>
        </w:rPr>
        <w:t>*</w:t>
      </w:r>
      <w:r w:rsidRPr="002B0878">
        <w:t xml:space="preserve">State law or a </w:t>
      </w:r>
      <w:r w:rsidR="002B0878" w:rsidRPr="002B0878">
        <w:rPr>
          <w:position w:val="6"/>
          <w:sz w:val="16"/>
          <w:szCs w:val="16"/>
        </w:rPr>
        <w:t>*</w:t>
      </w:r>
      <w:r w:rsidRPr="002B0878">
        <w:t>Territory law in the State or Territory in which it is supplied, the supply of the drug or medicinal preparation to an individual for private or domestic use or consumption is restricted but may be made by:</w:t>
      </w:r>
    </w:p>
    <w:p w:rsidR="00300522" w:rsidRPr="002B0878" w:rsidRDefault="00300522" w:rsidP="00300522">
      <w:pPr>
        <w:pStyle w:val="paragraph"/>
      </w:pPr>
      <w:r w:rsidRPr="002B0878">
        <w:tab/>
        <w:t>(a)</w:t>
      </w:r>
      <w:r w:rsidRPr="002B0878">
        <w:tab/>
        <w:t xml:space="preserve">a </w:t>
      </w:r>
      <w:r w:rsidR="002B0878" w:rsidRPr="002B0878">
        <w:rPr>
          <w:position w:val="6"/>
          <w:sz w:val="16"/>
          <w:szCs w:val="16"/>
        </w:rPr>
        <w:t>*</w:t>
      </w:r>
      <w:r w:rsidRPr="002B0878">
        <w:t xml:space="preserve">medical practitioner, </w:t>
      </w:r>
      <w:r w:rsidR="002B0878" w:rsidRPr="002B0878">
        <w:rPr>
          <w:position w:val="6"/>
          <w:sz w:val="16"/>
          <w:szCs w:val="16"/>
        </w:rPr>
        <w:t>*</w:t>
      </w:r>
      <w:r w:rsidRPr="002B0878">
        <w:t>dental practitioner or pharmacist; or</w:t>
      </w:r>
    </w:p>
    <w:p w:rsidR="00300522" w:rsidRPr="002B0878" w:rsidRDefault="00300522" w:rsidP="00300522">
      <w:pPr>
        <w:pStyle w:val="paragraph"/>
      </w:pPr>
      <w:r w:rsidRPr="002B0878">
        <w:tab/>
        <w:t>(b)</w:t>
      </w:r>
      <w:r w:rsidRPr="002B0878">
        <w:tab/>
        <w:t>any other person permitted by or under that law to do so.</w:t>
      </w:r>
    </w:p>
    <w:p w:rsidR="00300522" w:rsidRPr="002B0878" w:rsidRDefault="00300522" w:rsidP="00300522">
      <w:pPr>
        <w:pStyle w:val="subsection"/>
      </w:pPr>
      <w:r w:rsidRPr="002B0878">
        <w:tab/>
        <w:t>(3)</w:t>
      </w:r>
      <w:r w:rsidRPr="002B0878">
        <w:tab/>
      </w:r>
      <w:r w:rsidR="002B0878">
        <w:t>Subsection (</w:t>
      </w:r>
      <w:r w:rsidRPr="002B0878">
        <w:t>2) does not cover the supply of a drug or medicinal preparation of a kind specified in the regulations.</w:t>
      </w:r>
    </w:p>
    <w:p w:rsidR="00300522" w:rsidRPr="002B0878" w:rsidRDefault="00300522" w:rsidP="00300522">
      <w:pPr>
        <w:pStyle w:val="subsection"/>
      </w:pPr>
      <w:r w:rsidRPr="002B0878">
        <w:tab/>
        <w:t>(4)</w:t>
      </w:r>
      <w:r w:rsidRPr="002B0878">
        <w:tab/>
        <w:t xml:space="preserve">A supply of a drug, medicine or other pharmaceutical item is </w:t>
      </w:r>
      <w:r w:rsidRPr="002B0878">
        <w:rPr>
          <w:b/>
          <w:bCs/>
          <w:i/>
          <w:iCs/>
        </w:rPr>
        <w:t>GST</w:t>
      </w:r>
      <w:r w:rsidR="002B0878">
        <w:rPr>
          <w:b/>
          <w:bCs/>
          <w:i/>
          <w:iCs/>
        </w:rPr>
        <w:noBreakHyphen/>
      </w:r>
      <w:r w:rsidRPr="002B0878">
        <w:rPr>
          <w:b/>
          <w:bCs/>
          <w:i/>
          <w:iCs/>
        </w:rPr>
        <w:t>free</w:t>
      </w:r>
      <w:r w:rsidRPr="002B0878">
        <w:t xml:space="preserve"> if the supply is on prescription and:</w:t>
      </w:r>
    </w:p>
    <w:p w:rsidR="00300522" w:rsidRPr="002B0878" w:rsidRDefault="00300522" w:rsidP="00300522">
      <w:pPr>
        <w:pStyle w:val="paragraph"/>
      </w:pPr>
      <w:r w:rsidRPr="002B0878">
        <w:tab/>
        <w:t>(a)</w:t>
      </w:r>
      <w:r w:rsidRPr="002B0878">
        <w:tab/>
        <w:t>it is supplied as a pharmaceutical benefit (within the meaning of section</w:t>
      </w:r>
      <w:r w:rsidR="002B0878">
        <w:t> </w:t>
      </w:r>
      <w:r w:rsidRPr="002B0878">
        <w:t xml:space="preserve">91 of the </w:t>
      </w:r>
      <w:r w:rsidRPr="002B0878">
        <w:rPr>
          <w:i/>
          <w:iCs/>
        </w:rPr>
        <w:t xml:space="preserve">Veterans’ Entitlements Act </w:t>
      </w:r>
      <w:r w:rsidRPr="002B0878">
        <w:t>1986); and</w:t>
      </w:r>
    </w:p>
    <w:p w:rsidR="00300522" w:rsidRPr="002B0878" w:rsidRDefault="00300522" w:rsidP="00300522">
      <w:pPr>
        <w:pStyle w:val="paragraph"/>
      </w:pPr>
      <w:r w:rsidRPr="002B0878">
        <w:tab/>
        <w:t>(b)</w:t>
      </w:r>
      <w:r w:rsidRPr="002B0878">
        <w:tab/>
        <w:t>it is supplied under an approved scheme (within the meaning of that section).</w:t>
      </w:r>
    </w:p>
    <w:p w:rsidR="00656B1E" w:rsidRPr="002B0878" w:rsidRDefault="00656B1E" w:rsidP="00656B1E">
      <w:pPr>
        <w:pStyle w:val="subsection"/>
      </w:pPr>
      <w:r w:rsidRPr="002B0878">
        <w:tab/>
        <w:t>(4A)</w:t>
      </w:r>
      <w:r w:rsidRPr="002B0878">
        <w:tab/>
        <w:t xml:space="preserve">A supply of a drug, medicine or other pharmaceutical item is </w:t>
      </w:r>
      <w:r w:rsidRPr="002B0878">
        <w:rPr>
          <w:b/>
          <w:i/>
        </w:rPr>
        <w:t>GST</w:t>
      </w:r>
      <w:r w:rsidR="002B0878">
        <w:rPr>
          <w:b/>
          <w:i/>
        </w:rPr>
        <w:noBreakHyphen/>
      </w:r>
      <w:r w:rsidRPr="002B0878">
        <w:rPr>
          <w:b/>
          <w:i/>
        </w:rPr>
        <w:t>free</w:t>
      </w:r>
      <w:r w:rsidRPr="002B0878">
        <w:t xml:space="preserve"> if the supply is on prescription and:</w:t>
      </w:r>
    </w:p>
    <w:p w:rsidR="00656B1E" w:rsidRPr="002B0878" w:rsidRDefault="00656B1E" w:rsidP="00656B1E">
      <w:pPr>
        <w:pStyle w:val="paragraph"/>
      </w:pPr>
      <w:r w:rsidRPr="002B0878">
        <w:tab/>
        <w:t>(a)</w:t>
      </w:r>
      <w:r w:rsidRPr="002B0878">
        <w:tab/>
        <w:t>it is supplied as a pharmaceutical benefit (within the meaning of section</w:t>
      </w:r>
      <w:r w:rsidR="002B0878">
        <w:t> </w:t>
      </w:r>
      <w:r w:rsidRPr="002B0878">
        <w:t xml:space="preserve">5 of the </w:t>
      </w:r>
      <w:r w:rsidRPr="002B0878">
        <w:rPr>
          <w:i/>
        </w:rPr>
        <w:t>Military Rehabilitation and Compensation Act 2004</w:t>
      </w:r>
      <w:r w:rsidRPr="002B0878">
        <w:t>); and</w:t>
      </w:r>
    </w:p>
    <w:p w:rsidR="00656B1E" w:rsidRPr="002B0878" w:rsidRDefault="00656B1E" w:rsidP="00656B1E">
      <w:pPr>
        <w:pStyle w:val="paragraph"/>
      </w:pPr>
      <w:r w:rsidRPr="002B0878">
        <w:tab/>
        <w:t>(b)</w:t>
      </w:r>
      <w:r w:rsidRPr="002B0878">
        <w:tab/>
        <w:t>it is supplied in accordance with a determination made under paragraph</w:t>
      </w:r>
      <w:r w:rsidR="002B0878">
        <w:t> </w:t>
      </w:r>
      <w:r w:rsidRPr="002B0878">
        <w:t>286(1)(c) of that Act.</w:t>
      </w:r>
    </w:p>
    <w:p w:rsidR="00300522" w:rsidRPr="002B0878" w:rsidRDefault="00300522" w:rsidP="00300522">
      <w:pPr>
        <w:pStyle w:val="subsection"/>
      </w:pPr>
      <w:r w:rsidRPr="002B0878">
        <w:tab/>
        <w:t>(5)</w:t>
      </w:r>
      <w:r w:rsidRPr="002B0878">
        <w:tab/>
        <w:t xml:space="preserve">A supply of a drug or medicinal preparation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drug or medicinal preparation is an analgesic that has a single active ingredient the supply of which as a drug or medicinal preparation would be GST</w:t>
      </w:r>
      <w:r w:rsidR="002B0878">
        <w:noBreakHyphen/>
      </w:r>
      <w:r w:rsidRPr="002B0878">
        <w:t xml:space="preserve">free under </w:t>
      </w:r>
      <w:r w:rsidR="002B0878">
        <w:t>subsection (</w:t>
      </w:r>
      <w:r w:rsidRPr="002B0878">
        <w:t>2) if it were supplied in a larger quantity; and</w:t>
      </w:r>
    </w:p>
    <w:p w:rsidR="00300522" w:rsidRPr="002B0878" w:rsidRDefault="00300522" w:rsidP="00300522">
      <w:pPr>
        <w:pStyle w:val="paragraph"/>
      </w:pPr>
      <w:r w:rsidRPr="002B0878">
        <w:tab/>
        <w:t>(b)</w:t>
      </w:r>
      <w:r w:rsidRPr="002B0878">
        <w:tab/>
        <w:t xml:space="preserve">the drug or medicinal preparation is of a kind the supply of which is declared by the </w:t>
      </w:r>
      <w:r w:rsidR="002B0878" w:rsidRPr="002B0878">
        <w:rPr>
          <w:position w:val="6"/>
          <w:sz w:val="16"/>
          <w:szCs w:val="16"/>
        </w:rPr>
        <w:t>*</w:t>
      </w:r>
      <w:r w:rsidRPr="002B0878">
        <w:t>Health Minister to be GST</w:t>
      </w:r>
      <w:r w:rsidR="002B0878">
        <w:noBreakHyphen/>
      </w:r>
      <w:r w:rsidRPr="002B0878">
        <w:t>free, by determination in writing.</w:t>
      </w:r>
    </w:p>
    <w:p w:rsidR="00300522" w:rsidRPr="002B0878" w:rsidRDefault="00300522" w:rsidP="00300522">
      <w:pPr>
        <w:pStyle w:val="subsection"/>
      </w:pPr>
      <w:r w:rsidRPr="002B0878">
        <w:tab/>
        <w:t>(6)</w:t>
      </w:r>
      <w:r w:rsidRPr="002B0878">
        <w:tab/>
        <w:t xml:space="preserve">A supply of a drug or medicinal preparation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drug or medicinal preparation is the subject of an approval under paragraph</w:t>
      </w:r>
      <w:r w:rsidR="002B0878">
        <w:t> </w:t>
      </w:r>
      <w:r w:rsidRPr="002B0878">
        <w:t xml:space="preserve">19(1)(a) of the </w:t>
      </w:r>
      <w:r w:rsidRPr="002B0878">
        <w:rPr>
          <w:i/>
          <w:iCs/>
        </w:rPr>
        <w:t xml:space="preserve">Therapeutic Goods </w:t>
      </w:r>
      <w:r w:rsidRPr="002B0878">
        <w:rPr>
          <w:i/>
          <w:iCs/>
        </w:rPr>
        <w:lastRenderedPageBreak/>
        <w:t>Act 1989</w:t>
      </w:r>
      <w:r w:rsidRPr="002B0878">
        <w:t>, and any conditions to which the approval is subject have been complied with; or</w:t>
      </w:r>
    </w:p>
    <w:p w:rsidR="00300522" w:rsidRPr="002B0878" w:rsidRDefault="00300522" w:rsidP="00300522">
      <w:pPr>
        <w:pStyle w:val="paragraph"/>
      </w:pPr>
      <w:r w:rsidRPr="002B0878">
        <w:tab/>
        <w:t>(b)</w:t>
      </w:r>
      <w:r w:rsidRPr="002B0878">
        <w:tab/>
        <w:t>the drug or medicinal preparation is supplied under an authority under subsection</w:t>
      </w:r>
      <w:r w:rsidR="002B0878">
        <w:t> </w:t>
      </w:r>
      <w:r w:rsidRPr="002B0878">
        <w:t>19(5) of that Act, and the supply is in accordance with any regulations made for the purposes of subsection</w:t>
      </w:r>
      <w:r w:rsidR="002B0878">
        <w:t> </w:t>
      </w:r>
      <w:r w:rsidRPr="002B0878">
        <w:t>19(7) of that Act; or</w:t>
      </w:r>
    </w:p>
    <w:p w:rsidR="00300522" w:rsidRPr="002B0878" w:rsidRDefault="00300522" w:rsidP="00300522">
      <w:pPr>
        <w:pStyle w:val="paragraph"/>
      </w:pPr>
      <w:r w:rsidRPr="002B0878">
        <w:tab/>
        <w:t>(c)</w:t>
      </w:r>
      <w:r w:rsidRPr="002B0878">
        <w:tab/>
        <w:t>the drug or medicinal preparation is exempted from the operation of Part</w:t>
      </w:r>
      <w:r w:rsidR="002B0878">
        <w:t> </w:t>
      </w:r>
      <w:r w:rsidRPr="002B0878">
        <w:t>3 of that Act under regulation</w:t>
      </w:r>
      <w:r w:rsidR="002B0878">
        <w:t> </w:t>
      </w:r>
      <w:r w:rsidRPr="002B0878">
        <w:t>12A of the Therapeutic Goods Regulations.</w:t>
      </w:r>
    </w:p>
    <w:p w:rsidR="00300522" w:rsidRPr="002B0878" w:rsidRDefault="00300522" w:rsidP="00300522">
      <w:pPr>
        <w:pStyle w:val="subsection"/>
      </w:pPr>
      <w:r w:rsidRPr="002B0878">
        <w:tab/>
        <w:t>(7)</w:t>
      </w:r>
      <w:r w:rsidRPr="002B0878">
        <w:tab/>
        <w:t xml:space="preserve">A supply of a drug or medicinal preparation covered by this section is </w:t>
      </w:r>
      <w:r w:rsidRPr="002B0878">
        <w:rPr>
          <w:b/>
          <w:bCs/>
          <w:i/>
          <w:iCs/>
        </w:rPr>
        <w:t>GST</w:t>
      </w:r>
      <w:r w:rsidR="002B0878">
        <w:rPr>
          <w:b/>
          <w:bCs/>
          <w:i/>
          <w:iCs/>
        </w:rPr>
        <w:noBreakHyphen/>
      </w:r>
      <w:r w:rsidRPr="002B0878">
        <w:rPr>
          <w:b/>
          <w:bCs/>
          <w:i/>
          <w:iCs/>
        </w:rPr>
        <w:t>free</w:t>
      </w:r>
      <w:r w:rsidRPr="002B0878">
        <w:t xml:space="preserve"> if, and only if:</w:t>
      </w:r>
    </w:p>
    <w:p w:rsidR="00300522" w:rsidRPr="002B0878" w:rsidRDefault="00300522" w:rsidP="00300522">
      <w:pPr>
        <w:pStyle w:val="paragraph"/>
      </w:pPr>
      <w:r w:rsidRPr="002B0878">
        <w:tab/>
        <w:t>(a)</w:t>
      </w:r>
      <w:r w:rsidRPr="002B0878">
        <w:tab/>
        <w:t>the drug or medicinal preparation is for human use or consumption; and</w:t>
      </w:r>
    </w:p>
    <w:p w:rsidR="00300522" w:rsidRPr="002B0878" w:rsidRDefault="00300522" w:rsidP="00300522">
      <w:pPr>
        <w:pStyle w:val="paragraph"/>
      </w:pPr>
      <w:r w:rsidRPr="002B0878">
        <w:tab/>
        <w:t>(b)</w:t>
      </w:r>
      <w:r w:rsidRPr="002B0878">
        <w:tab/>
        <w:t>the supply is to an individual for private or domestic use or consumption.</w:t>
      </w:r>
    </w:p>
    <w:p w:rsidR="00300522" w:rsidRPr="002B0878" w:rsidRDefault="00300522" w:rsidP="00300522">
      <w:pPr>
        <w:pStyle w:val="ActHead5"/>
      </w:pPr>
      <w:bookmarkStart w:id="254" w:name="_Toc479251765"/>
      <w:r w:rsidRPr="002B0878">
        <w:rPr>
          <w:rStyle w:val="CharSectno"/>
        </w:rPr>
        <w:t>38</w:t>
      </w:r>
      <w:r w:rsidR="002B0878" w:rsidRPr="002B0878">
        <w:rPr>
          <w:rStyle w:val="CharSectno"/>
        </w:rPr>
        <w:noBreakHyphen/>
      </w:r>
      <w:r w:rsidRPr="002B0878">
        <w:rPr>
          <w:rStyle w:val="CharSectno"/>
        </w:rPr>
        <w:t>55</w:t>
      </w:r>
      <w:r w:rsidRPr="002B0878">
        <w:t xml:space="preserve">  Private health insurance etc.</w:t>
      </w:r>
      <w:bookmarkEnd w:id="254"/>
    </w:p>
    <w:p w:rsidR="00300522" w:rsidRPr="002B0878" w:rsidRDefault="00300522" w:rsidP="00300522">
      <w:pPr>
        <w:pStyle w:val="subsection"/>
      </w:pPr>
      <w:r w:rsidRPr="002B0878">
        <w:tab/>
        <w:t>(1)</w:t>
      </w:r>
      <w:r w:rsidRPr="002B0878">
        <w:tab/>
        <w:t xml:space="preserve">A supply of </w:t>
      </w:r>
      <w:r w:rsidR="002B0878" w:rsidRPr="002B0878">
        <w:rPr>
          <w:position w:val="6"/>
          <w:sz w:val="16"/>
          <w:szCs w:val="16"/>
        </w:rPr>
        <w:t>*</w:t>
      </w:r>
      <w:r w:rsidRPr="002B0878">
        <w:t xml:space="preserve">private health insurance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subsection"/>
      </w:pPr>
      <w:r w:rsidRPr="002B0878">
        <w:tab/>
        <w:t>(2)</w:t>
      </w:r>
      <w:r w:rsidRPr="002B0878">
        <w:tab/>
        <w:t xml:space="preserve">A supply of insurance against liability to pay for services supplied by ambulance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subsection"/>
      </w:pPr>
      <w:r w:rsidRPr="002B0878">
        <w:tab/>
        <w:t>(3)</w:t>
      </w:r>
      <w:r w:rsidRPr="002B0878">
        <w:tab/>
        <w:t>However, a supply of re</w:t>
      </w:r>
      <w:r w:rsidR="002B0878">
        <w:noBreakHyphen/>
      </w:r>
      <w:r w:rsidRPr="002B0878">
        <w:t xml:space="preserve">insurance is </w:t>
      </w:r>
      <w:r w:rsidRPr="002B0878">
        <w:rPr>
          <w:i/>
          <w:iCs/>
        </w:rPr>
        <w:t>not</w:t>
      </w:r>
      <w:r w:rsidRPr="002B0878">
        <w:t xml:space="preserve"> GST</w:t>
      </w:r>
      <w:r w:rsidR="002B0878">
        <w:noBreakHyphen/>
      </w:r>
      <w:r w:rsidRPr="002B0878">
        <w:t>free under this section.</w:t>
      </w:r>
    </w:p>
    <w:p w:rsidR="00036658" w:rsidRPr="002B0878" w:rsidRDefault="00036658" w:rsidP="00036658">
      <w:pPr>
        <w:pStyle w:val="ActHead5"/>
      </w:pPr>
      <w:bookmarkStart w:id="255" w:name="_Toc479251766"/>
      <w:r w:rsidRPr="002B0878">
        <w:rPr>
          <w:rStyle w:val="CharSectno"/>
        </w:rPr>
        <w:t>38</w:t>
      </w:r>
      <w:r w:rsidR="002B0878" w:rsidRPr="002B0878">
        <w:rPr>
          <w:rStyle w:val="CharSectno"/>
        </w:rPr>
        <w:noBreakHyphen/>
      </w:r>
      <w:r w:rsidRPr="002B0878">
        <w:rPr>
          <w:rStyle w:val="CharSectno"/>
        </w:rPr>
        <w:t>60</w:t>
      </w:r>
      <w:r w:rsidRPr="002B0878">
        <w:t xml:space="preserve">  Third party procured GST</w:t>
      </w:r>
      <w:r w:rsidR="002B0878">
        <w:noBreakHyphen/>
      </w:r>
      <w:r w:rsidRPr="002B0878">
        <w:t>free health supplies</w:t>
      </w:r>
      <w:bookmarkEnd w:id="255"/>
    </w:p>
    <w:p w:rsidR="00036658" w:rsidRPr="002B0878" w:rsidRDefault="00036658" w:rsidP="00036658">
      <w:pPr>
        <w:pStyle w:val="SubsectionHead"/>
      </w:pPr>
      <w:r w:rsidRPr="002B0878">
        <w:t>Insurers</w:t>
      </w:r>
    </w:p>
    <w:p w:rsidR="00036658" w:rsidRPr="002B0878" w:rsidRDefault="00036658" w:rsidP="00036658">
      <w:pPr>
        <w:pStyle w:val="subsection"/>
      </w:pPr>
      <w:r w:rsidRPr="002B0878">
        <w:tab/>
        <w:t>(1)</w:t>
      </w:r>
      <w:r w:rsidRPr="002B0878">
        <w:tab/>
        <w:t>If:</w:t>
      </w:r>
    </w:p>
    <w:p w:rsidR="00036658" w:rsidRPr="002B0878" w:rsidRDefault="00036658" w:rsidP="00036658">
      <w:pPr>
        <w:pStyle w:val="paragraph"/>
      </w:pPr>
      <w:r w:rsidRPr="002B0878">
        <w:tab/>
        <w:t>(a)</w:t>
      </w:r>
      <w:r w:rsidRPr="002B0878">
        <w:tab/>
        <w:t>a supply is a supply of a service to an insurer; and</w:t>
      </w:r>
    </w:p>
    <w:p w:rsidR="00036658" w:rsidRPr="002B0878" w:rsidRDefault="00036658" w:rsidP="00036658">
      <w:pPr>
        <w:pStyle w:val="paragraph"/>
      </w:pPr>
      <w:r w:rsidRPr="002B0878">
        <w:tab/>
        <w:t>(b)</w:t>
      </w:r>
      <w:r w:rsidRPr="002B0878">
        <w:tab/>
        <w:t>the service is the supplier making one or more other supplies of goods or services to an individual; and</w:t>
      </w:r>
    </w:p>
    <w:p w:rsidR="00036658" w:rsidRPr="002B0878" w:rsidRDefault="00036658" w:rsidP="00036658">
      <w:pPr>
        <w:pStyle w:val="paragraph"/>
      </w:pPr>
      <w:r w:rsidRPr="002B0878">
        <w:tab/>
        <w:t>(c)</w:t>
      </w:r>
      <w:r w:rsidRPr="002B0878">
        <w:tab/>
        <w:t>at least one of the other supplies is:</w:t>
      </w:r>
    </w:p>
    <w:p w:rsidR="00036658" w:rsidRPr="002B0878" w:rsidRDefault="00036658" w:rsidP="00036658">
      <w:pPr>
        <w:pStyle w:val="paragraphsub"/>
      </w:pPr>
      <w:r w:rsidRPr="002B0878">
        <w:tab/>
        <w:t>(i)</w:t>
      </w:r>
      <w:r w:rsidRPr="002B0878">
        <w:tab/>
        <w:t xml:space="preserve">wholly or partly </w:t>
      </w:r>
      <w:r w:rsidR="002B0878" w:rsidRPr="002B0878">
        <w:rPr>
          <w:position w:val="6"/>
          <w:sz w:val="16"/>
        </w:rPr>
        <w:t>*</w:t>
      </w:r>
      <w:r w:rsidRPr="002B0878">
        <w:t>GST</w:t>
      </w:r>
      <w:r w:rsidR="002B0878">
        <w:noBreakHyphen/>
      </w:r>
      <w:r w:rsidRPr="002B0878">
        <w:t>free under this Subdivision; and</w:t>
      </w:r>
    </w:p>
    <w:p w:rsidR="00036658" w:rsidRPr="002B0878" w:rsidRDefault="00036658" w:rsidP="00036658">
      <w:pPr>
        <w:pStyle w:val="paragraphsub"/>
      </w:pPr>
      <w:r w:rsidRPr="002B0878">
        <w:lastRenderedPageBreak/>
        <w:tab/>
        <w:t>(ii)</w:t>
      </w:r>
      <w:r w:rsidRPr="002B0878">
        <w:tab/>
        <w:t xml:space="preserve">for settling one or more claims under an </w:t>
      </w:r>
      <w:r w:rsidR="002B0878" w:rsidRPr="002B0878">
        <w:rPr>
          <w:position w:val="6"/>
          <w:sz w:val="16"/>
        </w:rPr>
        <w:t>*</w:t>
      </w:r>
      <w:r w:rsidRPr="002B0878">
        <w:t>insurance policy of which the insurer is an insurer;</w:t>
      </w:r>
    </w:p>
    <w:p w:rsidR="00036658" w:rsidRPr="002B0878" w:rsidRDefault="00036658" w:rsidP="00036658">
      <w:pPr>
        <w:pStyle w:val="subsection2"/>
      </w:pPr>
      <w:r w:rsidRPr="002B0878">
        <w:t>the first</w:t>
      </w:r>
      <w:r w:rsidR="002B0878">
        <w:noBreakHyphen/>
      </w:r>
      <w:r w:rsidRPr="002B0878">
        <w:t xml:space="preserve">mentioned supply is </w:t>
      </w:r>
      <w:r w:rsidRPr="002B0878">
        <w:rPr>
          <w:b/>
          <w:i/>
        </w:rPr>
        <w:t>GST</w:t>
      </w:r>
      <w:r w:rsidR="002B0878">
        <w:rPr>
          <w:b/>
          <w:i/>
        </w:rPr>
        <w:noBreakHyphen/>
      </w:r>
      <w:r w:rsidRPr="002B0878">
        <w:rPr>
          <w:b/>
          <w:i/>
        </w:rPr>
        <w:t>free</w:t>
      </w:r>
      <w:r w:rsidRPr="002B0878">
        <w:t xml:space="preserve"> to the extent that the other supplies mentioned in </w:t>
      </w:r>
      <w:r w:rsidR="002B0878">
        <w:t>paragraph (</w:t>
      </w:r>
      <w:r w:rsidRPr="002B0878">
        <w:t>b) are GST</w:t>
      </w:r>
      <w:r w:rsidR="002B0878">
        <w:noBreakHyphen/>
      </w:r>
      <w:r w:rsidRPr="002B0878">
        <w:t>free under this Subdivision.</w:t>
      </w:r>
    </w:p>
    <w:p w:rsidR="00036658" w:rsidRPr="002B0878" w:rsidRDefault="00036658" w:rsidP="00036658">
      <w:pPr>
        <w:pStyle w:val="notetext"/>
      </w:pPr>
      <w:r w:rsidRPr="002B0878">
        <w:t>Note:</w:t>
      </w:r>
      <w:r w:rsidRPr="002B0878">
        <w:tab/>
        <w:t xml:space="preserve">For </w:t>
      </w:r>
      <w:r w:rsidR="002B0878">
        <w:t>subparagraph (</w:t>
      </w:r>
      <w:r w:rsidRPr="002B0878">
        <w:t>c)(ii), the insurer may be an insurer of the policy because of a portfolio transfer (see section</w:t>
      </w:r>
      <w:r w:rsidR="002B0878">
        <w:t> </w:t>
      </w:r>
      <w:r w:rsidRPr="002B0878">
        <w:t>78</w:t>
      </w:r>
      <w:r w:rsidR="002B0878">
        <w:noBreakHyphen/>
      </w:r>
      <w:r w:rsidRPr="002B0878">
        <w:t>118).</w:t>
      </w:r>
    </w:p>
    <w:p w:rsidR="00036658" w:rsidRPr="002B0878" w:rsidRDefault="00036658" w:rsidP="00036658">
      <w:pPr>
        <w:pStyle w:val="SubsectionHead"/>
      </w:pPr>
      <w:r w:rsidRPr="002B0878">
        <w:t>Compulsory third party scheme operators</w:t>
      </w:r>
    </w:p>
    <w:p w:rsidR="00036658" w:rsidRPr="002B0878" w:rsidRDefault="00036658" w:rsidP="00036658">
      <w:pPr>
        <w:pStyle w:val="subsection"/>
      </w:pPr>
      <w:r w:rsidRPr="002B0878">
        <w:tab/>
        <w:t>(2)</w:t>
      </w:r>
      <w:r w:rsidRPr="002B0878">
        <w:tab/>
        <w:t>If:</w:t>
      </w:r>
    </w:p>
    <w:p w:rsidR="00036658" w:rsidRPr="002B0878" w:rsidRDefault="00036658" w:rsidP="00036658">
      <w:pPr>
        <w:pStyle w:val="paragraph"/>
      </w:pPr>
      <w:r w:rsidRPr="002B0878">
        <w:tab/>
        <w:t>(a)</w:t>
      </w:r>
      <w:r w:rsidRPr="002B0878">
        <w:tab/>
        <w:t xml:space="preserve">a supply is a supply of a service to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 and</w:t>
      </w:r>
    </w:p>
    <w:p w:rsidR="00036658" w:rsidRPr="002B0878" w:rsidRDefault="00036658" w:rsidP="00036658">
      <w:pPr>
        <w:pStyle w:val="paragraph"/>
      </w:pPr>
      <w:r w:rsidRPr="002B0878">
        <w:tab/>
        <w:t>(b)</w:t>
      </w:r>
      <w:r w:rsidRPr="002B0878">
        <w:tab/>
        <w:t>the service is the supplier making one or more other supplies of goods or services to an individual; and</w:t>
      </w:r>
    </w:p>
    <w:p w:rsidR="00036658" w:rsidRPr="002B0878" w:rsidRDefault="00036658" w:rsidP="00036658">
      <w:pPr>
        <w:pStyle w:val="paragraph"/>
      </w:pPr>
      <w:r w:rsidRPr="002B0878">
        <w:tab/>
        <w:t>(c)</w:t>
      </w:r>
      <w:r w:rsidRPr="002B0878">
        <w:tab/>
        <w:t>at least one of the other supplies is:</w:t>
      </w:r>
    </w:p>
    <w:p w:rsidR="00036658" w:rsidRPr="002B0878" w:rsidRDefault="00036658" w:rsidP="00036658">
      <w:pPr>
        <w:pStyle w:val="paragraphsub"/>
      </w:pPr>
      <w:r w:rsidRPr="002B0878">
        <w:tab/>
        <w:t>(i)</w:t>
      </w:r>
      <w:r w:rsidRPr="002B0878">
        <w:tab/>
        <w:t xml:space="preserve">wholly or partly </w:t>
      </w:r>
      <w:r w:rsidR="002B0878" w:rsidRPr="002B0878">
        <w:rPr>
          <w:position w:val="6"/>
          <w:sz w:val="16"/>
        </w:rPr>
        <w:t>*</w:t>
      </w:r>
      <w:r w:rsidRPr="002B0878">
        <w:t>GST</w:t>
      </w:r>
      <w:r w:rsidR="002B0878">
        <w:noBreakHyphen/>
      </w:r>
      <w:r w:rsidRPr="002B0878">
        <w:t>free under this Subdivision; and</w:t>
      </w:r>
    </w:p>
    <w:p w:rsidR="00036658" w:rsidRPr="002B0878" w:rsidRDefault="00036658" w:rsidP="00036658">
      <w:pPr>
        <w:pStyle w:val="paragraphsub"/>
      </w:pPr>
      <w:r w:rsidRPr="002B0878">
        <w:tab/>
        <w:t>(ii)</w:t>
      </w:r>
      <w:r w:rsidRPr="002B0878">
        <w:tab/>
        <w:t>made under the compulsory third party scheme;</w:t>
      </w:r>
    </w:p>
    <w:p w:rsidR="00036658" w:rsidRPr="002B0878" w:rsidRDefault="00036658" w:rsidP="00036658">
      <w:pPr>
        <w:pStyle w:val="subsection2"/>
      </w:pPr>
      <w:r w:rsidRPr="002B0878">
        <w:t>the first</w:t>
      </w:r>
      <w:r w:rsidR="002B0878">
        <w:noBreakHyphen/>
      </w:r>
      <w:r w:rsidRPr="002B0878">
        <w:t xml:space="preserve">mentioned supply is </w:t>
      </w:r>
      <w:r w:rsidRPr="002B0878">
        <w:rPr>
          <w:b/>
          <w:i/>
        </w:rPr>
        <w:t>GST</w:t>
      </w:r>
      <w:r w:rsidR="002B0878">
        <w:rPr>
          <w:b/>
          <w:i/>
        </w:rPr>
        <w:noBreakHyphen/>
      </w:r>
      <w:r w:rsidRPr="002B0878">
        <w:rPr>
          <w:b/>
          <w:i/>
        </w:rPr>
        <w:t>free</w:t>
      </w:r>
      <w:r w:rsidRPr="002B0878">
        <w:t xml:space="preserve"> to the extent that the other supplies mentioned in </w:t>
      </w:r>
      <w:r w:rsidR="002B0878">
        <w:t>paragraph (</w:t>
      </w:r>
      <w:r w:rsidRPr="002B0878">
        <w:t>b) are GST</w:t>
      </w:r>
      <w:r w:rsidR="002B0878">
        <w:noBreakHyphen/>
      </w:r>
      <w:r w:rsidRPr="002B0878">
        <w:t>free under this Subdivision.</w:t>
      </w:r>
    </w:p>
    <w:p w:rsidR="00036658" w:rsidRPr="002B0878" w:rsidRDefault="00036658" w:rsidP="00036658">
      <w:pPr>
        <w:pStyle w:val="SubsectionHead"/>
      </w:pPr>
      <w:r w:rsidRPr="002B0878">
        <w:t>Government agencies</w:t>
      </w:r>
    </w:p>
    <w:p w:rsidR="00036658" w:rsidRPr="002B0878" w:rsidRDefault="00036658" w:rsidP="00036658">
      <w:pPr>
        <w:pStyle w:val="subsection"/>
      </w:pPr>
      <w:r w:rsidRPr="002B0878">
        <w:tab/>
        <w:t>(3)</w:t>
      </w:r>
      <w:r w:rsidRPr="002B0878">
        <w:tab/>
        <w:t>If:</w:t>
      </w:r>
    </w:p>
    <w:p w:rsidR="00036658" w:rsidRPr="002B0878" w:rsidRDefault="00036658" w:rsidP="00036658">
      <w:pPr>
        <w:pStyle w:val="paragraph"/>
      </w:pPr>
      <w:r w:rsidRPr="002B0878">
        <w:tab/>
        <w:t>(a)</w:t>
      </w:r>
      <w:r w:rsidRPr="002B0878">
        <w:tab/>
        <w:t xml:space="preserve">a supply is a supply of a service to an </w:t>
      </w:r>
      <w:r w:rsidR="002B0878" w:rsidRPr="002B0878">
        <w:rPr>
          <w:position w:val="6"/>
          <w:sz w:val="16"/>
        </w:rPr>
        <w:t>*</w:t>
      </w:r>
      <w:r w:rsidRPr="002B0878">
        <w:t>Australian government agency; and</w:t>
      </w:r>
    </w:p>
    <w:p w:rsidR="00036658" w:rsidRPr="002B0878" w:rsidRDefault="00036658" w:rsidP="00036658">
      <w:pPr>
        <w:pStyle w:val="paragraph"/>
      </w:pPr>
      <w:r w:rsidRPr="002B0878">
        <w:tab/>
        <w:t>(b)</w:t>
      </w:r>
      <w:r w:rsidRPr="002B0878">
        <w:tab/>
        <w:t>the service is the supplier making one or more other supplies of goods or services to an individual; and</w:t>
      </w:r>
    </w:p>
    <w:p w:rsidR="00036658" w:rsidRPr="002B0878" w:rsidRDefault="00036658" w:rsidP="00036658">
      <w:pPr>
        <w:pStyle w:val="paragraph"/>
      </w:pPr>
      <w:r w:rsidRPr="002B0878">
        <w:tab/>
        <w:t>(c)</w:t>
      </w:r>
      <w:r w:rsidRPr="002B0878">
        <w:tab/>
        <w:t xml:space="preserve">at least one of the other supplies is wholly or partly </w:t>
      </w:r>
      <w:r w:rsidR="002B0878" w:rsidRPr="002B0878">
        <w:rPr>
          <w:position w:val="6"/>
          <w:sz w:val="16"/>
        </w:rPr>
        <w:t>*</w:t>
      </w:r>
      <w:r w:rsidRPr="002B0878">
        <w:t>GST</w:t>
      </w:r>
      <w:r w:rsidR="002B0878">
        <w:noBreakHyphen/>
      </w:r>
      <w:r w:rsidRPr="002B0878">
        <w:t>free under this Subdivision;</w:t>
      </w:r>
    </w:p>
    <w:p w:rsidR="00036658" w:rsidRPr="002B0878" w:rsidRDefault="00036658" w:rsidP="00036658">
      <w:pPr>
        <w:pStyle w:val="subsection2"/>
      </w:pPr>
      <w:r w:rsidRPr="002B0878">
        <w:t>the first</w:t>
      </w:r>
      <w:r w:rsidR="002B0878">
        <w:noBreakHyphen/>
      </w:r>
      <w:r w:rsidRPr="002B0878">
        <w:t xml:space="preserve">mentioned supply is </w:t>
      </w:r>
      <w:r w:rsidRPr="002B0878">
        <w:rPr>
          <w:b/>
          <w:i/>
        </w:rPr>
        <w:t>GST</w:t>
      </w:r>
      <w:r w:rsidR="002B0878">
        <w:rPr>
          <w:b/>
          <w:i/>
        </w:rPr>
        <w:noBreakHyphen/>
      </w:r>
      <w:r w:rsidRPr="002B0878">
        <w:rPr>
          <w:b/>
          <w:i/>
        </w:rPr>
        <w:t>free</w:t>
      </w:r>
      <w:r w:rsidRPr="002B0878">
        <w:t xml:space="preserve"> to the extent that the other supplies mentioned in </w:t>
      </w:r>
      <w:r w:rsidR="002B0878">
        <w:t>paragraph (</w:t>
      </w:r>
      <w:r w:rsidRPr="002B0878">
        <w:t>b) are GST</w:t>
      </w:r>
      <w:r w:rsidR="002B0878">
        <w:noBreakHyphen/>
      </w:r>
      <w:r w:rsidRPr="002B0878">
        <w:t>free under this Subdivision.</w:t>
      </w:r>
    </w:p>
    <w:p w:rsidR="00036658" w:rsidRPr="002B0878" w:rsidRDefault="00036658" w:rsidP="00036658">
      <w:pPr>
        <w:pStyle w:val="SubsectionHead"/>
      </w:pPr>
      <w:r w:rsidRPr="002B0878">
        <w:lastRenderedPageBreak/>
        <w:t>Parties may agree for supply not to be GST</w:t>
      </w:r>
      <w:r w:rsidR="002B0878">
        <w:noBreakHyphen/>
      </w:r>
      <w:r w:rsidRPr="002B0878">
        <w:t>free</w:t>
      </w:r>
    </w:p>
    <w:p w:rsidR="00036658" w:rsidRPr="002B0878" w:rsidRDefault="00036658" w:rsidP="00036658">
      <w:pPr>
        <w:pStyle w:val="subsection"/>
      </w:pPr>
      <w:r w:rsidRPr="002B0878">
        <w:tab/>
        <w:t>(4)</w:t>
      </w:r>
      <w:r w:rsidRPr="002B0878">
        <w:tab/>
        <w:t xml:space="preserve">However, a supply is not </w:t>
      </w:r>
      <w:r w:rsidRPr="002B0878">
        <w:rPr>
          <w:b/>
          <w:i/>
        </w:rPr>
        <w:t>GST</w:t>
      </w:r>
      <w:r w:rsidR="002B0878">
        <w:rPr>
          <w:b/>
          <w:i/>
        </w:rPr>
        <w:noBreakHyphen/>
      </w:r>
      <w:r w:rsidRPr="002B0878">
        <w:rPr>
          <w:b/>
          <w:i/>
        </w:rPr>
        <w:t>free</w:t>
      </w:r>
      <w:r w:rsidRPr="002B0878">
        <w:t xml:space="preserve"> (to any extent) under this section if the supplier and the </w:t>
      </w:r>
      <w:r w:rsidR="002B0878" w:rsidRPr="002B0878">
        <w:rPr>
          <w:position w:val="6"/>
          <w:sz w:val="16"/>
        </w:rPr>
        <w:t>*</w:t>
      </w:r>
      <w:r w:rsidRPr="002B0878">
        <w:t>recipient have agreed that the supply, or supplies of a kind that include that supply, not be treated as GST</w:t>
      </w:r>
      <w:r w:rsidR="002B0878">
        <w:noBreakHyphen/>
      </w:r>
      <w:r w:rsidRPr="002B0878">
        <w:t>free supplies.</w:t>
      </w:r>
    </w:p>
    <w:p w:rsidR="00300522" w:rsidRPr="002B0878" w:rsidRDefault="00300522" w:rsidP="00300522">
      <w:pPr>
        <w:pStyle w:val="ActHead4"/>
      </w:pPr>
      <w:bookmarkStart w:id="256" w:name="_Toc479251767"/>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C</w:t>
      </w:r>
      <w:r w:rsidRPr="002B0878">
        <w:t>—</w:t>
      </w:r>
      <w:r w:rsidRPr="002B0878">
        <w:rPr>
          <w:rStyle w:val="CharSubdText"/>
        </w:rPr>
        <w:t>Education</w:t>
      </w:r>
      <w:bookmarkEnd w:id="256"/>
    </w:p>
    <w:p w:rsidR="00300522" w:rsidRPr="002B0878" w:rsidRDefault="00300522" w:rsidP="00300522">
      <w:pPr>
        <w:pStyle w:val="ActHead5"/>
      </w:pPr>
      <w:bookmarkStart w:id="257" w:name="_Toc479251768"/>
      <w:r w:rsidRPr="002B0878">
        <w:rPr>
          <w:rStyle w:val="CharSectno"/>
        </w:rPr>
        <w:t>38</w:t>
      </w:r>
      <w:r w:rsidR="002B0878" w:rsidRPr="002B0878">
        <w:rPr>
          <w:rStyle w:val="CharSectno"/>
        </w:rPr>
        <w:noBreakHyphen/>
      </w:r>
      <w:r w:rsidRPr="002B0878">
        <w:rPr>
          <w:rStyle w:val="CharSectno"/>
        </w:rPr>
        <w:t>85</w:t>
      </w:r>
      <w:r w:rsidRPr="002B0878">
        <w:t xml:space="preserve">  Education courses</w:t>
      </w:r>
      <w:bookmarkEnd w:id="257"/>
    </w:p>
    <w:p w:rsidR="00300522" w:rsidRPr="002B0878" w:rsidRDefault="00300522" w:rsidP="00300522">
      <w:pPr>
        <w:pStyle w:val="subsection"/>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w:t>
      </w:r>
    </w:p>
    <w:p w:rsidR="00300522" w:rsidRPr="002B0878" w:rsidRDefault="00300522" w:rsidP="00300522">
      <w:pPr>
        <w:pStyle w:val="paragraph"/>
      </w:pPr>
      <w:r w:rsidRPr="002B0878">
        <w:tab/>
        <w:t>(a)</w:t>
      </w:r>
      <w:r w:rsidRPr="002B0878">
        <w:tab/>
        <w:t xml:space="preserve">an </w:t>
      </w:r>
      <w:r w:rsidR="002B0878" w:rsidRPr="002B0878">
        <w:rPr>
          <w:position w:val="6"/>
          <w:sz w:val="16"/>
          <w:szCs w:val="16"/>
        </w:rPr>
        <w:t>*</w:t>
      </w:r>
      <w:r w:rsidRPr="002B0878">
        <w:t>education course; or</w:t>
      </w:r>
    </w:p>
    <w:p w:rsidR="00300522" w:rsidRPr="002B0878" w:rsidRDefault="00300522" w:rsidP="00300522">
      <w:pPr>
        <w:pStyle w:val="paragraph"/>
      </w:pPr>
      <w:r w:rsidRPr="002B0878">
        <w:tab/>
        <w:t>(b)</w:t>
      </w:r>
      <w:r w:rsidRPr="002B0878">
        <w:tab/>
        <w:t>administrative services directly related to the supply of such a course, but only if they are supplied by the supplier of the course.</w:t>
      </w:r>
    </w:p>
    <w:p w:rsidR="00300522" w:rsidRPr="002B0878" w:rsidRDefault="00300522" w:rsidP="00300522">
      <w:pPr>
        <w:pStyle w:val="ActHead5"/>
      </w:pPr>
      <w:bookmarkStart w:id="258" w:name="_Toc479251769"/>
      <w:r w:rsidRPr="002B0878">
        <w:rPr>
          <w:rStyle w:val="CharSectno"/>
        </w:rPr>
        <w:t>38</w:t>
      </w:r>
      <w:r w:rsidR="002B0878" w:rsidRPr="002B0878">
        <w:rPr>
          <w:rStyle w:val="CharSectno"/>
        </w:rPr>
        <w:noBreakHyphen/>
      </w:r>
      <w:r w:rsidRPr="002B0878">
        <w:rPr>
          <w:rStyle w:val="CharSectno"/>
        </w:rPr>
        <w:t>90</w:t>
      </w:r>
      <w:r w:rsidRPr="002B0878">
        <w:t xml:space="preserve">  Excursions or field trips</w:t>
      </w:r>
      <w:bookmarkEnd w:id="258"/>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an excursion or field trip, but only if the excursion or field trip:</w:t>
      </w:r>
    </w:p>
    <w:p w:rsidR="00300522" w:rsidRPr="002B0878" w:rsidRDefault="00300522" w:rsidP="00300522">
      <w:pPr>
        <w:pStyle w:val="paragraph"/>
      </w:pPr>
      <w:r w:rsidRPr="002B0878">
        <w:tab/>
        <w:t>(a)</w:t>
      </w:r>
      <w:r w:rsidRPr="002B0878">
        <w:tab/>
        <w:t xml:space="preserve">is directly related to the curriculum of an </w:t>
      </w:r>
      <w:r w:rsidR="002B0878" w:rsidRPr="002B0878">
        <w:rPr>
          <w:position w:val="6"/>
          <w:sz w:val="16"/>
          <w:szCs w:val="16"/>
        </w:rPr>
        <w:t>*</w:t>
      </w:r>
      <w:r w:rsidRPr="002B0878">
        <w:t>education course; and</w:t>
      </w:r>
    </w:p>
    <w:p w:rsidR="00300522" w:rsidRPr="002B0878" w:rsidRDefault="00300522" w:rsidP="00300522">
      <w:pPr>
        <w:pStyle w:val="paragraph"/>
      </w:pPr>
      <w:r w:rsidRPr="002B0878">
        <w:tab/>
        <w:t>(b)</w:t>
      </w:r>
      <w:r w:rsidRPr="002B0878">
        <w:tab/>
        <w:t>is not predominantly recreational.</w:t>
      </w:r>
    </w:p>
    <w:p w:rsidR="00300522" w:rsidRPr="002B0878" w:rsidRDefault="00300522" w:rsidP="005E4075">
      <w:pPr>
        <w:pStyle w:val="subsection"/>
        <w:keepNext/>
        <w:keepLines/>
      </w:pPr>
      <w:r w:rsidRPr="002B0878">
        <w:tab/>
        <w:t>(2)</w:t>
      </w:r>
      <w:r w:rsidRPr="002B0878">
        <w:tab/>
        <w:t>However:</w:t>
      </w:r>
    </w:p>
    <w:p w:rsidR="00300522" w:rsidRPr="002B0878" w:rsidRDefault="00300522" w:rsidP="00300522">
      <w:pPr>
        <w:pStyle w:val="paragraph"/>
      </w:pPr>
      <w:r w:rsidRPr="002B0878">
        <w:tab/>
        <w:t>(a)</w:t>
      </w:r>
      <w:r w:rsidRPr="002B0878">
        <w:tab/>
        <w:t xml:space="preserve">if the course is a </w:t>
      </w:r>
      <w:r w:rsidR="002B0878" w:rsidRPr="002B0878">
        <w:rPr>
          <w:position w:val="6"/>
          <w:sz w:val="16"/>
          <w:szCs w:val="16"/>
        </w:rPr>
        <w:t>*</w:t>
      </w:r>
      <w:r w:rsidRPr="002B0878">
        <w:t xml:space="preserve">tertiary course, a </w:t>
      </w:r>
      <w:r w:rsidR="002B0878" w:rsidRPr="002B0878">
        <w:rPr>
          <w:position w:val="6"/>
          <w:sz w:val="16"/>
          <w:szCs w:val="16"/>
        </w:rPr>
        <w:t>*</w:t>
      </w:r>
      <w:r w:rsidRPr="002B0878">
        <w:t xml:space="preserve">tertiary residential college course or a </w:t>
      </w:r>
      <w:r w:rsidR="002B0878" w:rsidRPr="002B0878">
        <w:rPr>
          <w:position w:val="6"/>
          <w:sz w:val="16"/>
          <w:szCs w:val="16"/>
        </w:rPr>
        <w:t>*</w:t>
      </w:r>
      <w:r w:rsidRPr="002B0878">
        <w:t xml:space="preserve">professional or trade course—any supply of accommodation as part of the excursion or field trip is </w:t>
      </w:r>
      <w:r w:rsidRPr="002B0878">
        <w:rPr>
          <w:i/>
          <w:iCs/>
        </w:rPr>
        <w:t>not</w:t>
      </w:r>
      <w:r w:rsidRPr="002B0878">
        <w:t xml:space="preserve"> GST</w:t>
      </w:r>
      <w:r w:rsidR="002B0878">
        <w:noBreakHyphen/>
      </w:r>
      <w:r w:rsidRPr="002B0878">
        <w:t>free; and</w:t>
      </w:r>
    </w:p>
    <w:p w:rsidR="00300522" w:rsidRPr="002B0878" w:rsidRDefault="00300522" w:rsidP="00300522">
      <w:pPr>
        <w:pStyle w:val="paragraph"/>
      </w:pPr>
      <w:r w:rsidRPr="002B0878">
        <w:tab/>
        <w:t>(b)</w:t>
      </w:r>
      <w:r w:rsidRPr="002B0878">
        <w:tab/>
        <w:t xml:space="preserve">in any case—any supply of </w:t>
      </w:r>
      <w:r w:rsidR="002B0878" w:rsidRPr="002B0878">
        <w:rPr>
          <w:position w:val="6"/>
          <w:sz w:val="16"/>
          <w:szCs w:val="16"/>
        </w:rPr>
        <w:t>*</w:t>
      </w:r>
      <w:r w:rsidRPr="002B0878">
        <w:t xml:space="preserve">food as part of the excursion or field trip is </w:t>
      </w:r>
      <w:r w:rsidRPr="002B0878">
        <w:rPr>
          <w:i/>
          <w:iCs/>
        </w:rPr>
        <w:t>not</w:t>
      </w:r>
      <w:r w:rsidRPr="002B0878">
        <w:t xml:space="preserve"> GST</w:t>
      </w:r>
      <w:r w:rsidR="002B0878">
        <w:noBreakHyphen/>
      </w:r>
      <w:r w:rsidRPr="002B0878">
        <w:t>free under this section.</w:t>
      </w:r>
    </w:p>
    <w:p w:rsidR="00300522" w:rsidRPr="002B0878" w:rsidRDefault="00300522" w:rsidP="00300522">
      <w:pPr>
        <w:pStyle w:val="ActHead5"/>
      </w:pPr>
      <w:bookmarkStart w:id="259" w:name="_Toc479251770"/>
      <w:r w:rsidRPr="002B0878">
        <w:rPr>
          <w:rStyle w:val="CharSectno"/>
        </w:rPr>
        <w:t>38</w:t>
      </w:r>
      <w:r w:rsidR="002B0878" w:rsidRPr="002B0878">
        <w:rPr>
          <w:rStyle w:val="CharSectno"/>
        </w:rPr>
        <w:noBreakHyphen/>
      </w:r>
      <w:r w:rsidRPr="002B0878">
        <w:rPr>
          <w:rStyle w:val="CharSectno"/>
        </w:rPr>
        <w:t>95</w:t>
      </w:r>
      <w:r w:rsidRPr="002B0878">
        <w:t xml:space="preserve">  Course materials</w:t>
      </w:r>
      <w:bookmarkEnd w:id="259"/>
    </w:p>
    <w:p w:rsidR="00300522" w:rsidRPr="002B0878" w:rsidRDefault="00300522" w:rsidP="00300522">
      <w:pPr>
        <w:pStyle w:val="subsection"/>
      </w:pPr>
      <w:r w:rsidRPr="002B0878">
        <w:tab/>
      </w:r>
      <w:r w:rsidRPr="002B0878">
        <w:tab/>
        <w:t xml:space="preserve">A supply of </w:t>
      </w:r>
      <w:r w:rsidR="002B0878" w:rsidRPr="002B0878">
        <w:rPr>
          <w:position w:val="6"/>
          <w:sz w:val="16"/>
          <w:szCs w:val="16"/>
        </w:rPr>
        <w:t>*</w:t>
      </w:r>
      <w:r w:rsidRPr="002B0878">
        <w:t xml:space="preserve">course materials for a subject undertaken in an </w:t>
      </w:r>
      <w:r w:rsidR="002B0878" w:rsidRPr="002B0878">
        <w:rPr>
          <w:position w:val="6"/>
          <w:sz w:val="16"/>
          <w:szCs w:val="16"/>
        </w:rPr>
        <w:t>*</w:t>
      </w:r>
      <w:r w:rsidRPr="002B0878">
        <w:t xml:space="preserve">education course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ActHead5"/>
      </w:pPr>
      <w:bookmarkStart w:id="260" w:name="_Toc479251771"/>
      <w:r w:rsidRPr="002B0878">
        <w:rPr>
          <w:rStyle w:val="CharSectno"/>
        </w:rPr>
        <w:lastRenderedPageBreak/>
        <w:t>38</w:t>
      </w:r>
      <w:r w:rsidR="002B0878" w:rsidRPr="002B0878">
        <w:rPr>
          <w:rStyle w:val="CharSectno"/>
        </w:rPr>
        <w:noBreakHyphen/>
      </w:r>
      <w:r w:rsidRPr="002B0878">
        <w:rPr>
          <w:rStyle w:val="CharSectno"/>
        </w:rPr>
        <w:t>97</w:t>
      </w:r>
      <w:r w:rsidRPr="002B0878">
        <w:t xml:space="preserve">  Lease etc. of curriculum related goods</w:t>
      </w:r>
      <w:bookmarkEnd w:id="260"/>
      <w:r w:rsidRPr="002B0878">
        <w:t xml:space="preserve"> </w:t>
      </w:r>
    </w:p>
    <w:p w:rsidR="00300522" w:rsidRPr="002B0878" w:rsidRDefault="00300522" w:rsidP="00300522">
      <w:pPr>
        <w:pStyle w:val="subsection"/>
      </w:pPr>
      <w:r w:rsidRPr="002B0878">
        <w:tab/>
      </w:r>
      <w:r w:rsidRPr="002B0878">
        <w:tab/>
        <w:t xml:space="preserve">A supply by way of lease or hire of goods is </w:t>
      </w:r>
      <w:r w:rsidRPr="002B0878">
        <w:rPr>
          <w:b/>
          <w:bCs/>
          <w:i/>
          <w:iCs/>
        </w:rPr>
        <w:t>GST</w:t>
      </w:r>
      <w:r w:rsidR="002B0878">
        <w:rPr>
          <w:b/>
          <w:bCs/>
          <w:i/>
          <w:iCs/>
        </w:rPr>
        <w:noBreakHyphen/>
      </w:r>
      <w:r w:rsidRPr="002B0878">
        <w:rPr>
          <w:b/>
          <w:bCs/>
          <w:i/>
          <w:iCs/>
        </w:rPr>
        <w:t>free</w:t>
      </w:r>
      <w:r w:rsidRPr="002B0878">
        <w:t xml:space="preserve"> if: </w:t>
      </w:r>
    </w:p>
    <w:p w:rsidR="00300522" w:rsidRPr="002B0878" w:rsidRDefault="00300522" w:rsidP="00300522">
      <w:pPr>
        <w:pStyle w:val="paragraph"/>
      </w:pPr>
      <w:r w:rsidRPr="002B0878">
        <w:tab/>
        <w:t>(a)</w:t>
      </w:r>
      <w:r w:rsidRPr="002B0878">
        <w:tab/>
        <w:t xml:space="preserve">the goods are for use directly or principally by a student in undertaking a </w:t>
      </w:r>
      <w:r w:rsidR="002B0878" w:rsidRPr="002B0878">
        <w:rPr>
          <w:position w:val="6"/>
          <w:sz w:val="16"/>
          <w:szCs w:val="16"/>
        </w:rPr>
        <w:t>*</w:t>
      </w:r>
      <w:r w:rsidRPr="002B0878">
        <w:t>pre</w:t>
      </w:r>
      <w:r w:rsidR="002B0878">
        <w:noBreakHyphen/>
      </w:r>
      <w:r w:rsidRPr="002B0878">
        <w:t xml:space="preserve">school course, </w:t>
      </w:r>
      <w:r w:rsidR="002B0878" w:rsidRPr="002B0878">
        <w:rPr>
          <w:position w:val="6"/>
          <w:sz w:val="16"/>
          <w:szCs w:val="16"/>
        </w:rPr>
        <w:t>*</w:t>
      </w:r>
      <w:r w:rsidRPr="002B0878">
        <w:t xml:space="preserve">primary course or </w:t>
      </w:r>
      <w:r w:rsidR="002B0878" w:rsidRPr="002B0878">
        <w:rPr>
          <w:position w:val="6"/>
          <w:sz w:val="16"/>
          <w:szCs w:val="16"/>
        </w:rPr>
        <w:t>*</w:t>
      </w:r>
      <w:r w:rsidRPr="002B0878">
        <w:t xml:space="preserve">secondary course in which the student is enrolled; and </w:t>
      </w:r>
    </w:p>
    <w:p w:rsidR="00300522" w:rsidRPr="002B0878" w:rsidRDefault="00300522" w:rsidP="00300522">
      <w:pPr>
        <w:pStyle w:val="paragraph"/>
      </w:pPr>
      <w:r w:rsidRPr="002B0878">
        <w:tab/>
        <w:t>(b)</w:t>
      </w:r>
      <w:r w:rsidRPr="002B0878">
        <w:tab/>
        <w:t xml:space="preserve">the entity supplying the course leases or hires the goods; and </w:t>
      </w:r>
    </w:p>
    <w:p w:rsidR="00300522" w:rsidRPr="002B0878" w:rsidRDefault="00300522" w:rsidP="00300522">
      <w:pPr>
        <w:pStyle w:val="paragraph"/>
      </w:pPr>
      <w:r w:rsidRPr="002B0878">
        <w:tab/>
        <w:t>(c)</w:t>
      </w:r>
      <w:r w:rsidRPr="002B0878">
        <w:tab/>
        <w:t xml:space="preserve">at all times while the lease or hiring has effect, the entity supplying the course has the right to decide who uses goods and the use to which the goods are put; and </w:t>
      </w:r>
    </w:p>
    <w:p w:rsidR="00300522" w:rsidRPr="002B0878" w:rsidRDefault="00300522" w:rsidP="00300522">
      <w:pPr>
        <w:pStyle w:val="paragraph"/>
      </w:pPr>
      <w:r w:rsidRPr="002B0878">
        <w:tab/>
        <w:t>(d)</w:t>
      </w:r>
      <w:r w:rsidRPr="002B0878">
        <w:tab/>
        <w:t xml:space="preserve">the lease or hiring is not part of an arrangement that includes: </w:t>
      </w:r>
    </w:p>
    <w:p w:rsidR="00300522" w:rsidRPr="002B0878" w:rsidRDefault="00300522" w:rsidP="00300522">
      <w:pPr>
        <w:pStyle w:val="paragraphsub"/>
      </w:pPr>
      <w:r w:rsidRPr="002B0878">
        <w:tab/>
        <w:t>(i)</w:t>
      </w:r>
      <w:r w:rsidRPr="002B0878">
        <w:tab/>
        <w:t xml:space="preserve">a transfer of ownership of the goods; or </w:t>
      </w:r>
    </w:p>
    <w:p w:rsidR="00300522" w:rsidRPr="002B0878" w:rsidRDefault="00300522" w:rsidP="00300522">
      <w:pPr>
        <w:pStyle w:val="paragraphsub"/>
      </w:pPr>
      <w:r w:rsidRPr="002B0878">
        <w:tab/>
        <w:t>(ii)</w:t>
      </w:r>
      <w:r w:rsidRPr="002B0878">
        <w:tab/>
        <w:t xml:space="preserve">an agreement to transfer ownership of the goods; or </w:t>
      </w:r>
    </w:p>
    <w:p w:rsidR="00300522" w:rsidRPr="002B0878" w:rsidRDefault="00300522" w:rsidP="00300522">
      <w:pPr>
        <w:pStyle w:val="paragraphsub"/>
      </w:pPr>
      <w:r w:rsidRPr="002B0878">
        <w:tab/>
        <w:t>(iii)</w:t>
      </w:r>
      <w:r w:rsidRPr="002B0878">
        <w:tab/>
        <w:t xml:space="preserve">imposing an obligation, or conferring a right, to transfer ownership of the goods. </w:t>
      </w:r>
    </w:p>
    <w:p w:rsidR="00300522" w:rsidRPr="002B0878" w:rsidRDefault="00300522" w:rsidP="00300522">
      <w:pPr>
        <w:pStyle w:val="ActHead5"/>
      </w:pPr>
      <w:bookmarkStart w:id="261" w:name="_Toc479251772"/>
      <w:r w:rsidRPr="002B0878">
        <w:rPr>
          <w:rStyle w:val="CharSectno"/>
        </w:rPr>
        <w:t>38</w:t>
      </w:r>
      <w:r w:rsidR="002B0878" w:rsidRPr="002B0878">
        <w:rPr>
          <w:rStyle w:val="CharSectno"/>
        </w:rPr>
        <w:noBreakHyphen/>
      </w:r>
      <w:r w:rsidRPr="002B0878">
        <w:rPr>
          <w:rStyle w:val="CharSectno"/>
        </w:rPr>
        <w:t>100</w:t>
      </w:r>
      <w:r w:rsidRPr="002B0878">
        <w:t xml:space="preserve">  Supplies that are </w:t>
      </w:r>
      <w:r w:rsidRPr="002B0878">
        <w:rPr>
          <w:i/>
          <w:iCs/>
        </w:rPr>
        <w:t>not</w:t>
      </w:r>
      <w:r w:rsidRPr="002B0878">
        <w:t xml:space="preserve"> GST</w:t>
      </w:r>
      <w:r w:rsidR="002B0878">
        <w:noBreakHyphen/>
      </w:r>
      <w:r w:rsidRPr="002B0878">
        <w:t>free</w:t>
      </w:r>
      <w:bookmarkEnd w:id="261"/>
    </w:p>
    <w:p w:rsidR="00300522" w:rsidRPr="002B0878" w:rsidRDefault="00300522" w:rsidP="00300522">
      <w:pPr>
        <w:pStyle w:val="subsection"/>
      </w:pPr>
      <w:r w:rsidRPr="002B0878">
        <w:tab/>
      </w:r>
      <w:r w:rsidRPr="002B0878">
        <w:tab/>
        <w:t xml:space="preserve">To avoid doubt, the following supplies related to an </w:t>
      </w:r>
      <w:r w:rsidR="002B0878" w:rsidRPr="002B0878">
        <w:rPr>
          <w:position w:val="6"/>
          <w:sz w:val="16"/>
          <w:szCs w:val="16"/>
        </w:rPr>
        <w:t>*</w:t>
      </w:r>
      <w:r w:rsidRPr="002B0878">
        <w:t xml:space="preserve">education course are </w:t>
      </w:r>
      <w:r w:rsidRPr="002B0878">
        <w:rPr>
          <w:i/>
          <w:iCs/>
        </w:rPr>
        <w:t>not</w:t>
      </w:r>
      <w:r w:rsidRPr="002B0878">
        <w:t xml:space="preserve"> GST</w:t>
      </w:r>
      <w:r w:rsidR="002B0878">
        <w:noBreakHyphen/>
      </w:r>
      <w:r w:rsidRPr="002B0878">
        <w:t>free:</w:t>
      </w:r>
    </w:p>
    <w:p w:rsidR="00300522" w:rsidRPr="002B0878" w:rsidRDefault="00300522" w:rsidP="00300522">
      <w:pPr>
        <w:pStyle w:val="paragraph"/>
        <w:keepNext/>
      </w:pPr>
      <w:r w:rsidRPr="002B0878">
        <w:tab/>
        <w:t>(a)</w:t>
      </w:r>
      <w:r w:rsidRPr="002B0878">
        <w:tab/>
        <w:t xml:space="preserve">a supply by way of sale, lease or hire of goods (other than </w:t>
      </w:r>
      <w:r w:rsidR="002B0878" w:rsidRPr="002B0878">
        <w:rPr>
          <w:position w:val="6"/>
          <w:sz w:val="16"/>
          <w:szCs w:val="16"/>
        </w:rPr>
        <w:t>*</w:t>
      </w:r>
      <w:r w:rsidRPr="002B0878">
        <w:t>course materials covered by section</w:t>
      </w:r>
      <w:r w:rsidR="002B0878">
        <w:t> </w:t>
      </w:r>
      <w:r w:rsidRPr="002B0878">
        <w:t>38</w:t>
      </w:r>
      <w:r w:rsidR="002B0878">
        <w:noBreakHyphen/>
      </w:r>
      <w:r w:rsidRPr="002B0878">
        <w:t>95, or a supply by way of lease or hire that is covered by section</w:t>
      </w:r>
      <w:r w:rsidR="002B0878">
        <w:t> </w:t>
      </w:r>
      <w:r w:rsidRPr="002B0878">
        <w:t>38</w:t>
      </w:r>
      <w:r w:rsidR="002B0878">
        <w:noBreakHyphen/>
      </w:r>
      <w:r w:rsidRPr="002B0878">
        <w:t>97);</w:t>
      </w:r>
    </w:p>
    <w:p w:rsidR="00300522" w:rsidRPr="002B0878" w:rsidRDefault="00300522" w:rsidP="00300522">
      <w:pPr>
        <w:pStyle w:val="paragraph"/>
      </w:pPr>
      <w:r w:rsidRPr="002B0878">
        <w:tab/>
        <w:t>(b)</w:t>
      </w:r>
      <w:r w:rsidRPr="002B0878">
        <w:tab/>
        <w:t>a supply of membership of a student organisation.</w:t>
      </w:r>
    </w:p>
    <w:p w:rsidR="00300522" w:rsidRPr="002B0878" w:rsidRDefault="00300522" w:rsidP="00300522">
      <w:pPr>
        <w:pStyle w:val="ActHead5"/>
      </w:pPr>
      <w:bookmarkStart w:id="262" w:name="_Toc479251773"/>
      <w:r w:rsidRPr="002B0878">
        <w:rPr>
          <w:rStyle w:val="CharSectno"/>
        </w:rPr>
        <w:t>38</w:t>
      </w:r>
      <w:r w:rsidR="002B0878" w:rsidRPr="002B0878">
        <w:rPr>
          <w:rStyle w:val="CharSectno"/>
        </w:rPr>
        <w:noBreakHyphen/>
      </w:r>
      <w:r w:rsidRPr="002B0878">
        <w:rPr>
          <w:rStyle w:val="CharSectno"/>
        </w:rPr>
        <w:t>105</w:t>
      </w:r>
      <w:r w:rsidRPr="002B0878">
        <w:t xml:space="preserve">  Accommodation at boarding schools etc.</w:t>
      </w:r>
      <w:bookmarkEnd w:id="262"/>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it is a supply of </w:t>
      </w:r>
      <w:r w:rsidR="002B0878" w:rsidRPr="002B0878">
        <w:rPr>
          <w:position w:val="6"/>
          <w:sz w:val="16"/>
          <w:szCs w:val="16"/>
        </w:rPr>
        <w:t>*</w:t>
      </w:r>
      <w:r w:rsidRPr="002B0878">
        <w:t xml:space="preserve">student accommodation to students undertaking a </w:t>
      </w:r>
      <w:r w:rsidR="002B0878" w:rsidRPr="002B0878">
        <w:rPr>
          <w:position w:val="6"/>
          <w:sz w:val="16"/>
          <w:szCs w:val="16"/>
        </w:rPr>
        <w:t>*</w:t>
      </w:r>
      <w:r w:rsidRPr="002B0878">
        <w:t xml:space="preserve">primary course, a </w:t>
      </w:r>
      <w:r w:rsidR="002B0878" w:rsidRPr="002B0878">
        <w:rPr>
          <w:position w:val="6"/>
          <w:sz w:val="16"/>
          <w:szCs w:val="16"/>
        </w:rPr>
        <w:t>*</w:t>
      </w:r>
      <w:r w:rsidRPr="002B0878">
        <w:t xml:space="preserve">secondary course or a </w:t>
      </w:r>
      <w:r w:rsidR="002B0878" w:rsidRPr="002B0878">
        <w:rPr>
          <w:position w:val="6"/>
          <w:sz w:val="16"/>
          <w:szCs w:val="16"/>
        </w:rPr>
        <w:t>*</w:t>
      </w:r>
      <w:r w:rsidRPr="002B0878">
        <w:t>special education course; and</w:t>
      </w:r>
    </w:p>
    <w:p w:rsidR="00300522" w:rsidRPr="002B0878" w:rsidRDefault="00300522" w:rsidP="00300522">
      <w:pPr>
        <w:pStyle w:val="paragraph"/>
      </w:pPr>
      <w:r w:rsidRPr="002B0878">
        <w:tab/>
        <w:t>(b)</w:t>
      </w:r>
      <w:r w:rsidRPr="002B0878">
        <w:tab/>
        <w:t>the supplier of the accommodation also supplies the course.</w:t>
      </w:r>
    </w:p>
    <w:p w:rsidR="00300522" w:rsidRPr="002B0878" w:rsidRDefault="00300522" w:rsidP="00300522">
      <w:pPr>
        <w:pStyle w:val="subsection"/>
      </w:pPr>
      <w:r w:rsidRPr="002B0878">
        <w:tab/>
        <w:t>(2)</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lastRenderedPageBreak/>
        <w:tab/>
        <w:t>(a)</w:t>
      </w:r>
      <w:r w:rsidRPr="002B0878">
        <w:tab/>
        <w:t xml:space="preserve">it is a supply of </w:t>
      </w:r>
      <w:r w:rsidR="002B0878" w:rsidRPr="002B0878">
        <w:rPr>
          <w:position w:val="6"/>
          <w:sz w:val="16"/>
          <w:szCs w:val="16"/>
        </w:rPr>
        <w:t>*</w:t>
      </w:r>
      <w:r w:rsidRPr="002B0878">
        <w:t xml:space="preserve">student accommodation to students who are undertaking a </w:t>
      </w:r>
      <w:r w:rsidR="002B0878" w:rsidRPr="002B0878">
        <w:rPr>
          <w:position w:val="6"/>
          <w:sz w:val="16"/>
          <w:szCs w:val="16"/>
        </w:rPr>
        <w:t>*</w:t>
      </w:r>
      <w:r w:rsidRPr="002B0878">
        <w:t xml:space="preserve">primary course, a </w:t>
      </w:r>
      <w:r w:rsidR="002B0878" w:rsidRPr="002B0878">
        <w:rPr>
          <w:position w:val="6"/>
          <w:sz w:val="16"/>
          <w:szCs w:val="16"/>
        </w:rPr>
        <w:t>*</w:t>
      </w:r>
      <w:r w:rsidRPr="002B0878">
        <w:t xml:space="preserve">secondary course or a </w:t>
      </w:r>
      <w:r w:rsidR="002B0878" w:rsidRPr="002B0878">
        <w:rPr>
          <w:position w:val="6"/>
          <w:sz w:val="16"/>
          <w:szCs w:val="16"/>
        </w:rPr>
        <w:t>*</w:t>
      </w:r>
      <w:r w:rsidRPr="002B0878">
        <w:t>special education course; and</w:t>
      </w:r>
    </w:p>
    <w:p w:rsidR="00300522" w:rsidRPr="002B0878" w:rsidRDefault="00300522" w:rsidP="00300522">
      <w:pPr>
        <w:pStyle w:val="paragraph"/>
      </w:pPr>
      <w:r w:rsidRPr="002B0878">
        <w:tab/>
        <w:t>(b)</w:t>
      </w:r>
      <w:r w:rsidRPr="002B0878">
        <w:tab/>
        <w:t>the accommodation is provided in a hostel whose primary purpose is to provide accommodation for students from rural or remote locations who are undertaking such courses.</w:t>
      </w:r>
    </w:p>
    <w:p w:rsidR="00300522" w:rsidRPr="002B0878" w:rsidRDefault="00300522" w:rsidP="00300522">
      <w:pPr>
        <w:pStyle w:val="subsection"/>
      </w:pPr>
      <w:r w:rsidRPr="002B0878">
        <w:tab/>
        <w:t>(3)</w:t>
      </w:r>
      <w:r w:rsidRPr="002B0878">
        <w:tab/>
      </w:r>
      <w:r w:rsidRPr="002B0878">
        <w:rPr>
          <w:b/>
          <w:bCs/>
          <w:i/>
          <w:iCs/>
        </w:rPr>
        <w:t>Student accommodation</w:t>
      </w:r>
      <w:r w:rsidRPr="002B0878">
        <w:t xml:space="preserve"> means the right to occupy the whole or part of the premises used to provide the accommodation, including, if it is provided as part of the right so to occupy, the supply of:</w:t>
      </w:r>
    </w:p>
    <w:p w:rsidR="00300522" w:rsidRPr="002B0878" w:rsidRDefault="00300522" w:rsidP="00300522">
      <w:pPr>
        <w:pStyle w:val="paragraph"/>
      </w:pPr>
      <w:r w:rsidRPr="002B0878">
        <w:tab/>
        <w:t>(a)</w:t>
      </w:r>
      <w:r w:rsidRPr="002B0878">
        <w:tab/>
        <w:t>cleaning and maintenance; or</w:t>
      </w:r>
    </w:p>
    <w:p w:rsidR="00300522" w:rsidRPr="002B0878" w:rsidRDefault="00300522" w:rsidP="00300522">
      <w:pPr>
        <w:pStyle w:val="paragraph"/>
      </w:pPr>
      <w:r w:rsidRPr="002B0878">
        <w:tab/>
        <w:t>(b)</w:t>
      </w:r>
      <w:r w:rsidRPr="002B0878">
        <w:tab/>
        <w:t>electricity, gas, air</w:t>
      </w:r>
      <w:r w:rsidR="002B0878">
        <w:noBreakHyphen/>
      </w:r>
      <w:r w:rsidRPr="002B0878">
        <w:t>conditioning or heating; or</w:t>
      </w:r>
    </w:p>
    <w:p w:rsidR="00300522" w:rsidRPr="002B0878" w:rsidRDefault="00300522" w:rsidP="00300522">
      <w:pPr>
        <w:pStyle w:val="paragraph"/>
      </w:pPr>
      <w:r w:rsidRPr="002B0878">
        <w:tab/>
        <w:t>(c)</w:t>
      </w:r>
      <w:r w:rsidRPr="002B0878">
        <w:tab/>
        <w:t>telephone, television, radio or any other similar thing.</w:t>
      </w:r>
    </w:p>
    <w:p w:rsidR="00300522" w:rsidRPr="002B0878" w:rsidRDefault="00300522" w:rsidP="00300522">
      <w:pPr>
        <w:pStyle w:val="subsection"/>
      </w:pPr>
      <w:r w:rsidRPr="002B0878">
        <w:tab/>
        <w:t>(4)</w:t>
      </w:r>
      <w:r w:rsidRPr="002B0878">
        <w:tab/>
        <w:t xml:space="preserve">However, a supply is </w:t>
      </w:r>
      <w:r w:rsidRPr="002B0878">
        <w:rPr>
          <w:i/>
          <w:iCs/>
        </w:rPr>
        <w:t xml:space="preserve">not </w:t>
      </w:r>
      <w:r w:rsidRPr="002B0878">
        <w:t>GST</w:t>
      </w:r>
      <w:r w:rsidR="002B0878">
        <w:noBreakHyphen/>
      </w:r>
      <w:r w:rsidRPr="002B0878">
        <w:t xml:space="preserve">free under </w:t>
      </w:r>
      <w:r w:rsidR="002B0878">
        <w:t>subsection (</w:t>
      </w:r>
      <w:r w:rsidRPr="002B0878">
        <w:t xml:space="preserve">1) or (2) to the extent that it consists of the supply of </w:t>
      </w:r>
      <w:r w:rsidR="002B0878" w:rsidRPr="002B0878">
        <w:rPr>
          <w:position w:val="6"/>
          <w:sz w:val="16"/>
          <w:szCs w:val="16"/>
        </w:rPr>
        <w:t>*</w:t>
      </w:r>
      <w:r w:rsidRPr="002B0878">
        <w:t>food.</w:t>
      </w:r>
    </w:p>
    <w:p w:rsidR="00300522" w:rsidRPr="002B0878" w:rsidRDefault="00300522" w:rsidP="00300522">
      <w:pPr>
        <w:pStyle w:val="ActHead5"/>
      </w:pPr>
      <w:bookmarkStart w:id="263" w:name="_Toc479251774"/>
      <w:r w:rsidRPr="002B0878">
        <w:rPr>
          <w:rStyle w:val="CharSectno"/>
        </w:rPr>
        <w:t>38</w:t>
      </w:r>
      <w:r w:rsidR="002B0878" w:rsidRPr="002B0878">
        <w:rPr>
          <w:rStyle w:val="CharSectno"/>
        </w:rPr>
        <w:noBreakHyphen/>
      </w:r>
      <w:r w:rsidRPr="002B0878">
        <w:rPr>
          <w:rStyle w:val="CharSectno"/>
        </w:rPr>
        <w:t>110</w:t>
      </w:r>
      <w:r w:rsidRPr="002B0878">
        <w:t xml:space="preserve">  Recognition of prior learning etc.</w:t>
      </w:r>
      <w:bookmarkEnd w:id="263"/>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the supply is the assessment or issue of qualifications for the purpose of:</w:t>
      </w:r>
    </w:p>
    <w:p w:rsidR="00300522" w:rsidRPr="002B0878" w:rsidRDefault="00300522" w:rsidP="00300522">
      <w:pPr>
        <w:pStyle w:val="paragraph"/>
      </w:pPr>
      <w:r w:rsidRPr="002B0878">
        <w:tab/>
        <w:t>(a)</w:t>
      </w:r>
      <w:r w:rsidRPr="002B0878">
        <w:tab/>
        <w:t>access to education; or</w:t>
      </w:r>
    </w:p>
    <w:p w:rsidR="00300522" w:rsidRPr="002B0878" w:rsidRDefault="00300522" w:rsidP="00300522">
      <w:pPr>
        <w:pStyle w:val="paragraph"/>
      </w:pPr>
      <w:r w:rsidRPr="002B0878">
        <w:tab/>
        <w:t>(b)</w:t>
      </w:r>
      <w:r w:rsidRPr="002B0878">
        <w:tab/>
        <w:t>membership of a professional or trade association; or</w:t>
      </w:r>
    </w:p>
    <w:p w:rsidR="00300522" w:rsidRPr="002B0878" w:rsidRDefault="00300522" w:rsidP="00300522">
      <w:pPr>
        <w:pStyle w:val="paragraph"/>
      </w:pPr>
      <w:r w:rsidRPr="002B0878">
        <w:tab/>
        <w:t>(c)</w:t>
      </w:r>
      <w:r w:rsidRPr="002B0878">
        <w:tab/>
        <w:t>registration or licensing for a particular occupation; or</w:t>
      </w:r>
    </w:p>
    <w:p w:rsidR="00300522" w:rsidRPr="002B0878" w:rsidRDefault="00300522" w:rsidP="00300522">
      <w:pPr>
        <w:pStyle w:val="paragraph"/>
      </w:pPr>
      <w:r w:rsidRPr="002B0878">
        <w:tab/>
        <w:t>(d)</w:t>
      </w:r>
      <w:r w:rsidRPr="002B0878">
        <w:tab/>
        <w:t>employment.</w:t>
      </w:r>
    </w:p>
    <w:p w:rsidR="00300522" w:rsidRPr="002B0878" w:rsidRDefault="00300522" w:rsidP="00300522">
      <w:pPr>
        <w:pStyle w:val="subsection"/>
      </w:pPr>
      <w:r w:rsidRPr="002B0878">
        <w:tab/>
        <w:t>(2)</w:t>
      </w:r>
      <w:r w:rsidRPr="002B0878">
        <w:tab/>
        <w:t xml:space="preserve">However, a supply is </w:t>
      </w:r>
      <w:r w:rsidRPr="002B0878">
        <w:rPr>
          <w:i/>
          <w:iCs/>
        </w:rPr>
        <w:t xml:space="preserve">not </w:t>
      </w:r>
      <w:r w:rsidRPr="002B0878">
        <w:t>GST</w:t>
      </w:r>
      <w:r w:rsidR="002B0878">
        <w:noBreakHyphen/>
      </w:r>
      <w:r w:rsidRPr="002B0878">
        <w:t xml:space="preserve">free under </w:t>
      </w:r>
      <w:r w:rsidR="002B0878">
        <w:t>subsection (</w:t>
      </w:r>
      <w:r w:rsidRPr="002B0878">
        <w:t>1) unless the supply is carried out by:</w:t>
      </w:r>
    </w:p>
    <w:p w:rsidR="00300522" w:rsidRPr="002B0878" w:rsidRDefault="00300522" w:rsidP="00300522">
      <w:pPr>
        <w:pStyle w:val="paragraph"/>
      </w:pPr>
      <w:r w:rsidRPr="002B0878">
        <w:tab/>
        <w:t>(a)</w:t>
      </w:r>
      <w:r w:rsidRPr="002B0878">
        <w:tab/>
        <w:t>a professional or trade association; or</w:t>
      </w:r>
    </w:p>
    <w:p w:rsidR="00300522" w:rsidRPr="002B0878" w:rsidRDefault="00300522" w:rsidP="00300522">
      <w:pPr>
        <w:pStyle w:val="paragraph"/>
      </w:pPr>
      <w:r w:rsidRPr="002B0878">
        <w:tab/>
        <w:t>(b)</w:t>
      </w:r>
      <w:r w:rsidRPr="002B0878">
        <w:tab/>
        <w:t xml:space="preserve">an </w:t>
      </w:r>
      <w:r w:rsidR="002B0878" w:rsidRPr="002B0878">
        <w:rPr>
          <w:position w:val="6"/>
          <w:sz w:val="16"/>
          <w:szCs w:val="16"/>
        </w:rPr>
        <w:t>*</w:t>
      </w:r>
      <w:r w:rsidRPr="002B0878">
        <w:t>education institution; or</w:t>
      </w:r>
    </w:p>
    <w:p w:rsidR="00300522" w:rsidRPr="002B0878" w:rsidRDefault="00300522" w:rsidP="00300522">
      <w:pPr>
        <w:pStyle w:val="paragraph"/>
      </w:pPr>
      <w:r w:rsidRPr="002B0878">
        <w:tab/>
        <w:t>(c)</w:t>
      </w:r>
      <w:r w:rsidRPr="002B0878">
        <w:tab/>
        <w:t>an entity that is registered by a training recognition authority of a State or Territory in accordance with the Australian Recognition Framework to provide skill recognition (assessment only) services; or</w:t>
      </w:r>
    </w:p>
    <w:p w:rsidR="00300522" w:rsidRPr="002B0878" w:rsidRDefault="00300522" w:rsidP="00300522">
      <w:pPr>
        <w:pStyle w:val="paragraph"/>
      </w:pPr>
      <w:r w:rsidRPr="002B0878">
        <w:tab/>
        <w:t>(d)</w:t>
      </w:r>
      <w:r w:rsidRPr="002B0878">
        <w:tab/>
        <w:t>an authority of the Commonwealth or of a State or Territory; or</w:t>
      </w:r>
    </w:p>
    <w:p w:rsidR="00300522" w:rsidRPr="002B0878" w:rsidRDefault="00300522" w:rsidP="00300522">
      <w:pPr>
        <w:pStyle w:val="paragraph"/>
      </w:pPr>
      <w:r w:rsidRPr="002B0878">
        <w:tab/>
        <w:t>(e)</w:t>
      </w:r>
      <w:r w:rsidRPr="002B0878">
        <w:tab/>
        <w:t>a local government body.</w:t>
      </w:r>
    </w:p>
    <w:p w:rsidR="00300522" w:rsidRPr="002B0878" w:rsidRDefault="00300522" w:rsidP="00300522">
      <w:pPr>
        <w:pStyle w:val="ActHead4"/>
      </w:pPr>
      <w:bookmarkStart w:id="264" w:name="_Toc479251775"/>
      <w:r w:rsidRPr="002B0878">
        <w:rPr>
          <w:rStyle w:val="CharSubdNo"/>
        </w:rPr>
        <w:lastRenderedPageBreak/>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D</w:t>
      </w:r>
      <w:r w:rsidRPr="002B0878">
        <w:t>—</w:t>
      </w:r>
      <w:r w:rsidRPr="002B0878">
        <w:rPr>
          <w:rStyle w:val="CharSubdText"/>
        </w:rPr>
        <w:t>Child care</w:t>
      </w:r>
      <w:bookmarkEnd w:id="264"/>
    </w:p>
    <w:p w:rsidR="00300522" w:rsidRPr="002B0878" w:rsidRDefault="00300522" w:rsidP="00300522">
      <w:pPr>
        <w:pStyle w:val="ActHead5"/>
      </w:pPr>
      <w:bookmarkStart w:id="265" w:name="_Toc479251776"/>
      <w:r w:rsidRPr="002B0878">
        <w:rPr>
          <w:rStyle w:val="CharSectno"/>
        </w:rPr>
        <w:t>38</w:t>
      </w:r>
      <w:r w:rsidR="002B0878" w:rsidRPr="002B0878">
        <w:rPr>
          <w:rStyle w:val="CharSectno"/>
        </w:rPr>
        <w:noBreakHyphen/>
      </w:r>
      <w:r w:rsidRPr="002B0878">
        <w:rPr>
          <w:rStyle w:val="CharSectno"/>
        </w:rPr>
        <w:t>140</w:t>
      </w:r>
      <w:r w:rsidRPr="002B0878">
        <w:t xml:space="preserve">  Child care—registered carers under the family assistance law</w:t>
      </w:r>
      <w:bookmarkEnd w:id="265"/>
    </w:p>
    <w:p w:rsidR="00300522" w:rsidRPr="002B0878" w:rsidRDefault="00300522" w:rsidP="00300522">
      <w:pPr>
        <w:pStyle w:val="subsection"/>
        <w:rPr>
          <w:i/>
          <w:iCs/>
        </w:rPr>
      </w:pPr>
      <w:r w:rsidRPr="002B0878">
        <w:tab/>
      </w:r>
      <w:r w:rsidRPr="002B0878">
        <w:tab/>
        <w:t xml:space="preserve">A supply is </w:t>
      </w:r>
      <w:r w:rsidRPr="002B0878">
        <w:rPr>
          <w:b/>
          <w:bCs/>
          <w:i/>
          <w:iCs/>
        </w:rPr>
        <w:t>GST</w:t>
      </w:r>
      <w:r w:rsidR="002B0878">
        <w:rPr>
          <w:b/>
          <w:bCs/>
          <w:i/>
          <w:iCs/>
        </w:rPr>
        <w:noBreakHyphen/>
      </w:r>
      <w:r w:rsidRPr="002B0878">
        <w:rPr>
          <w:b/>
          <w:bCs/>
          <w:i/>
          <w:iCs/>
        </w:rPr>
        <w:t xml:space="preserve">free </w:t>
      </w:r>
      <w:r w:rsidRPr="002B0878">
        <w:t>if it is a supply of child care by a registered carer (within the meaning of section</w:t>
      </w:r>
      <w:r w:rsidR="002B0878">
        <w:t> </w:t>
      </w:r>
      <w:r w:rsidRPr="002B0878">
        <w:t xml:space="preserve">3 of the </w:t>
      </w:r>
      <w:r w:rsidRPr="002B0878">
        <w:rPr>
          <w:i/>
          <w:iCs/>
        </w:rPr>
        <w:t>A New Tax System (Family Assistance</w:t>
      </w:r>
      <w:r w:rsidR="00A53099" w:rsidRPr="002B0878">
        <w:rPr>
          <w:i/>
          <w:iCs/>
        </w:rPr>
        <w:t>) (A</w:t>
      </w:r>
      <w:r w:rsidRPr="002B0878">
        <w:rPr>
          <w:i/>
          <w:iCs/>
        </w:rPr>
        <w:t>dministration) Act 1999</w:t>
      </w:r>
      <w:r w:rsidRPr="002B0878">
        <w:t>)</w:t>
      </w:r>
      <w:r w:rsidRPr="002B0878">
        <w:rPr>
          <w:i/>
          <w:iCs/>
        </w:rPr>
        <w:t>.</w:t>
      </w:r>
    </w:p>
    <w:p w:rsidR="00300522" w:rsidRPr="002B0878" w:rsidRDefault="00300522" w:rsidP="00F6332C">
      <w:pPr>
        <w:pStyle w:val="ActHead5"/>
      </w:pPr>
      <w:bookmarkStart w:id="266" w:name="_Toc479251777"/>
      <w:r w:rsidRPr="002B0878">
        <w:rPr>
          <w:rStyle w:val="CharSectno"/>
        </w:rPr>
        <w:t>38</w:t>
      </w:r>
      <w:r w:rsidR="002B0878" w:rsidRPr="002B0878">
        <w:rPr>
          <w:rStyle w:val="CharSectno"/>
        </w:rPr>
        <w:noBreakHyphen/>
      </w:r>
      <w:r w:rsidRPr="002B0878">
        <w:rPr>
          <w:rStyle w:val="CharSectno"/>
        </w:rPr>
        <w:t>145</w:t>
      </w:r>
      <w:r w:rsidRPr="002B0878">
        <w:t xml:space="preserve">  Child care—approved child care services under the family assistance law</w:t>
      </w:r>
      <w:bookmarkEnd w:id="266"/>
    </w:p>
    <w:p w:rsidR="00300522" w:rsidRPr="002B0878" w:rsidRDefault="00300522" w:rsidP="00F6332C">
      <w:pPr>
        <w:pStyle w:val="subsection"/>
        <w:keepNext/>
        <w:keepLines/>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a supply of child care by an approved child care service (within the meaning of section</w:t>
      </w:r>
      <w:r w:rsidR="002B0878">
        <w:t> </w:t>
      </w:r>
      <w:r w:rsidRPr="002B0878">
        <w:t xml:space="preserve">3 of the </w:t>
      </w:r>
      <w:r w:rsidRPr="002B0878">
        <w:rPr>
          <w:i/>
          <w:iCs/>
        </w:rPr>
        <w:t>A New Tax System (Family Assistance</w:t>
      </w:r>
      <w:r w:rsidR="00A53099" w:rsidRPr="002B0878">
        <w:rPr>
          <w:i/>
          <w:iCs/>
        </w:rPr>
        <w:t>) (A</w:t>
      </w:r>
      <w:r w:rsidRPr="002B0878">
        <w:rPr>
          <w:i/>
          <w:iCs/>
        </w:rPr>
        <w:t>dministration) Act 1999</w:t>
      </w:r>
      <w:r w:rsidRPr="002B0878">
        <w:t>); or</w:t>
      </w:r>
    </w:p>
    <w:p w:rsidR="00300522" w:rsidRPr="002B0878" w:rsidRDefault="00300522" w:rsidP="00300522">
      <w:pPr>
        <w:pStyle w:val="paragraph"/>
      </w:pPr>
      <w:r w:rsidRPr="002B0878">
        <w:tab/>
        <w:t>(b)</w:t>
      </w:r>
      <w:r w:rsidRPr="002B0878">
        <w:tab/>
        <w:t>it is a supply of a</w:t>
      </w:r>
      <w:bookmarkStart w:id="267" w:name="_GoBack"/>
      <w:bookmarkEnd w:id="267"/>
      <w:r w:rsidRPr="002B0878">
        <w:t xml:space="preserve">n excursion that is directly related to a supply of child care covered by </w:t>
      </w:r>
      <w:r w:rsidR="002B0878">
        <w:t>paragraph (</w:t>
      </w:r>
      <w:r w:rsidRPr="002B0878">
        <w:t>a).</w:t>
      </w:r>
    </w:p>
    <w:p w:rsidR="00152712" w:rsidRPr="002B0878" w:rsidRDefault="00152712" w:rsidP="00152712">
      <w:pPr>
        <w:pStyle w:val="ActHead5"/>
      </w:pPr>
      <w:bookmarkStart w:id="268" w:name="_Toc479251778"/>
      <w:r w:rsidRPr="002B0878">
        <w:rPr>
          <w:rStyle w:val="CharSectno"/>
        </w:rPr>
        <w:t>38</w:t>
      </w:r>
      <w:r w:rsidR="002B0878" w:rsidRPr="002B0878">
        <w:rPr>
          <w:rStyle w:val="CharSectno"/>
        </w:rPr>
        <w:noBreakHyphen/>
      </w:r>
      <w:r w:rsidRPr="002B0878">
        <w:rPr>
          <w:rStyle w:val="CharSectno"/>
        </w:rPr>
        <w:t>150</w:t>
      </w:r>
      <w:r w:rsidRPr="002B0878">
        <w:t xml:space="preserve">  Other child care</w:t>
      </w:r>
      <w:bookmarkEnd w:id="268"/>
    </w:p>
    <w:p w:rsidR="00152712" w:rsidRPr="002B0878" w:rsidRDefault="00152712" w:rsidP="00152712">
      <w:pPr>
        <w:pStyle w:val="subsection"/>
      </w:pPr>
      <w:r w:rsidRPr="002B0878">
        <w:tab/>
        <w:t>(1)</w:t>
      </w:r>
      <w:r w:rsidRPr="002B0878">
        <w:tab/>
        <w:t xml:space="preserve">A supply is </w:t>
      </w:r>
      <w:r w:rsidRPr="002B0878">
        <w:rPr>
          <w:b/>
          <w:i/>
        </w:rPr>
        <w:t>GST</w:t>
      </w:r>
      <w:r w:rsidR="002B0878">
        <w:rPr>
          <w:b/>
          <w:i/>
        </w:rPr>
        <w:noBreakHyphen/>
      </w:r>
      <w:r w:rsidRPr="002B0878">
        <w:rPr>
          <w:b/>
          <w:i/>
        </w:rPr>
        <w:t xml:space="preserve">free </w:t>
      </w:r>
      <w:r w:rsidRPr="002B0878">
        <w:t xml:space="preserve">if it is a supply of child care specified in a determination made under </w:t>
      </w:r>
      <w:r w:rsidR="002B0878">
        <w:t>subsection (</w:t>
      </w:r>
      <w:r w:rsidRPr="002B0878">
        <w:t>2).</w:t>
      </w:r>
    </w:p>
    <w:p w:rsidR="00152712" w:rsidRPr="002B0878" w:rsidRDefault="00152712" w:rsidP="00152712">
      <w:pPr>
        <w:pStyle w:val="subsection"/>
      </w:pPr>
      <w:r w:rsidRPr="002B0878">
        <w:tab/>
        <w:t>(2)</w:t>
      </w:r>
      <w:r w:rsidRPr="002B0878">
        <w:tab/>
        <w:t xml:space="preserve">The </w:t>
      </w:r>
      <w:r w:rsidR="002B0878" w:rsidRPr="002B0878">
        <w:rPr>
          <w:position w:val="6"/>
          <w:sz w:val="16"/>
        </w:rPr>
        <w:t>*</w:t>
      </w:r>
      <w:r w:rsidRPr="002B0878">
        <w:t xml:space="preserve">Child Care Minister may, by legislative instrument, determine kinds of child care for the purposes of </w:t>
      </w:r>
      <w:r w:rsidR="002B0878">
        <w:t>subsection (</w:t>
      </w:r>
      <w:r w:rsidRPr="002B0878">
        <w:t>1). A kind of child care may only be included in a determination if the supplier of the care is eligible for Commonwealth funding in respect of the kind of care.</w:t>
      </w:r>
    </w:p>
    <w:p w:rsidR="00300522" w:rsidRPr="002B0878" w:rsidRDefault="00300522" w:rsidP="00300522">
      <w:pPr>
        <w:pStyle w:val="ActHead5"/>
      </w:pPr>
      <w:bookmarkStart w:id="269" w:name="_Toc479251779"/>
      <w:r w:rsidRPr="002B0878">
        <w:rPr>
          <w:rStyle w:val="CharSectno"/>
        </w:rPr>
        <w:t>38</w:t>
      </w:r>
      <w:r w:rsidR="002B0878" w:rsidRPr="002B0878">
        <w:rPr>
          <w:rStyle w:val="CharSectno"/>
        </w:rPr>
        <w:noBreakHyphen/>
      </w:r>
      <w:r w:rsidRPr="002B0878">
        <w:rPr>
          <w:rStyle w:val="CharSectno"/>
        </w:rPr>
        <w:t>155</w:t>
      </w:r>
      <w:r w:rsidRPr="002B0878">
        <w:t xml:space="preserve">  Supplies directly related to child care that is GST</w:t>
      </w:r>
      <w:r w:rsidR="002B0878">
        <w:noBreakHyphen/>
      </w:r>
      <w:r w:rsidRPr="002B0878">
        <w:t>free</w:t>
      </w:r>
      <w:bookmarkEnd w:id="269"/>
    </w:p>
    <w:p w:rsidR="00300522" w:rsidRPr="002B0878" w:rsidRDefault="00300522" w:rsidP="00300522">
      <w:pPr>
        <w:pStyle w:val="subsection"/>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that is directly related to a supply of child care that is:</w:t>
      </w:r>
    </w:p>
    <w:p w:rsidR="00300522" w:rsidRPr="002B0878" w:rsidRDefault="00300522" w:rsidP="00300522">
      <w:pPr>
        <w:pStyle w:val="paragraph"/>
      </w:pPr>
      <w:r w:rsidRPr="002B0878">
        <w:tab/>
        <w:t>(a)</w:t>
      </w:r>
      <w:r w:rsidRPr="002B0878">
        <w:tab/>
        <w:t>GST</w:t>
      </w:r>
      <w:r w:rsidR="002B0878">
        <w:noBreakHyphen/>
      </w:r>
      <w:r w:rsidRPr="002B0878">
        <w:t>free because of section</w:t>
      </w:r>
      <w:r w:rsidR="002B0878">
        <w:t> </w:t>
      </w:r>
      <w:r w:rsidRPr="002B0878">
        <w:t>38</w:t>
      </w:r>
      <w:r w:rsidR="002B0878">
        <w:noBreakHyphen/>
      </w:r>
      <w:r w:rsidRPr="002B0878">
        <w:t>140, 38</w:t>
      </w:r>
      <w:r w:rsidR="002B0878">
        <w:noBreakHyphen/>
      </w:r>
      <w:r w:rsidRPr="002B0878">
        <w:t>145 or 38</w:t>
      </w:r>
      <w:r w:rsidR="002B0878">
        <w:noBreakHyphen/>
      </w:r>
      <w:r w:rsidRPr="002B0878">
        <w:t>150; and</w:t>
      </w:r>
    </w:p>
    <w:p w:rsidR="00300522" w:rsidRPr="002B0878" w:rsidRDefault="00300522" w:rsidP="00300522">
      <w:pPr>
        <w:pStyle w:val="paragraph"/>
      </w:pPr>
      <w:r w:rsidRPr="002B0878">
        <w:tab/>
        <w:t>(b)</w:t>
      </w:r>
      <w:r w:rsidRPr="002B0878">
        <w:tab/>
        <w:t>supplied by, or on behalf of, the supplier of the child care.</w:t>
      </w:r>
    </w:p>
    <w:p w:rsidR="000572DA" w:rsidRPr="002B0878" w:rsidRDefault="000572DA" w:rsidP="000572DA">
      <w:pPr>
        <w:pStyle w:val="ActHead4"/>
      </w:pPr>
      <w:bookmarkStart w:id="270" w:name="_Toc479251780"/>
      <w:r w:rsidRPr="002B0878">
        <w:rPr>
          <w:rStyle w:val="CharSubdNo"/>
        </w:rPr>
        <w:lastRenderedPageBreak/>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E</w:t>
      </w:r>
      <w:r w:rsidRPr="002B0878">
        <w:t>—</w:t>
      </w:r>
      <w:r w:rsidRPr="002B0878">
        <w:rPr>
          <w:rStyle w:val="CharSubdText"/>
        </w:rPr>
        <w:t>Exports and other cross</w:t>
      </w:r>
      <w:r w:rsidR="002B0878" w:rsidRPr="002B0878">
        <w:rPr>
          <w:rStyle w:val="CharSubdText"/>
        </w:rPr>
        <w:noBreakHyphen/>
      </w:r>
      <w:r w:rsidRPr="002B0878">
        <w:rPr>
          <w:rStyle w:val="CharSubdText"/>
        </w:rPr>
        <w:t>border supplies</w:t>
      </w:r>
      <w:bookmarkEnd w:id="270"/>
    </w:p>
    <w:p w:rsidR="00300522" w:rsidRPr="002B0878" w:rsidRDefault="00300522" w:rsidP="00300522">
      <w:pPr>
        <w:pStyle w:val="ActHead5"/>
      </w:pPr>
      <w:bookmarkStart w:id="271" w:name="_Toc479251781"/>
      <w:r w:rsidRPr="002B0878">
        <w:rPr>
          <w:rStyle w:val="CharSectno"/>
        </w:rPr>
        <w:t>38</w:t>
      </w:r>
      <w:r w:rsidR="002B0878" w:rsidRPr="002B0878">
        <w:rPr>
          <w:rStyle w:val="CharSectno"/>
        </w:rPr>
        <w:noBreakHyphen/>
      </w:r>
      <w:r w:rsidRPr="002B0878">
        <w:rPr>
          <w:rStyle w:val="CharSectno"/>
        </w:rPr>
        <w:t>185</w:t>
      </w:r>
      <w:r w:rsidRPr="002B0878">
        <w:t xml:space="preserve">  Exports of goods</w:t>
      </w:r>
      <w:bookmarkEnd w:id="271"/>
    </w:p>
    <w:p w:rsidR="00300522" w:rsidRPr="002B0878" w:rsidRDefault="00300522" w:rsidP="00300522">
      <w:pPr>
        <w:pStyle w:val="subsection"/>
      </w:pPr>
      <w:r w:rsidRPr="002B0878">
        <w:tab/>
        <w:t>(1)</w:t>
      </w:r>
      <w:r w:rsidRPr="002B0878">
        <w:tab/>
        <w:t xml:space="preserve">The third column of this table sets out supplies that are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2B0878" w:rsidTr="00A53099">
        <w:trPr>
          <w:tblHeader/>
        </w:trPr>
        <w:tc>
          <w:tcPr>
            <w:tcW w:w="7088" w:type="dxa"/>
            <w:gridSpan w:val="3"/>
            <w:tcBorders>
              <w:top w:val="single" w:sz="12" w:space="0" w:color="auto"/>
              <w:bottom w:val="single" w:sz="6" w:space="0" w:color="auto"/>
            </w:tcBorders>
            <w:shd w:val="clear" w:color="auto" w:fill="auto"/>
          </w:tcPr>
          <w:p w:rsidR="00300522" w:rsidRPr="002B0878" w:rsidRDefault="00300522" w:rsidP="00300522">
            <w:pPr>
              <w:pStyle w:val="Tabletext"/>
              <w:keepNext/>
              <w:keepLines/>
              <w:rPr>
                <w:b/>
              </w:rPr>
            </w:pPr>
            <w:r w:rsidRPr="002B0878">
              <w:rPr>
                <w:b/>
                <w:bCs/>
              </w:rPr>
              <w:t>GST</w:t>
            </w:r>
            <w:r w:rsidR="002B0878">
              <w:rPr>
                <w:b/>
                <w:bCs/>
              </w:rPr>
              <w:noBreakHyphen/>
            </w:r>
            <w:r w:rsidRPr="002B0878">
              <w:rPr>
                <w:b/>
                <w:bCs/>
              </w:rPr>
              <w:t>free exports of goods</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Item</w:t>
            </w:r>
          </w:p>
        </w:tc>
        <w:tc>
          <w:tcPr>
            <w:tcW w:w="1502"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Topic</w:t>
            </w:r>
          </w:p>
        </w:tc>
        <w:tc>
          <w:tcPr>
            <w:tcW w:w="4962"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These supplies are GST</w:t>
            </w:r>
            <w:r w:rsidR="002B0878">
              <w:rPr>
                <w:b/>
                <w:bCs/>
              </w:rPr>
              <w:noBreakHyphen/>
            </w:r>
            <w:r w:rsidRPr="002B0878">
              <w:rPr>
                <w:b/>
                <w:bCs/>
              </w:rPr>
              <w:t>free ...</w:t>
            </w:r>
          </w:p>
        </w:tc>
      </w:tr>
      <w:tr w:rsidR="00300522" w:rsidRPr="002B0878" w:rsidTr="00A53099">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300522">
            <w:pPr>
              <w:pStyle w:val="Tabletext"/>
            </w:pPr>
            <w:r w:rsidRPr="002B0878">
              <w:t>1</w:t>
            </w:r>
          </w:p>
        </w:tc>
        <w:tc>
          <w:tcPr>
            <w:tcW w:w="1502" w:type="dxa"/>
            <w:tcBorders>
              <w:top w:val="single" w:sz="12" w:space="0" w:color="auto"/>
            </w:tcBorders>
            <w:shd w:val="clear" w:color="auto" w:fill="auto"/>
          </w:tcPr>
          <w:p w:rsidR="00300522" w:rsidRPr="002B0878" w:rsidRDefault="00300522" w:rsidP="00300522">
            <w:pPr>
              <w:pStyle w:val="Tabletext"/>
            </w:pPr>
            <w:r w:rsidRPr="002B0878">
              <w:t>Export of goods—general</w:t>
            </w:r>
          </w:p>
        </w:tc>
        <w:tc>
          <w:tcPr>
            <w:tcW w:w="4962" w:type="dxa"/>
            <w:tcBorders>
              <w:top w:val="single" w:sz="12" w:space="0" w:color="auto"/>
            </w:tcBorders>
            <w:shd w:val="clear" w:color="auto" w:fill="auto"/>
          </w:tcPr>
          <w:p w:rsidR="00300522" w:rsidRPr="002B0878" w:rsidRDefault="00300522" w:rsidP="00300522">
            <w:pPr>
              <w:pStyle w:val="Tabletext"/>
            </w:pPr>
            <w:r w:rsidRPr="002B0878">
              <w:t xml:space="preserve">a supply of goods, but only if the supplier exports them from </w:t>
            </w:r>
            <w:r w:rsidR="00440100" w:rsidRPr="002B0878">
              <w:t>the indirect tax zone</w:t>
            </w:r>
            <w:r w:rsidRPr="002B0878">
              <w:t xml:space="preserve"> before, or within 60 days (or such further period as the Commissioner allows) after:</w:t>
            </w:r>
          </w:p>
          <w:p w:rsidR="00300522" w:rsidRPr="002B0878" w:rsidRDefault="00300522" w:rsidP="001805CE">
            <w:pPr>
              <w:pStyle w:val="Tablea"/>
            </w:pPr>
            <w:r w:rsidRPr="002B0878">
              <w:t>(a</w:t>
            </w:r>
            <w:r w:rsidR="00A53099" w:rsidRPr="002B0878">
              <w:t xml:space="preserve">) </w:t>
            </w:r>
            <w:r w:rsidRPr="002B0878">
              <w:t xml:space="preserve">the day on which the supplier receives any of the </w:t>
            </w:r>
            <w:r w:rsidR="002B0878" w:rsidRPr="002B0878">
              <w:rPr>
                <w:position w:val="6"/>
                <w:sz w:val="16"/>
                <w:szCs w:val="16"/>
              </w:rPr>
              <w:t>*</w:t>
            </w:r>
            <w:r w:rsidRPr="002B0878">
              <w:t>consideration for the supply; or</w:t>
            </w:r>
          </w:p>
          <w:p w:rsidR="00300522" w:rsidRPr="002B0878" w:rsidRDefault="00300522" w:rsidP="001805CE">
            <w:pPr>
              <w:pStyle w:val="Tablea"/>
            </w:pPr>
            <w:r w:rsidRPr="002B0878">
              <w:t>(b</w:t>
            </w:r>
            <w:r w:rsidR="00A53099" w:rsidRPr="002B0878">
              <w:t xml:space="preserve">) </w:t>
            </w:r>
            <w:r w:rsidRPr="002B0878">
              <w:t xml:space="preserve">if, on an earlier day, the supplier gives an </w:t>
            </w:r>
            <w:r w:rsidR="002B0878" w:rsidRPr="002B0878">
              <w:rPr>
                <w:position w:val="6"/>
                <w:sz w:val="16"/>
                <w:szCs w:val="16"/>
              </w:rPr>
              <w:t>*</w:t>
            </w:r>
            <w:r w:rsidRPr="002B0878">
              <w:t>invoice for the supply—the day on which the supplier gives the invoice.</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1502" w:type="dxa"/>
            <w:shd w:val="clear" w:color="auto" w:fill="auto"/>
          </w:tcPr>
          <w:p w:rsidR="00300522" w:rsidRPr="002B0878" w:rsidRDefault="00300522" w:rsidP="00300522">
            <w:pPr>
              <w:pStyle w:val="Tabletext"/>
            </w:pPr>
            <w:r w:rsidRPr="002B0878">
              <w:t>Export of goods—supplies paid for by instalments</w:t>
            </w:r>
          </w:p>
        </w:tc>
        <w:tc>
          <w:tcPr>
            <w:tcW w:w="4962" w:type="dxa"/>
            <w:shd w:val="clear" w:color="auto" w:fill="auto"/>
          </w:tcPr>
          <w:p w:rsidR="00300522" w:rsidRPr="002B0878" w:rsidRDefault="00300522" w:rsidP="00300522">
            <w:pPr>
              <w:pStyle w:val="Tabletext"/>
            </w:pPr>
            <w:r w:rsidRPr="002B0878">
              <w:t xml:space="preserve">a supply of goods for which the </w:t>
            </w:r>
            <w:r w:rsidR="002B0878" w:rsidRPr="002B0878">
              <w:rPr>
                <w:position w:val="6"/>
                <w:sz w:val="16"/>
                <w:szCs w:val="16"/>
              </w:rPr>
              <w:t>*</w:t>
            </w:r>
            <w:r w:rsidRPr="002B0878">
              <w:t xml:space="preserve">consideration is provided in instalments under a contract that requires the goods to be exported, but only if the supplier exports them from </w:t>
            </w:r>
            <w:r w:rsidR="00440100" w:rsidRPr="002B0878">
              <w:t>the indirect tax zone</w:t>
            </w:r>
            <w:r w:rsidRPr="002B0878">
              <w:t xml:space="preserve"> before, or within 60 days (or such further period as the Commissioner allows) after:</w:t>
            </w:r>
          </w:p>
          <w:p w:rsidR="00300522" w:rsidRPr="002B0878" w:rsidRDefault="00300522" w:rsidP="001805CE">
            <w:pPr>
              <w:pStyle w:val="Tablea"/>
            </w:pPr>
            <w:r w:rsidRPr="002B0878">
              <w:t>(a</w:t>
            </w:r>
            <w:r w:rsidR="00A53099" w:rsidRPr="002B0878">
              <w:t xml:space="preserve">) </w:t>
            </w:r>
            <w:r w:rsidRPr="002B0878">
              <w:t>the day on which the supplier receives any of the final instalment of the consideration for the supply; or</w:t>
            </w:r>
          </w:p>
          <w:p w:rsidR="00300522" w:rsidRPr="002B0878" w:rsidRDefault="00300522" w:rsidP="001805CE">
            <w:pPr>
              <w:pStyle w:val="Tablea"/>
            </w:pPr>
            <w:r w:rsidRPr="002B0878">
              <w:t>(b</w:t>
            </w:r>
            <w:r w:rsidR="00A53099" w:rsidRPr="002B0878">
              <w:t xml:space="preserve">) </w:t>
            </w:r>
            <w:r w:rsidRPr="002B0878">
              <w:t xml:space="preserve">if, on an earlier day, the supplier gives an </w:t>
            </w:r>
            <w:r w:rsidR="002B0878" w:rsidRPr="002B0878">
              <w:rPr>
                <w:position w:val="6"/>
                <w:sz w:val="16"/>
                <w:szCs w:val="16"/>
              </w:rPr>
              <w:t>*</w:t>
            </w:r>
            <w:r w:rsidRPr="002B0878">
              <w:t>invoice for that final instalment—the day on which the supplier gives the invoice.</w:t>
            </w:r>
          </w:p>
        </w:tc>
      </w:tr>
      <w:tr w:rsidR="00A3312B" w:rsidRPr="002B0878" w:rsidTr="00EA3631">
        <w:tblPrEx>
          <w:tblCellMar>
            <w:left w:w="107" w:type="dxa"/>
            <w:right w:w="107" w:type="dxa"/>
          </w:tblCellMar>
        </w:tblPrEx>
        <w:tc>
          <w:tcPr>
            <w:tcW w:w="624" w:type="dxa"/>
            <w:tcBorders>
              <w:bottom w:val="single" w:sz="4" w:space="0" w:color="auto"/>
            </w:tcBorders>
            <w:shd w:val="clear" w:color="auto" w:fill="auto"/>
          </w:tcPr>
          <w:p w:rsidR="00A3312B" w:rsidRPr="002B0878" w:rsidRDefault="00A3312B" w:rsidP="00A3312B">
            <w:pPr>
              <w:pStyle w:val="Tabletext"/>
            </w:pPr>
            <w:r w:rsidRPr="002B0878">
              <w:t>2A</w:t>
            </w:r>
          </w:p>
        </w:tc>
        <w:tc>
          <w:tcPr>
            <w:tcW w:w="1502" w:type="dxa"/>
            <w:tcBorders>
              <w:bottom w:val="single" w:sz="4" w:space="0" w:color="auto"/>
            </w:tcBorders>
            <w:shd w:val="clear" w:color="auto" w:fill="auto"/>
          </w:tcPr>
          <w:p w:rsidR="00A3312B" w:rsidRPr="002B0878" w:rsidRDefault="00A3312B" w:rsidP="00A3312B">
            <w:pPr>
              <w:pStyle w:val="Tabletext"/>
            </w:pPr>
            <w:r w:rsidRPr="002B0878">
              <w:t>Export of goods—supplies to associates without consideration</w:t>
            </w:r>
          </w:p>
        </w:tc>
        <w:tc>
          <w:tcPr>
            <w:tcW w:w="4962" w:type="dxa"/>
            <w:tcBorders>
              <w:bottom w:val="single" w:sz="4" w:space="0" w:color="auto"/>
            </w:tcBorders>
            <w:shd w:val="clear" w:color="auto" w:fill="auto"/>
          </w:tcPr>
          <w:p w:rsidR="00A3312B" w:rsidRPr="002B0878" w:rsidRDefault="00A3312B" w:rsidP="00A3312B">
            <w:pPr>
              <w:pStyle w:val="Tabletext"/>
            </w:pPr>
            <w:r w:rsidRPr="002B0878">
              <w:t xml:space="preserve">a supply of goods without </w:t>
            </w:r>
            <w:r w:rsidR="002B0878" w:rsidRPr="002B0878">
              <w:rPr>
                <w:position w:val="6"/>
                <w:sz w:val="16"/>
              </w:rPr>
              <w:t>*</w:t>
            </w:r>
            <w:r w:rsidRPr="002B0878">
              <w:t xml:space="preserve">consideration to an </w:t>
            </w:r>
            <w:r w:rsidR="002B0878" w:rsidRPr="002B0878">
              <w:rPr>
                <w:position w:val="6"/>
                <w:sz w:val="16"/>
              </w:rPr>
              <w:t>*</w:t>
            </w:r>
            <w:r w:rsidRPr="002B0878">
              <w:t xml:space="preserve">associate of the supplier, but only if the supplier exports them from </w:t>
            </w:r>
            <w:r w:rsidR="00440100" w:rsidRPr="002B0878">
              <w:t>the indirect tax zone</w:t>
            </w:r>
            <w:r w:rsidRPr="002B0878">
              <w:t>.</w:t>
            </w:r>
          </w:p>
        </w:tc>
      </w:tr>
      <w:tr w:rsidR="00300522" w:rsidRPr="002B0878" w:rsidTr="002671D9">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bookmarkStart w:id="272" w:name="CU_6230638"/>
            <w:bookmarkStart w:id="273" w:name="CU_6231211"/>
            <w:bookmarkStart w:id="274" w:name="CU_6231450"/>
            <w:bookmarkEnd w:id="272"/>
            <w:bookmarkEnd w:id="273"/>
            <w:bookmarkEnd w:id="274"/>
            <w:r w:rsidRPr="002B0878">
              <w:t>3</w:t>
            </w:r>
          </w:p>
        </w:tc>
        <w:tc>
          <w:tcPr>
            <w:tcW w:w="1502" w:type="dxa"/>
            <w:tcBorders>
              <w:bottom w:val="single" w:sz="4" w:space="0" w:color="auto"/>
            </w:tcBorders>
            <w:shd w:val="clear" w:color="auto" w:fill="auto"/>
          </w:tcPr>
          <w:p w:rsidR="00300522" w:rsidRPr="002B0878" w:rsidRDefault="00300522" w:rsidP="00300522">
            <w:pPr>
              <w:pStyle w:val="Tabletext"/>
            </w:pPr>
            <w:r w:rsidRPr="002B0878">
              <w:t>Export of aircraft or ships</w:t>
            </w:r>
          </w:p>
        </w:tc>
        <w:tc>
          <w:tcPr>
            <w:tcW w:w="4962" w:type="dxa"/>
            <w:tcBorders>
              <w:bottom w:val="single" w:sz="4" w:space="0" w:color="auto"/>
            </w:tcBorders>
            <w:shd w:val="clear" w:color="auto" w:fill="auto"/>
          </w:tcPr>
          <w:p w:rsidR="00300522" w:rsidRPr="002B0878" w:rsidRDefault="00300522" w:rsidP="00300522">
            <w:pPr>
              <w:pStyle w:val="Tabletext"/>
            </w:pPr>
            <w:r w:rsidRPr="002B0878">
              <w:t xml:space="preserve">a supply of an aircraft or </w:t>
            </w:r>
            <w:r w:rsidR="002B0878" w:rsidRPr="002B0878">
              <w:rPr>
                <w:position w:val="6"/>
                <w:sz w:val="16"/>
                <w:szCs w:val="16"/>
              </w:rPr>
              <w:t>*</w:t>
            </w:r>
            <w:r w:rsidRPr="002B0878">
              <w:t xml:space="preserve">ship, but only if the recipient of the aircraft or ship exports it from </w:t>
            </w:r>
            <w:r w:rsidR="00440100" w:rsidRPr="002B0878">
              <w:t>the indirect tax zone</w:t>
            </w:r>
            <w:r w:rsidRPr="002B0878">
              <w:t xml:space="preserve"> under its own power within 60 days (or such further period as the Commissioner allows) after taking physical </w:t>
            </w:r>
            <w:r w:rsidRPr="002B0878">
              <w:lastRenderedPageBreak/>
              <w:t>possession of it.</w:t>
            </w:r>
          </w:p>
        </w:tc>
      </w:tr>
      <w:tr w:rsidR="00300522" w:rsidRPr="002B0878"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lastRenderedPageBreak/>
              <w:t>4</w:t>
            </w:r>
          </w:p>
        </w:tc>
        <w:tc>
          <w:tcPr>
            <w:tcW w:w="1502"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Export of aircraft or ships—paid for by instalments</w:t>
            </w:r>
          </w:p>
        </w:tc>
        <w:tc>
          <w:tcPr>
            <w:tcW w:w="4962"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 xml:space="preserve">a supply of an aircraft or </w:t>
            </w:r>
            <w:r w:rsidR="002B0878" w:rsidRPr="002B0878">
              <w:rPr>
                <w:position w:val="6"/>
                <w:sz w:val="16"/>
                <w:szCs w:val="16"/>
              </w:rPr>
              <w:t>*</w:t>
            </w:r>
            <w:r w:rsidRPr="002B0878">
              <w:t xml:space="preserve">ship for which the </w:t>
            </w:r>
            <w:r w:rsidR="002B0878" w:rsidRPr="002B0878">
              <w:rPr>
                <w:position w:val="6"/>
                <w:sz w:val="16"/>
                <w:szCs w:val="16"/>
              </w:rPr>
              <w:t>*</w:t>
            </w:r>
            <w:r w:rsidRPr="002B0878">
              <w:t xml:space="preserve">consideration is provided in instalments under a contract that requires the aircraft or ship to be exported, but only if the </w:t>
            </w:r>
            <w:r w:rsidR="002B0878" w:rsidRPr="002B0878">
              <w:rPr>
                <w:position w:val="6"/>
                <w:sz w:val="16"/>
                <w:szCs w:val="16"/>
              </w:rPr>
              <w:t>*</w:t>
            </w:r>
            <w:r w:rsidRPr="002B0878">
              <w:t xml:space="preserve">recipient exports it from </w:t>
            </w:r>
            <w:r w:rsidR="00440100" w:rsidRPr="002B0878">
              <w:t>the indirect tax zone</w:t>
            </w:r>
            <w:r w:rsidRPr="002B0878">
              <w:t xml:space="preserve"> before, or within 60 days (or such further period as the Commissioner allows) after, the earliest day on which one or more of the following occurs:</w:t>
            </w:r>
          </w:p>
          <w:p w:rsidR="00300522" w:rsidRPr="002B0878" w:rsidRDefault="00300522" w:rsidP="001805CE">
            <w:pPr>
              <w:pStyle w:val="Tablea"/>
            </w:pPr>
            <w:r w:rsidRPr="002B0878">
              <w:t>(a</w:t>
            </w:r>
            <w:r w:rsidR="00A53099" w:rsidRPr="002B0878">
              <w:t xml:space="preserve">) </w:t>
            </w:r>
            <w:r w:rsidRPr="002B0878">
              <w:t>the supplier receives any of the final instalment of the consideration for the supply;</w:t>
            </w:r>
          </w:p>
          <w:p w:rsidR="00300522" w:rsidRPr="002B0878" w:rsidRDefault="00300522" w:rsidP="001805CE">
            <w:pPr>
              <w:pStyle w:val="Tablea"/>
            </w:pPr>
            <w:r w:rsidRPr="002B0878">
              <w:t>(b</w:t>
            </w:r>
            <w:r w:rsidR="00A53099" w:rsidRPr="002B0878">
              <w:t xml:space="preserve">) </w:t>
            </w:r>
            <w:r w:rsidRPr="002B0878">
              <w:t xml:space="preserve">the supplier gives an </w:t>
            </w:r>
            <w:r w:rsidR="002B0878" w:rsidRPr="002B0878">
              <w:rPr>
                <w:position w:val="6"/>
                <w:sz w:val="16"/>
                <w:szCs w:val="16"/>
              </w:rPr>
              <w:t>*</w:t>
            </w:r>
            <w:r w:rsidRPr="002B0878">
              <w:t>invoice for that final instalment;</w:t>
            </w:r>
          </w:p>
          <w:p w:rsidR="00300522" w:rsidRPr="002B0878" w:rsidRDefault="00300522" w:rsidP="001805CE">
            <w:pPr>
              <w:pStyle w:val="Tablea"/>
            </w:pPr>
            <w:r w:rsidRPr="002B0878">
              <w:t>(c</w:t>
            </w:r>
            <w:r w:rsidR="00A53099" w:rsidRPr="002B0878">
              <w:t xml:space="preserve">) </w:t>
            </w:r>
            <w:r w:rsidRPr="002B0878">
              <w:t>the supplier delivers the aircraft or ship to the recipient or (at the recipient’s request) to another person.</w:t>
            </w:r>
          </w:p>
        </w:tc>
      </w:tr>
      <w:tr w:rsidR="009A27DE" w:rsidRPr="002B0878" w:rsidTr="00E6045B">
        <w:tblPrEx>
          <w:tblCellMar>
            <w:left w:w="107" w:type="dxa"/>
            <w:right w:w="107" w:type="dxa"/>
          </w:tblCellMar>
        </w:tblPrEx>
        <w:tc>
          <w:tcPr>
            <w:tcW w:w="624" w:type="dxa"/>
            <w:tcBorders>
              <w:bottom w:val="single" w:sz="4" w:space="0" w:color="auto"/>
            </w:tcBorders>
            <w:shd w:val="clear" w:color="auto" w:fill="auto"/>
          </w:tcPr>
          <w:p w:rsidR="009A27DE" w:rsidRPr="002B0878" w:rsidRDefault="009A27DE" w:rsidP="00305CC6">
            <w:pPr>
              <w:pStyle w:val="Tabletext"/>
            </w:pPr>
            <w:bookmarkStart w:id="275" w:name="CU_8232399"/>
            <w:bookmarkEnd w:id="275"/>
            <w:r w:rsidRPr="002B0878">
              <w:t>4A</w:t>
            </w:r>
          </w:p>
        </w:tc>
        <w:tc>
          <w:tcPr>
            <w:tcW w:w="1502" w:type="dxa"/>
            <w:tcBorders>
              <w:bottom w:val="single" w:sz="4" w:space="0" w:color="auto"/>
            </w:tcBorders>
            <w:shd w:val="clear" w:color="auto" w:fill="auto"/>
          </w:tcPr>
          <w:p w:rsidR="009A27DE" w:rsidRPr="002B0878" w:rsidRDefault="009A27DE" w:rsidP="00305CC6">
            <w:pPr>
              <w:pStyle w:val="Tabletext"/>
            </w:pPr>
            <w:r w:rsidRPr="002B0878">
              <w:t>Export of new recreational boats</w:t>
            </w:r>
          </w:p>
        </w:tc>
        <w:tc>
          <w:tcPr>
            <w:tcW w:w="4962" w:type="dxa"/>
            <w:tcBorders>
              <w:bottom w:val="single" w:sz="4" w:space="0" w:color="auto"/>
            </w:tcBorders>
            <w:shd w:val="clear" w:color="auto" w:fill="auto"/>
          </w:tcPr>
          <w:p w:rsidR="009A27DE" w:rsidRPr="002B0878" w:rsidRDefault="009A27DE" w:rsidP="00305CC6">
            <w:pPr>
              <w:pStyle w:val="Tabletext"/>
            </w:pPr>
            <w:r w:rsidRPr="002B0878">
              <w:t xml:space="preserve">a supply of a </w:t>
            </w:r>
            <w:r w:rsidR="002B0878" w:rsidRPr="002B0878">
              <w:rPr>
                <w:position w:val="6"/>
                <w:sz w:val="16"/>
              </w:rPr>
              <w:t>*</w:t>
            </w:r>
            <w:r w:rsidRPr="002B0878">
              <w:t>ship, but only if:</w:t>
            </w:r>
          </w:p>
          <w:p w:rsidR="009A27DE" w:rsidRPr="002B0878" w:rsidRDefault="009A27DE" w:rsidP="00305CC6">
            <w:pPr>
              <w:pStyle w:val="Tablea"/>
            </w:pPr>
            <w:r w:rsidRPr="002B0878">
              <w:t xml:space="preserve">(a) the ship is a </w:t>
            </w:r>
            <w:r w:rsidR="002B0878" w:rsidRPr="002B0878">
              <w:rPr>
                <w:position w:val="6"/>
                <w:sz w:val="16"/>
              </w:rPr>
              <w:t>*</w:t>
            </w:r>
            <w:r w:rsidRPr="002B0878">
              <w:t xml:space="preserve">new recreational boat on the earliest day (the </w:t>
            </w:r>
            <w:r w:rsidRPr="002B0878">
              <w:rPr>
                <w:b/>
                <w:i/>
              </w:rPr>
              <w:t>receipt day</w:t>
            </w:r>
            <w:r w:rsidRPr="002B0878">
              <w:t>) on which one or more of the following occurs:</w:t>
            </w:r>
          </w:p>
          <w:p w:rsidR="009A27DE" w:rsidRPr="002B0878" w:rsidRDefault="009A27DE" w:rsidP="00305CC6">
            <w:pPr>
              <w:pStyle w:val="Tablei"/>
            </w:pPr>
            <w:r w:rsidRPr="002B0878">
              <w:t xml:space="preserve">(i) the </w:t>
            </w:r>
            <w:r w:rsidR="002B0878" w:rsidRPr="002B0878">
              <w:rPr>
                <w:position w:val="6"/>
                <w:sz w:val="16"/>
              </w:rPr>
              <w:t>*</w:t>
            </w:r>
            <w:r w:rsidRPr="002B0878">
              <w:t>recipient takes physical possession of the ship;</w:t>
            </w:r>
          </w:p>
          <w:p w:rsidR="009A27DE" w:rsidRPr="002B0878" w:rsidRDefault="009A27DE" w:rsidP="00305CC6">
            <w:pPr>
              <w:pStyle w:val="Tablei"/>
            </w:pPr>
            <w:r w:rsidRPr="002B0878">
              <w:t xml:space="preserve">(ii) if </w:t>
            </w:r>
            <w:r w:rsidR="002B0878" w:rsidRPr="002B0878">
              <w:rPr>
                <w:position w:val="6"/>
                <w:sz w:val="16"/>
                <w:szCs w:val="16"/>
              </w:rPr>
              <w:t>*</w:t>
            </w:r>
            <w:r w:rsidRPr="002B0878">
              <w:t>consideration for the supply is provided in instalments under a contract that requires the ship to be exported—the supplier receives any of the final instalment;</w:t>
            </w:r>
          </w:p>
          <w:p w:rsidR="009A27DE" w:rsidRPr="002B0878" w:rsidRDefault="009A27DE" w:rsidP="00305CC6">
            <w:pPr>
              <w:pStyle w:val="Tablei"/>
            </w:pPr>
            <w:r w:rsidRPr="002B0878">
              <w:t xml:space="preserve">(iii) if consideration for the supply is provided in instalments under a contract that requires the ship to be exported—the supplier gives an </w:t>
            </w:r>
            <w:r w:rsidR="002B0878" w:rsidRPr="002B0878">
              <w:rPr>
                <w:position w:val="6"/>
                <w:sz w:val="16"/>
              </w:rPr>
              <w:t>*</w:t>
            </w:r>
            <w:r w:rsidRPr="002B0878">
              <w:t>invoice for the final instalment; and</w:t>
            </w:r>
          </w:p>
          <w:p w:rsidR="009A27DE" w:rsidRPr="002B0878" w:rsidRDefault="009A27DE" w:rsidP="00305CC6">
            <w:pPr>
              <w:pStyle w:val="Tablea"/>
            </w:pPr>
            <w:r w:rsidRPr="002B0878">
              <w:t>(b</w:t>
            </w:r>
            <w:r w:rsidR="00A53099" w:rsidRPr="002B0878">
              <w:t xml:space="preserve">) </w:t>
            </w:r>
            <w:r w:rsidRPr="002B0878">
              <w:t xml:space="preserve">the supplier or recipient exports the ship from </w:t>
            </w:r>
            <w:r w:rsidR="00440100" w:rsidRPr="002B0878">
              <w:t>the indirect tax zone</w:t>
            </w:r>
            <w:r w:rsidRPr="002B0878">
              <w:t xml:space="preserve"> within 12 months (or such further period as the Commissioner allows) after the receipt day; and</w:t>
            </w:r>
          </w:p>
          <w:p w:rsidR="009A27DE" w:rsidRPr="002B0878" w:rsidRDefault="009A27DE" w:rsidP="00305CC6">
            <w:pPr>
              <w:pStyle w:val="Tablea"/>
            </w:pPr>
            <w:r w:rsidRPr="002B0878">
              <w:t>(c</w:t>
            </w:r>
            <w:r w:rsidR="00A53099" w:rsidRPr="002B0878">
              <w:t xml:space="preserve">) </w:t>
            </w:r>
            <w:r w:rsidR="002B0878">
              <w:t>subsection (</w:t>
            </w:r>
            <w:r w:rsidRPr="002B0878">
              <w:t>6) does not apply at any time during the period:</w:t>
            </w:r>
          </w:p>
          <w:p w:rsidR="009A27DE" w:rsidRPr="002B0878" w:rsidRDefault="009A27DE" w:rsidP="00305CC6">
            <w:pPr>
              <w:pStyle w:val="Tablei"/>
            </w:pPr>
            <w:r w:rsidRPr="002B0878">
              <w:t>(i) starting on the receipt day; and</w:t>
            </w:r>
          </w:p>
          <w:p w:rsidR="009A27DE" w:rsidRPr="002B0878" w:rsidRDefault="009A27DE" w:rsidP="00305CC6">
            <w:pPr>
              <w:pStyle w:val="Tablei"/>
            </w:pPr>
            <w:r w:rsidRPr="002B0878">
              <w:t xml:space="preserve">(ii) ending when the supplier or recipient exports </w:t>
            </w:r>
            <w:r w:rsidRPr="002B0878">
              <w:lastRenderedPageBreak/>
              <w:t>the ship.</w:t>
            </w:r>
          </w:p>
        </w:tc>
      </w:tr>
      <w:tr w:rsidR="00300522" w:rsidRPr="002B0878"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2B0878" w:rsidRDefault="00300522" w:rsidP="00300522">
            <w:pPr>
              <w:pStyle w:val="Tabletext"/>
            </w:pPr>
            <w:bookmarkStart w:id="276" w:name="CU_9232514"/>
            <w:bookmarkStart w:id="277" w:name="CU_9233087"/>
            <w:bookmarkEnd w:id="276"/>
            <w:bookmarkEnd w:id="277"/>
            <w:r w:rsidRPr="002B0878">
              <w:lastRenderedPageBreak/>
              <w:t>5</w:t>
            </w:r>
          </w:p>
        </w:tc>
        <w:tc>
          <w:tcPr>
            <w:tcW w:w="1502" w:type="dxa"/>
            <w:tcBorders>
              <w:bottom w:val="single" w:sz="4" w:space="0" w:color="auto"/>
            </w:tcBorders>
            <w:shd w:val="clear" w:color="auto" w:fill="auto"/>
          </w:tcPr>
          <w:p w:rsidR="00300522" w:rsidRPr="002B0878" w:rsidRDefault="00300522" w:rsidP="00300522">
            <w:pPr>
              <w:pStyle w:val="Tabletext"/>
            </w:pPr>
            <w:r w:rsidRPr="002B0878">
              <w:t>Export of goods that are to be consumed on international flights or voyages</w:t>
            </w:r>
          </w:p>
        </w:tc>
        <w:tc>
          <w:tcPr>
            <w:tcW w:w="4962" w:type="dxa"/>
            <w:tcBorders>
              <w:bottom w:val="single" w:sz="4" w:space="0" w:color="auto"/>
            </w:tcBorders>
            <w:shd w:val="clear" w:color="auto" w:fill="auto"/>
          </w:tcPr>
          <w:p w:rsidR="00300522" w:rsidRPr="002B0878" w:rsidRDefault="00300522" w:rsidP="00300522">
            <w:pPr>
              <w:pStyle w:val="Tabletext"/>
            </w:pPr>
            <w:r w:rsidRPr="002B0878">
              <w:t>a supply of:</w:t>
            </w:r>
          </w:p>
          <w:p w:rsidR="00300522" w:rsidRPr="002B0878" w:rsidRDefault="00300522" w:rsidP="001805CE">
            <w:pPr>
              <w:pStyle w:val="Tablea"/>
            </w:pPr>
            <w:r w:rsidRPr="002B0878">
              <w:t>(a</w:t>
            </w:r>
            <w:r w:rsidR="00A53099" w:rsidRPr="002B0878">
              <w:t xml:space="preserve">) </w:t>
            </w:r>
            <w:r w:rsidR="002B0878" w:rsidRPr="002B0878">
              <w:rPr>
                <w:position w:val="6"/>
                <w:sz w:val="16"/>
                <w:szCs w:val="16"/>
              </w:rPr>
              <w:t>*</w:t>
            </w:r>
            <w:r w:rsidRPr="002B0878">
              <w:t xml:space="preserve">aircraft’s stores, or spare parts, for use, consumption or sale on an aircraft on a flight that has a destination outside </w:t>
            </w:r>
            <w:r w:rsidR="00440100" w:rsidRPr="002B0878">
              <w:t>the indirect tax zone</w:t>
            </w:r>
            <w:r w:rsidRPr="002B0878">
              <w:t>; or</w:t>
            </w:r>
          </w:p>
          <w:p w:rsidR="00300522" w:rsidRPr="002B0878" w:rsidRDefault="00300522" w:rsidP="001805CE">
            <w:pPr>
              <w:pStyle w:val="Tablea"/>
            </w:pPr>
            <w:r w:rsidRPr="002B0878">
              <w:t>(b</w:t>
            </w:r>
            <w:r w:rsidR="00A53099" w:rsidRPr="002B0878">
              <w:t xml:space="preserve">) </w:t>
            </w:r>
            <w:r w:rsidR="002B0878" w:rsidRPr="002B0878">
              <w:rPr>
                <w:position w:val="6"/>
                <w:sz w:val="16"/>
                <w:szCs w:val="16"/>
              </w:rPr>
              <w:t>*</w:t>
            </w:r>
            <w:r w:rsidRPr="002B0878">
              <w:t xml:space="preserve">ship’s stores, or spare parts, for use, consumption or sale on a </w:t>
            </w:r>
            <w:r w:rsidR="002B0878" w:rsidRPr="002B0878">
              <w:rPr>
                <w:position w:val="6"/>
                <w:sz w:val="16"/>
                <w:szCs w:val="16"/>
              </w:rPr>
              <w:t>*</w:t>
            </w:r>
            <w:r w:rsidRPr="002B0878">
              <w:t xml:space="preserve">ship on a voyage that has a destination outside </w:t>
            </w:r>
            <w:r w:rsidR="00440100" w:rsidRPr="002B0878">
              <w:t>the indirect tax zone</w:t>
            </w:r>
            <w:r w:rsidRPr="002B0878">
              <w:t>;</w:t>
            </w:r>
          </w:p>
          <w:p w:rsidR="00300522" w:rsidRPr="002B0878" w:rsidRDefault="00300522" w:rsidP="001805CE">
            <w:pPr>
              <w:pStyle w:val="Tabletext"/>
            </w:pPr>
            <w:r w:rsidRPr="002B0878">
              <w:t xml:space="preserve">whether or not part of the flight or voyage involves a journey between places in </w:t>
            </w:r>
            <w:r w:rsidR="00440100" w:rsidRPr="002B0878">
              <w:t>the indirect tax zone</w:t>
            </w:r>
            <w:r w:rsidRPr="002B0878">
              <w:t>.</w:t>
            </w:r>
          </w:p>
        </w:tc>
      </w:tr>
      <w:tr w:rsidR="00300522" w:rsidRPr="002B0878"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6</w:t>
            </w:r>
          </w:p>
        </w:tc>
        <w:tc>
          <w:tcPr>
            <w:tcW w:w="1502"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Export of goods used to repair etc. imported goods</w:t>
            </w:r>
          </w:p>
        </w:tc>
        <w:tc>
          <w:tcPr>
            <w:tcW w:w="4962" w:type="dxa"/>
            <w:tcBorders>
              <w:top w:val="single" w:sz="4" w:space="0" w:color="auto"/>
              <w:bottom w:val="single" w:sz="4" w:space="0" w:color="auto"/>
            </w:tcBorders>
            <w:shd w:val="clear" w:color="auto" w:fill="auto"/>
          </w:tcPr>
          <w:p w:rsidR="00300522" w:rsidRPr="002B0878" w:rsidRDefault="00300522" w:rsidP="00300522">
            <w:pPr>
              <w:pStyle w:val="Tabletext"/>
            </w:pPr>
            <w:r w:rsidRPr="002B0878">
              <w:t xml:space="preserve">a supply of goods in the course of repairing, renovating, modifying or treating other goods from outside </w:t>
            </w:r>
            <w:r w:rsidR="00440100" w:rsidRPr="002B0878">
              <w:t>the indirect tax zone</w:t>
            </w:r>
            <w:r w:rsidRPr="002B0878">
              <w:t xml:space="preserve"> whose destination is outside </w:t>
            </w:r>
            <w:r w:rsidR="00440100" w:rsidRPr="002B0878">
              <w:t>the indirect tax zone</w:t>
            </w:r>
            <w:r w:rsidRPr="002B0878">
              <w:t>, but only if:</w:t>
            </w:r>
          </w:p>
          <w:p w:rsidR="00300522" w:rsidRPr="002B0878" w:rsidRDefault="00300522" w:rsidP="001805CE">
            <w:pPr>
              <w:pStyle w:val="Tablea"/>
            </w:pPr>
            <w:r w:rsidRPr="002B0878">
              <w:t>(a</w:t>
            </w:r>
            <w:r w:rsidR="00A53099" w:rsidRPr="002B0878">
              <w:t xml:space="preserve">) </w:t>
            </w:r>
            <w:r w:rsidRPr="002B0878">
              <w:t>the goods are attached to, or become part of, the other goods; or</w:t>
            </w:r>
          </w:p>
          <w:p w:rsidR="00300522" w:rsidRPr="002B0878" w:rsidRDefault="00300522" w:rsidP="001805CE">
            <w:pPr>
              <w:pStyle w:val="Tablea"/>
            </w:pPr>
            <w:r w:rsidRPr="002B0878">
              <w:t>(b</w:t>
            </w:r>
            <w:r w:rsidR="00A53099" w:rsidRPr="002B0878">
              <w:t xml:space="preserve">) </w:t>
            </w:r>
            <w:r w:rsidRPr="002B0878">
              <w:t>the goods become unusable or worthless as a direct result of being used to repair, renovate, modify or treat the other goods.</w:t>
            </w:r>
          </w:p>
        </w:tc>
      </w:tr>
      <w:tr w:rsidR="00300522" w:rsidRPr="002B0878" w:rsidTr="00A53099">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r w:rsidRPr="002B0878">
              <w:t>7</w:t>
            </w:r>
          </w:p>
        </w:tc>
        <w:tc>
          <w:tcPr>
            <w:tcW w:w="1502" w:type="dxa"/>
            <w:tcBorders>
              <w:bottom w:val="single" w:sz="12" w:space="0" w:color="auto"/>
            </w:tcBorders>
            <w:shd w:val="clear" w:color="auto" w:fill="auto"/>
          </w:tcPr>
          <w:p w:rsidR="00300522" w:rsidRPr="002B0878" w:rsidRDefault="00300522" w:rsidP="00300522">
            <w:pPr>
              <w:pStyle w:val="Tabletext"/>
            </w:pPr>
            <w:r w:rsidRPr="002B0878">
              <w:t>Goods exported by travellers as accompanied baggage</w:t>
            </w:r>
          </w:p>
        </w:tc>
        <w:tc>
          <w:tcPr>
            <w:tcW w:w="4962" w:type="dxa"/>
            <w:tcBorders>
              <w:bottom w:val="single" w:sz="12" w:space="0" w:color="auto"/>
            </w:tcBorders>
            <w:shd w:val="clear" w:color="auto" w:fill="auto"/>
          </w:tcPr>
          <w:p w:rsidR="00300522" w:rsidRPr="002B0878" w:rsidRDefault="00300522" w:rsidP="00300522">
            <w:pPr>
              <w:pStyle w:val="Tabletext"/>
            </w:pPr>
            <w:r w:rsidRPr="002B0878">
              <w:t xml:space="preserve">a supply of goods to a </w:t>
            </w:r>
            <w:r w:rsidR="002B0878" w:rsidRPr="002B0878">
              <w:rPr>
                <w:position w:val="6"/>
                <w:sz w:val="16"/>
                <w:szCs w:val="16"/>
              </w:rPr>
              <w:t>*</w:t>
            </w:r>
            <w:r w:rsidRPr="002B0878">
              <w:t>relevant traveller, but only if:</w:t>
            </w:r>
          </w:p>
          <w:p w:rsidR="00300522" w:rsidRPr="002B0878" w:rsidRDefault="00300522" w:rsidP="001805CE">
            <w:pPr>
              <w:pStyle w:val="Tablea"/>
            </w:pPr>
            <w:r w:rsidRPr="002B0878">
              <w:t>(a</w:t>
            </w:r>
            <w:r w:rsidR="00A53099" w:rsidRPr="002B0878">
              <w:t xml:space="preserve">) </w:t>
            </w:r>
            <w:r w:rsidRPr="002B0878">
              <w:t>the supply is made in accordance with the rules specified in the regulations; and</w:t>
            </w:r>
          </w:p>
          <w:p w:rsidR="00300522" w:rsidRPr="002B0878" w:rsidRDefault="00300522" w:rsidP="001805CE">
            <w:pPr>
              <w:pStyle w:val="Tablea"/>
            </w:pPr>
            <w:r w:rsidRPr="002B0878">
              <w:t>(b</w:t>
            </w:r>
            <w:r w:rsidR="00A53099" w:rsidRPr="002B0878">
              <w:t xml:space="preserve">) </w:t>
            </w:r>
            <w:r w:rsidRPr="002B0878">
              <w:t>the goods are exported as accompanied baggage of the relevant traveller.</w:t>
            </w:r>
          </w:p>
        </w:tc>
      </w:tr>
    </w:tbl>
    <w:p w:rsidR="00300522" w:rsidRPr="002B0878" w:rsidRDefault="00300522" w:rsidP="00300522">
      <w:pPr>
        <w:pStyle w:val="subsection"/>
      </w:pPr>
      <w:r w:rsidRPr="002B0878">
        <w:tab/>
        <w:t>(2)</w:t>
      </w:r>
      <w:r w:rsidRPr="002B0878">
        <w:tab/>
        <w:t>However, a supply covered by any of items</w:t>
      </w:r>
      <w:r w:rsidR="002B0878">
        <w:t> </w:t>
      </w:r>
      <w:r w:rsidRPr="002B0878">
        <w:t xml:space="preserve">1 to 6 in the table in </w:t>
      </w:r>
      <w:r w:rsidR="002B0878">
        <w:t>subsection (</w:t>
      </w:r>
      <w:r w:rsidRPr="002B0878">
        <w:t xml:space="preserve">1) is </w:t>
      </w:r>
      <w:r w:rsidRPr="002B0878">
        <w:rPr>
          <w:i/>
          <w:iCs/>
        </w:rPr>
        <w:t>not</w:t>
      </w:r>
      <w:r w:rsidRPr="002B0878">
        <w:t xml:space="preserve"> GST</w:t>
      </w:r>
      <w:r w:rsidR="002B0878">
        <w:noBreakHyphen/>
      </w:r>
      <w:r w:rsidRPr="002B0878">
        <w:t xml:space="preserve">free if the supplier reimports the goods into </w:t>
      </w:r>
      <w:r w:rsidR="007E3D89" w:rsidRPr="002B0878">
        <w:t>the indirect tax zone</w:t>
      </w:r>
      <w:r w:rsidRPr="002B0878">
        <w:t>.</w:t>
      </w:r>
    </w:p>
    <w:p w:rsidR="00300522" w:rsidRPr="002B0878" w:rsidRDefault="00300522" w:rsidP="00300522">
      <w:pPr>
        <w:pStyle w:val="subsection"/>
      </w:pPr>
      <w:r w:rsidRPr="002B0878">
        <w:tab/>
        <w:t>(3)</w:t>
      </w:r>
      <w:r w:rsidRPr="002B0878">
        <w:tab/>
        <w:t>Without limiting items</w:t>
      </w:r>
      <w:r w:rsidR="002B0878">
        <w:t> </w:t>
      </w:r>
      <w:r w:rsidRPr="002B0878">
        <w:t xml:space="preserve">1 and 2 in the table in </w:t>
      </w:r>
      <w:r w:rsidR="002B0878">
        <w:t>subsection (</w:t>
      </w:r>
      <w:r w:rsidRPr="002B0878">
        <w:t xml:space="preserve">1), a supplier of goods is treated, for the purposes of those items, as having exported the goods from </w:t>
      </w:r>
      <w:r w:rsidR="007E3D89" w:rsidRPr="002B0878">
        <w:t>the indirect tax zone</w:t>
      </w:r>
      <w:r w:rsidRPr="002B0878">
        <w:t xml:space="preserve"> if:</w:t>
      </w:r>
    </w:p>
    <w:p w:rsidR="00300522" w:rsidRPr="002B0878" w:rsidRDefault="00300522" w:rsidP="00300522">
      <w:pPr>
        <w:pStyle w:val="paragraph"/>
      </w:pPr>
      <w:r w:rsidRPr="002B0878">
        <w:lastRenderedPageBreak/>
        <w:tab/>
        <w:t>(a)</w:t>
      </w:r>
      <w:r w:rsidRPr="002B0878">
        <w:tab/>
        <w:t xml:space="preserve">before the goods are exported, the supplier supplies them to an entity that is not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and</w:t>
      </w:r>
    </w:p>
    <w:p w:rsidR="00300522" w:rsidRPr="002B0878" w:rsidRDefault="00300522" w:rsidP="00300522">
      <w:pPr>
        <w:pStyle w:val="paragraph"/>
      </w:pPr>
      <w:r w:rsidRPr="002B0878">
        <w:tab/>
        <w:t>(b)</w:t>
      </w:r>
      <w:r w:rsidRPr="002B0878">
        <w:tab/>
        <w:t xml:space="preserve">that entity exports the goods from </w:t>
      </w:r>
      <w:r w:rsidR="007E3D89" w:rsidRPr="002B0878">
        <w:t>the indirect tax zone</w:t>
      </w:r>
      <w:r w:rsidRPr="002B0878">
        <w:t>; and</w:t>
      </w:r>
    </w:p>
    <w:p w:rsidR="00300522" w:rsidRPr="002B0878" w:rsidRDefault="00300522" w:rsidP="00300522">
      <w:pPr>
        <w:pStyle w:val="paragraph"/>
      </w:pPr>
      <w:r w:rsidRPr="002B0878">
        <w:tab/>
        <w:t>(c)</w:t>
      </w:r>
      <w:r w:rsidRPr="002B0878">
        <w:tab/>
        <w:t>the goods have been entered for export within the meaning of section</w:t>
      </w:r>
      <w:r w:rsidR="002B0878">
        <w:t> </w:t>
      </w:r>
      <w:r w:rsidRPr="002B0878">
        <w:t xml:space="preserve">113 of the </w:t>
      </w:r>
      <w:r w:rsidRPr="002B0878">
        <w:rPr>
          <w:i/>
          <w:iCs/>
        </w:rPr>
        <w:t>Customs Act 1901</w:t>
      </w:r>
      <w:r w:rsidRPr="002B0878">
        <w:t>; and</w:t>
      </w:r>
    </w:p>
    <w:p w:rsidR="00300522" w:rsidRPr="002B0878" w:rsidRDefault="00300522" w:rsidP="00300522">
      <w:pPr>
        <w:pStyle w:val="paragraph"/>
      </w:pPr>
      <w:r w:rsidRPr="002B0878">
        <w:tab/>
        <w:t>(d)</w:t>
      </w:r>
      <w:r w:rsidRPr="002B0878">
        <w:tab/>
        <w:t>since their supply to that entity, the goods have not been altered or used in any way, except to the extent (if any) necessary to prepare them for export; and</w:t>
      </w:r>
    </w:p>
    <w:p w:rsidR="00300522" w:rsidRPr="002B0878" w:rsidRDefault="00300522" w:rsidP="00300522">
      <w:pPr>
        <w:pStyle w:val="paragraph"/>
      </w:pPr>
      <w:r w:rsidRPr="002B0878">
        <w:tab/>
        <w:t>(e)</w:t>
      </w:r>
      <w:r w:rsidRPr="002B0878">
        <w:tab/>
        <w:t>the supplier has sufficient documentary evidence to show that the goods were exported</w:t>
      </w:r>
      <w:r w:rsidR="001D64C9" w:rsidRPr="002B0878">
        <w:t>; and</w:t>
      </w:r>
    </w:p>
    <w:p w:rsidR="001D64C9" w:rsidRPr="002B0878" w:rsidRDefault="001D64C9" w:rsidP="001D64C9">
      <w:pPr>
        <w:pStyle w:val="paragraph"/>
      </w:pPr>
      <w:r w:rsidRPr="002B0878">
        <w:tab/>
        <w:t>(f)</w:t>
      </w:r>
      <w:r w:rsidRPr="002B0878">
        <w:tab/>
        <w:t>if that entity is covered by paragraph</w:t>
      </w:r>
      <w:r w:rsidR="002B0878">
        <w:t> </w:t>
      </w:r>
      <w:r w:rsidRPr="002B0878">
        <w:t>168</w:t>
      </w:r>
      <w:r w:rsidR="002B0878">
        <w:noBreakHyphen/>
      </w:r>
      <w:r w:rsidRPr="002B0878">
        <w:t>5(1A)(c)—the supplier has a declaration by that entity stating that:</w:t>
      </w:r>
    </w:p>
    <w:p w:rsidR="001D64C9" w:rsidRPr="002B0878" w:rsidRDefault="001D64C9" w:rsidP="001D64C9">
      <w:pPr>
        <w:pStyle w:val="paragraphsub"/>
      </w:pPr>
      <w:r w:rsidRPr="002B0878">
        <w:tab/>
        <w:t>(i)</w:t>
      </w:r>
      <w:r w:rsidRPr="002B0878">
        <w:tab/>
        <w:t>a payment has not been sought under section</w:t>
      </w:r>
      <w:r w:rsidR="002B0878">
        <w:t> </w:t>
      </w:r>
      <w:r w:rsidRPr="002B0878">
        <w:t>168</w:t>
      </w:r>
      <w:r w:rsidR="002B0878">
        <w:noBreakHyphen/>
      </w:r>
      <w:r w:rsidRPr="002B0878">
        <w:t>5 for the supply; and</w:t>
      </w:r>
    </w:p>
    <w:p w:rsidR="001D64C9" w:rsidRPr="002B0878" w:rsidRDefault="001D64C9" w:rsidP="001D64C9">
      <w:pPr>
        <w:pStyle w:val="paragraphsub"/>
      </w:pPr>
      <w:r w:rsidRPr="002B0878">
        <w:tab/>
        <w:t>(ii)</w:t>
      </w:r>
      <w:r w:rsidRPr="002B0878">
        <w:tab/>
        <w:t xml:space="preserve">if the goods are </w:t>
      </w:r>
      <w:r w:rsidR="002B0878" w:rsidRPr="002B0878">
        <w:rPr>
          <w:position w:val="6"/>
          <w:sz w:val="16"/>
        </w:rPr>
        <w:t>*</w:t>
      </w:r>
      <w:r w:rsidR="00AF04E7" w:rsidRPr="002B0878">
        <w:t>wine</w:t>
      </w:r>
      <w:r w:rsidRPr="002B0878">
        <w:t>—a payment has not been sought under section</w:t>
      </w:r>
      <w:r w:rsidR="002B0878">
        <w:t> </w:t>
      </w:r>
      <w:r w:rsidRPr="002B0878">
        <w:t>25</w:t>
      </w:r>
      <w:r w:rsidR="002B0878">
        <w:noBreakHyphen/>
      </w:r>
      <w:r w:rsidRPr="002B0878">
        <w:t>5 of that Act for the supply.</w:t>
      </w:r>
    </w:p>
    <w:p w:rsidR="00300522" w:rsidRPr="002B0878" w:rsidRDefault="00300522" w:rsidP="00300522">
      <w:pPr>
        <w:pStyle w:val="subsection2"/>
      </w:pPr>
      <w:r w:rsidRPr="002B0878">
        <w:t xml:space="preserve">However, if the goods are reimported into </w:t>
      </w:r>
      <w:r w:rsidR="007E3D89" w:rsidRPr="002B0878">
        <w:t>the indirect tax zone</w:t>
      </w:r>
      <w:r w:rsidRPr="002B0878">
        <w:t xml:space="preserve">, the supply is </w:t>
      </w:r>
      <w:r w:rsidRPr="002B0878">
        <w:rPr>
          <w:i/>
          <w:iCs/>
        </w:rPr>
        <w:t>not</w:t>
      </w:r>
      <w:r w:rsidRPr="002B0878">
        <w:t xml:space="preserve"> GST</w:t>
      </w:r>
      <w:r w:rsidR="002B0878">
        <w:noBreakHyphen/>
      </w:r>
      <w:r w:rsidRPr="002B0878">
        <w:t xml:space="preserve">free unless the reimportation is a </w:t>
      </w:r>
      <w:r w:rsidR="002B0878" w:rsidRPr="002B0878">
        <w:rPr>
          <w:position w:val="6"/>
          <w:sz w:val="16"/>
          <w:szCs w:val="16"/>
        </w:rPr>
        <w:t>*</w:t>
      </w:r>
      <w:r w:rsidRPr="002B0878">
        <w:t>taxable importation.</w:t>
      </w:r>
    </w:p>
    <w:p w:rsidR="00627498" w:rsidRPr="002B0878" w:rsidRDefault="00627498" w:rsidP="00627498">
      <w:pPr>
        <w:pStyle w:val="notetext"/>
      </w:pPr>
      <w:r w:rsidRPr="002B0878">
        <w:t>Note:</w:t>
      </w:r>
      <w:r w:rsidRPr="002B0878">
        <w:tab/>
        <w:t>The entity will be covered by paragraph</w:t>
      </w:r>
      <w:r w:rsidR="002B0878">
        <w:t> </w:t>
      </w:r>
      <w:r w:rsidRPr="002B0878">
        <w:t>168</w:t>
      </w:r>
      <w:r w:rsidR="002B0878">
        <w:noBreakHyphen/>
      </w:r>
      <w:r w:rsidRPr="002B0878">
        <w:t>5(1A)(c) if the entity is an individual who resides in an external Territory.</w:t>
      </w:r>
    </w:p>
    <w:p w:rsidR="00A3312B" w:rsidRPr="002B0878" w:rsidRDefault="00A3312B" w:rsidP="00A3312B">
      <w:pPr>
        <w:pStyle w:val="subsection"/>
      </w:pPr>
      <w:r w:rsidRPr="002B0878">
        <w:tab/>
        <w:t>(4)</w:t>
      </w:r>
      <w:r w:rsidRPr="002B0878">
        <w:tab/>
        <w:t>Without limiting item</w:t>
      </w:r>
      <w:r w:rsidR="002B0878">
        <w:t> </w:t>
      </w:r>
      <w:r w:rsidRPr="002B0878">
        <w:t xml:space="preserve">2A in the table in </w:t>
      </w:r>
      <w:r w:rsidR="002B0878">
        <w:t>subsection (</w:t>
      </w:r>
      <w:r w:rsidRPr="002B0878">
        <w:t xml:space="preserve">1), a supplier of goods is treated, for the purposes of that item, as having exported the goods from </w:t>
      </w:r>
      <w:r w:rsidR="007E3D89" w:rsidRPr="002B0878">
        <w:t>the indirect tax zone</w:t>
      </w:r>
      <w:r w:rsidRPr="002B0878">
        <w:t xml:space="preserve"> if:</w:t>
      </w:r>
    </w:p>
    <w:p w:rsidR="00A3312B" w:rsidRPr="002B0878" w:rsidRDefault="00A3312B" w:rsidP="00A3312B">
      <w:pPr>
        <w:pStyle w:val="paragraph"/>
      </w:pPr>
      <w:r w:rsidRPr="002B0878">
        <w:tab/>
        <w:t>(a)</w:t>
      </w:r>
      <w:r w:rsidRPr="002B0878">
        <w:tab/>
        <w:t>before the goods are exported, the supplier supplies them to an entity that:</w:t>
      </w:r>
    </w:p>
    <w:p w:rsidR="00A3312B" w:rsidRPr="002B0878" w:rsidRDefault="00A3312B" w:rsidP="00A3312B">
      <w:pPr>
        <w:pStyle w:val="paragraphsub"/>
      </w:pPr>
      <w:r w:rsidRPr="002B0878">
        <w:tab/>
        <w:t>(i)</w:t>
      </w:r>
      <w:r w:rsidRPr="002B0878">
        <w:tab/>
        <w:t xml:space="preserve">is an </w:t>
      </w:r>
      <w:r w:rsidR="002B0878" w:rsidRPr="002B0878">
        <w:rPr>
          <w:position w:val="6"/>
          <w:sz w:val="16"/>
        </w:rPr>
        <w:t>*</w:t>
      </w:r>
      <w:r w:rsidRPr="002B0878">
        <w:t>associate of the supplier; and</w:t>
      </w:r>
    </w:p>
    <w:p w:rsidR="00A3312B" w:rsidRPr="002B0878" w:rsidRDefault="00A3312B" w:rsidP="00A3312B">
      <w:pPr>
        <w:pStyle w:val="paragraphsub"/>
      </w:pPr>
      <w:r w:rsidRPr="002B0878">
        <w:tab/>
        <w:t>(ii)</w:t>
      </w:r>
      <w:r w:rsidRPr="002B0878">
        <w:tab/>
        <w:t xml:space="preserve">is not </w:t>
      </w:r>
      <w:r w:rsidR="002B0878" w:rsidRPr="002B0878">
        <w:rPr>
          <w:position w:val="6"/>
          <w:sz w:val="16"/>
        </w:rPr>
        <w:t>*</w:t>
      </w:r>
      <w:r w:rsidRPr="002B0878">
        <w:t xml:space="preserve">registered or </w:t>
      </w:r>
      <w:r w:rsidR="002B0878" w:rsidRPr="002B0878">
        <w:rPr>
          <w:position w:val="6"/>
          <w:sz w:val="16"/>
        </w:rPr>
        <w:t>*</w:t>
      </w:r>
      <w:r w:rsidRPr="002B0878">
        <w:t>required to be registered; and</w:t>
      </w:r>
    </w:p>
    <w:p w:rsidR="00A3312B" w:rsidRPr="002B0878" w:rsidRDefault="00A3312B" w:rsidP="00A3312B">
      <w:pPr>
        <w:pStyle w:val="paragraph"/>
      </w:pPr>
      <w:r w:rsidRPr="002B0878">
        <w:tab/>
        <w:t>(b)</w:t>
      </w:r>
      <w:r w:rsidRPr="002B0878">
        <w:tab/>
        <w:t xml:space="preserve">the associate exports the goods from </w:t>
      </w:r>
      <w:r w:rsidR="007E3D89" w:rsidRPr="002B0878">
        <w:t>the indirect tax zone</w:t>
      </w:r>
      <w:r w:rsidRPr="002B0878">
        <w:t xml:space="preserve"> within 60 days (or such further period as the Commissioner allows) after the earlier of the following:</w:t>
      </w:r>
    </w:p>
    <w:p w:rsidR="00A3312B" w:rsidRPr="002B0878" w:rsidRDefault="00A3312B" w:rsidP="00A3312B">
      <w:pPr>
        <w:pStyle w:val="paragraphsub"/>
      </w:pPr>
      <w:r w:rsidRPr="002B0878">
        <w:tab/>
        <w:t>(i)</w:t>
      </w:r>
      <w:r w:rsidRPr="002B0878">
        <w:tab/>
        <w:t xml:space="preserve">the day the goods were delivered in </w:t>
      </w:r>
      <w:r w:rsidR="00567C16" w:rsidRPr="002B0878">
        <w:t>the indirect tax zone</w:t>
      </w:r>
      <w:r w:rsidRPr="002B0878">
        <w:t xml:space="preserve"> to the associate;</w:t>
      </w:r>
    </w:p>
    <w:p w:rsidR="00A3312B" w:rsidRPr="002B0878" w:rsidRDefault="00A3312B" w:rsidP="00A3312B">
      <w:pPr>
        <w:pStyle w:val="paragraphsub"/>
      </w:pPr>
      <w:r w:rsidRPr="002B0878">
        <w:lastRenderedPageBreak/>
        <w:tab/>
        <w:t>(ii)</w:t>
      </w:r>
      <w:r w:rsidRPr="002B0878">
        <w:tab/>
        <w:t xml:space="preserve">the day the goods were made available in </w:t>
      </w:r>
      <w:r w:rsidR="00567C16" w:rsidRPr="002B0878">
        <w:t>the indirect tax zone</w:t>
      </w:r>
      <w:r w:rsidRPr="002B0878">
        <w:t xml:space="preserve"> to the associate; and</w:t>
      </w:r>
    </w:p>
    <w:p w:rsidR="00A3312B" w:rsidRPr="002B0878" w:rsidRDefault="00A3312B" w:rsidP="00A3312B">
      <w:pPr>
        <w:pStyle w:val="paragraph"/>
      </w:pPr>
      <w:r w:rsidRPr="002B0878">
        <w:tab/>
        <w:t>(c)</w:t>
      </w:r>
      <w:r w:rsidRPr="002B0878">
        <w:tab/>
        <w:t>the goods have been entered for export within the meaning of section</w:t>
      </w:r>
      <w:r w:rsidR="002B0878">
        <w:t> </w:t>
      </w:r>
      <w:r w:rsidRPr="002B0878">
        <w:t xml:space="preserve">113 of the </w:t>
      </w:r>
      <w:r w:rsidRPr="002B0878">
        <w:rPr>
          <w:i/>
        </w:rPr>
        <w:t>Customs Act 1901</w:t>
      </w:r>
      <w:r w:rsidRPr="002B0878">
        <w:t>; and</w:t>
      </w:r>
    </w:p>
    <w:p w:rsidR="00A3312B" w:rsidRPr="002B0878" w:rsidRDefault="00A3312B" w:rsidP="00A3312B">
      <w:pPr>
        <w:pStyle w:val="paragraph"/>
      </w:pPr>
      <w:r w:rsidRPr="002B0878">
        <w:tab/>
        <w:t>(d)</w:t>
      </w:r>
      <w:r w:rsidRPr="002B0878">
        <w:tab/>
        <w:t>since their supply to the associate, the goods have not been altered or used in any way, except to the extent (if any) necessary to prepare them for export; and</w:t>
      </w:r>
    </w:p>
    <w:p w:rsidR="00A3312B" w:rsidRPr="002B0878" w:rsidRDefault="00A3312B" w:rsidP="00A3312B">
      <w:pPr>
        <w:pStyle w:val="paragraph"/>
      </w:pPr>
      <w:r w:rsidRPr="002B0878">
        <w:tab/>
        <w:t>(e)</w:t>
      </w:r>
      <w:r w:rsidRPr="002B0878">
        <w:tab/>
        <w:t>the supplier has sufficient documentary evidence to show that the goods were exported</w:t>
      </w:r>
      <w:r w:rsidR="001C6D07" w:rsidRPr="002B0878">
        <w:t>; and</w:t>
      </w:r>
    </w:p>
    <w:p w:rsidR="001C6D07" w:rsidRPr="002B0878" w:rsidRDefault="001C6D07" w:rsidP="001C6D07">
      <w:pPr>
        <w:pStyle w:val="paragraph"/>
      </w:pPr>
      <w:r w:rsidRPr="002B0878">
        <w:tab/>
        <w:t>(f)</w:t>
      </w:r>
      <w:r w:rsidRPr="002B0878">
        <w:tab/>
        <w:t>if the associate is covered by paragraph</w:t>
      </w:r>
      <w:r w:rsidR="002B0878">
        <w:t> </w:t>
      </w:r>
      <w:r w:rsidRPr="002B0878">
        <w:t>168</w:t>
      </w:r>
      <w:r w:rsidR="002B0878">
        <w:noBreakHyphen/>
      </w:r>
      <w:r w:rsidRPr="002B0878">
        <w:t>5(1A)(c)—the supplier has a declaration by the associate stating that:</w:t>
      </w:r>
    </w:p>
    <w:p w:rsidR="001C6D07" w:rsidRPr="002B0878" w:rsidRDefault="001C6D07" w:rsidP="001C6D07">
      <w:pPr>
        <w:pStyle w:val="paragraphsub"/>
      </w:pPr>
      <w:r w:rsidRPr="002B0878">
        <w:tab/>
        <w:t>(i)</w:t>
      </w:r>
      <w:r w:rsidRPr="002B0878">
        <w:tab/>
        <w:t>a payment has not been sought under section</w:t>
      </w:r>
      <w:r w:rsidR="002B0878">
        <w:t> </w:t>
      </w:r>
      <w:r w:rsidRPr="002B0878">
        <w:t>168</w:t>
      </w:r>
      <w:r w:rsidR="002B0878">
        <w:noBreakHyphen/>
      </w:r>
      <w:r w:rsidRPr="002B0878">
        <w:t>5 for the supply; and</w:t>
      </w:r>
    </w:p>
    <w:p w:rsidR="001C6D07" w:rsidRPr="002B0878" w:rsidRDefault="001C6D07" w:rsidP="001C6D07">
      <w:pPr>
        <w:pStyle w:val="paragraphsub"/>
      </w:pPr>
      <w:r w:rsidRPr="002B0878">
        <w:tab/>
        <w:t>(ii)</w:t>
      </w:r>
      <w:r w:rsidRPr="002B0878">
        <w:tab/>
        <w:t xml:space="preserve">if the goods are </w:t>
      </w:r>
      <w:r w:rsidR="002B0878" w:rsidRPr="002B0878">
        <w:rPr>
          <w:position w:val="6"/>
          <w:sz w:val="16"/>
        </w:rPr>
        <w:t>*</w:t>
      </w:r>
      <w:r w:rsidR="00AF04E7" w:rsidRPr="002B0878">
        <w:t>wine</w:t>
      </w:r>
      <w:r w:rsidRPr="002B0878">
        <w:t>—a payment has not been sought under section</w:t>
      </w:r>
      <w:r w:rsidR="002B0878">
        <w:t> </w:t>
      </w:r>
      <w:r w:rsidRPr="002B0878">
        <w:t>25</w:t>
      </w:r>
      <w:r w:rsidR="002B0878">
        <w:noBreakHyphen/>
      </w:r>
      <w:r w:rsidRPr="002B0878">
        <w:t>5 of that Act for the supply.</w:t>
      </w:r>
    </w:p>
    <w:p w:rsidR="00A3312B" w:rsidRPr="002B0878" w:rsidRDefault="00A3312B" w:rsidP="005E4075">
      <w:pPr>
        <w:pStyle w:val="subsection2"/>
        <w:keepNext/>
        <w:keepLines/>
      </w:pPr>
      <w:r w:rsidRPr="002B0878">
        <w:t xml:space="preserve">However, if the goods are reimported into </w:t>
      </w:r>
      <w:r w:rsidR="007E3D89" w:rsidRPr="002B0878">
        <w:t>the indirect tax zone</w:t>
      </w:r>
      <w:r w:rsidRPr="002B0878">
        <w:t xml:space="preserve">, the supply is </w:t>
      </w:r>
      <w:r w:rsidRPr="002B0878">
        <w:rPr>
          <w:i/>
        </w:rPr>
        <w:t>not</w:t>
      </w:r>
      <w:r w:rsidRPr="002B0878">
        <w:t xml:space="preserve"> GST</w:t>
      </w:r>
      <w:r w:rsidR="002B0878">
        <w:noBreakHyphen/>
      </w:r>
      <w:r w:rsidRPr="002B0878">
        <w:t xml:space="preserve">free unless the reimportation is a </w:t>
      </w:r>
      <w:r w:rsidR="002B0878" w:rsidRPr="002B0878">
        <w:rPr>
          <w:position w:val="6"/>
          <w:sz w:val="16"/>
        </w:rPr>
        <w:t>*</w:t>
      </w:r>
      <w:r w:rsidRPr="002B0878">
        <w:t>taxable importation.</w:t>
      </w:r>
    </w:p>
    <w:p w:rsidR="00CE1F9E" w:rsidRPr="002B0878" w:rsidRDefault="00CE1F9E" w:rsidP="00CE1F9E">
      <w:pPr>
        <w:pStyle w:val="notetext"/>
      </w:pPr>
      <w:r w:rsidRPr="002B0878">
        <w:t>Note:</w:t>
      </w:r>
      <w:r w:rsidRPr="002B0878">
        <w:tab/>
        <w:t>The associate will be covered by paragraph</w:t>
      </w:r>
      <w:r w:rsidR="002B0878">
        <w:t> </w:t>
      </w:r>
      <w:r w:rsidRPr="002B0878">
        <w:t>168</w:t>
      </w:r>
      <w:r w:rsidR="002B0878">
        <w:noBreakHyphen/>
      </w:r>
      <w:r w:rsidRPr="002B0878">
        <w:t>5(1A)(c) if the associate is an individual who resides in an external Territory.</w:t>
      </w:r>
    </w:p>
    <w:p w:rsidR="00D477F0" w:rsidRPr="002B0878" w:rsidRDefault="00D477F0" w:rsidP="00D477F0">
      <w:pPr>
        <w:pStyle w:val="SubsectionHead"/>
      </w:pPr>
      <w:r w:rsidRPr="002B0878">
        <w:t>Export of new recreational boats</w:t>
      </w:r>
    </w:p>
    <w:p w:rsidR="00D477F0" w:rsidRPr="002B0878" w:rsidRDefault="00D477F0" w:rsidP="00D477F0">
      <w:pPr>
        <w:pStyle w:val="subsection"/>
      </w:pPr>
      <w:r w:rsidRPr="002B0878">
        <w:tab/>
        <w:t>(5)</w:t>
      </w:r>
      <w:r w:rsidRPr="002B0878">
        <w:tab/>
        <w:t>For the purposes of item</w:t>
      </w:r>
      <w:r w:rsidR="002B0878">
        <w:t> </w:t>
      </w:r>
      <w:r w:rsidRPr="002B0878">
        <w:t xml:space="preserve">4A of the table in </w:t>
      </w:r>
      <w:r w:rsidR="002B0878">
        <w:t>subsection (</w:t>
      </w:r>
      <w:r w:rsidRPr="002B0878">
        <w:t xml:space="preserve">1), the </w:t>
      </w:r>
      <w:r w:rsidR="002B0878" w:rsidRPr="002B0878">
        <w:rPr>
          <w:position w:val="6"/>
          <w:sz w:val="16"/>
        </w:rPr>
        <w:t>*</w:t>
      </w:r>
      <w:r w:rsidRPr="002B0878">
        <w:t xml:space="preserve">ship is a </w:t>
      </w:r>
      <w:r w:rsidRPr="002B0878">
        <w:rPr>
          <w:b/>
          <w:i/>
        </w:rPr>
        <w:t>new recreational boat</w:t>
      </w:r>
      <w:r w:rsidRPr="002B0878">
        <w:t xml:space="preserve"> if the ship:</w:t>
      </w:r>
    </w:p>
    <w:p w:rsidR="00D477F0" w:rsidRPr="002B0878" w:rsidRDefault="00D477F0" w:rsidP="00D477F0">
      <w:pPr>
        <w:pStyle w:val="paragraph"/>
      </w:pPr>
      <w:r w:rsidRPr="002B0878">
        <w:tab/>
        <w:t>(a)</w:t>
      </w:r>
      <w:r w:rsidRPr="002B0878">
        <w:tab/>
        <w:t>has not been substantially reconstructed; and</w:t>
      </w:r>
    </w:p>
    <w:p w:rsidR="00D477F0" w:rsidRPr="002B0878" w:rsidRDefault="00D477F0" w:rsidP="00D477F0">
      <w:pPr>
        <w:pStyle w:val="paragraph"/>
      </w:pPr>
      <w:r w:rsidRPr="002B0878">
        <w:tab/>
        <w:t>(b)</w:t>
      </w:r>
      <w:r w:rsidRPr="002B0878">
        <w:tab/>
        <w:t>has not been sold, leased or used since the completion of its construction, except in connection with:</w:t>
      </w:r>
    </w:p>
    <w:p w:rsidR="00D477F0" w:rsidRPr="002B0878" w:rsidRDefault="00D477F0" w:rsidP="00D477F0">
      <w:pPr>
        <w:pStyle w:val="paragraphsub"/>
      </w:pPr>
      <w:r w:rsidRPr="002B0878">
        <w:tab/>
        <w:t>(i)</w:t>
      </w:r>
      <w:r w:rsidRPr="002B0878">
        <w:tab/>
        <w:t xml:space="preserve">the supply or acquisition of the ship as stock held for the purpose of sale or exchange in </w:t>
      </w:r>
      <w:r w:rsidR="002B0878" w:rsidRPr="002B0878">
        <w:rPr>
          <w:position w:val="6"/>
          <w:sz w:val="16"/>
        </w:rPr>
        <w:t>*</w:t>
      </w:r>
      <w:r w:rsidRPr="002B0878">
        <w:t xml:space="preserve">carrying on an </w:t>
      </w:r>
      <w:r w:rsidR="002B0878" w:rsidRPr="002B0878">
        <w:rPr>
          <w:position w:val="6"/>
          <w:sz w:val="16"/>
        </w:rPr>
        <w:t>*</w:t>
      </w:r>
      <w:r w:rsidRPr="002B0878">
        <w:t>enterprise; or</w:t>
      </w:r>
    </w:p>
    <w:p w:rsidR="00D477F0" w:rsidRPr="002B0878" w:rsidRDefault="00D477F0" w:rsidP="00D477F0">
      <w:pPr>
        <w:pStyle w:val="paragraphsub"/>
      </w:pPr>
      <w:r w:rsidRPr="002B0878">
        <w:tab/>
        <w:t>(ii)</w:t>
      </w:r>
      <w:r w:rsidRPr="002B0878">
        <w:tab/>
        <w:t xml:space="preserve">the supply mentioned in that item, or the acquisition of the ship by the </w:t>
      </w:r>
      <w:r w:rsidR="002B0878" w:rsidRPr="002B0878">
        <w:rPr>
          <w:position w:val="6"/>
          <w:sz w:val="16"/>
        </w:rPr>
        <w:t>*</w:t>
      </w:r>
      <w:r w:rsidRPr="002B0878">
        <w:t>recipient as mentioned in that item; and</w:t>
      </w:r>
    </w:p>
    <w:p w:rsidR="00D477F0" w:rsidRPr="002B0878" w:rsidRDefault="00D477F0" w:rsidP="00D477F0">
      <w:pPr>
        <w:pStyle w:val="paragraph"/>
      </w:pPr>
      <w:r w:rsidRPr="002B0878">
        <w:tab/>
        <w:t>(c)</w:t>
      </w:r>
      <w:r w:rsidRPr="002B0878">
        <w:tab/>
        <w:t>was designed, and is fitted out, principally for use in activities done as private recreational pursuits or hobbies; and</w:t>
      </w:r>
    </w:p>
    <w:p w:rsidR="00D477F0" w:rsidRPr="002B0878" w:rsidRDefault="00D477F0" w:rsidP="00D477F0">
      <w:pPr>
        <w:pStyle w:val="paragraph"/>
      </w:pPr>
      <w:r w:rsidRPr="002B0878">
        <w:tab/>
        <w:t>(d)</w:t>
      </w:r>
      <w:r w:rsidRPr="002B0878">
        <w:tab/>
        <w:t>is not a commercial ship.</w:t>
      </w:r>
    </w:p>
    <w:p w:rsidR="00D477F0" w:rsidRPr="002B0878" w:rsidRDefault="00D477F0" w:rsidP="00D477F0">
      <w:pPr>
        <w:pStyle w:val="subsection"/>
      </w:pPr>
      <w:r w:rsidRPr="002B0878">
        <w:lastRenderedPageBreak/>
        <w:tab/>
        <w:t>(6)</w:t>
      </w:r>
      <w:r w:rsidRPr="002B0878">
        <w:tab/>
        <w:t>For the purposes of item</w:t>
      </w:r>
      <w:r w:rsidR="002B0878">
        <w:t> </w:t>
      </w:r>
      <w:r w:rsidRPr="002B0878">
        <w:t xml:space="preserve">4A in the table in </w:t>
      </w:r>
      <w:r w:rsidR="002B0878">
        <w:t>subsection (</w:t>
      </w:r>
      <w:r w:rsidRPr="002B0878">
        <w:t xml:space="preserve">1), this subsection applies if, apart from use of the </w:t>
      </w:r>
      <w:r w:rsidR="002B0878" w:rsidRPr="002B0878">
        <w:rPr>
          <w:position w:val="6"/>
          <w:sz w:val="16"/>
        </w:rPr>
        <w:t>*</w:t>
      </w:r>
      <w:r w:rsidRPr="002B0878">
        <w:t xml:space="preserve">ship by the supplier in connection with the supply of the ship to the </w:t>
      </w:r>
      <w:r w:rsidR="002B0878" w:rsidRPr="002B0878">
        <w:rPr>
          <w:position w:val="6"/>
          <w:sz w:val="16"/>
        </w:rPr>
        <w:t>*</w:t>
      </w:r>
      <w:r w:rsidRPr="002B0878">
        <w:t xml:space="preserve">recipient, the </w:t>
      </w:r>
      <w:r w:rsidR="002B0878" w:rsidRPr="002B0878">
        <w:rPr>
          <w:position w:val="6"/>
          <w:sz w:val="16"/>
        </w:rPr>
        <w:t>*</w:t>
      </w:r>
      <w:r w:rsidRPr="002B0878">
        <w:t>ship is used:</w:t>
      </w:r>
    </w:p>
    <w:p w:rsidR="00D477F0" w:rsidRPr="002B0878" w:rsidRDefault="00D477F0" w:rsidP="00D477F0">
      <w:pPr>
        <w:pStyle w:val="paragraph"/>
      </w:pPr>
      <w:r w:rsidRPr="002B0878">
        <w:tab/>
        <w:t>(a)</w:t>
      </w:r>
      <w:r w:rsidRPr="002B0878">
        <w:tab/>
        <w:t>as security for the performance of an obligation (other than an obligation relating to the acquisition of the ship); or</w:t>
      </w:r>
    </w:p>
    <w:p w:rsidR="00D477F0" w:rsidRPr="002B0878" w:rsidRDefault="00D477F0" w:rsidP="00D477F0">
      <w:pPr>
        <w:pStyle w:val="paragraph"/>
      </w:pPr>
      <w:r w:rsidRPr="002B0878">
        <w:tab/>
        <w:t>(b)</w:t>
      </w:r>
      <w:r w:rsidRPr="002B0878">
        <w:tab/>
        <w:t xml:space="preserve">in </w:t>
      </w:r>
      <w:r w:rsidR="002B0878" w:rsidRPr="002B0878">
        <w:rPr>
          <w:position w:val="6"/>
          <w:sz w:val="16"/>
        </w:rPr>
        <w:t>*</w:t>
      </w:r>
      <w:r w:rsidRPr="002B0878">
        <w:t xml:space="preserve">carrying on an </w:t>
      </w:r>
      <w:r w:rsidR="002B0878" w:rsidRPr="002B0878">
        <w:rPr>
          <w:position w:val="6"/>
          <w:sz w:val="16"/>
        </w:rPr>
        <w:t>*</w:t>
      </w:r>
      <w:r w:rsidRPr="002B0878">
        <w:t xml:space="preserve">enterprise in </w:t>
      </w:r>
      <w:r w:rsidR="007E3D89" w:rsidRPr="002B0878">
        <w:t>the indirect tax zone</w:t>
      </w:r>
      <w:r w:rsidRPr="002B0878">
        <w:t>; or</w:t>
      </w:r>
    </w:p>
    <w:p w:rsidR="00D477F0" w:rsidRPr="002B0878" w:rsidRDefault="00D477F0" w:rsidP="00D477F0">
      <w:pPr>
        <w:pStyle w:val="paragraph"/>
      </w:pPr>
      <w:r w:rsidRPr="002B0878">
        <w:tab/>
        <w:t>(c)</w:t>
      </w:r>
      <w:r w:rsidRPr="002B0878">
        <w:tab/>
        <w:t xml:space="preserve">in </w:t>
      </w:r>
      <w:r w:rsidR="007E3D89" w:rsidRPr="002B0878">
        <w:t>the indirect tax zone</w:t>
      </w:r>
      <w:r w:rsidRPr="002B0878">
        <w:t xml:space="preserve"> in carrying on an enterprise outside </w:t>
      </w:r>
      <w:r w:rsidR="007E3D89" w:rsidRPr="002B0878">
        <w:t>the indirect tax zone</w:t>
      </w:r>
      <w:r w:rsidRPr="002B0878">
        <w:t>, not including use that involves the ship being used:</w:t>
      </w:r>
    </w:p>
    <w:p w:rsidR="00D477F0" w:rsidRPr="002B0878" w:rsidRDefault="00D477F0" w:rsidP="00D477F0">
      <w:pPr>
        <w:pStyle w:val="paragraphsub"/>
      </w:pPr>
      <w:r w:rsidRPr="002B0878">
        <w:tab/>
        <w:t>(i)</w:t>
      </w:r>
      <w:r w:rsidRPr="002B0878">
        <w:tab/>
        <w:t>in a way that is private or domestic in nature; or</w:t>
      </w:r>
    </w:p>
    <w:p w:rsidR="00D477F0" w:rsidRPr="002B0878" w:rsidRDefault="00D477F0" w:rsidP="00D477F0">
      <w:pPr>
        <w:pStyle w:val="paragraphsub"/>
      </w:pPr>
      <w:r w:rsidRPr="002B0878">
        <w:tab/>
        <w:t>(ii)</w:t>
      </w:r>
      <w:r w:rsidRPr="002B0878">
        <w:tab/>
        <w:t>in an activity, or series of activities, done as a private recreational pursuit or hobby; or</w:t>
      </w:r>
    </w:p>
    <w:p w:rsidR="00D477F0" w:rsidRPr="002B0878" w:rsidRDefault="00D477F0" w:rsidP="00D477F0">
      <w:pPr>
        <w:pStyle w:val="noteToPara"/>
      </w:pPr>
      <w:r w:rsidRPr="002B0878">
        <w:t>Example:</w:t>
      </w:r>
      <w:r w:rsidRPr="002B0878">
        <w:tab/>
        <w:t>Allowing an employee to live on the ship, or to take the ship on a fishing trip.</w:t>
      </w:r>
    </w:p>
    <w:p w:rsidR="00D477F0" w:rsidRPr="002B0878" w:rsidRDefault="00D477F0" w:rsidP="005E4075">
      <w:pPr>
        <w:pStyle w:val="paragraph"/>
        <w:keepNext/>
        <w:keepLines/>
      </w:pPr>
      <w:r w:rsidRPr="002B0878">
        <w:tab/>
        <w:t>(d)</w:t>
      </w:r>
      <w:r w:rsidRPr="002B0878">
        <w:tab/>
        <w:t xml:space="preserve">for </w:t>
      </w:r>
      <w:r w:rsidR="002B0878" w:rsidRPr="002B0878">
        <w:rPr>
          <w:position w:val="6"/>
          <w:sz w:val="16"/>
        </w:rPr>
        <w:t>*</w:t>
      </w:r>
      <w:r w:rsidRPr="002B0878">
        <w:t>consideration, unless the consideration:</w:t>
      </w:r>
    </w:p>
    <w:p w:rsidR="00D477F0" w:rsidRPr="002B0878" w:rsidRDefault="00D477F0" w:rsidP="00D477F0">
      <w:pPr>
        <w:pStyle w:val="paragraphsub"/>
      </w:pPr>
      <w:r w:rsidRPr="002B0878">
        <w:tab/>
        <w:t>(i)</w:t>
      </w:r>
      <w:r w:rsidRPr="002B0878">
        <w:tab/>
        <w:t xml:space="preserve">consists of the provision of services by an employee of an enterprise carried on by the </w:t>
      </w:r>
      <w:r w:rsidR="002B0878" w:rsidRPr="002B0878">
        <w:rPr>
          <w:position w:val="6"/>
          <w:sz w:val="16"/>
        </w:rPr>
        <w:t>*</w:t>
      </w:r>
      <w:r w:rsidRPr="002B0878">
        <w:t xml:space="preserve">recipient outside </w:t>
      </w:r>
      <w:r w:rsidR="007E3D89" w:rsidRPr="002B0878">
        <w:t>the indirect tax zone</w:t>
      </w:r>
      <w:r w:rsidRPr="002B0878">
        <w:t>; or</w:t>
      </w:r>
    </w:p>
    <w:p w:rsidR="00D477F0" w:rsidRPr="002B0878" w:rsidRDefault="00D477F0" w:rsidP="00D477F0">
      <w:pPr>
        <w:pStyle w:val="paragraphsub"/>
      </w:pPr>
      <w:r w:rsidRPr="002B0878">
        <w:tab/>
        <w:t>(ii)</w:t>
      </w:r>
      <w:r w:rsidRPr="002B0878">
        <w:tab/>
        <w:t>is in respect of the recipient competing in a race or other sporting event (e.g. a prize).</w:t>
      </w:r>
    </w:p>
    <w:p w:rsidR="00300522" w:rsidRPr="002B0878" w:rsidRDefault="00300522" w:rsidP="00300522">
      <w:pPr>
        <w:pStyle w:val="ActHead5"/>
      </w:pPr>
      <w:bookmarkStart w:id="278" w:name="_Toc479251782"/>
      <w:r w:rsidRPr="002B0878">
        <w:rPr>
          <w:rStyle w:val="CharSectno"/>
        </w:rPr>
        <w:t>38</w:t>
      </w:r>
      <w:r w:rsidR="002B0878" w:rsidRPr="002B0878">
        <w:rPr>
          <w:rStyle w:val="CharSectno"/>
        </w:rPr>
        <w:noBreakHyphen/>
      </w:r>
      <w:r w:rsidRPr="002B0878">
        <w:rPr>
          <w:rStyle w:val="CharSectno"/>
        </w:rPr>
        <w:t>187</w:t>
      </w:r>
      <w:r w:rsidRPr="002B0878">
        <w:t xml:space="preserve">  Lease etc. of goods for use outside </w:t>
      </w:r>
      <w:r w:rsidR="007E3D89" w:rsidRPr="002B0878">
        <w:t>the indirect tax zone</w:t>
      </w:r>
      <w:bookmarkEnd w:id="278"/>
    </w:p>
    <w:p w:rsidR="00300522" w:rsidRPr="002B0878" w:rsidRDefault="00300522" w:rsidP="00300522">
      <w:pPr>
        <w:pStyle w:val="subsection"/>
      </w:pPr>
      <w:r w:rsidRPr="002B0878">
        <w:tab/>
      </w:r>
      <w:r w:rsidRPr="002B0878">
        <w:tab/>
        <w:t xml:space="preserve">A supply of goods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supply is by way of lease or hire; and</w:t>
      </w:r>
    </w:p>
    <w:p w:rsidR="00300522" w:rsidRPr="002B0878" w:rsidRDefault="00300522" w:rsidP="00300522">
      <w:pPr>
        <w:pStyle w:val="paragraph"/>
      </w:pPr>
      <w:r w:rsidRPr="002B0878">
        <w:tab/>
        <w:t>(b)</w:t>
      </w:r>
      <w:r w:rsidRPr="002B0878">
        <w:tab/>
        <w:t xml:space="preserve">the goods are used outside </w:t>
      </w:r>
      <w:r w:rsidR="00DF23D2" w:rsidRPr="002B0878">
        <w:t>the indirect tax zone</w:t>
      </w:r>
      <w:r w:rsidRPr="002B0878">
        <w:t>.</w:t>
      </w:r>
    </w:p>
    <w:p w:rsidR="00300522" w:rsidRPr="002B0878" w:rsidRDefault="00300522" w:rsidP="00300522">
      <w:pPr>
        <w:pStyle w:val="notetext"/>
      </w:pPr>
      <w:r w:rsidRPr="002B0878">
        <w:t>Note:</w:t>
      </w:r>
      <w:r w:rsidRPr="002B0878">
        <w:tab/>
        <w:t xml:space="preserve">If goods are leased or hired and used partly in </w:t>
      </w:r>
      <w:r w:rsidR="00DF23D2" w:rsidRPr="002B0878">
        <w:t>the indirect tax zone</w:t>
      </w:r>
      <w:r w:rsidRPr="002B0878">
        <w:t xml:space="preserve"> and partly outside </w:t>
      </w:r>
      <w:r w:rsidR="00DF23D2" w:rsidRPr="002B0878">
        <w:t>the indirect tax zone</w:t>
      </w:r>
      <w:r w:rsidRPr="002B0878">
        <w:t xml:space="preserve">, the supply could be taxable to the extent that the goods are used in </w:t>
      </w:r>
      <w:r w:rsidR="00DF23D2" w:rsidRPr="002B0878">
        <w:t>the indirect tax zone</w:t>
      </w:r>
      <w:r w:rsidRPr="002B0878">
        <w:t xml:space="preserve"> (see section</w:t>
      </w:r>
      <w:r w:rsidR="002B0878">
        <w:t> </w:t>
      </w:r>
      <w:r w:rsidRPr="002B0878">
        <w:t>9</w:t>
      </w:r>
      <w:r w:rsidR="002B0878">
        <w:noBreakHyphen/>
      </w:r>
      <w:r w:rsidRPr="002B0878">
        <w:t>5).</w:t>
      </w:r>
    </w:p>
    <w:p w:rsidR="00300522" w:rsidRPr="002B0878" w:rsidRDefault="00300522" w:rsidP="00300522">
      <w:pPr>
        <w:pStyle w:val="ActHead5"/>
      </w:pPr>
      <w:bookmarkStart w:id="279" w:name="_Toc479251783"/>
      <w:r w:rsidRPr="002B0878">
        <w:rPr>
          <w:rStyle w:val="CharSectno"/>
        </w:rPr>
        <w:t>38</w:t>
      </w:r>
      <w:r w:rsidR="002B0878" w:rsidRPr="002B0878">
        <w:rPr>
          <w:rStyle w:val="CharSectno"/>
        </w:rPr>
        <w:noBreakHyphen/>
      </w:r>
      <w:r w:rsidRPr="002B0878">
        <w:rPr>
          <w:rStyle w:val="CharSectno"/>
        </w:rPr>
        <w:t>188</w:t>
      </w:r>
      <w:r w:rsidRPr="002B0878">
        <w:t xml:space="preserve">  Tooling used by non</w:t>
      </w:r>
      <w:r w:rsidR="002B0878">
        <w:noBreakHyphen/>
      </w:r>
      <w:r w:rsidRPr="002B0878">
        <w:t>residents to manufacture goods for export</w:t>
      </w:r>
      <w:bookmarkEnd w:id="279"/>
    </w:p>
    <w:p w:rsidR="00300522" w:rsidRPr="002B0878" w:rsidRDefault="00300522" w:rsidP="00300522">
      <w:pPr>
        <w:pStyle w:val="subsection"/>
      </w:pPr>
      <w:r w:rsidRPr="002B0878">
        <w:tab/>
      </w:r>
      <w:r w:rsidRPr="002B0878">
        <w:tab/>
        <w:t xml:space="preserve">A supply of goods is </w:t>
      </w:r>
      <w:r w:rsidRPr="002B0878">
        <w:rPr>
          <w:b/>
          <w:bCs/>
          <w:i/>
          <w:iCs/>
        </w:rPr>
        <w:t>GST</w:t>
      </w:r>
      <w:r w:rsidR="002B0878">
        <w:rPr>
          <w:b/>
          <w:bCs/>
          <w:i/>
          <w:iCs/>
        </w:rPr>
        <w:noBreakHyphen/>
      </w:r>
      <w:r w:rsidRPr="002B0878">
        <w:rPr>
          <w:b/>
          <w:bCs/>
          <w:i/>
          <w:iCs/>
        </w:rPr>
        <w:t>free</w:t>
      </w:r>
      <w:r w:rsidRPr="002B0878">
        <w:t xml:space="preserve"> if: </w:t>
      </w:r>
    </w:p>
    <w:p w:rsidR="00300522" w:rsidRPr="002B0878" w:rsidRDefault="00300522" w:rsidP="00300522">
      <w:pPr>
        <w:pStyle w:val="paragraph"/>
      </w:pPr>
      <w:r w:rsidRPr="002B0878">
        <w:lastRenderedPageBreak/>
        <w:tab/>
        <w:t>(a)</w:t>
      </w:r>
      <w:r w:rsidRPr="002B0878">
        <w:tab/>
        <w:t xml:space="preserve">the </w:t>
      </w:r>
      <w:r w:rsidR="002B0878" w:rsidRPr="002B0878">
        <w:rPr>
          <w:position w:val="6"/>
          <w:sz w:val="16"/>
          <w:szCs w:val="16"/>
        </w:rPr>
        <w:t>*</w:t>
      </w:r>
      <w:r w:rsidRPr="002B0878">
        <w:t xml:space="preserve">recipient of the supply is a </w:t>
      </w:r>
      <w:r w:rsidR="002B0878" w:rsidRPr="002B0878">
        <w:rPr>
          <w:position w:val="6"/>
          <w:sz w:val="16"/>
          <w:szCs w:val="16"/>
        </w:rPr>
        <w:t>*</w:t>
      </w:r>
      <w:r w:rsidRPr="002B0878">
        <w:t>non</w:t>
      </w:r>
      <w:r w:rsidR="002B0878">
        <w:noBreakHyphen/>
      </w:r>
      <w:r w:rsidRPr="002B0878">
        <w:t xml:space="preserve">resident, and is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and </w:t>
      </w:r>
    </w:p>
    <w:p w:rsidR="00300522" w:rsidRPr="002B0878" w:rsidRDefault="00300522" w:rsidP="00300522">
      <w:pPr>
        <w:pStyle w:val="paragraph"/>
      </w:pPr>
      <w:r w:rsidRPr="002B0878">
        <w:tab/>
        <w:t>(b)</w:t>
      </w:r>
      <w:r w:rsidRPr="002B0878">
        <w:tab/>
        <w:t xml:space="preserve">the goods are jigs, patterns, templates, dies, punches and similar machine tools to be used in </w:t>
      </w:r>
      <w:r w:rsidR="00265A01" w:rsidRPr="002B0878">
        <w:t>the indirect tax zone</w:t>
      </w:r>
      <w:r w:rsidRPr="002B0878">
        <w:t xml:space="preserve"> solely to manufacture goods that will be for export from </w:t>
      </w:r>
      <w:r w:rsidR="00265A01" w:rsidRPr="002B0878">
        <w:t>the indirect tax zone</w:t>
      </w:r>
      <w:r w:rsidRPr="002B0878">
        <w:t>.</w:t>
      </w:r>
    </w:p>
    <w:p w:rsidR="00300522" w:rsidRPr="002B0878" w:rsidRDefault="00300522" w:rsidP="00300522">
      <w:pPr>
        <w:pStyle w:val="ActHead5"/>
      </w:pPr>
      <w:bookmarkStart w:id="280" w:name="_Toc479251784"/>
      <w:r w:rsidRPr="002B0878">
        <w:rPr>
          <w:rStyle w:val="CharSectno"/>
        </w:rPr>
        <w:t>38</w:t>
      </w:r>
      <w:r w:rsidR="002B0878" w:rsidRPr="002B0878">
        <w:rPr>
          <w:rStyle w:val="CharSectno"/>
        </w:rPr>
        <w:noBreakHyphen/>
      </w:r>
      <w:r w:rsidRPr="002B0878">
        <w:rPr>
          <w:rStyle w:val="CharSectno"/>
        </w:rPr>
        <w:t>190</w:t>
      </w:r>
      <w:r w:rsidRPr="002B0878">
        <w:t xml:space="preserve">  Supplies of things, other than goods or real property, for consumption outside </w:t>
      </w:r>
      <w:r w:rsidR="00AC6907" w:rsidRPr="002B0878">
        <w:t>the indirect tax zone</w:t>
      </w:r>
      <w:bookmarkEnd w:id="280"/>
    </w:p>
    <w:p w:rsidR="00300522" w:rsidRPr="002B0878" w:rsidRDefault="00300522" w:rsidP="00300522">
      <w:pPr>
        <w:pStyle w:val="subsection"/>
      </w:pPr>
      <w:r w:rsidRPr="002B0878">
        <w:tab/>
        <w:t>(1)</w:t>
      </w:r>
      <w:r w:rsidRPr="002B0878">
        <w:tab/>
        <w:t xml:space="preserve">The third column of this table sets out supplies that are </w:t>
      </w:r>
      <w:r w:rsidRPr="002B0878">
        <w:rPr>
          <w:b/>
          <w:bCs/>
          <w:i/>
          <w:iCs/>
        </w:rPr>
        <w:t>GST</w:t>
      </w:r>
      <w:r w:rsidR="002B0878">
        <w:rPr>
          <w:b/>
          <w:bCs/>
          <w:i/>
          <w:iCs/>
        </w:rPr>
        <w:noBreakHyphen/>
      </w:r>
      <w:r w:rsidRPr="002B0878">
        <w:rPr>
          <w:b/>
          <w:bCs/>
          <w:i/>
          <w:iCs/>
        </w:rPr>
        <w:t>free</w:t>
      </w:r>
      <w:r w:rsidRPr="002B0878">
        <w:t xml:space="preserve"> (except to the extent that they are supplies of goods or </w:t>
      </w:r>
      <w:r w:rsidR="002B0878" w:rsidRPr="002B0878">
        <w:rPr>
          <w:position w:val="6"/>
          <w:sz w:val="16"/>
          <w:szCs w:val="16"/>
        </w:rPr>
        <w:t>*</w:t>
      </w:r>
      <w:r w:rsidRPr="002B0878">
        <w:t>real property):</w:t>
      </w:r>
    </w:p>
    <w:p w:rsidR="00300522" w:rsidRPr="002B0878"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2B0878" w:rsidTr="007446F2">
        <w:trPr>
          <w:tblHeader/>
        </w:trPr>
        <w:tc>
          <w:tcPr>
            <w:tcW w:w="7230" w:type="dxa"/>
            <w:gridSpan w:val="3"/>
            <w:tcBorders>
              <w:top w:val="single" w:sz="12" w:space="0" w:color="auto"/>
              <w:bottom w:val="single" w:sz="6" w:space="0" w:color="auto"/>
            </w:tcBorders>
            <w:shd w:val="clear" w:color="auto" w:fill="auto"/>
          </w:tcPr>
          <w:p w:rsidR="00300522" w:rsidRPr="002B0878" w:rsidRDefault="00300522" w:rsidP="00300522">
            <w:pPr>
              <w:pStyle w:val="Tabletext"/>
              <w:keepNext/>
              <w:keepLines/>
              <w:rPr>
                <w:b/>
              </w:rPr>
            </w:pPr>
            <w:r w:rsidRPr="002B0878">
              <w:rPr>
                <w:b/>
                <w:bCs/>
              </w:rPr>
              <w:t xml:space="preserve">Supplies of things, other than goods or real property, for consumption outside </w:t>
            </w:r>
            <w:r w:rsidR="00AC6907" w:rsidRPr="002B0878">
              <w:rPr>
                <w:b/>
              </w:rPr>
              <w:t>the indirect tax zone</w:t>
            </w:r>
          </w:p>
        </w:tc>
      </w:tr>
      <w:tr w:rsidR="00300522" w:rsidRPr="002B0878"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bookmarkStart w:id="281" w:name="CU_2239647"/>
            <w:bookmarkStart w:id="282" w:name="CU_2240220"/>
            <w:bookmarkEnd w:id="281"/>
            <w:bookmarkEnd w:id="282"/>
            <w:r w:rsidRPr="002B0878">
              <w:rPr>
                <w:b/>
                <w:bCs/>
              </w:rPr>
              <w:t>Item</w:t>
            </w:r>
          </w:p>
        </w:tc>
        <w:tc>
          <w:tcPr>
            <w:tcW w:w="1701"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Topic</w:t>
            </w:r>
          </w:p>
        </w:tc>
        <w:tc>
          <w:tcPr>
            <w:tcW w:w="4905"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These supplies are GST</w:t>
            </w:r>
            <w:r w:rsidR="002B0878">
              <w:rPr>
                <w:b/>
                <w:bCs/>
              </w:rPr>
              <w:noBreakHyphen/>
            </w:r>
            <w:r w:rsidRPr="002B0878">
              <w:rPr>
                <w:b/>
                <w:bCs/>
              </w:rPr>
              <w:t xml:space="preserve">free (except to the extent that they are supplies of goods or </w:t>
            </w:r>
            <w:r w:rsidR="002B0878" w:rsidRPr="002B0878">
              <w:rPr>
                <w:b/>
                <w:bCs/>
                <w:position w:val="6"/>
                <w:sz w:val="16"/>
                <w:szCs w:val="16"/>
              </w:rPr>
              <w:t>*</w:t>
            </w:r>
            <w:r w:rsidRPr="002B0878">
              <w:rPr>
                <w:b/>
                <w:bCs/>
              </w:rPr>
              <w:t>real property)...</w:t>
            </w:r>
          </w:p>
        </w:tc>
      </w:tr>
      <w:tr w:rsidR="00300522" w:rsidRPr="002B0878" w:rsidTr="007446F2">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300522">
            <w:pPr>
              <w:pStyle w:val="Tabletext"/>
            </w:pPr>
            <w:r w:rsidRPr="002B0878">
              <w:t>1</w:t>
            </w:r>
          </w:p>
        </w:tc>
        <w:tc>
          <w:tcPr>
            <w:tcW w:w="1701" w:type="dxa"/>
            <w:tcBorders>
              <w:top w:val="single" w:sz="12" w:space="0" w:color="auto"/>
            </w:tcBorders>
            <w:shd w:val="clear" w:color="auto" w:fill="auto"/>
          </w:tcPr>
          <w:p w:rsidR="00300522" w:rsidRPr="002B0878" w:rsidRDefault="00300522" w:rsidP="00300522">
            <w:pPr>
              <w:pStyle w:val="Tabletext"/>
            </w:pPr>
            <w:r w:rsidRPr="002B0878">
              <w:t xml:space="preserve">Supply connected with property outside </w:t>
            </w:r>
            <w:r w:rsidR="00AC6907" w:rsidRPr="002B0878">
              <w:t>the indirect tax zone</w:t>
            </w:r>
          </w:p>
        </w:tc>
        <w:tc>
          <w:tcPr>
            <w:tcW w:w="4905" w:type="dxa"/>
            <w:tcBorders>
              <w:top w:val="single" w:sz="12" w:space="0" w:color="auto"/>
            </w:tcBorders>
            <w:shd w:val="clear" w:color="auto" w:fill="auto"/>
          </w:tcPr>
          <w:p w:rsidR="00300522" w:rsidRPr="002B0878" w:rsidRDefault="00300522" w:rsidP="00300522">
            <w:pPr>
              <w:pStyle w:val="Tabletext"/>
            </w:pPr>
            <w:r w:rsidRPr="002B0878">
              <w:t xml:space="preserve">a supply that is directly connected with goods or real property situated outside </w:t>
            </w:r>
            <w:r w:rsidR="00AC6907" w:rsidRPr="002B0878">
              <w:t>the indirect tax zone</w:t>
            </w:r>
            <w:r w:rsidRPr="002B0878">
              <w:t>.</w:t>
            </w:r>
          </w:p>
        </w:tc>
      </w:tr>
      <w:tr w:rsidR="00300522" w:rsidRPr="002B0878" w:rsidTr="00641613">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1701" w:type="dxa"/>
            <w:shd w:val="clear" w:color="auto" w:fill="auto"/>
          </w:tcPr>
          <w:p w:rsidR="00300522" w:rsidRPr="002B0878" w:rsidRDefault="00300522" w:rsidP="00C87193">
            <w:pPr>
              <w:pStyle w:val="Tabletext"/>
            </w:pPr>
            <w:r w:rsidRPr="002B0878">
              <w:t xml:space="preserve">Supply to </w:t>
            </w:r>
            <w:r w:rsidR="002B0878" w:rsidRPr="002B0878">
              <w:rPr>
                <w:position w:val="6"/>
                <w:sz w:val="16"/>
                <w:szCs w:val="16"/>
              </w:rPr>
              <w:t>*</w:t>
            </w:r>
            <w:r w:rsidRPr="002B0878">
              <w:t>non</w:t>
            </w:r>
            <w:r w:rsidR="002B0878">
              <w:noBreakHyphen/>
            </w:r>
            <w:r w:rsidRPr="002B0878">
              <w:t xml:space="preserve">resident outside </w:t>
            </w:r>
            <w:r w:rsidR="00AC6907" w:rsidRPr="002B0878">
              <w:t>the indirect tax zone</w:t>
            </w:r>
            <w:r w:rsidRPr="002B0878">
              <w:t>.</w:t>
            </w:r>
          </w:p>
        </w:tc>
        <w:tc>
          <w:tcPr>
            <w:tcW w:w="4905" w:type="dxa"/>
            <w:shd w:val="clear" w:color="auto" w:fill="auto"/>
          </w:tcPr>
          <w:p w:rsidR="00300522" w:rsidRPr="002B0878" w:rsidRDefault="00300522" w:rsidP="00C87193">
            <w:pPr>
              <w:pStyle w:val="Tabletext"/>
            </w:pPr>
            <w:r w:rsidRPr="002B0878">
              <w:t xml:space="preserve">a supply that is made to a </w:t>
            </w:r>
            <w:r w:rsidR="002B0878" w:rsidRPr="002B0878">
              <w:rPr>
                <w:position w:val="6"/>
                <w:sz w:val="16"/>
                <w:szCs w:val="16"/>
              </w:rPr>
              <w:t>*</w:t>
            </w:r>
            <w:r w:rsidRPr="002B0878">
              <w:t>non</w:t>
            </w:r>
            <w:r w:rsidR="002B0878">
              <w:noBreakHyphen/>
            </w:r>
            <w:r w:rsidRPr="002B0878">
              <w:t xml:space="preserve">resident who is not in </w:t>
            </w:r>
            <w:r w:rsidR="00AC6907" w:rsidRPr="002B0878">
              <w:t>the indirect tax zone</w:t>
            </w:r>
            <w:r w:rsidRPr="002B0878">
              <w:t xml:space="preserve"> when the thing supplied is done, and: </w:t>
            </w:r>
          </w:p>
          <w:p w:rsidR="00300522" w:rsidRPr="002B0878" w:rsidRDefault="00300522" w:rsidP="00300522">
            <w:pPr>
              <w:pStyle w:val="Tablea"/>
            </w:pPr>
            <w:r w:rsidRPr="002B0878">
              <w:t xml:space="preserve">(a) the supply is neither a supply of work physically performed on goods situated in </w:t>
            </w:r>
            <w:r w:rsidR="00AC6907" w:rsidRPr="002B0878">
              <w:t>the indirect tax zone</w:t>
            </w:r>
            <w:r w:rsidRPr="002B0878">
              <w:t xml:space="preserve"> when the work is done nor a supply directly connected with </w:t>
            </w:r>
            <w:r w:rsidR="002B0878" w:rsidRPr="002B0878">
              <w:rPr>
                <w:position w:val="6"/>
                <w:sz w:val="16"/>
                <w:szCs w:val="16"/>
              </w:rPr>
              <w:t>*</w:t>
            </w:r>
            <w:r w:rsidRPr="002B0878">
              <w:t xml:space="preserve">real property situated in </w:t>
            </w:r>
            <w:r w:rsidR="00AC6907" w:rsidRPr="002B0878">
              <w:t>the indirect tax zone</w:t>
            </w:r>
            <w:r w:rsidRPr="002B0878">
              <w:t xml:space="preserve">; or </w:t>
            </w:r>
          </w:p>
          <w:p w:rsidR="00300522" w:rsidRPr="002B0878" w:rsidRDefault="00300522" w:rsidP="00300522">
            <w:pPr>
              <w:pStyle w:val="Tablea"/>
            </w:pPr>
            <w:r w:rsidRPr="002B0878">
              <w:t xml:space="preserve">(b) the </w:t>
            </w:r>
            <w:r w:rsidR="002B0878" w:rsidRPr="002B0878">
              <w:rPr>
                <w:position w:val="6"/>
                <w:sz w:val="16"/>
                <w:szCs w:val="16"/>
              </w:rPr>
              <w:t>*</w:t>
            </w:r>
            <w:r w:rsidRPr="002B0878">
              <w:t>non</w:t>
            </w:r>
            <w:r w:rsidR="002B0878">
              <w:noBreakHyphen/>
            </w:r>
            <w:r w:rsidRPr="002B0878">
              <w:t xml:space="preserve">resident acquires the thing in </w:t>
            </w:r>
            <w:r w:rsidR="002B0878" w:rsidRPr="002B0878">
              <w:rPr>
                <w:position w:val="6"/>
                <w:sz w:val="16"/>
                <w:szCs w:val="16"/>
              </w:rPr>
              <w:t>*</w:t>
            </w:r>
            <w:r w:rsidRPr="002B0878">
              <w:t>carrying on the non</w:t>
            </w:r>
            <w:r w:rsidR="002B0878">
              <w:noBreakHyphen/>
            </w:r>
            <w:r w:rsidRPr="002B0878">
              <w:t xml:space="preserve">resident’s </w:t>
            </w:r>
            <w:r w:rsidR="002B0878" w:rsidRPr="002B0878">
              <w:rPr>
                <w:position w:val="6"/>
                <w:sz w:val="16"/>
                <w:szCs w:val="16"/>
              </w:rPr>
              <w:t>*</w:t>
            </w:r>
            <w:r w:rsidRPr="002B0878">
              <w:t xml:space="preserve">enterprise, but is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w:t>
            </w:r>
          </w:p>
        </w:tc>
      </w:tr>
      <w:tr w:rsidR="00300522" w:rsidRPr="002B0878" w:rsidTr="00641613">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3</w:t>
            </w:r>
          </w:p>
        </w:tc>
        <w:tc>
          <w:tcPr>
            <w:tcW w:w="1701" w:type="dxa"/>
            <w:shd w:val="clear" w:color="auto" w:fill="auto"/>
          </w:tcPr>
          <w:p w:rsidR="00300522" w:rsidRPr="002B0878" w:rsidRDefault="00300522" w:rsidP="00300522">
            <w:pPr>
              <w:pStyle w:val="Tabletext"/>
            </w:pPr>
            <w:r w:rsidRPr="002B0878">
              <w:t xml:space="preserve">Supplies used or enjoyed outside </w:t>
            </w:r>
            <w:r w:rsidR="00AC6907" w:rsidRPr="002B0878">
              <w:t>the indirect tax zone</w:t>
            </w:r>
          </w:p>
        </w:tc>
        <w:tc>
          <w:tcPr>
            <w:tcW w:w="4905" w:type="dxa"/>
            <w:shd w:val="clear" w:color="auto" w:fill="auto"/>
          </w:tcPr>
          <w:p w:rsidR="00300522" w:rsidRPr="002B0878" w:rsidRDefault="00300522" w:rsidP="00300522">
            <w:pPr>
              <w:pStyle w:val="Tabletext"/>
            </w:pPr>
            <w:r w:rsidRPr="002B0878">
              <w:t>a supply:</w:t>
            </w:r>
          </w:p>
          <w:p w:rsidR="00300522" w:rsidRPr="002B0878" w:rsidRDefault="00300522" w:rsidP="00300522">
            <w:pPr>
              <w:pStyle w:val="Tablea"/>
            </w:pPr>
            <w:r w:rsidRPr="002B0878">
              <w:t>(a</w:t>
            </w:r>
            <w:r w:rsidR="00A53099" w:rsidRPr="002B0878">
              <w:t xml:space="preserve">) </w:t>
            </w:r>
            <w:r w:rsidRPr="002B0878">
              <w:t xml:space="preserve">that is made to a </w:t>
            </w:r>
            <w:r w:rsidR="002B0878" w:rsidRPr="002B0878">
              <w:rPr>
                <w:position w:val="6"/>
                <w:sz w:val="16"/>
                <w:szCs w:val="16"/>
              </w:rPr>
              <w:t>*</w:t>
            </w:r>
            <w:r w:rsidRPr="002B0878">
              <w:t xml:space="preserve">recipient who is not in </w:t>
            </w:r>
            <w:r w:rsidR="00AC6907" w:rsidRPr="002B0878">
              <w:t>the indirect tax zone</w:t>
            </w:r>
            <w:r w:rsidRPr="002B0878">
              <w:t xml:space="preserve"> when the thing supplied is done; and</w:t>
            </w:r>
          </w:p>
          <w:p w:rsidR="00300522" w:rsidRPr="002B0878" w:rsidRDefault="00300522" w:rsidP="00300522">
            <w:pPr>
              <w:pStyle w:val="Tablea"/>
            </w:pPr>
            <w:r w:rsidRPr="002B0878">
              <w:t>(b</w:t>
            </w:r>
            <w:r w:rsidR="00A53099" w:rsidRPr="002B0878">
              <w:t xml:space="preserve">) </w:t>
            </w:r>
            <w:r w:rsidRPr="002B0878">
              <w:t xml:space="preserve">the effective use or enjoyment of which takes place outside </w:t>
            </w:r>
            <w:r w:rsidR="00AC6907" w:rsidRPr="002B0878">
              <w:t>the indirect tax zone</w:t>
            </w:r>
            <w:r w:rsidRPr="002B0878">
              <w:t>;</w:t>
            </w:r>
          </w:p>
          <w:p w:rsidR="00300522" w:rsidRPr="002B0878" w:rsidRDefault="00300522" w:rsidP="00300522">
            <w:pPr>
              <w:pStyle w:val="Tabletext"/>
            </w:pPr>
            <w:r w:rsidRPr="002B0878">
              <w:lastRenderedPageBreak/>
              <w:t xml:space="preserve">other than a supply of work physically performed on goods situated in </w:t>
            </w:r>
            <w:r w:rsidR="00AC6907" w:rsidRPr="002B0878">
              <w:t>the indirect tax zone</w:t>
            </w:r>
            <w:r w:rsidRPr="002B0878">
              <w:t xml:space="preserve"> when the thing supplied is done, or a supply directly connected with </w:t>
            </w:r>
            <w:r w:rsidR="002B0878" w:rsidRPr="002B0878">
              <w:rPr>
                <w:position w:val="6"/>
                <w:sz w:val="16"/>
                <w:szCs w:val="16"/>
              </w:rPr>
              <w:t>*</w:t>
            </w:r>
            <w:r w:rsidRPr="002B0878">
              <w:t xml:space="preserve">real property situated in </w:t>
            </w:r>
            <w:r w:rsidR="00AC6907" w:rsidRPr="002B0878">
              <w:t>the indirect tax zone</w:t>
            </w:r>
            <w:r w:rsidRPr="002B0878">
              <w:t>.</w:t>
            </w:r>
          </w:p>
        </w:tc>
      </w:tr>
      <w:tr w:rsidR="00300522" w:rsidRPr="002B0878" w:rsidTr="007F31A9">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r w:rsidRPr="002B0878">
              <w:lastRenderedPageBreak/>
              <w:t>4</w:t>
            </w:r>
          </w:p>
        </w:tc>
        <w:tc>
          <w:tcPr>
            <w:tcW w:w="1701" w:type="dxa"/>
            <w:tcBorders>
              <w:bottom w:val="single" w:sz="4" w:space="0" w:color="auto"/>
            </w:tcBorders>
            <w:shd w:val="clear" w:color="auto" w:fill="auto"/>
          </w:tcPr>
          <w:p w:rsidR="00300522" w:rsidRPr="002B0878" w:rsidRDefault="00300522" w:rsidP="00300522">
            <w:pPr>
              <w:pStyle w:val="Tabletext"/>
            </w:pPr>
            <w:r w:rsidRPr="002B0878">
              <w:t>Rights</w:t>
            </w:r>
          </w:p>
        </w:tc>
        <w:tc>
          <w:tcPr>
            <w:tcW w:w="4905" w:type="dxa"/>
            <w:tcBorders>
              <w:bottom w:val="single" w:sz="4" w:space="0" w:color="auto"/>
            </w:tcBorders>
            <w:shd w:val="clear" w:color="auto" w:fill="auto"/>
          </w:tcPr>
          <w:p w:rsidR="00300522" w:rsidRPr="002B0878" w:rsidRDefault="00300522" w:rsidP="00300522">
            <w:pPr>
              <w:pStyle w:val="Tabletext"/>
            </w:pPr>
            <w:r w:rsidRPr="002B0878">
              <w:t>a supply that is made in relation to rights if:</w:t>
            </w:r>
          </w:p>
          <w:p w:rsidR="00300522" w:rsidRPr="002B0878" w:rsidRDefault="00300522" w:rsidP="00300522">
            <w:pPr>
              <w:pStyle w:val="Tablea"/>
            </w:pPr>
            <w:r w:rsidRPr="002B0878">
              <w:t>(a</w:t>
            </w:r>
            <w:r w:rsidR="00A53099" w:rsidRPr="002B0878">
              <w:t xml:space="preserve">) </w:t>
            </w:r>
            <w:r w:rsidRPr="002B0878">
              <w:t xml:space="preserve">the rights are for use outside </w:t>
            </w:r>
            <w:r w:rsidR="00AC6907" w:rsidRPr="002B0878">
              <w:t>the indirect tax zone</w:t>
            </w:r>
            <w:r w:rsidRPr="002B0878">
              <w:t>; or</w:t>
            </w:r>
          </w:p>
          <w:p w:rsidR="00300522" w:rsidRPr="002B0878" w:rsidRDefault="00300522" w:rsidP="005446D3">
            <w:pPr>
              <w:pStyle w:val="Tablea"/>
            </w:pPr>
            <w:r w:rsidRPr="002B0878">
              <w:t>(b</w:t>
            </w:r>
            <w:r w:rsidR="00A53099" w:rsidRPr="002B0878">
              <w:t xml:space="preserve">) </w:t>
            </w:r>
            <w:r w:rsidRPr="002B0878">
              <w:t xml:space="preserve">the supply is to an entity that is not an </w:t>
            </w:r>
            <w:r w:rsidR="002B0878" w:rsidRPr="002B0878">
              <w:rPr>
                <w:position w:val="6"/>
                <w:sz w:val="16"/>
                <w:szCs w:val="16"/>
              </w:rPr>
              <w:t>*</w:t>
            </w:r>
            <w:r w:rsidR="005446D3" w:rsidRPr="002B0878">
              <w:t>Australian</w:t>
            </w:r>
            <w:r w:rsidRPr="002B0878">
              <w:t xml:space="preserve"> resident and is outside </w:t>
            </w:r>
            <w:r w:rsidR="00AC6907" w:rsidRPr="002B0878">
              <w:t>the indirect tax zone</w:t>
            </w:r>
            <w:r w:rsidRPr="002B0878">
              <w:t xml:space="preserve"> when the thing supplied is done.</w:t>
            </w:r>
          </w:p>
        </w:tc>
      </w:tr>
      <w:tr w:rsidR="00300522" w:rsidRPr="002B0878" w:rsidTr="007F31A9">
        <w:tblPrEx>
          <w:tblCellMar>
            <w:left w:w="107" w:type="dxa"/>
            <w:right w:w="107" w:type="dxa"/>
          </w:tblCellMar>
        </w:tblPrEx>
        <w:tc>
          <w:tcPr>
            <w:tcW w:w="624" w:type="dxa"/>
            <w:tcBorders>
              <w:bottom w:val="single" w:sz="12" w:space="0" w:color="auto"/>
            </w:tcBorders>
            <w:shd w:val="clear" w:color="auto" w:fill="auto"/>
          </w:tcPr>
          <w:p w:rsidR="00300522" w:rsidRPr="002B0878" w:rsidRDefault="00300522" w:rsidP="00300522">
            <w:pPr>
              <w:pStyle w:val="Tabletext"/>
            </w:pPr>
            <w:bookmarkStart w:id="283" w:name="CU_7241042"/>
            <w:bookmarkStart w:id="284" w:name="CU_7241615"/>
            <w:bookmarkEnd w:id="283"/>
            <w:bookmarkEnd w:id="284"/>
            <w:r w:rsidRPr="002B0878">
              <w:t>5</w:t>
            </w:r>
          </w:p>
        </w:tc>
        <w:tc>
          <w:tcPr>
            <w:tcW w:w="1701" w:type="dxa"/>
            <w:tcBorders>
              <w:bottom w:val="single" w:sz="12" w:space="0" w:color="auto"/>
            </w:tcBorders>
            <w:shd w:val="clear" w:color="auto" w:fill="auto"/>
          </w:tcPr>
          <w:p w:rsidR="00300522" w:rsidRPr="002B0878" w:rsidRDefault="00300522" w:rsidP="00300522">
            <w:pPr>
              <w:pStyle w:val="Tabletext"/>
            </w:pPr>
            <w:r w:rsidRPr="002B0878">
              <w:t>Export of services used to repair etc. imported goods</w:t>
            </w:r>
          </w:p>
        </w:tc>
        <w:tc>
          <w:tcPr>
            <w:tcW w:w="4905" w:type="dxa"/>
            <w:tcBorders>
              <w:bottom w:val="single" w:sz="12" w:space="0" w:color="auto"/>
            </w:tcBorders>
            <w:shd w:val="clear" w:color="auto" w:fill="auto"/>
          </w:tcPr>
          <w:p w:rsidR="00300522" w:rsidRPr="002B0878" w:rsidRDefault="00300522" w:rsidP="00300522">
            <w:pPr>
              <w:pStyle w:val="Tabletext"/>
            </w:pPr>
            <w:r w:rsidRPr="002B0878">
              <w:t xml:space="preserve">a supply that is constituted by the repair, renovation, modification or treatment of goods from outside </w:t>
            </w:r>
            <w:r w:rsidR="00AC6907" w:rsidRPr="002B0878">
              <w:t>the indirect tax zone</w:t>
            </w:r>
            <w:r w:rsidRPr="002B0878">
              <w:t xml:space="preserve"> whose destination is outside </w:t>
            </w:r>
            <w:r w:rsidR="00AC6907" w:rsidRPr="002B0878">
              <w:t>the indirect tax zone</w:t>
            </w:r>
            <w:r w:rsidRPr="002B0878">
              <w:t>.</w:t>
            </w:r>
          </w:p>
        </w:tc>
      </w:tr>
    </w:tbl>
    <w:p w:rsidR="00300522" w:rsidRPr="002B0878" w:rsidRDefault="00300522" w:rsidP="00AA15A5">
      <w:pPr>
        <w:pStyle w:val="subsection"/>
        <w:keepNext/>
        <w:keepLines/>
      </w:pPr>
      <w:r w:rsidRPr="002B0878">
        <w:tab/>
        <w:t>(2)</w:t>
      </w:r>
      <w:r w:rsidRPr="002B0878">
        <w:tab/>
        <w:t>However, a supply covered by any of items</w:t>
      </w:r>
      <w:r w:rsidR="002B0878">
        <w:t> </w:t>
      </w:r>
      <w:r w:rsidRPr="002B0878">
        <w:t xml:space="preserve">1 to 5 in the table in </w:t>
      </w:r>
      <w:r w:rsidR="002B0878">
        <w:t>subsection (</w:t>
      </w:r>
      <w:r w:rsidRPr="002B0878">
        <w:t xml:space="preserve">1) is </w:t>
      </w:r>
      <w:r w:rsidRPr="002B0878">
        <w:rPr>
          <w:i/>
          <w:iCs/>
        </w:rPr>
        <w:t>not</w:t>
      </w:r>
      <w:r w:rsidRPr="002B0878">
        <w:t xml:space="preserve"> GST</w:t>
      </w:r>
      <w:r w:rsidR="002B0878">
        <w:noBreakHyphen/>
      </w:r>
      <w:r w:rsidRPr="002B0878">
        <w:t xml:space="preserve">free if it is the supply of a right or option to acquire something the supply of which would be </w:t>
      </w:r>
      <w:r w:rsidR="002B0878" w:rsidRPr="002B0878">
        <w:rPr>
          <w:position w:val="6"/>
          <w:sz w:val="16"/>
          <w:szCs w:val="16"/>
        </w:rPr>
        <w:t>*</w:t>
      </w:r>
      <w:r w:rsidRPr="002B0878">
        <w:t xml:space="preserve">connected with </w:t>
      </w:r>
      <w:r w:rsidR="00834AF3" w:rsidRPr="002B0878">
        <w:t>the indirect tax zone</w:t>
      </w:r>
      <w:r w:rsidRPr="002B0878">
        <w:t xml:space="preserve"> and would not be </w:t>
      </w:r>
      <w:r w:rsidR="002B0878" w:rsidRPr="002B0878">
        <w:rPr>
          <w:position w:val="6"/>
          <w:sz w:val="16"/>
          <w:szCs w:val="16"/>
        </w:rPr>
        <w:t>*</w:t>
      </w:r>
      <w:r w:rsidRPr="002B0878">
        <w:t>GST</w:t>
      </w:r>
      <w:r w:rsidR="002B0878">
        <w:noBreakHyphen/>
      </w:r>
      <w:r w:rsidRPr="002B0878">
        <w:t>free.</w:t>
      </w:r>
    </w:p>
    <w:p w:rsidR="00300522" w:rsidRPr="002B0878" w:rsidRDefault="00300522" w:rsidP="00300522">
      <w:pPr>
        <w:pStyle w:val="subsection"/>
      </w:pPr>
      <w:r w:rsidRPr="002B0878">
        <w:tab/>
        <w:t>(2A)</w:t>
      </w:r>
      <w:r w:rsidRPr="002B0878">
        <w:tab/>
        <w:t>A supply covered by any of items</w:t>
      </w:r>
      <w:r w:rsidR="002B0878">
        <w:t> </w:t>
      </w:r>
      <w:r w:rsidRPr="002B0878">
        <w:t xml:space="preserve">2 to 4 in the table in </w:t>
      </w:r>
      <w:r w:rsidR="002B0878">
        <w:t>subsection (</w:t>
      </w:r>
      <w:r w:rsidRPr="002B0878">
        <w:t xml:space="preserve">1) is </w:t>
      </w:r>
      <w:r w:rsidRPr="002B0878">
        <w:rPr>
          <w:i/>
        </w:rPr>
        <w:t>not</w:t>
      </w:r>
      <w:r w:rsidRPr="002B0878">
        <w:t xml:space="preserve"> </w:t>
      </w:r>
      <w:r w:rsidR="002B0878" w:rsidRPr="002B0878">
        <w:rPr>
          <w:position w:val="6"/>
          <w:sz w:val="16"/>
        </w:rPr>
        <w:t>*</w:t>
      </w:r>
      <w:r w:rsidRPr="002B0878">
        <w:t>GST</w:t>
      </w:r>
      <w:r w:rsidR="002B0878">
        <w:noBreakHyphen/>
      </w:r>
      <w:r w:rsidRPr="002B0878">
        <w:t xml:space="preserve">free if the acquisition of the supply relates (whether directly or indirectly, or wholly or partly) to the making of a supply of </w:t>
      </w:r>
      <w:r w:rsidR="002B0878" w:rsidRPr="002B0878">
        <w:rPr>
          <w:position w:val="6"/>
          <w:sz w:val="16"/>
        </w:rPr>
        <w:t>*</w:t>
      </w:r>
      <w:r w:rsidRPr="002B0878">
        <w:t xml:space="preserve">real property situated in </w:t>
      </w:r>
      <w:r w:rsidR="00834AF3" w:rsidRPr="002B0878">
        <w:t>the indirect tax zone</w:t>
      </w:r>
      <w:r w:rsidRPr="002B0878">
        <w:t xml:space="preserve"> that would be, wholly or partly, </w:t>
      </w:r>
      <w:r w:rsidR="002B0878" w:rsidRPr="002B0878">
        <w:rPr>
          <w:position w:val="6"/>
          <w:sz w:val="16"/>
        </w:rPr>
        <w:t>*</w:t>
      </w:r>
      <w:r w:rsidRPr="002B0878">
        <w:t>input taxed under Subdivision</w:t>
      </w:r>
      <w:r w:rsidR="002B0878">
        <w:t> </w:t>
      </w:r>
      <w:r w:rsidRPr="002B0878">
        <w:t>40</w:t>
      </w:r>
      <w:r w:rsidR="002B0878">
        <w:noBreakHyphen/>
      </w:r>
      <w:r w:rsidRPr="002B0878">
        <w:t>B or 40</w:t>
      </w:r>
      <w:r w:rsidR="002B0878">
        <w:noBreakHyphen/>
      </w:r>
      <w:r w:rsidRPr="002B0878">
        <w:t>C.</w:t>
      </w:r>
    </w:p>
    <w:p w:rsidR="00300522" w:rsidRPr="002B0878" w:rsidRDefault="00300522" w:rsidP="00300522">
      <w:pPr>
        <w:pStyle w:val="notetext"/>
      </w:pPr>
      <w:r w:rsidRPr="002B0878">
        <w:t>Note:</w:t>
      </w:r>
      <w:r w:rsidRPr="002B0878">
        <w:tab/>
        <w:t>Subdivision</w:t>
      </w:r>
      <w:r w:rsidR="002B0878">
        <w:t> </w:t>
      </w:r>
      <w:r w:rsidRPr="002B0878">
        <w:t>40</w:t>
      </w:r>
      <w:r w:rsidR="002B0878">
        <w:noBreakHyphen/>
      </w:r>
      <w:r w:rsidRPr="002B0878">
        <w:t>B deals with the supply of premises (including a berth at a marina) by way of lease, hire or licence. Subdivision</w:t>
      </w:r>
      <w:r w:rsidR="002B0878">
        <w:t> </w:t>
      </w:r>
      <w:r w:rsidRPr="002B0878">
        <w:t>40</w:t>
      </w:r>
      <w:r w:rsidR="002B0878">
        <w:noBreakHyphen/>
      </w:r>
      <w:r w:rsidRPr="002B0878">
        <w:t>C deals with the sale of residential premises and the supply of residential premises by way of long</w:t>
      </w:r>
      <w:r w:rsidR="002B0878">
        <w:noBreakHyphen/>
      </w:r>
      <w:r w:rsidRPr="002B0878">
        <w:t>term lease.</w:t>
      </w:r>
    </w:p>
    <w:p w:rsidR="00300522" w:rsidRPr="002B0878" w:rsidRDefault="00300522" w:rsidP="00300522">
      <w:pPr>
        <w:pStyle w:val="subsection"/>
      </w:pPr>
      <w:r w:rsidRPr="002B0878">
        <w:tab/>
        <w:t>(3)</w:t>
      </w:r>
      <w:r w:rsidRPr="002B0878">
        <w:tab/>
        <w:t xml:space="preserve">Without limiting </w:t>
      </w:r>
      <w:r w:rsidR="002B0878">
        <w:t>subsection (</w:t>
      </w:r>
      <w:r w:rsidRPr="002B0878">
        <w:t>2) or (2A), a supply covered by item</w:t>
      </w:r>
      <w:r w:rsidR="002B0878">
        <w:t> </w:t>
      </w:r>
      <w:r w:rsidRPr="002B0878">
        <w:t xml:space="preserve">2 in that table is </w:t>
      </w:r>
      <w:r w:rsidRPr="002B0878">
        <w:rPr>
          <w:i/>
          <w:iCs/>
        </w:rPr>
        <w:t>not</w:t>
      </w:r>
      <w:r w:rsidRPr="002B0878">
        <w:t xml:space="preserve"> GST</w:t>
      </w:r>
      <w:r w:rsidR="002B0878">
        <w:noBreakHyphen/>
      </w:r>
      <w:r w:rsidRPr="002B0878">
        <w:t>free if:</w:t>
      </w:r>
    </w:p>
    <w:p w:rsidR="00300522" w:rsidRPr="002B0878" w:rsidRDefault="00300522" w:rsidP="00300522">
      <w:pPr>
        <w:pStyle w:val="paragraph"/>
      </w:pPr>
      <w:r w:rsidRPr="002B0878">
        <w:lastRenderedPageBreak/>
        <w:tab/>
        <w:t>(a)</w:t>
      </w:r>
      <w:r w:rsidRPr="002B0878">
        <w:tab/>
        <w:t xml:space="preserve">it is a supply under an agreement entered into, whether directly or indirectly, with a </w:t>
      </w:r>
      <w:r w:rsidR="002B0878" w:rsidRPr="002B0878">
        <w:rPr>
          <w:position w:val="6"/>
          <w:sz w:val="16"/>
          <w:szCs w:val="16"/>
        </w:rPr>
        <w:t>*</w:t>
      </w:r>
      <w:r w:rsidRPr="002B0878">
        <w:t>non</w:t>
      </w:r>
      <w:r w:rsidR="002B0878">
        <w:noBreakHyphen/>
      </w:r>
      <w:r w:rsidRPr="002B0878">
        <w:t>resident; and</w:t>
      </w:r>
    </w:p>
    <w:p w:rsidR="00300522" w:rsidRPr="002B0878" w:rsidRDefault="00300522" w:rsidP="00300522">
      <w:pPr>
        <w:pStyle w:val="paragraph"/>
      </w:pPr>
      <w:r w:rsidRPr="002B0878">
        <w:tab/>
        <w:t>(b)</w:t>
      </w:r>
      <w:r w:rsidRPr="002B0878">
        <w:tab/>
        <w:t xml:space="preserve">the supply is provided, or the agreement requires it to be provided, to another entity in </w:t>
      </w:r>
      <w:r w:rsidR="00834AF3" w:rsidRPr="002B0878">
        <w:t>the indirect tax zone</w:t>
      </w:r>
      <w:r w:rsidR="00394B13" w:rsidRPr="002B0878">
        <w:t>; and</w:t>
      </w:r>
    </w:p>
    <w:p w:rsidR="00394B13" w:rsidRPr="002B0878" w:rsidRDefault="00394B13" w:rsidP="00394B13">
      <w:pPr>
        <w:pStyle w:val="paragraph"/>
      </w:pPr>
      <w:r w:rsidRPr="002B0878">
        <w:tab/>
        <w:t>(c)</w:t>
      </w:r>
      <w:r w:rsidRPr="002B0878">
        <w:tab/>
        <w:t xml:space="preserve">for a supply other than an </w:t>
      </w:r>
      <w:r w:rsidR="002B0878" w:rsidRPr="002B0878">
        <w:rPr>
          <w:position w:val="6"/>
          <w:sz w:val="16"/>
        </w:rPr>
        <w:t>*</w:t>
      </w:r>
      <w:r w:rsidRPr="002B0878">
        <w:t>input taxed supply—none of the following applies:</w:t>
      </w:r>
    </w:p>
    <w:p w:rsidR="00394B13" w:rsidRPr="002B0878" w:rsidRDefault="00394B13" w:rsidP="00394B13">
      <w:pPr>
        <w:pStyle w:val="paragraphsub"/>
      </w:pPr>
      <w:r w:rsidRPr="002B0878">
        <w:tab/>
        <w:t>(i)</w:t>
      </w:r>
      <w:r w:rsidRPr="002B0878">
        <w:tab/>
        <w:t xml:space="preserve">the other entity would be an </w:t>
      </w:r>
      <w:r w:rsidR="002B0878" w:rsidRPr="002B0878">
        <w:rPr>
          <w:position w:val="6"/>
          <w:sz w:val="16"/>
        </w:rPr>
        <w:t>*</w:t>
      </w:r>
      <w:r w:rsidRPr="002B0878">
        <w:t>Australian</w:t>
      </w:r>
      <w:r w:rsidR="002B0878">
        <w:noBreakHyphen/>
      </w:r>
      <w:r w:rsidRPr="002B0878">
        <w:t>based business recipient of the supply, if the supply had been made to it;</w:t>
      </w:r>
    </w:p>
    <w:p w:rsidR="00394B13" w:rsidRPr="002B0878" w:rsidRDefault="00394B13" w:rsidP="00394B13">
      <w:pPr>
        <w:pStyle w:val="paragraphsub"/>
      </w:pPr>
      <w:r w:rsidRPr="002B0878">
        <w:tab/>
        <w:t>(ii)</w:t>
      </w:r>
      <w:r w:rsidRPr="002B0878">
        <w:tab/>
        <w:t xml:space="preserve">the other entity is an individual who is provided with the supply as an employee or </w:t>
      </w:r>
      <w:r w:rsidR="002B0878" w:rsidRPr="002B0878">
        <w:rPr>
          <w:position w:val="6"/>
          <w:sz w:val="16"/>
        </w:rPr>
        <w:t>*</w:t>
      </w:r>
      <w:r w:rsidRPr="002B0878">
        <w:t>officer of an entity that would be an Australian</w:t>
      </w:r>
      <w:r w:rsidR="002B0878">
        <w:noBreakHyphen/>
      </w:r>
      <w:r w:rsidRPr="002B0878">
        <w:t>based business recipient of the supply, if the supply had been made to it; or</w:t>
      </w:r>
    </w:p>
    <w:p w:rsidR="00394B13" w:rsidRPr="002B0878" w:rsidRDefault="00394B13" w:rsidP="00394B13">
      <w:pPr>
        <w:pStyle w:val="paragraphsub"/>
      </w:pPr>
      <w:r w:rsidRPr="002B0878">
        <w:tab/>
        <w:t>(iii)</w:t>
      </w:r>
      <w:r w:rsidRPr="002B0878">
        <w:tab/>
        <w:t xml:space="preserve">the other entity is an individual who is provided with the supply as an employee or officer of the </w:t>
      </w:r>
      <w:r w:rsidR="002B0878" w:rsidRPr="002B0878">
        <w:rPr>
          <w:position w:val="6"/>
          <w:sz w:val="16"/>
        </w:rPr>
        <w:t>*</w:t>
      </w:r>
      <w:r w:rsidRPr="002B0878">
        <w:t xml:space="preserve">recipient, and the recipient’s acquisition of the thing is solely for a </w:t>
      </w:r>
      <w:r w:rsidR="002B0878" w:rsidRPr="002B0878">
        <w:rPr>
          <w:position w:val="6"/>
          <w:sz w:val="16"/>
        </w:rPr>
        <w:t>*</w:t>
      </w:r>
      <w:r w:rsidRPr="002B0878">
        <w:t xml:space="preserve">creditable purpose and is not a </w:t>
      </w:r>
      <w:r w:rsidR="002B0878" w:rsidRPr="002B0878">
        <w:rPr>
          <w:position w:val="6"/>
          <w:sz w:val="16"/>
        </w:rPr>
        <w:t>*</w:t>
      </w:r>
      <w:r w:rsidRPr="002B0878">
        <w:t>non</w:t>
      </w:r>
      <w:r w:rsidR="002B0878">
        <w:noBreakHyphen/>
      </w:r>
      <w:r w:rsidRPr="002B0878">
        <w:t>deductible expense.</w:t>
      </w:r>
    </w:p>
    <w:p w:rsidR="00300522" w:rsidRPr="002B0878" w:rsidRDefault="00300522" w:rsidP="00300522">
      <w:pPr>
        <w:pStyle w:val="subsection"/>
      </w:pPr>
      <w:r w:rsidRPr="002B0878">
        <w:tab/>
        <w:t>(4)</w:t>
      </w:r>
      <w:r w:rsidRPr="002B0878">
        <w:tab/>
        <w:t>A supply is taken, for the purposes of item</w:t>
      </w:r>
      <w:r w:rsidR="002B0878">
        <w:t> </w:t>
      </w:r>
      <w:r w:rsidRPr="002B0878">
        <w:t xml:space="preserve">3 in that table, to be a supply made to a </w:t>
      </w:r>
      <w:r w:rsidR="002B0878" w:rsidRPr="002B0878">
        <w:rPr>
          <w:position w:val="6"/>
          <w:sz w:val="16"/>
          <w:szCs w:val="16"/>
        </w:rPr>
        <w:t>*</w:t>
      </w:r>
      <w:r w:rsidRPr="002B0878">
        <w:t xml:space="preserve">recipient who is not in </w:t>
      </w:r>
      <w:r w:rsidR="00834AF3" w:rsidRPr="002B0878">
        <w:t>the indirect tax zone</w:t>
      </w:r>
      <w:r w:rsidRPr="002B0878">
        <w:t xml:space="preserve"> if: </w:t>
      </w:r>
    </w:p>
    <w:p w:rsidR="00300522" w:rsidRPr="002B0878" w:rsidRDefault="00300522" w:rsidP="00300522">
      <w:pPr>
        <w:pStyle w:val="paragraph"/>
      </w:pPr>
      <w:r w:rsidRPr="002B0878">
        <w:tab/>
        <w:t>(a)</w:t>
      </w:r>
      <w:r w:rsidRPr="002B0878">
        <w:tab/>
        <w:t xml:space="preserve">it is a supply under an agreement entered into, whether directly or indirectly, with an </w:t>
      </w:r>
      <w:r w:rsidR="002B0878" w:rsidRPr="002B0878">
        <w:rPr>
          <w:position w:val="6"/>
          <w:sz w:val="16"/>
          <w:szCs w:val="16"/>
        </w:rPr>
        <w:t>*</w:t>
      </w:r>
      <w:r w:rsidRPr="002B0878">
        <w:t xml:space="preserve">Australian resident; and </w:t>
      </w:r>
    </w:p>
    <w:p w:rsidR="00300522" w:rsidRPr="002B0878" w:rsidRDefault="00300522" w:rsidP="00300522">
      <w:pPr>
        <w:pStyle w:val="paragraph"/>
      </w:pPr>
      <w:r w:rsidRPr="002B0878">
        <w:tab/>
        <w:t>(b)</w:t>
      </w:r>
      <w:r w:rsidRPr="002B0878">
        <w:tab/>
        <w:t xml:space="preserve">the supply is provided, or the agreement requires it to be provided, to another entity outside </w:t>
      </w:r>
      <w:r w:rsidR="00834AF3" w:rsidRPr="002B0878">
        <w:t>the indirect tax zone</w:t>
      </w:r>
      <w:r w:rsidRPr="002B0878">
        <w:t>.</w:t>
      </w:r>
    </w:p>
    <w:p w:rsidR="00BD6E45" w:rsidRPr="002B0878" w:rsidRDefault="00BD6E45" w:rsidP="00BD6E45">
      <w:pPr>
        <w:pStyle w:val="subsection"/>
      </w:pPr>
      <w:r w:rsidRPr="002B0878">
        <w:tab/>
        <w:t>(5)</w:t>
      </w:r>
      <w:r w:rsidRPr="002B0878">
        <w:tab/>
      </w:r>
      <w:r w:rsidR="002B0878">
        <w:t>Subsection (</w:t>
      </w:r>
      <w:r w:rsidRPr="002B0878">
        <w:t>4) does not apply to any of the following supplies:</w:t>
      </w:r>
    </w:p>
    <w:p w:rsidR="00BD6E45" w:rsidRPr="002B0878" w:rsidRDefault="00BD6E45" w:rsidP="00BD6E45">
      <w:pPr>
        <w:pStyle w:val="paragraph"/>
      </w:pPr>
      <w:r w:rsidRPr="002B0878">
        <w:tab/>
        <w:t>(a)</w:t>
      </w:r>
      <w:r w:rsidRPr="002B0878">
        <w:tab/>
        <w:t xml:space="preserve">a transport of goods within </w:t>
      </w:r>
      <w:r w:rsidR="00834AF3" w:rsidRPr="002B0878">
        <w:t>the indirect tax zone</w:t>
      </w:r>
      <w:r w:rsidRPr="002B0878">
        <w:t xml:space="preserve"> that is part of, or is connected with, the </w:t>
      </w:r>
      <w:r w:rsidR="002B0878" w:rsidRPr="002B0878">
        <w:rPr>
          <w:position w:val="6"/>
          <w:sz w:val="16"/>
        </w:rPr>
        <w:t>*</w:t>
      </w:r>
      <w:r w:rsidRPr="002B0878">
        <w:t>international transport of the goods;</w:t>
      </w:r>
    </w:p>
    <w:p w:rsidR="00BD6E45" w:rsidRPr="002B0878" w:rsidRDefault="00BD6E45" w:rsidP="00BD6E45">
      <w:pPr>
        <w:pStyle w:val="paragraph"/>
      </w:pPr>
      <w:r w:rsidRPr="002B0878">
        <w:tab/>
        <w:t>(b)</w:t>
      </w:r>
      <w:r w:rsidRPr="002B0878">
        <w:tab/>
        <w:t xml:space="preserve">a loading or handling of goods within </w:t>
      </w:r>
      <w:r w:rsidR="00834AF3" w:rsidRPr="002B0878">
        <w:t>the indirect tax zone</w:t>
      </w:r>
      <w:r w:rsidRPr="002B0878">
        <w:t xml:space="preserve"> that is part of, or is connected with, the international transport of the goods;</w:t>
      </w:r>
    </w:p>
    <w:p w:rsidR="00BD6E45" w:rsidRPr="002B0878" w:rsidRDefault="00BD6E45" w:rsidP="00BD6E45">
      <w:pPr>
        <w:pStyle w:val="paragraph"/>
      </w:pPr>
      <w:r w:rsidRPr="002B0878">
        <w:tab/>
        <w:t>(c)</w:t>
      </w:r>
      <w:r w:rsidRPr="002B0878">
        <w:tab/>
        <w:t xml:space="preserve">a service, done within </w:t>
      </w:r>
      <w:r w:rsidR="00834AF3" w:rsidRPr="002B0878">
        <w:t>the indirect tax zone</w:t>
      </w:r>
      <w:r w:rsidRPr="002B0878">
        <w:t>, in relation to the goods that facilitates the international transport of the goods;</w:t>
      </w:r>
    </w:p>
    <w:p w:rsidR="00BD6E45" w:rsidRPr="002B0878" w:rsidRDefault="00BD6E45" w:rsidP="00BD6E45">
      <w:pPr>
        <w:pStyle w:val="noteToPara"/>
      </w:pPr>
      <w:r w:rsidRPr="002B0878">
        <w:lastRenderedPageBreak/>
        <w:t>Example:</w:t>
      </w:r>
      <w:r w:rsidRPr="002B0878">
        <w:tab/>
        <w:t>The services of a customs broker in processing the information necessary for the clearance of goods into home consumption.</w:t>
      </w:r>
    </w:p>
    <w:p w:rsidR="00BD6E45" w:rsidRPr="002B0878" w:rsidRDefault="00BD6E45" w:rsidP="00BD6E45">
      <w:pPr>
        <w:pStyle w:val="paragraph"/>
      </w:pPr>
      <w:r w:rsidRPr="002B0878">
        <w:tab/>
        <w:t>(d)</w:t>
      </w:r>
      <w:r w:rsidRPr="002B0878">
        <w:tab/>
        <w:t xml:space="preserve">insuring transport covered by </w:t>
      </w:r>
      <w:r w:rsidR="002B0878">
        <w:t>paragraph (</w:t>
      </w:r>
      <w:r w:rsidRPr="002B0878">
        <w:t>a);</w:t>
      </w:r>
    </w:p>
    <w:p w:rsidR="00BD6E45" w:rsidRPr="002B0878" w:rsidRDefault="00BD6E45" w:rsidP="00BD6E45">
      <w:pPr>
        <w:pStyle w:val="paragraph"/>
      </w:pPr>
      <w:r w:rsidRPr="002B0878">
        <w:tab/>
        <w:t>(e)</w:t>
      </w:r>
      <w:r w:rsidRPr="002B0878">
        <w:tab/>
        <w:t xml:space="preserve">arranging transport covered by </w:t>
      </w:r>
      <w:r w:rsidR="002B0878">
        <w:t>paragraph (</w:t>
      </w:r>
      <w:r w:rsidRPr="002B0878">
        <w:t xml:space="preserve">a), or insurance covered by </w:t>
      </w:r>
      <w:r w:rsidR="002B0878">
        <w:t>paragraph (</w:t>
      </w:r>
      <w:r w:rsidRPr="002B0878">
        <w:t>d).</w:t>
      </w:r>
    </w:p>
    <w:p w:rsidR="00BD6E45" w:rsidRPr="002B0878" w:rsidRDefault="00BD6E45" w:rsidP="00BD6E45">
      <w:pPr>
        <w:pStyle w:val="notetext"/>
      </w:pPr>
      <w:r w:rsidRPr="002B0878">
        <w:t>Note:</w:t>
      </w:r>
      <w:r w:rsidRPr="002B0878">
        <w:tab/>
        <w:t>The supply might still be GST</w:t>
      </w:r>
      <w:r w:rsidR="002B0878">
        <w:noBreakHyphen/>
      </w:r>
      <w:r w:rsidRPr="002B0878">
        <w:t>free under item</w:t>
      </w:r>
      <w:r w:rsidR="002B0878">
        <w:t> </w:t>
      </w:r>
      <w:r w:rsidRPr="002B0878">
        <w:t>5, 5A, 6 or 7 in the table in subsection</w:t>
      </w:r>
      <w:r w:rsidR="002B0878">
        <w:t> </w:t>
      </w:r>
      <w:r w:rsidRPr="002B0878">
        <w:t>38</w:t>
      </w:r>
      <w:r w:rsidR="002B0878">
        <w:noBreakHyphen/>
      </w:r>
      <w:r w:rsidRPr="002B0878">
        <w:t>355(1).</w:t>
      </w:r>
    </w:p>
    <w:p w:rsidR="00394B13" w:rsidRPr="002B0878" w:rsidRDefault="00394B13" w:rsidP="00394B13">
      <w:pPr>
        <w:pStyle w:val="ActHead5"/>
      </w:pPr>
      <w:bookmarkStart w:id="285" w:name="_Toc479251785"/>
      <w:r w:rsidRPr="002B0878">
        <w:rPr>
          <w:rStyle w:val="CharSectno"/>
        </w:rPr>
        <w:t>38</w:t>
      </w:r>
      <w:r w:rsidR="002B0878" w:rsidRPr="002B0878">
        <w:rPr>
          <w:rStyle w:val="CharSectno"/>
        </w:rPr>
        <w:noBreakHyphen/>
      </w:r>
      <w:r w:rsidRPr="002B0878">
        <w:rPr>
          <w:rStyle w:val="CharSectno"/>
        </w:rPr>
        <w:t>191</w:t>
      </w:r>
      <w:r w:rsidRPr="002B0878">
        <w:t xml:space="preserve">  Supplies relating to the repair etc. of goods under warranty</w:t>
      </w:r>
      <w:bookmarkEnd w:id="285"/>
    </w:p>
    <w:p w:rsidR="00394B13" w:rsidRPr="002B0878" w:rsidRDefault="00394B13" w:rsidP="00394B13">
      <w:pPr>
        <w:pStyle w:val="subsection"/>
      </w:pPr>
      <w:r w:rsidRPr="002B0878">
        <w:tab/>
        <w:t>(1)</w:t>
      </w:r>
      <w:r w:rsidRPr="002B0878">
        <w:tab/>
        <w:t xml:space="preserve">A supply of anything other than goods or </w:t>
      </w:r>
      <w:r w:rsidR="002B0878" w:rsidRPr="002B0878">
        <w:rPr>
          <w:position w:val="6"/>
          <w:sz w:val="16"/>
        </w:rPr>
        <w:t>*</w:t>
      </w:r>
      <w:r w:rsidRPr="002B0878">
        <w:t xml:space="preserve">real property is </w:t>
      </w:r>
      <w:r w:rsidRPr="002B0878">
        <w:rPr>
          <w:b/>
          <w:i/>
        </w:rPr>
        <w:t>GST</w:t>
      </w:r>
      <w:r w:rsidR="002B0878">
        <w:rPr>
          <w:b/>
          <w:i/>
        </w:rPr>
        <w:noBreakHyphen/>
      </w:r>
      <w:r w:rsidRPr="002B0878">
        <w:rPr>
          <w:b/>
          <w:i/>
        </w:rPr>
        <w:t>free</w:t>
      </w:r>
      <w:r w:rsidRPr="002B0878">
        <w:t xml:space="preserve"> if:</w:t>
      </w:r>
    </w:p>
    <w:p w:rsidR="00394B13" w:rsidRPr="002B0878" w:rsidRDefault="00394B13" w:rsidP="00394B13">
      <w:pPr>
        <w:pStyle w:val="paragraph"/>
      </w:pPr>
      <w:r w:rsidRPr="002B0878">
        <w:tab/>
        <w:t>(a)</w:t>
      </w:r>
      <w:r w:rsidRPr="002B0878">
        <w:tab/>
        <w:t xml:space="preserve">the </w:t>
      </w:r>
      <w:r w:rsidR="002B0878" w:rsidRPr="002B0878">
        <w:rPr>
          <w:position w:val="6"/>
          <w:sz w:val="16"/>
        </w:rPr>
        <w:t>*</w:t>
      </w:r>
      <w:r w:rsidRPr="002B0878">
        <w:t xml:space="preserve">recipient is a </w:t>
      </w:r>
      <w:r w:rsidR="002B0878" w:rsidRPr="002B0878">
        <w:rPr>
          <w:position w:val="6"/>
          <w:sz w:val="16"/>
        </w:rPr>
        <w:t>*</w:t>
      </w:r>
      <w:r w:rsidRPr="002B0878">
        <w:t>non</w:t>
      </w:r>
      <w:r w:rsidR="002B0878">
        <w:noBreakHyphen/>
      </w:r>
      <w:r w:rsidRPr="002B0878">
        <w:t>resident who:</w:t>
      </w:r>
    </w:p>
    <w:p w:rsidR="00394B13" w:rsidRPr="002B0878" w:rsidRDefault="00394B13" w:rsidP="00394B13">
      <w:pPr>
        <w:pStyle w:val="paragraphsub"/>
      </w:pPr>
      <w:r w:rsidRPr="002B0878">
        <w:tab/>
        <w:t>(i)</w:t>
      </w:r>
      <w:r w:rsidRPr="002B0878">
        <w:tab/>
        <w:t>is not in the indirect tax zone when the thing supplied is done; and</w:t>
      </w:r>
    </w:p>
    <w:p w:rsidR="00394B13" w:rsidRPr="002B0878" w:rsidRDefault="00394B13" w:rsidP="00394B13">
      <w:pPr>
        <w:pStyle w:val="paragraphsub"/>
      </w:pPr>
      <w:r w:rsidRPr="002B0878">
        <w:tab/>
        <w:t>(ii)</w:t>
      </w:r>
      <w:r w:rsidRPr="002B0878">
        <w:tab/>
        <w:t xml:space="preserve">acquires the thing in </w:t>
      </w:r>
      <w:r w:rsidR="002B0878" w:rsidRPr="002B0878">
        <w:rPr>
          <w:position w:val="6"/>
          <w:sz w:val="16"/>
        </w:rPr>
        <w:t>*</w:t>
      </w:r>
      <w:r w:rsidRPr="002B0878">
        <w:t xml:space="preserve">carrying on the recipient’s </w:t>
      </w:r>
      <w:r w:rsidR="002B0878" w:rsidRPr="002B0878">
        <w:rPr>
          <w:position w:val="6"/>
          <w:sz w:val="16"/>
        </w:rPr>
        <w:t>*</w:t>
      </w:r>
      <w:r w:rsidRPr="002B0878">
        <w:t xml:space="preserve">enterprise, but is not </w:t>
      </w:r>
      <w:r w:rsidR="002B0878" w:rsidRPr="002B0878">
        <w:rPr>
          <w:position w:val="6"/>
          <w:sz w:val="16"/>
        </w:rPr>
        <w:t>*</w:t>
      </w:r>
      <w:r w:rsidRPr="002B0878">
        <w:t xml:space="preserve">registered or </w:t>
      </w:r>
      <w:r w:rsidR="002B0878" w:rsidRPr="002B0878">
        <w:rPr>
          <w:position w:val="6"/>
          <w:sz w:val="16"/>
        </w:rPr>
        <w:t>*</w:t>
      </w:r>
      <w:r w:rsidRPr="002B0878">
        <w:t>required to be registered; and</w:t>
      </w:r>
    </w:p>
    <w:p w:rsidR="00394B13" w:rsidRPr="002B0878" w:rsidRDefault="00394B13" w:rsidP="00394B13">
      <w:pPr>
        <w:pStyle w:val="paragraph"/>
      </w:pPr>
      <w:r w:rsidRPr="002B0878">
        <w:tab/>
        <w:t>(b)</w:t>
      </w:r>
      <w:r w:rsidRPr="002B0878">
        <w:tab/>
        <w:t>the supply is constituted by the repair, renovation, modification or treatment of goods; and</w:t>
      </w:r>
    </w:p>
    <w:p w:rsidR="00394B13" w:rsidRPr="002B0878" w:rsidRDefault="00394B13" w:rsidP="00394B13">
      <w:pPr>
        <w:pStyle w:val="paragraph"/>
      </w:pPr>
      <w:r w:rsidRPr="002B0878">
        <w:tab/>
        <w:t>(c)</w:t>
      </w:r>
      <w:r w:rsidRPr="002B0878">
        <w:tab/>
        <w:t>the repair, renovation, modification or treatment is done in order to meet the recipient’s obligations under a warranty relating to the goods; and</w:t>
      </w:r>
    </w:p>
    <w:p w:rsidR="00394B13" w:rsidRPr="002B0878" w:rsidRDefault="00394B13" w:rsidP="00394B13">
      <w:pPr>
        <w:pStyle w:val="paragraph"/>
      </w:pPr>
      <w:r w:rsidRPr="002B0878">
        <w:tab/>
        <w:t>(d)</w:t>
      </w:r>
      <w:r w:rsidRPr="002B0878">
        <w:tab/>
        <w:t>either:</w:t>
      </w:r>
    </w:p>
    <w:p w:rsidR="00394B13" w:rsidRPr="002B0878" w:rsidRDefault="00394B13" w:rsidP="00394B13">
      <w:pPr>
        <w:pStyle w:val="paragraphsub"/>
      </w:pPr>
      <w:r w:rsidRPr="002B0878">
        <w:tab/>
        <w:t>(i)</w:t>
      </w:r>
      <w:r w:rsidRPr="002B0878">
        <w:tab/>
      </w:r>
      <w:r w:rsidR="002B0878" w:rsidRPr="002B0878">
        <w:rPr>
          <w:position w:val="6"/>
          <w:sz w:val="16"/>
        </w:rPr>
        <w:t>*</w:t>
      </w:r>
      <w:r w:rsidRPr="002B0878">
        <w:t>consideration for the warranty was included in the consideration for the supply of the goods; or</w:t>
      </w:r>
    </w:p>
    <w:p w:rsidR="00394B13" w:rsidRPr="002B0878" w:rsidRDefault="00394B13" w:rsidP="00394B13">
      <w:pPr>
        <w:pStyle w:val="paragraphsub"/>
      </w:pPr>
      <w:r w:rsidRPr="002B0878">
        <w:tab/>
        <w:t>(ii)</w:t>
      </w:r>
      <w:r w:rsidRPr="002B0878">
        <w:tab/>
        <w:t xml:space="preserve">the supply of the warranty was a separate </w:t>
      </w:r>
      <w:r w:rsidR="002B0878" w:rsidRPr="002B0878">
        <w:rPr>
          <w:position w:val="6"/>
          <w:sz w:val="16"/>
        </w:rPr>
        <w:t>*</w:t>
      </w:r>
      <w:r w:rsidRPr="002B0878">
        <w:t>taxable supply to the supply of the goods.</w:t>
      </w:r>
    </w:p>
    <w:p w:rsidR="00394B13" w:rsidRPr="002B0878" w:rsidRDefault="00394B13" w:rsidP="00394B13">
      <w:pPr>
        <w:pStyle w:val="subsection"/>
      </w:pPr>
      <w:r w:rsidRPr="002B0878">
        <w:tab/>
        <w:t>(2)</w:t>
      </w:r>
      <w:r w:rsidRPr="002B0878">
        <w:tab/>
        <w:t xml:space="preserve">A supply of goods is </w:t>
      </w:r>
      <w:r w:rsidRPr="002B0878">
        <w:rPr>
          <w:b/>
          <w:i/>
        </w:rPr>
        <w:t>GST</w:t>
      </w:r>
      <w:r w:rsidR="002B0878">
        <w:rPr>
          <w:b/>
          <w:i/>
        </w:rPr>
        <w:noBreakHyphen/>
      </w:r>
      <w:r w:rsidRPr="002B0878">
        <w:rPr>
          <w:b/>
          <w:i/>
        </w:rPr>
        <w:t>free</w:t>
      </w:r>
      <w:r w:rsidRPr="002B0878">
        <w:t xml:space="preserve"> if:</w:t>
      </w:r>
    </w:p>
    <w:p w:rsidR="00394B13" w:rsidRPr="002B0878" w:rsidRDefault="00394B13" w:rsidP="00394B13">
      <w:pPr>
        <w:pStyle w:val="paragraph"/>
      </w:pPr>
      <w:r w:rsidRPr="002B0878">
        <w:tab/>
        <w:t>(a)</w:t>
      </w:r>
      <w:r w:rsidRPr="002B0878">
        <w:tab/>
        <w:t>it is made in the course of a supply that is GST</w:t>
      </w:r>
      <w:r w:rsidR="002B0878">
        <w:noBreakHyphen/>
      </w:r>
      <w:r w:rsidRPr="002B0878">
        <w:t xml:space="preserve">free under </w:t>
      </w:r>
      <w:r w:rsidR="002B0878">
        <w:t>subsection (</w:t>
      </w:r>
      <w:r w:rsidRPr="002B0878">
        <w:t xml:space="preserve">1), and to the same </w:t>
      </w:r>
      <w:r w:rsidR="002B0878" w:rsidRPr="002B0878">
        <w:rPr>
          <w:position w:val="6"/>
          <w:sz w:val="16"/>
        </w:rPr>
        <w:t>*</w:t>
      </w:r>
      <w:r w:rsidRPr="002B0878">
        <w:t>recipient; and</w:t>
      </w:r>
    </w:p>
    <w:p w:rsidR="00394B13" w:rsidRPr="002B0878" w:rsidRDefault="00394B13" w:rsidP="00394B13">
      <w:pPr>
        <w:pStyle w:val="paragraph"/>
      </w:pPr>
      <w:r w:rsidRPr="002B0878">
        <w:tab/>
        <w:t>(b)</w:t>
      </w:r>
      <w:r w:rsidRPr="002B0878">
        <w:tab/>
        <w:t>either:</w:t>
      </w:r>
    </w:p>
    <w:p w:rsidR="00394B13" w:rsidRPr="002B0878" w:rsidRDefault="00394B13" w:rsidP="00394B13">
      <w:pPr>
        <w:pStyle w:val="paragraphsub"/>
      </w:pPr>
      <w:r w:rsidRPr="002B0878">
        <w:tab/>
        <w:t>(i)</w:t>
      </w:r>
      <w:r w:rsidRPr="002B0878">
        <w:tab/>
        <w:t>the goods are attached to, or become part of, the goods to which the warranty relates; or</w:t>
      </w:r>
    </w:p>
    <w:p w:rsidR="00394B13" w:rsidRPr="002B0878" w:rsidRDefault="00394B13" w:rsidP="00394B13">
      <w:pPr>
        <w:pStyle w:val="paragraphsub"/>
      </w:pPr>
      <w:r w:rsidRPr="002B0878">
        <w:lastRenderedPageBreak/>
        <w:tab/>
        <w:t>(ii)</w:t>
      </w:r>
      <w:r w:rsidRPr="002B0878">
        <w:tab/>
        <w:t>the goods become unusable or worthless as a direct result of being used to repair, renovate, modify or treat the goods to which the warranty relates.</w:t>
      </w:r>
    </w:p>
    <w:p w:rsidR="00300522" w:rsidRPr="002B0878" w:rsidRDefault="00300522" w:rsidP="00300522">
      <w:pPr>
        <w:pStyle w:val="ActHead4"/>
      </w:pPr>
      <w:bookmarkStart w:id="286" w:name="_Toc479251786"/>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F</w:t>
      </w:r>
      <w:r w:rsidRPr="002B0878">
        <w:t>—</w:t>
      </w:r>
      <w:r w:rsidRPr="002B0878">
        <w:rPr>
          <w:rStyle w:val="CharSubdText"/>
        </w:rPr>
        <w:t>Religious services</w:t>
      </w:r>
      <w:bookmarkEnd w:id="286"/>
    </w:p>
    <w:p w:rsidR="00300522" w:rsidRPr="002B0878" w:rsidRDefault="00300522" w:rsidP="00300522">
      <w:pPr>
        <w:pStyle w:val="ActHead5"/>
      </w:pPr>
      <w:bookmarkStart w:id="287" w:name="_Toc479251787"/>
      <w:r w:rsidRPr="002B0878">
        <w:rPr>
          <w:rStyle w:val="CharSectno"/>
        </w:rPr>
        <w:t>38</w:t>
      </w:r>
      <w:r w:rsidR="002B0878" w:rsidRPr="002B0878">
        <w:rPr>
          <w:rStyle w:val="CharSectno"/>
        </w:rPr>
        <w:noBreakHyphen/>
      </w:r>
      <w:r w:rsidRPr="002B0878">
        <w:rPr>
          <w:rStyle w:val="CharSectno"/>
        </w:rPr>
        <w:t>220</w:t>
      </w:r>
      <w:r w:rsidRPr="002B0878">
        <w:t xml:space="preserve">  Religious services</w:t>
      </w:r>
      <w:bookmarkEnd w:id="287"/>
    </w:p>
    <w:p w:rsidR="00300522" w:rsidRPr="002B0878" w:rsidRDefault="00300522" w:rsidP="00300522">
      <w:pPr>
        <w:pStyle w:val="subsection"/>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service that:</w:t>
      </w:r>
    </w:p>
    <w:p w:rsidR="00300522" w:rsidRPr="002B0878" w:rsidRDefault="00300522" w:rsidP="00300522">
      <w:pPr>
        <w:pStyle w:val="paragraph"/>
      </w:pPr>
      <w:r w:rsidRPr="002B0878">
        <w:tab/>
        <w:t>(a)</w:t>
      </w:r>
      <w:r w:rsidRPr="002B0878">
        <w:tab/>
        <w:t xml:space="preserve">is supplied by a </w:t>
      </w:r>
      <w:r w:rsidR="002B0878" w:rsidRPr="002B0878">
        <w:rPr>
          <w:position w:val="6"/>
          <w:sz w:val="16"/>
        </w:rPr>
        <w:t>*</w:t>
      </w:r>
      <w:r w:rsidR="00D749ED" w:rsidRPr="002B0878">
        <w:t>ACNC</w:t>
      </w:r>
      <w:r w:rsidR="002B0878">
        <w:noBreakHyphen/>
      </w:r>
      <w:r w:rsidR="00D749ED" w:rsidRPr="002B0878">
        <w:t>registered religious institution</w:t>
      </w:r>
      <w:r w:rsidRPr="002B0878">
        <w:t>; and</w:t>
      </w:r>
    </w:p>
    <w:p w:rsidR="00300522" w:rsidRPr="002B0878" w:rsidRDefault="00300522" w:rsidP="00300522">
      <w:pPr>
        <w:pStyle w:val="paragraph"/>
      </w:pPr>
      <w:r w:rsidRPr="002B0878">
        <w:tab/>
        <w:t>(b)</w:t>
      </w:r>
      <w:r w:rsidRPr="002B0878">
        <w:tab/>
        <w:t>is integral to the practice of that religion.</w:t>
      </w:r>
    </w:p>
    <w:p w:rsidR="00D749ED" w:rsidRPr="002B0878" w:rsidRDefault="00D749ED" w:rsidP="00D749ED">
      <w:pPr>
        <w:pStyle w:val="ActHead4"/>
      </w:pPr>
      <w:bookmarkStart w:id="288" w:name="_Toc479251788"/>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G</w:t>
      </w:r>
      <w:r w:rsidRPr="002B0878">
        <w:t>—</w:t>
      </w:r>
      <w:r w:rsidRPr="002B0878">
        <w:rPr>
          <w:rStyle w:val="CharSubdText"/>
        </w:rPr>
        <w:t>Activities of charities etc.</w:t>
      </w:r>
      <w:bookmarkEnd w:id="288"/>
    </w:p>
    <w:p w:rsidR="00300522" w:rsidRPr="002B0878" w:rsidRDefault="00300522" w:rsidP="00300522">
      <w:pPr>
        <w:pStyle w:val="ActHead5"/>
      </w:pPr>
      <w:bookmarkStart w:id="289" w:name="_Toc479251789"/>
      <w:r w:rsidRPr="002B0878">
        <w:rPr>
          <w:rStyle w:val="CharSectno"/>
        </w:rPr>
        <w:t>38</w:t>
      </w:r>
      <w:r w:rsidR="002B0878" w:rsidRPr="002B0878">
        <w:rPr>
          <w:rStyle w:val="CharSectno"/>
        </w:rPr>
        <w:noBreakHyphen/>
      </w:r>
      <w:r w:rsidRPr="002B0878">
        <w:rPr>
          <w:rStyle w:val="CharSectno"/>
        </w:rPr>
        <w:t>250</w:t>
      </w:r>
      <w:r w:rsidRPr="002B0878">
        <w:t xml:space="preserve">  Nominal consideration etc.</w:t>
      </w:r>
      <w:bookmarkEnd w:id="289"/>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supplier is</w:t>
      </w:r>
      <w:r w:rsidR="00717038" w:rsidRPr="002B0878">
        <w:t xml:space="preserve"> an </w:t>
      </w:r>
      <w:r w:rsidR="002B0878" w:rsidRPr="002B0878">
        <w:rPr>
          <w:position w:val="6"/>
          <w:sz w:val="16"/>
        </w:rPr>
        <w:t>*</w:t>
      </w:r>
      <w:r w:rsidR="00717038" w:rsidRPr="002B0878">
        <w:t>endorsed charity</w:t>
      </w:r>
      <w:r w:rsidRPr="002B0878">
        <w:t xml:space="preserve">, a </w:t>
      </w:r>
      <w:r w:rsidR="002B0878" w:rsidRPr="002B0878">
        <w:rPr>
          <w:position w:val="6"/>
          <w:sz w:val="16"/>
          <w:szCs w:val="16"/>
        </w:rPr>
        <w:t>*</w:t>
      </w:r>
      <w:r w:rsidRPr="002B0878">
        <w:t>gift</w:t>
      </w:r>
      <w:r w:rsidR="002B0878">
        <w:noBreakHyphen/>
      </w:r>
      <w:r w:rsidRPr="002B0878">
        <w:t xml:space="preserve">deductible entity or a </w:t>
      </w:r>
      <w:r w:rsidR="002B0878" w:rsidRPr="002B0878">
        <w:rPr>
          <w:position w:val="6"/>
          <w:sz w:val="16"/>
          <w:szCs w:val="16"/>
        </w:rPr>
        <w:t>*</w:t>
      </w:r>
      <w:r w:rsidRPr="002B0878">
        <w:t>government school; and</w:t>
      </w:r>
    </w:p>
    <w:p w:rsidR="00300522" w:rsidRPr="002B0878" w:rsidRDefault="00300522" w:rsidP="00300522">
      <w:pPr>
        <w:pStyle w:val="paragraph"/>
      </w:pPr>
      <w:r w:rsidRPr="002B0878">
        <w:tab/>
        <w:t>(b)</w:t>
      </w:r>
      <w:r w:rsidRPr="002B0878">
        <w:tab/>
        <w:t xml:space="preserve">the supply is for </w:t>
      </w:r>
      <w:r w:rsidR="002B0878" w:rsidRPr="002B0878">
        <w:rPr>
          <w:position w:val="6"/>
          <w:sz w:val="16"/>
          <w:szCs w:val="16"/>
        </w:rPr>
        <w:t>*</w:t>
      </w:r>
      <w:r w:rsidRPr="002B0878">
        <w:t>consideration that:</w:t>
      </w:r>
    </w:p>
    <w:p w:rsidR="00300522" w:rsidRPr="002B0878" w:rsidRDefault="00300522" w:rsidP="00300522">
      <w:pPr>
        <w:pStyle w:val="paragraphsub"/>
      </w:pPr>
      <w:r w:rsidRPr="002B0878">
        <w:tab/>
        <w:t>(i)</w:t>
      </w:r>
      <w:r w:rsidRPr="002B0878">
        <w:tab/>
        <w:t xml:space="preserve">if the supply is a supply of accommodation—is less than 75% of the </w:t>
      </w:r>
      <w:r w:rsidR="002B0878" w:rsidRPr="002B0878">
        <w:rPr>
          <w:position w:val="6"/>
          <w:sz w:val="16"/>
          <w:szCs w:val="16"/>
        </w:rPr>
        <w:t>*</w:t>
      </w:r>
      <w:r w:rsidRPr="002B0878">
        <w:t>GST inclusive market value of the supply; or</w:t>
      </w:r>
    </w:p>
    <w:p w:rsidR="00300522" w:rsidRPr="002B0878" w:rsidRDefault="00300522" w:rsidP="00300522">
      <w:pPr>
        <w:pStyle w:val="paragraphsub"/>
      </w:pPr>
      <w:r w:rsidRPr="002B0878">
        <w:tab/>
        <w:t>(ii)</w:t>
      </w:r>
      <w:r w:rsidRPr="002B0878">
        <w:tab/>
        <w:t>if the supply is not a supply of accommodation—is less than 50% of the GST inclusive market value of the supply.</w:t>
      </w:r>
    </w:p>
    <w:p w:rsidR="00300522" w:rsidRPr="002B0878" w:rsidRDefault="00300522" w:rsidP="00300522">
      <w:pPr>
        <w:pStyle w:val="subsection"/>
      </w:pPr>
      <w:r w:rsidRPr="002B0878">
        <w:tab/>
        <w:t>(2)</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supplier is </w:t>
      </w:r>
      <w:r w:rsidR="00C2742F" w:rsidRPr="002B0878">
        <w:t xml:space="preserve">an </w:t>
      </w:r>
      <w:r w:rsidR="002B0878" w:rsidRPr="002B0878">
        <w:rPr>
          <w:position w:val="6"/>
          <w:sz w:val="16"/>
        </w:rPr>
        <w:t>*</w:t>
      </w:r>
      <w:r w:rsidR="00C2742F" w:rsidRPr="002B0878">
        <w:t>endorsed charity</w:t>
      </w:r>
      <w:r w:rsidRPr="002B0878">
        <w:t xml:space="preserve">, a </w:t>
      </w:r>
      <w:r w:rsidR="002B0878" w:rsidRPr="002B0878">
        <w:rPr>
          <w:position w:val="6"/>
          <w:sz w:val="16"/>
          <w:szCs w:val="16"/>
        </w:rPr>
        <w:t>*</w:t>
      </w:r>
      <w:r w:rsidRPr="002B0878">
        <w:t>gift</w:t>
      </w:r>
      <w:r w:rsidR="002B0878">
        <w:noBreakHyphen/>
      </w:r>
      <w:r w:rsidRPr="002B0878">
        <w:t xml:space="preserve">deductible entity or a </w:t>
      </w:r>
      <w:r w:rsidR="002B0878" w:rsidRPr="002B0878">
        <w:rPr>
          <w:position w:val="6"/>
          <w:sz w:val="16"/>
          <w:szCs w:val="16"/>
        </w:rPr>
        <w:t>*</w:t>
      </w:r>
      <w:r w:rsidRPr="002B0878">
        <w:t>government school; and</w:t>
      </w:r>
    </w:p>
    <w:p w:rsidR="00300522" w:rsidRPr="002B0878" w:rsidRDefault="00300522" w:rsidP="00300522">
      <w:pPr>
        <w:pStyle w:val="paragraph"/>
      </w:pPr>
      <w:r w:rsidRPr="002B0878">
        <w:tab/>
        <w:t>(b)</w:t>
      </w:r>
      <w:r w:rsidRPr="002B0878">
        <w:tab/>
        <w:t xml:space="preserve">the supply is for </w:t>
      </w:r>
      <w:r w:rsidR="002B0878" w:rsidRPr="002B0878">
        <w:rPr>
          <w:position w:val="6"/>
          <w:sz w:val="16"/>
          <w:szCs w:val="16"/>
        </w:rPr>
        <w:t>*</w:t>
      </w:r>
      <w:r w:rsidRPr="002B0878">
        <w:t>consideration that:</w:t>
      </w:r>
    </w:p>
    <w:p w:rsidR="00300522" w:rsidRPr="002B0878" w:rsidRDefault="00300522" w:rsidP="00300522">
      <w:pPr>
        <w:pStyle w:val="paragraphsub"/>
      </w:pPr>
      <w:r w:rsidRPr="002B0878">
        <w:tab/>
        <w:t>(i)</w:t>
      </w:r>
      <w:r w:rsidRPr="002B0878">
        <w:tab/>
        <w:t>if the supply is a supply of accommodation—is less than 75% of the cost to the supplier of providing the accommodation; or</w:t>
      </w:r>
    </w:p>
    <w:p w:rsidR="00300522" w:rsidRPr="002B0878" w:rsidRDefault="00300522" w:rsidP="00300522">
      <w:pPr>
        <w:pStyle w:val="paragraphsub"/>
      </w:pPr>
      <w:r w:rsidRPr="002B0878">
        <w:lastRenderedPageBreak/>
        <w:tab/>
        <w:t>(ii)</w:t>
      </w:r>
      <w:r w:rsidRPr="002B0878">
        <w:tab/>
        <w:t>if the supply is not a supply of accommodation—is less than 75% of the consideration the supplier provided, or was liable to provide, for acquiring the thing supplied.</w:t>
      </w:r>
    </w:p>
    <w:p w:rsidR="00300522" w:rsidRPr="002B0878" w:rsidRDefault="00300522" w:rsidP="00300522">
      <w:pPr>
        <w:pStyle w:val="subsection"/>
      </w:pPr>
      <w:r w:rsidRPr="002B0878">
        <w:tab/>
        <w:t>(4)</w:t>
      </w:r>
      <w:r w:rsidRPr="002B0878">
        <w:tab/>
      </w:r>
      <w:r w:rsidR="002B0878">
        <w:t>Subsections (</w:t>
      </w:r>
      <w:r w:rsidRPr="002B0878">
        <w:t xml:space="preserve">1) and (2) do not apply to a supply by a </w:t>
      </w:r>
      <w:r w:rsidR="002B0878" w:rsidRPr="002B0878">
        <w:rPr>
          <w:position w:val="6"/>
          <w:sz w:val="16"/>
        </w:rPr>
        <w:t>*</w:t>
      </w:r>
      <w:r w:rsidRPr="002B0878">
        <w:t>gift</w:t>
      </w:r>
      <w:r w:rsidR="002B0878">
        <w:noBreakHyphen/>
      </w:r>
      <w:r w:rsidRPr="002B0878">
        <w:t xml:space="preserve">deductible entity endorsed as a deductible gift recipient (within the meaning of the </w:t>
      </w:r>
      <w:r w:rsidR="002B0878" w:rsidRPr="002B0878">
        <w:rPr>
          <w:position w:val="6"/>
          <w:sz w:val="16"/>
        </w:rPr>
        <w:t>*</w:t>
      </w:r>
      <w:r w:rsidRPr="002B0878">
        <w:t>ITAA 1997) under section</w:t>
      </w:r>
      <w:r w:rsidR="002B0878">
        <w:t> </w:t>
      </w:r>
      <w:r w:rsidRPr="002B0878">
        <w:t>30</w:t>
      </w:r>
      <w:r w:rsidR="002B0878">
        <w:noBreakHyphen/>
      </w:r>
      <w:r w:rsidRPr="002B0878">
        <w:t>120 of the ITAA 1997, unless:</w:t>
      </w:r>
    </w:p>
    <w:p w:rsidR="00300522" w:rsidRPr="002B0878" w:rsidRDefault="00300522" w:rsidP="00300522">
      <w:pPr>
        <w:pStyle w:val="paragraph"/>
      </w:pPr>
      <w:r w:rsidRPr="002B0878">
        <w:tab/>
        <w:t>(a)</w:t>
      </w:r>
      <w:r w:rsidRPr="002B0878">
        <w:tab/>
        <w:t>the supplier is:</w:t>
      </w:r>
    </w:p>
    <w:p w:rsidR="00637D61" w:rsidRPr="002B0878" w:rsidRDefault="00637D61" w:rsidP="00637D61">
      <w:pPr>
        <w:pStyle w:val="paragraphsub"/>
      </w:pPr>
      <w:r w:rsidRPr="002B0878">
        <w:tab/>
        <w:t>(i)</w:t>
      </w:r>
      <w:r w:rsidRPr="002B0878">
        <w:tab/>
        <w:t xml:space="preserve">an </w:t>
      </w:r>
      <w:r w:rsidR="002B0878" w:rsidRPr="002B0878">
        <w:rPr>
          <w:position w:val="6"/>
          <w:sz w:val="16"/>
        </w:rPr>
        <w:t>*</w:t>
      </w:r>
      <w:r w:rsidRPr="002B0878">
        <w:t>endorsed charity; or</w:t>
      </w:r>
    </w:p>
    <w:p w:rsidR="00300522" w:rsidRPr="002B0878" w:rsidRDefault="00300522" w:rsidP="00300522">
      <w:pPr>
        <w:pStyle w:val="paragraphsub"/>
      </w:pPr>
      <w:r w:rsidRPr="002B0878">
        <w:tab/>
        <w:t>(ii)</w:t>
      </w:r>
      <w:r w:rsidRPr="002B0878">
        <w:tab/>
        <w:t xml:space="preserve">a </w:t>
      </w:r>
      <w:r w:rsidR="002B0878" w:rsidRPr="002B0878">
        <w:rPr>
          <w:position w:val="6"/>
          <w:sz w:val="16"/>
        </w:rPr>
        <w:t>*</w:t>
      </w:r>
      <w:r w:rsidRPr="002B0878">
        <w:t>government school; or</w:t>
      </w:r>
    </w:p>
    <w:p w:rsidR="00300522" w:rsidRPr="002B0878" w:rsidRDefault="00300522" w:rsidP="00300522">
      <w:pPr>
        <w:pStyle w:val="paragraphsub"/>
      </w:pPr>
      <w:r w:rsidRPr="002B0878">
        <w:tab/>
        <w:t>(iii)</w:t>
      </w:r>
      <w:r w:rsidRPr="002B0878">
        <w:tab/>
        <w:t>a fund, authority or institution of a kind referred to in paragraph</w:t>
      </w:r>
      <w:r w:rsidR="002B0878">
        <w:t> </w:t>
      </w:r>
      <w:r w:rsidRPr="002B0878">
        <w:t>30</w:t>
      </w:r>
      <w:r w:rsidR="002B0878">
        <w:noBreakHyphen/>
      </w:r>
      <w:r w:rsidRPr="002B0878">
        <w:t>125(1)(b) of the ITAA 1997; or</w:t>
      </w:r>
    </w:p>
    <w:p w:rsidR="00300522" w:rsidRPr="002B0878" w:rsidRDefault="00300522" w:rsidP="00300522">
      <w:pPr>
        <w:pStyle w:val="paragraph"/>
      </w:pPr>
      <w:r w:rsidRPr="002B0878">
        <w:tab/>
        <w:t>(b)</w:t>
      </w:r>
      <w:r w:rsidRPr="002B0878">
        <w:tab/>
        <w:t xml:space="preserve">each purpose to which the supply relates is a </w:t>
      </w:r>
      <w:r w:rsidR="002B0878" w:rsidRPr="002B0878">
        <w:rPr>
          <w:position w:val="6"/>
          <w:sz w:val="16"/>
        </w:rPr>
        <w:t>*</w:t>
      </w:r>
      <w:r w:rsidRPr="002B0878">
        <w:t>gift</w:t>
      </w:r>
      <w:r w:rsidR="002B0878">
        <w:noBreakHyphen/>
      </w:r>
      <w:r w:rsidRPr="002B0878">
        <w:t>deductible purpose of the supplier.</w:t>
      </w:r>
    </w:p>
    <w:p w:rsidR="00300522" w:rsidRPr="002B0878" w:rsidRDefault="00300522" w:rsidP="00300522">
      <w:pPr>
        <w:pStyle w:val="notetext"/>
      </w:pPr>
      <w:r w:rsidRPr="002B0878">
        <w:t>Note:</w:t>
      </w:r>
      <w:r w:rsidRPr="002B0878">
        <w:tab/>
        <w:t>This subsection denies GST</w:t>
      </w:r>
      <w:r w:rsidR="002B0878">
        <w:noBreakHyphen/>
      </w:r>
      <w:r w:rsidRPr="002B0878">
        <w:t>free status under this section to supplies by certain (but not all) gift</w:t>
      </w:r>
      <w:r w:rsidR="002B0878">
        <w:noBreakHyphen/>
      </w:r>
      <w:r w:rsidRPr="002B0878">
        <w:t>deductible entities that are only endorsed for the operation of a fund, authority or institution. However, supplies can be GST</w:t>
      </w:r>
      <w:r w:rsidR="002B0878">
        <w:noBreakHyphen/>
      </w:r>
      <w:r w:rsidRPr="002B0878">
        <w:t>free under this section if they relate to the principal purpose of the fund, authority or institution.</w:t>
      </w:r>
    </w:p>
    <w:p w:rsidR="00300522" w:rsidRPr="002B0878" w:rsidRDefault="00300522" w:rsidP="00300522">
      <w:pPr>
        <w:pStyle w:val="ActHead5"/>
      </w:pPr>
      <w:bookmarkStart w:id="290" w:name="_Toc479251790"/>
      <w:r w:rsidRPr="002B0878">
        <w:rPr>
          <w:rStyle w:val="CharSectno"/>
        </w:rPr>
        <w:t>38</w:t>
      </w:r>
      <w:r w:rsidR="002B0878" w:rsidRPr="002B0878">
        <w:rPr>
          <w:rStyle w:val="CharSectno"/>
        </w:rPr>
        <w:noBreakHyphen/>
      </w:r>
      <w:r w:rsidRPr="002B0878">
        <w:rPr>
          <w:rStyle w:val="CharSectno"/>
        </w:rPr>
        <w:t>255</w:t>
      </w:r>
      <w:r w:rsidRPr="002B0878">
        <w:t xml:space="preserve">  Second</w:t>
      </w:r>
      <w:r w:rsidR="002B0878">
        <w:noBreakHyphen/>
      </w:r>
      <w:r w:rsidRPr="002B0878">
        <w:t>hand goods</w:t>
      </w:r>
      <w:bookmarkEnd w:id="290"/>
    </w:p>
    <w:p w:rsidR="00300522" w:rsidRPr="002B0878" w:rsidRDefault="00300522" w:rsidP="00300522">
      <w:pPr>
        <w:pStyle w:val="subsection"/>
      </w:pPr>
      <w:r w:rsidRPr="002B0878">
        <w:tab/>
        <w:t>(1)</w:t>
      </w:r>
      <w:r w:rsidRPr="002B0878">
        <w:tab/>
        <w:t xml:space="preserve">A supply of </w:t>
      </w:r>
      <w:r w:rsidR="002B0878" w:rsidRPr="002B0878">
        <w:rPr>
          <w:position w:val="6"/>
          <w:sz w:val="16"/>
          <w:szCs w:val="16"/>
        </w:rPr>
        <w:t>*</w:t>
      </w:r>
      <w:r w:rsidRPr="002B0878">
        <w:t>second</w:t>
      </w:r>
      <w:r w:rsidR="002B0878">
        <w:noBreakHyphen/>
      </w:r>
      <w:r w:rsidRPr="002B0878">
        <w:t xml:space="preserve">hand goods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supplier is </w:t>
      </w:r>
      <w:r w:rsidR="0011612F" w:rsidRPr="002B0878">
        <w:t xml:space="preserve">an </w:t>
      </w:r>
      <w:r w:rsidR="002B0878" w:rsidRPr="002B0878">
        <w:rPr>
          <w:position w:val="6"/>
          <w:sz w:val="16"/>
        </w:rPr>
        <w:t>*</w:t>
      </w:r>
      <w:r w:rsidR="0011612F" w:rsidRPr="002B0878">
        <w:t>endorsed charity</w:t>
      </w:r>
      <w:r w:rsidRPr="002B0878">
        <w:t xml:space="preserve">, a </w:t>
      </w:r>
      <w:r w:rsidR="002B0878" w:rsidRPr="002B0878">
        <w:rPr>
          <w:position w:val="6"/>
          <w:sz w:val="16"/>
          <w:szCs w:val="16"/>
        </w:rPr>
        <w:t>*</w:t>
      </w:r>
      <w:r w:rsidRPr="002B0878">
        <w:t>gift</w:t>
      </w:r>
      <w:r w:rsidR="002B0878">
        <w:noBreakHyphen/>
      </w:r>
      <w:r w:rsidRPr="002B0878">
        <w:t xml:space="preserve">deductible entity or a </w:t>
      </w:r>
      <w:r w:rsidR="002B0878" w:rsidRPr="002B0878">
        <w:rPr>
          <w:position w:val="6"/>
          <w:sz w:val="16"/>
          <w:szCs w:val="16"/>
        </w:rPr>
        <w:t>*</w:t>
      </w:r>
      <w:r w:rsidRPr="002B0878">
        <w:t>government school; and</w:t>
      </w:r>
    </w:p>
    <w:p w:rsidR="00300522" w:rsidRPr="002B0878" w:rsidRDefault="00300522" w:rsidP="00300522">
      <w:pPr>
        <w:pStyle w:val="paragraph"/>
      </w:pPr>
      <w:r w:rsidRPr="002B0878">
        <w:tab/>
        <w:t>(b)</w:t>
      </w:r>
      <w:r w:rsidRPr="002B0878">
        <w:tab/>
        <w:t xml:space="preserve">the goods were supplied to the </w:t>
      </w:r>
      <w:r w:rsidR="008C0E7C" w:rsidRPr="002B0878">
        <w:t>endorsed charity</w:t>
      </w:r>
      <w:r w:rsidRPr="002B0878">
        <w:t>, gift</w:t>
      </w:r>
      <w:r w:rsidR="002B0878">
        <w:noBreakHyphen/>
      </w:r>
      <w:r w:rsidRPr="002B0878">
        <w:t>deductible entity or government school:</w:t>
      </w:r>
    </w:p>
    <w:p w:rsidR="00300522" w:rsidRPr="002B0878" w:rsidRDefault="00300522" w:rsidP="00300522">
      <w:pPr>
        <w:pStyle w:val="paragraphsub"/>
      </w:pPr>
      <w:r w:rsidRPr="002B0878">
        <w:tab/>
        <w:t>(i)</w:t>
      </w:r>
      <w:r w:rsidRPr="002B0878">
        <w:tab/>
        <w:t>as a gift; or</w:t>
      </w:r>
    </w:p>
    <w:p w:rsidR="00300522" w:rsidRPr="002B0878" w:rsidRDefault="00300522" w:rsidP="00300522">
      <w:pPr>
        <w:pStyle w:val="paragraphsub"/>
      </w:pPr>
      <w:r w:rsidRPr="002B0878">
        <w:tab/>
        <w:t>(ii)</w:t>
      </w:r>
      <w:r w:rsidRPr="002B0878">
        <w:tab/>
        <w:t>by way of a supply that was GST</w:t>
      </w:r>
      <w:r w:rsidR="002B0878">
        <w:noBreakHyphen/>
      </w:r>
      <w:r w:rsidRPr="002B0878">
        <w:t>free because of a previous application of this section.</w:t>
      </w:r>
    </w:p>
    <w:p w:rsidR="00300522" w:rsidRPr="002B0878" w:rsidRDefault="00300522" w:rsidP="00300522">
      <w:pPr>
        <w:pStyle w:val="subsection2"/>
      </w:pPr>
      <w:r w:rsidRPr="002B0878">
        <w:t xml:space="preserve">However, the supply is </w:t>
      </w:r>
      <w:r w:rsidRPr="002B0878">
        <w:rPr>
          <w:i/>
          <w:iCs/>
        </w:rPr>
        <w:t>not</w:t>
      </w:r>
      <w:r w:rsidRPr="002B0878">
        <w:t xml:space="preserve"> GST</w:t>
      </w:r>
      <w:r w:rsidR="002B0878">
        <w:noBreakHyphen/>
      </w:r>
      <w:r w:rsidRPr="002B0878">
        <w:t xml:space="preserve">free </w:t>
      </w:r>
      <w:r w:rsidR="007B4609" w:rsidRPr="002B0878">
        <w:t>if the endorsed charity</w:t>
      </w:r>
      <w:r w:rsidRPr="002B0878">
        <w:t>, gift</w:t>
      </w:r>
      <w:r w:rsidR="002B0878">
        <w:noBreakHyphen/>
      </w:r>
      <w:r w:rsidRPr="002B0878">
        <w:t>deductible entity or government school has dealt with the goods in such a way that the goods no longer have their original character.</w:t>
      </w:r>
    </w:p>
    <w:p w:rsidR="00300522" w:rsidRPr="002B0878" w:rsidRDefault="00300522" w:rsidP="00300522">
      <w:pPr>
        <w:pStyle w:val="subsection"/>
      </w:pPr>
      <w:r w:rsidRPr="002B0878">
        <w:lastRenderedPageBreak/>
        <w:tab/>
        <w:t>(3)</w:t>
      </w:r>
      <w:r w:rsidRPr="002B0878">
        <w:tab/>
      </w:r>
      <w:r w:rsidR="002B0878">
        <w:t>Subsection (</w:t>
      </w:r>
      <w:r w:rsidRPr="002B0878">
        <w:t xml:space="preserve">1) does not apply to a supply by a </w:t>
      </w:r>
      <w:r w:rsidR="002B0878" w:rsidRPr="002B0878">
        <w:rPr>
          <w:position w:val="6"/>
          <w:sz w:val="16"/>
        </w:rPr>
        <w:t>*</w:t>
      </w:r>
      <w:r w:rsidRPr="002B0878">
        <w:t>gift</w:t>
      </w:r>
      <w:r w:rsidR="002B0878">
        <w:noBreakHyphen/>
      </w:r>
      <w:r w:rsidRPr="002B0878">
        <w:t xml:space="preserve">deductible entity endorsed as a deductible gift recipient (within the meaning of the </w:t>
      </w:r>
      <w:r w:rsidR="002B0878" w:rsidRPr="002B0878">
        <w:rPr>
          <w:position w:val="6"/>
          <w:sz w:val="16"/>
        </w:rPr>
        <w:t>*</w:t>
      </w:r>
      <w:r w:rsidRPr="002B0878">
        <w:t>ITAA 1997) under section</w:t>
      </w:r>
      <w:r w:rsidR="002B0878">
        <w:t> </w:t>
      </w:r>
      <w:r w:rsidRPr="002B0878">
        <w:t>30</w:t>
      </w:r>
      <w:r w:rsidR="002B0878">
        <w:noBreakHyphen/>
      </w:r>
      <w:r w:rsidRPr="002B0878">
        <w:t>120 of the ITAA 1997, unless:</w:t>
      </w:r>
    </w:p>
    <w:p w:rsidR="00300522" w:rsidRPr="002B0878" w:rsidRDefault="00300522" w:rsidP="00300522">
      <w:pPr>
        <w:pStyle w:val="paragraph"/>
      </w:pPr>
      <w:r w:rsidRPr="002B0878">
        <w:tab/>
        <w:t>(a)</w:t>
      </w:r>
      <w:r w:rsidRPr="002B0878">
        <w:tab/>
        <w:t>the supplier is:</w:t>
      </w:r>
    </w:p>
    <w:p w:rsidR="0029360C" w:rsidRPr="002B0878" w:rsidRDefault="0029360C" w:rsidP="0029360C">
      <w:pPr>
        <w:pStyle w:val="paragraphsub"/>
      </w:pPr>
      <w:r w:rsidRPr="002B0878">
        <w:tab/>
        <w:t>(i)</w:t>
      </w:r>
      <w:r w:rsidRPr="002B0878">
        <w:tab/>
        <w:t xml:space="preserve">an </w:t>
      </w:r>
      <w:r w:rsidR="002B0878" w:rsidRPr="002B0878">
        <w:rPr>
          <w:position w:val="6"/>
          <w:sz w:val="16"/>
        </w:rPr>
        <w:t>*</w:t>
      </w:r>
      <w:r w:rsidRPr="002B0878">
        <w:t>endorsed charity; or</w:t>
      </w:r>
    </w:p>
    <w:p w:rsidR="00300522" w:rsidRPr="002B0878" w:rsidRDefault="00300522" w:rsidP="00300522">
      <w:pPr>
        <w:pStyle w:val="paragraphsub"/>
      </w:pPr>
      <w:r w:rsidRPr="002B0878">
        <w:tab/>
        <w:t>(ii)</w:t>
      </w:r>
      <w:r w:rsidRPr="002B0878">
        <w:tab/>
        <w:t xml:space="preserve">a </w:t>
      </w:r>
      <w:r w:rsidR="002B0878" w:rsidRPr="002B0878">
        <w:rPr>
          <w:position w:val="6"/>
          <w:sz w:val="16"/>
        </w:rPr>
        <w:t>*</w:t>
      </w:r>
      <w:r w:rsidRPr="002B0878">
        <w:t>government school; or</w:t>
      </w:r>
    </w:p>
    <w:p w:rsidR="00300522" w:rsidRPr="002B0878" w:rsidRDefault="00300522" w:rsidP="00300522">
      <w:pPr>
        <w:pStyle w:val="paragraphsub"/>
      </w:pPr>
      <w:r w:rsidRPr="002B0878">
        <w:tab/>
        <w:t>(iii)</w:t>
      </w:r>
      <w:r w:rsidRPr="002B0878">
        <w:tab/>
        <w:t>a fund, authority or institution of a kind referred to in paragraph</w:t>
      </w:r>
      <w:r w:rsidR="002B0878">
        <w:t> </w:t>
      </w:r>
      <w:r w:rsidRPr="002B0878">
        <w:t>30</w:t>
      </w:r>
      <w:r w:rsidR="002B0878">
        <w:noBreakHyphen/>
      </w:r>
      <w:r w:rsidRPr="002B0878">
        <w:t>125(1)(b) of the ITAA 1997; or</w:t>
      </w:r>
    </w:p>
    <w:p w:rsidR="00300522" w:rsidRPr="002B0878" w:rsidRDefault="00300522" w:rsidP="00300522">
      <w:pPr>
        <w:pStyle w:val="paragraph"/>
      </w:pPr>
      <w:r w:rsidRPr="002B0878">
        <w:tab/>
        <w:t>(b)</w:t>
      </w:r>
      <w:r w:rsidRPr="002B0878">
        <w:tab/>
        <w:t xml:space="preserve">each purpose to which the supply relates is a </w:t>
      </w:r>
      <w:r w:rsidR="002B0878" w:rsidRPr="002B0878">
        <w:rPr>
          <w:position w:val="6"/>
          <w:sz w:val="16"/>
        </w:rPr>
        <w:t>*</w:t>
      </w:r>
      <w:r w:rsidRPr="002B0878">
        <w:t>gift</w:t>
      </w:r>
      <w:r w:rsidR="002B0878">
        <w:noBreakHyphen/>
      </w:r>
      <w:r w:rsidRPr="002B0878">
        <w:t>deductible purpose of the supplier.</w:t>
      </w:r>
    </w:p>
    <w:p w:rsidR="00300522" w:rsidRPr="002B0878" w:rsidRDefault="00300522" w:rsidP="00300522">
      <w:pPr>
        <w:pStyle w:val="notetext"/>
      </w:pPr>
      <w:r w:rsidRPr="002B0878">
        <w:t>Note:</w:t>
      </w:r>
      <w:r w:rsidRPr="002B0878">
        <w:tab/>
        <w:t>This subsection denies GST</w:t>
      </w:r>
      <w:r w:rsidR="002B0878">
        <w:noBreakHyphen/>
      </w:r>
      <w:r w:rsidRPr="002B0878">
        <w:t>free status under this section to supplies by certain (but not all) gift</w:t>
      </w:r>
      <w:r w:rsidR="002B0878">
        <w:noBreakHyphen/>
      </w:r>
      <w:r w:rsidRPr="002B0878">
        <w:t>deductible entities that are only endorsed for the operation of a fund, authority or institution. However, supplies can be GST</w:t>
      </w:r>
      <w:r w:rsidR="002B0878">
        <w:noBreakHyphen/>
      </w:r>
      <w:r w:rsidRPr="002B0878">
        <w:t>free under this section if they relate to the principal purpose of the fund, authority or institution.</w:t>
      </w:r>
    </w:p>
    <w:p w:rsidR="00300522" w:rsidRPr="002B0878" w:rsidRDefault="00300522" w:rsidP="00300522">
      <w:pPr>
        <w:pStyle w:val="ActHead5"/>
      </w:pPr>
      <w:bookmarkStart w:id="291" w:name="_Toc479251791"/>
      <w:r w:rsidRPr="002B0878">
        <w:rPr>
          <w:rStyle w:val="CharSectno"/>
        </w:rPr>
        <w:t>38</w:t>
      </w:r>
      <w:r w:rsidR="002B0878" w:rsidRPr="002B0878">
        <w:rPr>
          <w:rStyle w:val="CharSectno"/>
        </w:rPr>
        <w:noBreakHyphen/>
      </w:r>
      <w:r w:rsidRPr="002B0878">
        <w:rPr>
          <w:rStyle w:val="CharSectno"/>
        </w:rPr>
        <w:t>260</w:t>
      </w:r>
      <w:r w:rsidRPr="002B0878">
        <w:t xml:space="preserve">  Supplies of retirement village accommodation etc.</w:t>
      </w:r>
      <w:bookmarkEnd w:id="291"/>
    </w:p>
    <w:p w:rsidR="00300522" w:rsidRPr="002B0878" w:rsidRDefault="00300522" w:rsidP="00300522">
      <w:pPr>
        <w:pStyle w:val="subsection"/>
      </w:pPr>
      <w:r w:rsidRPr="002B0878">
        <w:tab/>
      </w:r>
      <w:r w:rsidRPr="002B0878">
        <w:tab/>
        <w:t xml:space="preserve">A supply is </w:t>
      </w:r>
      <w:r w:rsidRPr="002B0878">
        <w:rPr>
          <w:b/>
          <w:i/>
        </w:rPr>
        <w:t>GST</w:t>
      </w:r>
      <w:r w:rsidR="002B0878">
        <w:rPr>
          <w:b/>
          <w:i/>
        </w:rPr>
        <w:noBreakHyphen/>
      </w:r>
      <w:r w:rsidRPr="002B0878">
        <w:rPr>
          <w:b/>
          <w:i/>
        </w:rPr>
        <w:t>free</w:t>
      </w:r>
      <w:r w:rsidRPr="002B0878">
        <w:t xml:space="preserve"> if:</w:t>
      </w:r>
    </w:p>
    <w:p w:rsidR="00300522" w:rsidRPr="002B0878" w:rsidRDefault="00300522" w:rsidP="00300522">
      <w:pPr>
        <w:pStyle w:val="paragraph"/>
      </w:pPr>
      <w:r w:rsidRPr="002B0878">
        <w:tab/>
        <w:t>(a)</w:t>
      </w:r>
      <w:r w:rsidRPr="002B0878">
        <w:tab/>
        <w:t xml:space="preserve">the supplier is an </w:t>
      </w:r>
      <w:r w:rsidR="002B0878" w:rsidRPr="002B0878">
        <w:rPr>
          <w:position w:val="6"/>
          <w:sz w:val="16"/>
        </w:rPr>
        <w:t>*</w:t>
      </w:r>
      <w:r w:rsidR="00ED4521" w:rsidRPr="002B0878">
        <w:t>endorsed charity</w:t>
      </w:r>
      <w:r w:rsidRPr="002B0878">
        <w:t xml:space="preserve"> that operates a </w:t>
      </w:r>
      <w:r w:rsidR="002B0878" w:rsidRPr="002B0878">
        <w:rPr>
          <w:position w:val="6"/>
          <w:sz w:val="16"/>
        </w:rPr>
        <w:t>*</w:t>
      </w:r>
      <w:r w:rsidRPr="002B0878">
        <w:t>retirement village; and</w:t>
      </w:r>
    </w:p>
    <w:p w:rsidR="00300522" w:rsidRPr="002B0878" w:rsidRDefault="00300522" w:rsidP="00300522">
      <w:pPr>
        <w:pStyle w:val="paragraph"/>
      </w:pPr>
      <w:r w:rsidRPr="002B0878">
        <w:tab/>
        <w:t>(b)</w:t>
      </w:r>
      <w:r w:rsidRPr="002B0878">
        <w:tab/>
        <w:t>the supply is made to a resident of the retirement village; and</w:t>
      </w:r>
    </w:p>
    <w:p w:rsidR="00300522" w:rsidRPr="002B0878" w:rsidRDefault="00300522" w:rsidP="00300522">
      <w:pPr>
        <w:pStyle w:val="paragraph"/>
      </w:pPr>
      <w:r w:rsidRPr="002B0878">
        <w:tab/>
        <w:t>(c)</w:t>
      </w:r>
      <w:r w:rsidRPr="002B0878">
        <w:tab/>
        <w:t>the supply is:</w:t>
      </w:r>
    </w:p>
    <w:p w:rsidR="00300522" w:rsidRPr="002B0878" w:rsidRDefault="00300522" w:rsidP="00300522">
      <w:pPr>
        <w:pStyle w:val="paragraphsub"/>
      </w:pPr>
      <w:r w:rsidRPr="002B0878">
        <w:tab/>
        <w:t>(i)</w:t>
      </w:r>
      <w:r w:rsidRPr="002B0878">
        <w:tab/>
        <w:t>a supply of accommodation in the retirement village, or a supply of a service related to the supply of the accommodation; or</w:t>
      </w:r>
    </w:p>
    <w:p w:rsidR="00300522" w:rsidRPr="002B0878" w:rsidRDefault="00300522" w:rsidP="00300522">
      <w:pPr>
        <w:pStyle w:val="paragraphsub"/>
      </w:pPr>
      <w:r w:rsidRPr="002B0878">
        <w:tab/>
        <w:t>(ii)</w:t>
      </w:r>
      <w:r w:rsidRPr="002B0878">
        <w:tab/>
        <w:t>a supply of meals.</w:t>
      </w:r>
    </w:p>
    <w:p w:rsidR="00B909C6" w:rsidRPr="002B0878" w:rsidRDefault="00B909C6" w:rsidP="00B909C6">
      <w:pPr>
        <w:pStyle w:val="ActHead5"/>
      </w:pPr>
      <w:bookmarkStart w:id="292" w:name="_Toc479251792"/>
      <w:r w:rsidRPr="002B0878">
        <w:rPr>
          <w:rStyle w:val="CharSectno"/>
        </w:rPr>
        <w:t>38</w:t>
      </w:r>
      <w:r w:rsidR="002B0878" w:rsidRPr="002B0878">
        <w:rPr>
          <w:rStyle w:val="CharSectno"/>
        </w:rPr>
        <w:noBreakHyphen/>
      </w:r>
      <w:r w:rsidRPr="002B0878">
        <w:rPr>
          <w:rStyle w:val="CharSectno"/>
        </w:rPr>
        <w:t>270</w:t>
      </w:r>
      <w:r w:rsidRPr="002B0878">
        <w:t xml:space="preserve">  Raffles and bingo conducted by charities etc.</w:t>
      </w:r>
      <w:bookmarkEnd w:id="292"/>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supplier is </w:t>
      </w:r>
      <w:r w:rsidR="00B909C6" w:rsidRPr="002B0878">
        <w:t xml:space="preserve">an </w:t>
      </w:r>
      <w:r w:rsidR="002B0878" w:rsidRPr="002B0878">
        <w:rPr>
          <w:position w:val="6"/>
          <w:sz w:val="16"/>
        </w:rPr>
        <w:t>*</w:t>
      </w:r>
      <w:r w:rsidR="00B909C6" w:rsidRPr="002B0878">
        <w:t>endorsed charity</w:t>
      </w:r>
      <w:r w:rsidRPr="002B0878">
        <w:t xml:space="preserve">, a </w:t>
      </w:r>
      <w:r w:rsidR="002B0878" w:rsidRPr="002B0878">
        <w:rPr>
          <w:position w:val="6"/>
          <w:sz w:val="16"/>
          <w:szCs w:val="16"/>
        </w:rPr>
        <w:t>*</w:t>
      </w:r>
      <w:r w:rsidRPr="002B0878">
        <w:t>gift</w:t>
      </w:r>
      <w:r w:rsidR="002B0878">
        <w:noBreakHyphen/>
      </w:r>
      <w:r w:rsidRPr="002B0878">
        <w:t xml:space="preserve">deductible entity or a </w:t>
      </w:r>
      <w:r w:rsidR="002B0878" w:rsidRPr="002B0878">
        <w:rPr>
          <w:position w:val="6"/>
          <w:sz w:val="16"/>
          <w:szCs w:val="16"/>
        </w:rPr>
        <w:t>*</w:t>
      </w:r>
      <w:r w:rsidRPr="002B0878">
        <w:t>government school; and</w:t>
      </w:r>
    </w:p>
    <w:p w:rsidR="00300522" w:rsidRPr="002B0878" w:rsidRDefault="00300522" w:rsidP="00300522">
      <w:pPr>
        <w:pStyle w:val="paragraph"/>
      </w:pPr>
      <w:r w:rsidRPr="002B0878">
        <w:tab/>
        <w:t>(b)</w:t>
      </w:r>
      <w:r w:rsidRPr="002B0878">
        <w:tab/>
        <w:t>the supply is:</w:t>
      </w:r>
    </w:p>
    <w:p w:rsidR="00300522" w:rsidRPr="002B0878" w:rsidRDefault="00300522" w:rsidP="00300522">
      <w:pPr>
        <w:pStyle w:val="paragraphsub"/>
      </w:pPr>
      <w:r w:rsidRPr="002B0878">
        <w:tab/>
        <w:t>(i)</w:t>
      </w:r>
      <w:r w:rsidRPr="002B0878">
        <w:tab/>
        <w:t>a supply of a ticket in a raffle; or</w:t>
      </w:r>
    </w:p>
    <w:p w:rsidR="00300522" w:rsidRPr="002B0878" w:rsidRDefault="00300522" w:rsidP="00300522">
      <w:pPr>
        <w:pStyle w:val="paragraphsub"/>
      </w:pPr>
      <w:r w:rsidRPr="002B0878">
        <w:lastRenderedPageBreak/>
        <w:tab/>
        <w:t>(ii)</w:t>
      </w:r>
      <w:r w:rsidRPr="002B0878">
        <w:tab/>
        <w:t>an acceptance of a person’s participation in a game of bingo; or</w:t>
      </w:r>
    </w:p>
    <w:p w:rsidR="00300522" w:rsidRPr="002B0878" w:rsidRDefault="00300522" w:rsidP="00300522">
      <w:pPr>
        <w:pStyle w:val="paragraphsub"/>
      </w:pPr>
      <w:r w:rsidRPr="002B0878">
        <w:tab/>
        <w:t>(iii)</w:t>
      </w:r>
      <w:r w:rsidRPr="002B0878">
        <w:tab/>
        <w:t xml:space="preserve">a </w:t>
      </w:r>
      <w:r w:rsidR="002B0878" w:rsidRPr="002B0878">
        <w:rPr>
          <w:position w:val="6"/>
          <w:sz w:val="16"/>
          <w:szCs w:val="16"/>
        </w:rPr>
        <w:t>*</w:t>
      </w:r>
      <w:r w:rsidRPr="002B0878">
        <w:t>gambling supply of a kind specified in the regulations; and</w:t>
      </w:r>
    </w:p>
    <w:p w:rsidR="00300522" w:rsidRPr="002B0878" w:rsidRDefault="00300522" w:rsidP="00300522">
      <w:pPr>
        <w:pStyle w:val="paragraph"/>
      </w:pPr>
      <w:r w:rsidRPr="002B0878">
        <w:tab/>
        <w:t>(c)</w:t>
      </w:r>
      <w:r w:rsidRPr="002B0878">
        <w:tab/>
        <w:t xml:space="preserve">the supply does not contravene a </w:t>
      </w:r>
      <w:r w:rsidR="002B0878" w:rsidRPr="002B0878">
        <w:rPr>
          <w:position w:val="6"/>
          <w:sz w:val="16"/>
          <w:szCs w:val="16"/>
        </w:rPr>
        <w:t>*</w:t>
      </w:r>
      <w:r w:rsidRPr="002B0878">
        <w:t xml:space="preserve">State law or a </w:t>
      </w:r>
      <w:r w:rsidR="002B0878" w:rsidRPr="002B0878">
        <w:rPr>
          <w:position w:val="6"/>
          <w:sz w:val="16"/>
          <w:szCs w:val="16"/>
        </w:rPr>
        <w:t>*</w:t>
      </w:r>
      <w:r w:rsidRPr="002B0878">
        <w:t>Territory law.</w:t>
      </w:r>
    </w:p>
    <w:p w:rsidR="00300522" w:rsidRPr="002B0878" w:rsidRDefault="00300522" w:rsidP="00300522">
      <w:pPr>
        <w:pStyle w:val="subsection"/>
      </w:pPr>
      <w:r w:rsidRPr="002B0878">
        <w:tab/>
        <w:t>(3)</w:t>
      </w:r>
      <w:r w:rsidRPr="002B0878">
        <w:tab/>
      </w:r>
      <w:r w:rsidR="002B0878">
        <w:t>Subsection (</w:t>
      </w:r>
      <w:r w:rsidRPr="002B0878">
        <w:t xml:space="preserve">1) does not apply to a supply by a </w:t>
      </w:r>
      <w:r w:rsidR="002B0878" w:rsidRPr="002B0878">
        <w:rPr>
          <w:position w:val="6"/>
          <w:sz w:val="16"/>
        </w:rPr>
        <w:t>*</w:t>
      </w:r>
      <w:r w:rsidRPr="002B0878">
        <w:t>gift</w:t>
      </w:r>
      <w:r w:rsidR="002B0878">
        <w:noBreakHyphen/>
      </w:r>
      <w:r w:rsidRPr="002B0878">
        <w:t xml:space="preserve">deductible entity endorsed as a deductible gift recipient (within the meaning of the </w:t>
      </w:r>
      <w:r w:rsidR="002B0878" w:rsidRPr="002B0878">
        <w:rPr>
          <w:position w:val="6"/>
          <w:sz w:val="16"/>
        </w:rPr>
        <w:t>*</w:t>
      </w:r>
      <w:r w:rsidRPr="002B0878">
        <w:t>ITAA 1997) under section</w:t>
      </w:r>
      <w:r w:rsidR="002B0878">
        <w:t> </w:t>
      </w:r>
      <w:r w:rsidRPr="002B0878">
        <w:t>30</w:t>
      </w:r>
      <w:r w:rsidR="002B0878">
        <w:noBreakHyphen/>
      </w:r>
      <w:r w:rsidRPr="002B0878">
        <w:t>120 of the ITAA 1997, unless:</w:t>
      </w:r>
    </w:p>
    <w:p w:rsidR="00300522" w:rsidRPr="002B0878" w:rsidRDefault="00300522" w:rsidP="00300522">
      <w:pPr>
        <w:pStyle w:val="paragraph"/>
      </w:pPr>
      <w:r w:rsidRPr="002B0878">
        <w:tab/>
        <w:t>(a)</w:t>
      </w:r>
      <w:r w:rsidRPr="002B0878">
        <w:tab/>
        <w:t>the supplier is:</w:t>
      </w:r>
    </w:p>
    <w:p w:rsidR="009336D8" w:rsidRPr="002B0878" w:rsidRDefault="009336D8" w:rsidP="009336D8">
      <w:pPr>
        <w:pStyle w:val="paragraphsub"/>
      </w:pPr>
      <w:r w:rsidRPr="002B0878">
        <w:tab/>
        <w:t>(i)</w:t>
      </w:r>
      <w:r w:rsidRPr="002B0878">
        <w:tab/>
        <w:t xml:space="preserve">an </w:t>
      </w:r>
      <w:r w:rsidR="002B0878" w:rsidRPr="002B0878">
        <w:rPr>
          <w:position w:val="6"/>
          <w:sz w:val="16"/>
        </w:rPr>
        <w:t>*</w:t>
      </w:r>
      <w:r w:rsidRPr="002B0878">
        <w:t>endorsed charity; or</w:t>
      </w:r>
    </w:p>
    <w:p w:rsidR="00300522" w:rsidRPr="002B0878" w:rsidRDefault="00300522" w:rsidP="00300522">
      <w:pPr>
        <w:pStyle w:val="paragraphsub"/>
      </w:pPr>
      <w:r w:rsidRPr="002B0878">
        <w:tab/>
        <w:t>(ii)</w:t>
      </w:r>
      <w:r w:rsidRPr="002B0878">
        <w:tab/>
        <w:t xml:space="preserve">a </w:t>
      </w:r>
      <w:r w:rsidR="002B0878" w:rsidRPr="002B0878">
        <w:rPr>
          <w:position w:val="6"/>
          <w:sz w:val="16"/>
        </w:rPr>
        <w:t>*</w:t>
      </w:r>
      <w:r w:rsidRPr="002B0878">
        <w:t>government school; or</w:t>
      </w:r>
    </w:p>
    <w:p w:rsidR="00300522" w:rsidRPr="002B0878" w:rsidRDefault="00300522" w:rsidP="00300522">
      <w:pPr>
        <w:pStyle w:val="paragraphsub"/>
      </w:pPr>
      <w:r w:rsidRPr="002B0878">
        <w:tab/>
        <w:t>(iii)</w:t>
      </w:r>
      <w:r w:rsidRPr="002B0878">
        <w:tab/>
        <w:t>a fund, authority or institution of a kind referred to in paragraph</w:t>
      </w:r>
      <w:r w:rsidR="002B0878">
        <w:t> </w:t>
      </w:r>
      <w:r w:rsidRPr="002B0878">
        <w:t>30</w:t>
      </w:r>
      <w:r w:rsidR="002B0878">
        <w:noBreakHyphen/>
      </w:r>
      <w:r w:rsidRPr="002B0878">
        <w:t>125(1)(b) of the ITAA 1997; or</w:t>
      </w:r>
    </w:p>
    <w:p w:rsidR="00300522" w:rsidRPr="002B0878" w:rsidRDefault="00300522" w:rsidP="00300522">
      <w:pPr>
        <w:pStyle w:val="paragraph"/>
      </w:pPr>
      <w:r w:rsidRPr="002B0878">
        <w:tab/>
        <w:t>(b)</w:t>
      </w:r>
      <w:r w:rsidRPr="002B0878">
        <w:tab/>
        <w:t xml:space="preserve">each purpose to which the supply relates is a </w:t>
      </w:r>
      <w:r w:rsidR="002B0878" w:rsidRPr="002B0878">
        <w:rPr>
          <w:position w:val="6"/>
          <w:sz w:val="16"/>
        </w:rPr>
        <w:t>*</w:t>
      </w:r>
      <w:r w:rsidRPr="002B0878">
        <w:t>gift</w:t>
      </w:r>
      <w:r w:rsidR="002B0878">
        <w:noBreakHyphen/>
      </w:r>
      <w:r w:rsidRPr="002B0878">
        <w:t>deductible purpose of the supplier.</w:t>
      </w:r>
    </w:p>
    <w:p w:rsidR="00300522" w:rsidRPr="002B0878" w:rsidRDefault="00300522" w:rsidP="00300522">
      <w:pPr>
        <w:pStyle w:val="notetext"/>
      </w:pPr>
      <w:r w:rsidRPr="002B0878">
        <w:t>Note:</w:t>
      </w:r>
      <w:r w:rsidRPr="002B0878">
        <w:tab/>
        <w:t>This subsection denies GST</w:t>
      </w:r>
      <w:r w:rsidR="002B0878">
        <w:noBreakHyphen/>
      </w:r>
      <w:r w:rsidRPr="002B0878">
        <w:t>free status under this section to supplies by certain (but not all) gift</w:t>
      </w:r>
      <w:r w:rsidR="002B0878">
        <w:noBreakHyphen/>
      </w:r>
      <w:r w:rsidRPr="002B0878">
        <w:t>deductible entities that are only endorsed for the operation of a fund, authority or institution. However, supplies can be GST</w:t>
      </w:r>
      <w:r w:rsidR="002B0878">
        <w:noBreakHyphen/>
      </w:r>
      <w:r w:rsidRPr="002B0878">
        <w:t>free under this section if they relate to the principal purpose of the fund, authority or institution.</w:t>
      </w:r>
    </w:p>
    <w:p w:rsidR="00300522" w:rsidRPr="002B0878" w:rsidRDefault="00300522" w:rsidP="00300522">
      <w:pPr>
        <w:pStyle w:val="ActHead4"/>
      </w:pPr>
      <w:bookmarkStart w:id="293" w:name="_Toc479251793"/>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I</w:t>
      </w:r>
      <w:r w:rsidRPr="002B0878">
        <w:t>—</w:t>
      </w:r>
      <w:r w:rsidRPr="002B0878">
        <w:rPr>
          <w:rStyle w:val="CharSubdText"/>
        </w:rPr>
        <w:t>Water, sewerage and drainage</w:t>
      </w:r>
      <w:bookmarkEnd w:id="293"/>
    </w:p>
    <w:p w:rsidR="00300522" w:rsidRPr="002B0878" w:rsidRDefault="00300522" w:rsidP="00300522">
      <w:pPr>
        <w:pStyle w:val="ActHead5"/>
      </w:pPr>
      <w:bookmarkStart w:id="294" w:name="_Toc479251794"/>
      <w:r w:rsidRPr="002B0878">
        <w:rPr>
          <w:rStyle w:val="CharSectno"/>
        </w:rPr>
        <w:t>38</w:t>
      </w:r>
      <w:r w:rsidR="002B0878" w:rsidRPr="002B0878">
        <w:rPr>
          <w:rStyle w:val="CharSectno"/>
        </w:rPr>
        <w:noBreakHyphen/>
      </w:r>
      <w:r w:rsidRPr="002B0878">
        <w:rPr>
          <w:rStyle w:val="CharSectno"/>
        </w:rPr>
        <w:t>285</w:t>
      </w:r>
      <w:r w:rsidRPr="002B0878">
        <w:t xml:space="preserve">  Water</w:t>
      </w:r>
      <w:bookmarkEnd w:id="294"/>
    </w:p>
    <w:p w:rsidR="00300522" w:rsidRPr="002B0878" w:rsidRDefault="00300522" w:rsidP="00300522">
      <w:pPr>
        <w:pStyle w:val="subsection"/>
      </w:pPr>
      <w:r w:rsidRPr="002B0878">
        <w:tab/>
        <w:t>(1)</w:t>
      </w:r>
      <w:r w:rsidRPr="002B0878">
        <w:tab/>
        <w:t xml:space="preserve">A supply of water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subsection"/>
      </w:pPr>
      <w:r w:rsidRPr="002B0878">
        <w:tab/>
        <w:t>(2)</w:t>
      </w:r>
      <w:r w:rsidRPr="002B0878">
        <w:tab/>
        <w:t xml:space="preserve">However, a supply of water is </w:t>
      </w:r>
      <w:r w:rsidRPr="002B0878">
        <w:rPr>
          <w:i/>
          <w:iCs/>
        </w:rPr>
        <w:t>not</w:t>
      </w:r>
      <w:r w:rsidRPr="002B0878">
        <w:t xml:space="preserve"> GST</w:t>
      </w:r>
      <w:r w:rsidR="002B0878">
        <w:noBreakHyphen/>
      </w:r>
      <w:r w:rsidRPr="002B0878">
        <w:t>free under this section if it is:</w:t>
      </w:r>
    </w:p>
    <w:p w:rsidR="00300522" w:rsidRPr="002B0878" w:rsidRDefault="00300522" w:rsidP="00300522">
      <w:pPr>
        <w:pStyle w:val="paragraph"/>
      </w:pPr>
      <w:r w:rsidRPr="002B0878">
        <w:tab/>
        <w:t>(a)</w:t>
      </w:r>
      <w:r w:rsidRPr="002B0878">
        <w:tab/>
        <w:t>supplied in a container; or</w:t>
      </w:r>
    </w:p>
    <w:p w:rsidR="00300522" w:rsidRPr="002B0878" w:rsidRDefault="00300522" w:rsidP="00300522">
      <w:pPr>
        <w:pStyle w:val="paragraph"/>
      </w:pPr>
      <w:r w:rsidRPr="002B0878">
        <w:tab/>
        <w:t>(b)</w:t>
      </w:r>
      <w:r w:rsidRPr="002B0878">
        <w:tab/>
        <w:t>transferred into a container;</w:t>
      </w:r>
    </w:p>
    <w:p w:rsidR="00300522" w:rsidRPr="002B0878" w:rsidRDefault="00300522" w:rsidP="00300522">
      <w:pPr>
        <w:pStyle w:val="subsection2"/>
      </w:pPr>
      <w:r w:rsidRPr="002B0878">
        <w:t>that has a capacity of less than 100 litres or such other quantity as the regulations specify.</w:t>
      </w:r>
    </w:p>
    <w:p w:rsidR="00300522" w:rsidRPr="002B0878" w:rsidRDefault="00300522" w:rsidP="00300522">
      <w:pPr>
        <w:pStyle w:val="subsection"/>
      </w:pPr>
      <w:r w:rsidRPr="002B0878">
        <w:lastRenderedPageBreak/>
        <w:tab/>
        <w:t>(3)</w:t>
      </w:r>
      <w:r w:rsidRPr="002B0878">
        <w:tab/>
        <w:t>It does not matter whether or not the amount of water supplied or transferred fills the container.</w:t>
      </w:r>
    </w:p>
    <w:p w:rsidR="00300522" w:rsidRPr="002B0878" w:rsidRDefault="00300522" w:rsidP="00300522">
      <w:pPr>
        <w:pStyle w:val="ActHead5"/>
      </w:pPr>
      <w:bookmarkStart w:id="295" w:name="_Toc479251795"/>
      <w:r w:rsidRPr="002B0878">
        <w:rPr>
          <w:rStyle w:val="CharSectno"/>
        </w:rPr>
        <w:t>38</w:t>
      </w:r>
      <w:r w:rsidR="002B0878" w:rsidRPr="002B0878">
        <w:rPr>
          <w:rStyle w:val="CharSectno"/>
        </w:rPr>
        <w:noBreakHyphen/>
      </w:r>
      <w:r w:rsidRPr="002B0878">
        <w:rPr>
          <w:rStyle w:val="CharSectno"/>
        </w:rPr>
        <w:t>290</w:t>
      </w:r>
      <w:r w:rsidRPr="002B0878">
        <w:t xml:space="preserve">  Sewerage and sewerage</w:t>
      </w:r>
      <w:r w:rsidR="002B0878">
        <w:noBreakHyphen/>
      </w:r>
      <w:r w:rsidRPr="002B0878">
        <w:t>like services</w:t>
      </w:r>
      <w:bookmarkEnd w:id="295"/>
    </w:p>
    <w:p w:rsidR="00300522" w:rsidRPr="002B0878" w:rsidRDefault="00300522" w:rsidP="00300522">
      <w:pPr>
        <w:pStyle w:val="subsection"/>
      </w:pPr>
      <w:r w:rsidRPr="002B0878">
        <w:tab/>
        <w:t>(1)</w:t>
      </w:r>
      <w:r w:rsidRPr="002B0878">
        <w:tab/>
        <w:t xml:space="preserve">A supply of sewerage services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subsection"/>
      </w:pPr>
      <w:r w:rsidRPr="002B0878">
        <w:tab/>
        <w:t>(2)</w:t>
      </w:r>
      <w:r w:rsidRPr="002B0878">
        <w:tab/>
        <w:t xml:space="preserve">A supply that consists of removing waste matter from </w:t>
      </w:r>
      <w:r w:rsidR="002B0878" w:rsidRPr="002B0878">
        <w:rPr>
          <w:position w:val="6"/>
          <w:sz w:val="16"/>
          <w:szCs w:val="16"/>
        </w:rPr>
        <w:t>*</w:t>
      </w:r>
      <w:r w:rsidRPr="002B0878">
        <w:t xml:space="preserve">residential premises is </w:t>
      </w:r>
      <w:r w:rsidRPr="002B0878">
        <w:rPr>
          <w:b/>
          <w:bCs/>
          <w:i/>
          <w:iCs/>
        </w:rPr>
        <w:t>GST</w:t>
      </w:r>
      <w:r w:rsidR="002B0878">
        <w:rPr>
          <w:b/>
          <w:bCs/>
          <w:i/>
          <w:iCs/>
        </w:rPr>
        <w:noBreakHyphen/>
      </w:r>
      <w:r w:rsidRPr="002B0878">
        <w:rPr>
          <w:b/>
          <w:bCs/>
          <w:i/>
          <w:iCs/>
        </w:rPr>
        <w:t>free</w:t>
      </w:r>
      <w:r w:rsidRPr="002B0878">
        <w:t xml:space="preserve"> if: </w:t>
      </w:r>
    </w:p>
    <w:p w:rsidR="00300522" w:rsidRPr="002B0878" w:rsidRDefault="00300522" w:rsidP="00300522">
      <w:pPr>
        <w:pStyle w:val="paragraph"/>
      </w:pPr>
      <w:r w:rsidRPr="002B0878">
        <w:tab/>
        <w:t>(a)</w:t>
      </w:r>
      <w:r w:rsidRPr="002B0878">
        <w:tab/>
        <w:t xml:space="preserve">the premises are not serviced by sewers; and </w:t>
      </w:r>
    </w:p>
    <w:p w:rsidR="00300522" w:rsidRPr="002B0878" w:rsidRDefault="00300522" w:rsidP="00300522">
      <w:pPr>
        <w:pStyle w:val="paragraph"/>
      </w:pPr>
      <w:r w:rsidRPr="002B0878">
        <w:tab/>
        <w:t>(b)</w:t>
      </w:r>
      <w:r w:rsidRPr="002B0878">
        <w:tab/>
        <w:t xml:space="preserve">the waste matter is of a kind that would normally be removed using sewers if the premises were serviced by sewers. </w:t>
      </w:r>
    </w:p>
    <w:p w:rsidR="00300522" w:rsidRPr="002B0878" w:rsidRDefault="00300522" w:rsidP="00D13445">
      <w:pPr>
        <w:pStyle w:val="subsection"/>
      </w:pPr>
      <w:r w:rsidRPr="002B0878">
        <w:tab/>
        <w:t>(3)</w:t>
      </w:r>
      <w:r w:rsidRPr="002B0878">
        <w:tab/>
        <w:t>A supply that consists of servicing a domestic self</w:t>
      </w:r>
      <w:r w:rsidR="002B0878">
        <w:noBreakHyphen/>
      </w:r>
      <w:r w:rsidRPr="002B0878">
        <w:t xml:space="preserve">contained sewage system is </w:t>
      </w:r>
      <w:r w:rsidRPr="002B0878">
        <w:rPr>
          <w:b/>
          <w:bCs/>
          <w:i/>
          <w:iCs/>
        </w:rPr>
        <w:t>GST</w:t>
      </w:r>
      <w:r w:rsidR="002B0878">
        <w:rPr>
          <w:b/>
          <w:bCs/>
          <w:i/>
          <w:iCs/>
        </w:rPr>
        <w:noBreakHyphen/>
      </w:r>
      <w:r w:rsidRPr="002B0878">
        <w:rPr>
          <w:b/>
          <w:bCs/>
          <w:i/>
          <w:iCs/>
        </w:rPr>
        <w:t>free</w:t>
      </w:r>
      <w:r w:rsidRPr="002B0878">
        <w:t xml:space="preserve">. </w:t>
      </w:r>
    </w:p>
    <w:p w:rsidR="00300522" w:rsidRPr="002B0878" w:rsidRDefault="00300522" w:rsidP="00300522">
      <w:pPr>
        <w:pStyle w:val="ActHead5"/>
      </w:pPr>
      <w:bookmarkStart w:id="296" w:name="_Toc479251796"/>
      <w:r w:rsidRPr="002B0878">
        <w:rPr>
          <w:rStyle w:val="CharSectno"/>
        </w:rPr>
        <w:t>38</w:t>
      </w:r>
      <w:r w:rsidR="002B0878" w:rsidRPr="002B0878">
        <w:rPr>
          <w:rStyle w:val="CharSectno"/>
        </w:rPr>
        <w:noBreakHyphen/>
      </w:r>
      <w:r w:rsidRPr="002B0878">
        <w:rPr>
          <w:rStyle w:val="CharSectno"/>
        </w:rPr>
        <w:t>295</w:t>
      </w:r>
      <w:r w:rsidRPr="002B0878">
        <w:t xml:space="preserve">  Emptying of septic tanks</w:t>
      </w:r>
      <w:bookmarkEnd w:id="296"/>
    </w:p>
    <w:p w:rsidR="00300522" w:rsidRPr="002B0878" w:rsidRDefault="00300522" w:rsidP="00300522">
      <w:pPr>
        <w:pStyle w:val="subsection"/>
      </w:pPr>
      <w:r w:rsidRPr="002B0878">
        <w:tab/>
      </w:r>
      <w:r w:rsidRPr="002B0878">
        <w:tab/>
        <w:t xml:space="preserve">A supply of a service that consists of the emptying of a septic tank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ActHead5"/>
      </w:pPr>
      <w:bookmarkStart w:id="297" w:name="_Toc479251797"/>
      <w:r w:rsidRPr="002B0878">
        <w:rPr>
          <w:rStyle w:val="CharSectno"/>
        </w:rPr>
        <w:t>38</w:t>
      </w:r>
      <w:r w:rsidR="002B0878" w:rsidRPr="002B0878">
        <w:rPr>
          <w:rStyle w:val="CharSectno"/>
        </w:rPr>
        <w:noBreakHyphen/>
      </w:r>
      <w:r w:rsidRPr="002B0878">
        <w:rPr>
          <w:rStyle w:val="CharSectno"/>
        </w:rPr>
        <w:t>300</w:t>
      </w:r>
      <w:r w:rsidRPr="002B0878">
        <w:t xml:space="preserve">  Drainage</w:t>
      </w:r>
      <w:bookmarkEnd w:id="297"/>
    </w:p>
    <w:p w:rsidR="00300522" w:rsidRPr="002B0878" w:rsidRDefault="00300522" w:rsidP="00300522">
      <w:pPr>
        <w:pStyle w:val="subsection"/>
      </w:pPr>
      <w:r w:rsidRPr="002B0878">
        <w:tab/>
      </w:r>
      <w:r w:rsidRPr="002B0878">
        <w:tab/>
        <w:t xml:space="preserve">A supply of a service that consists of draining storm water is </w:t>
      </w:r>
      <w:r w:rsidRPr="002B0878">
        <w:rPr>
          <w:b/>
          <w:bCs/>
          <w:i/>
          <w:iCs/>
        </w:rPr>
        <w:t>GST</w:t>
      </w:r>
      <w:r w:rsidR="002B0878">
        <w:rPr>
          <w:b/>
          <w:bCs/>
          <w:i/>
          <w:iCs/>
        </w:rPr>
        <w:noBreakHyphen/>
      </w:r>
      <w:r w:rsidRPr="002B0878">
        <w:rPr>
          <w:b/>
          <w:bCs/>
          <w:i/>
          <w:iCs/>
        </w:rPr>
        <w:t>free</w:t>
      </w:r>
      <w:r w:rsidRPr="002B0878">
        <w:t>.</w:t>
      </w:r>
    </w:p>
    <w:p w:rsidR="00300522" w:rsidRPr="002B0878" w:rsidRDefault="00300522" w:rsidP="00300522">
      <w:pPr>
        <w:pStyle w:val="ActHead4"/>
      </w:pPr>
      <w:bookmarkStart w:id="298" w:name="_Toc479251798"/>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J</w:t>
      </w:r>
      <w:r w:rsidRPr="002B0878">
        <w:t>—</w:t>
      </w:r>
      <w:r w:rsidRPr="002B0878">
        <w:rPr>
          <w:rStyle w:val="CharSubdText"/>
        </w:rPr>
        <w:t>Supplies of going concerns</w:t>
      </w:r>
      <w:bookmarkEnd w:id="298"/>
    </w:p>
    <w:p w:rsidR="00300522" w:rsidRPr="002B0878" w:rsidRDefault="00300522" w:rsidP="00300522">
      <w:pPr>
        <w:pStyle w:val="ActHead5"/>
      </w:pPr>
      <w:bookmarkStart w:id="299" w:name="_Toc479251799"/>
      <w:r w:rsidRPr="002B0878">
        <w:rPr>
          <w:rStyle w:val="CharSectno"/>
        </w:rPr>
        <w:t>38</w:t>
      </w:r>
      <w:r w:rsidR="002B0878" w:rsidRPr="002B0878">
        <w:rPr>
          <w:rStyle w:val="CharSectno"/>
        </w:rPr>
        <w:noBreakHyphen/>
      </w:r>
      <w:r w:rsidRPr="002B0878">
        <w:rPr>
          <w:rStyle w:val="CharSectno"/>
        </w:rPr>
        <w:t>325</w:t>
      </w:r>
      <w:r w:rsidRPr="002B0878">
        <w:t xml:space="preserve">  Supply of a going concern</w:t>
      </w:r>
      <w:bookmarkEnd w:id="299"/>
    </w:p>
    <w:p w:rsidR="00300522" w:rsidRPr="002B0878" w:rsidRDefault="00300522" w:rsidP="00300522">
      <w:pPr>
        <w:pStyle w:val="subsection"/>
      </w:pPr>
      <w:r w:rsidRPr="002B0878">
        <w:tab/>
        <w:t>(1)</w:t>
      </w:r>
      <w:r w:rsidRPr="002B0878">
        <w:tab/>
        <w:t xml:space="preserve">The </w:t>
      </w:r>
      <w:r w:rsidR="002B0878" w:rsidRPr="002B0878">
        <w:rPr>
          <w:position w:val="6"/>
          <w:sz w:val="16"/>
          <w:szCs w:val="16"/>
        </w:rPr>
        <w:t>*</w:t>
      </w:r>
      <w:r w:rsidRPr="002B0878">
        <w:t xml:space="preserve">supply of a going concern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supply is for </w:t>
      </w:r>
      <w:r w:rsidR="002B0878" w:rsidRPr="002B0878">
        <w:rPr>
          <w:position w:val="6"/>
          <w:sz w:val="16"/>
          <w:szCs w:val="16"/>
        </w:rPr>
        <w:t>*</w:t>
      </w:r>
      <w:r w:rsidRPr="002B0878">
        <w:t>consideration; and</w:t>
      </w:r>
    </w:p>
    <w:p w:rsidR="00300522" w:rsidRPr="002B0878" w:rsidRDefault="00300522" w:rsidP="00300522">
      <w:pPr>
        <w:pStyle w:val="paragraph"/>
      </w:pPr>
      <w:r w:rsidRPr="002B0878">
        <w:tab/>
        <w:t>(b)</w:t>
      </w:r>
      <w:r w:rsidRPr="002B0878">
        <w:tab/>
        <w:t xml:space="preserve">the </w:t>
      </w:r>
      <w:r w:rsidR="002B0878" w:rsidRPr="002B0878">
        <w:rPr>
          <w:position w:val="6"/>
          <w:sz w:val="16"/>
          <w:szCs w:val="16"/>
        </w:rPr>
        <w:t>*</w:t>
      </w:r>
      <w:r w:rsidRPr="002B0878">
        <w:t xml:space="preserve">recipient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and</w:t>
      </w:r>
    </w:p>
    <w:p w:rsidR="00300522" w:rsidRPr="002B0878" w:rsidRDefault="00300522" w:rsidP="00300522">
      <w:pPr>
        <w:pStyle w:val="paragraph"/>
      </w:pPr>
      <w:r w:rsidRPr="002B0878">
        <w:tab/>
        <w:t>(c)</w:t>
      </w:r>
      <w:r w:rsidRPr="002B0878">
        <w:tab/>
        <w:t>the supplier and the recipient have agreed in writing that the supply is of a going concern.</w:t>
      </w:r>
    </w:p>
    <w:p w:rsidR="00300522" w:rsidRPr="002B0878" w:rsidRDefault="00300522" w:rsidP="00F47F99">
      <w:pPr>
        <w:pStyle w:val="subsection"/>
        <w:keepNext/>
      </w:pPr>
      <w:r w:rsidRPr="002B0878">
        <w:lastRenderedPageBreak/>
        <w:tab/>
        <w:t>(2)</w:t>
      </w:r>
      <w:r w:rsidRPr="002B0878">
        <w:tab/>
        <w:t xml:space="preserve">A </w:t>
      </w:r>
      <w:r w:rsidRPr="002B0878">
        <w:rPr>
          <w:b/>
          <w:bCs/>
          <w:i/>
          <w:iCs/>
        </w:rPr>
        <w:t>supply of a</w:t>
      </w:r>
      <w:r w:rsidRPr="002B0878">
        <w:t xml:space="preserve"> </w:t>
      </w:r>
      <w:r w:rsidRPr="002B0878">
        <w:rPr>
          <w:b/>
          <w:bCs/>
          <w:i/>
          <w:iCs/>
        </w:rPr>
        <w:t>going concern</w:t>
      </w:r>
      <w:r w:rsidRPr="002B0878">
        <w:t xml:space="preserve"> is a supply under an arrangement under which:</w:t>
      </w:r>
    </w:p>
    <w:p w:rsidR="00300522" w:rsidRPr="002B0878" w:rsidRDefault="00300522" w:rsidP="00300522">
      <w:pPr>
        <w:pStyle w:val="paragraph"/>
      </w:pPr>
      <w:r w:rsidRPr="002B0878">
        <w:tab/>
        <w:t>(a)</w:t>
      </w:r>
      <w:r w:rsidRPr="002B0878">
        <w:tab/>
        <w:t xml:space="preserve">the supplier supplies to the </w:t>
      </w:r>
      <w:r w:rsidR="002B0878" w:rsidRPr="002B0878">
        <w:rPr>
          <w:position w:val="6"/>
          <w:sz w:val="16"/>
          <w:szCs w:val="16"/>
        </w:rPr>
        <w:t>*</w:t>
      </w:r>
      <w:r w:rsidRPr="002B0878">
        <w:t xml:space="preserve">recipient all of the things that are necessary for the continued operation of an </w:t>
      </w:r>
      <w:r w:rsidR="002B0878" w:rsidRPr="002B0878">
        <w:rPr>
          <w:position w:val="6"/>
          <w:sz w:val="16"/>
          <w:szCs w:val="16"/>
        </w:rPr>
        <w:t>*</w:t>
      </w:r>
      <w:r w:rsidRPr="002B0878">
        <w:t>enterprise; and</w:t>
      </w:r>
    </w:p>
    <w:p w:rsidR="00300522" w:rsidRPr="002B0878" w:rsidRDefault="00300522" w:rsidP="00300522">
      <w:pPr>
        <w:pStyle w:val="paragraph"/>
      </w:pPr>
      <w:r w:rsidRPr="002B0878">
        <w:tab/>
        <w:t>(b)</w:t>
      </w:r>
      <w:r w:rsidRPr="002B0878">
        <w:tab/>
        <w:t>the supplier carries on, or will carry on, the enterprise until the day of the supply (whether or not as a part of a larger enterprise carried on by the supplier).</w:t>
      </w:r>
    </w:p>
    <w:p w:rsidR="00300522" w:rsidRPr="002B0878" w:rsidRDefault="00300522" w:rsidP="00300522">
      <w:pPr>
        <w:pStyle w:val="ActHead4"/>
      </w:pPr>
      <w:bookmarkStart w:id="300" w:name="_Toc479251800"/>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K</w:t>
      </w:r>
      <w:r w:rsidRPr="002B0878">
        <w:t>—</w:t>
      </w:r>
      <w:r w:rsidRPr="002B0878">
        <w:rPr>
          <w:rStyle w:val="CharSubdText"/>
        </w:rPr>
        <w:t>Transport and related matters</w:t>
      </w:r>
      <w:bookmarkEnd w:id="300"/>
    </w:p>
    <w:p w:rsidR="00300522" w:rsidRPr="002B0878" w:rsidRDefault="00300522" w:rsidP="00300522">
      <w:pPr>
        <w:pStyle w:val="ActHead5"/>
      </w:pPr>
      <w:bookmarkStart w:id="301" w:name="_Toc479251801"/>
      <w:r w:rsidRPr="002B0878">
        <w:rPr>
          <w:rStyle w:val="CharSectno"/>
        </w:rPr>
        <w:t>38</w:t>
      </w:r>
      <w:r w:rsidR="002B0878" w:rsidRPr="002B0878">
        <w:rPr>
          <w:rStyle w:val="CharSectno"/>
        </w:rPr>
        <w:noBreakHyphen/>
      </w:r>
      <w:r w:rsidRPr="002B0878">
        <w:rPr>
          <w:rStyle w:val="CharSectno"/>
        </w:rPr>
        <w:t>355</w:t>
      </w:r>
      <w:r w:rsidRPr="002B0878">
        <w:t xml:space="preserve">  Supplies of transport and related matters</w:t>
      </w:r>
      <w:bookmarkEnd w:id="301"/>
    </w:p>
    <w:p w:rsidR="00300522" w:rsidRPr="002B0878" w:rsidRDefault="00300522" w:rsidP="00D13445">
      <w:pPr>
        <w:pStyle w:val="subsection"/>
      </w:pPr>
      <w:r w:rsidRPr="002B0878">
        <w:tab/>
      </w:r>
      <w:r w:rsidR="0033237E" w:rsidRPr="002B0878">
        <w:t>(1)</w:t>
      </w:r>
      <w:r w:rsidRPr="002B0878">
        <w:tab/>
        <w:t xml:space="preserve">The third column of this table sets out supplies that are </w:t>
      </w:r>
      <w:r w:rsidRPr="002B0878">
        <w:rPr>
          <w:b/>
          <w:bCs/>
          <w:i/>
          <w:iCs/>
        </w:rPr>
        <w:t>GST</w:t>
      </w:r>
      <w:r w:rsidR="002B0878">
        <w:rPr>
          <w:b/>
          <w:bCs/>
          <w:i/>
          <w:iCs/>
        </w:rPr>
        <w:noBreakHyphen/>
      </w:r>
      <w:r w:rsidRPr="002B0878">
        <w:rPr>
          <w:b/>
          <w:bCs/>
          <w:i/>
          <w:iCs/>
        </w:rPr>
        <w:t>free</w:t>
      </w:r>
      <w:r w:rsidRPr="002B0878">
        <w:t>:</w:t>
      </w:r>
    </w:p>
    <w:p w:rsidR="00A53099" w:rsidRPr="002B0878"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2B0878" w:rsidTr="00A53099">
        <w:trPr>
          <w:tblHeader/>
        </w:trPr>
        <w:tc>
          <w:tcPr>
            <w:tcW w:w="7088" w:type="dxa"/>
            <w:gridSpan w:val="3"/>
            <w:tcBorders>
              <w:top w:val="single" w:sz="12" w:space="0" w:color="auto"/>
              <w:bottom w:val="single" w:sz="6" w:space="0" w:color="auto"/>
            </w:tcBorders>
            <w:shd w:val="clear" w:color="auto" w:fill="auto"/>
          </w:tcPr>
          <w:p w:rsidR="00300522" w:rsidRPr="002B0878" w:rsidRDefault="00300522" w:rsidP="00300522">
            <w:pPr>
              <w:pStyle w:val="Tabletext"/>
              <w:keepNext/>
              <w:keepLines/>
              <w:rPr>
                <w:b/>
              </w:rPr>
            </w:pPr>
            <w:r w:rsidRPr="002B0878">
              <w:rPr>
                <w:b/>
                <w:bCs/>
              </w:rPr>
              <w:t>Supplies of transport and related matters</w:t>
            </w:r>
          </w:p>
        </w:tc>
      </w:tr>
      <w:tr w:rsidR="00300522" w:rsidRPr="002B087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Item</w:t>
            </w:r>
          </w:p>
        </w:tc>
        <w:tc>
          <w:tcPr>
            <w:tcW w:w="1643"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Topic</w:t>
            </w:r>
          </w:p>
        </w:tc>
        <w:tc>
          <w:tcPr>
            <w:tcW w:w="4821" w:type="dxa"/>
            <w:tcBorders>
              <w:top w:val="single" w:sz="6" w:space="0" w:color="auto"/>
              <w:bottom w:val="single" w:sz="12" w:space="0" w:color="auto"/>
            </w:tcBorders>
            <w:shd w:val="clear" w:color="auto" w:fill="auto"/>
          </w:tcPr>
          <w:p w:rsidR="00300522" w:rsidRPr="002B0878" w:rsidRDefault="00300522" w:rsidP="00300522">
            <w:pPr>
              <w:pStyle w:val="Tabletext"/>
              <w:keepNext/>
              <w:keepLines/>
              <w:rPr>
                <w:b/>
              </w:rPr>
            </w:pPr>
            <w:r w:rsidRPr="002B0878">
              <w:rPr>
                <w:b/>
                <w:bCs/>
              </w:rPr>
              <w:t>These supplies are GST</w:t>
            </w:r>
            <w:r w:rsidR="002B0878">
              <w:rPr>
                <w:b/>
                <w:bCs/>
              </w:rPr>
              <w:noBreakHyphen/>
            </w:r>
            <w:r w:rsidRPr="002B0878">
              <w:rPr>
                <w:b/>
                <w:bCs/>
              </w:rPr>
              <w:t>free ...</w:t>
            </w:r>
          </w:p>
        </w:tc>
      </w:tr>
      <w:tr w:rsidR="00300522" w:rsidRPr="002B0878" w:rsidTr="00A53099">
        <w:tblPrEx>
          <w:tblCellMar>
            <w:left w:w="107" w:type="dxa"/>
            <w:right w:w="107" w:type="dxa"/>
          </w:tblCellMar>
        </w:tblPrEx>
        <w:tc>
          <w:tcPr>
            <w:tcW w:w="624" w:type="dxa"/>
            <w:tcBorders>
              <w:top w:val="single" w:sz="12" w:space="0" w:color="auto"/>
            </w:tcBorders>
            <w:shd w:val="clear" w:color="auto" w:fill="auto"/>
          </w:tcPr>
          <w:p w:rsidR="00300522" w:rsidRPr="002B0878" w:rsidRDefault="00300522" w:rsidP="00300522">
            <w:pPr>
              <w:pStyle w:val="Tabletext"/>
            </w:pPr>
            <w:r w:rsidRPr="002B0878">
              <w:t>1</w:t>
            </w:r>
          </w:p>
        </w:tc>
        <w:tc>
          <w:tcPr>
            <w:tcW w:w="1643" w:type="dxa"/>
            <w:tcBorders>
              <w:top w:val="single" w:sz="12" w:space="0" w:color="auto"/>
            </w:tcBorders>
            <w:shd w:val="clear" w:color="auto" w:fill="auto"/>
          </w:tcPr>
          <w:p w:rsidR="00300522" w:rsidRPr="002B0878" w:rsidRDefault="00300522" w:rsidP="00300522">
            <w:pPr>
              <w:pStyle w:val="Tabletext"/>
            </w:pPr>
            <w:r w:rsidRPr="002B0878">
              <w:t xml:space="preserve">Transport of passengers to, from or outside </w:t>
            </w:r>
            <w:r w:rsidR="006C739E" w:rsidRPr="002B0878">
              <w:t>the indirect tax zone</w:t>
            </w:r>
          </w:p>
        </w:tc>
        <w:tc>
          <w:tcPr>
            <w:tcW w:w="4821" w:type="dxa"/>
            <w:tcBorders>
              <w:top w:val="single" w:sz="12" w:space="0" w:color="auto"/>
            </w:tcBorders>
            <w:shd w:val="clear" w:color="auto" w:fill="auto"/>
          </w:tcPr>
          <w:p w:rsidR="00300522" w:rsidRPr="002B0878" w:rsidRDefault="00300522" w:rsidP="00300522">
            <w:pPr>
              <w:pStyle w:val="Tabletext"/>
            </w:pPr>
            <w:r w:rsidRPr="002B0878">
              <w:t>the transport of a passenger:</w:t>
            </w:r>
          </w:p>
          <w:p w:rsidR="00300522" w:rsidRPr="002B0878" w:rsidRDefault="00300522" w:rsidP="00300522">
            <w:pPr>
              <w:pStyle w:val="Tablea"/>
            </w:pPr>
            <w:r w:rsidRPr="002B0878">
              <w:t>(a</w:t>
            </w:r>
            <w:r w:rsidR="00A53099" w:rsidRPr="002B0878">
              <w:t xml:space="preserve">) </w:t>
            </w:r>
            <w:r w:rsidRPr="002B0878">
              <w:t xml:space="preserve">from the last place of departure in </w:t>
            </w:r>
            <w:r w:rsidR="006C739E" w:rsidRPr="002B0878">
              <w:t>the indirect tax zone</w:t>
            </w:r>
            <w:r w:rsidRPr="002B0878">
              <w:t xml:space="preserve"> to a destination outside </w:t>
            </w:r>
            <w:r w:rsidR="006C739E" w:rsidRPr="002B0878">
              <w:t>the indirect tax zone</w:t>
            </w:r>
            <w:r w:rsidRPr="002B0878">
              <w:t>; or</w:t>
            </w:r>
          </w:p>
          <w:p w:rsidR="00300522" w:rsidRPr="002B0878" w:rsidRDefault="00300522" w:rsidP="00300522">
            <w:pPr>
              <w:pStyle w:val="Tablea"/>
            </w:pPr>
            <w:r w:rsidRPr="002B0878">
              <w:t>(b</w:t>
            </w:r>
            <w:r w:rsidR="00A53099" w:rsidRPr="002B0878">
              <w:t xml:space="preserve">) </w:t>
            </w:r>
            <w:r w:rsidRPr="002B0878">
              <w:t xml:space="preserve">from a place outside </w:t>
            </w:r>
            <w:r w:rsidR="006C739E" w:rsidRPr="002B0878">
              <w:t>the indirect tax zone</w:t>
            </w:r>
            <w:r w:rsidRPr="002B0878">
              <w:t xml:space="preserve"> to the first place of arrival in </w:t>
            </w:r>
            <w:r w:rsidR="006C739E" w:rsidRPr="002B0878">
              <w:t>the indirect tax zone</w:t>
            </w:r>
            <w:r w:rsidRPr="002B0878">
              <w:t>; or</w:t>
            </w:r>
          </w:p>
          <w:p w:rsidR="00300522" w:rsidRPr="002B0878" w:rsidRDefault="00300522" w:rsidP="00300522">
            <w:pPr>
              <w:pStyle w:val="Tablea"/>
            </w:pPr>
            <w:r w:rsidRPr="002B0878">
              <w:t>(c</w:t>
            </w:r>
            <w:r w:rsidR="00A53099" w:rsidRPr="002B0878">
              <w:t xml:space="preserve">) </w:t>
            </w:r>
            <w:r w:rsidRPr="002B0878">
              <w:t xml:space="preserve">from a place outside </w:t>
            </w:r>
            <w:r w:rsidR="006C739E" w:rsidRPr="002B0878">
              <w:t>the indirect tax zone</w:t>
            </w:r>
            <w:r w:rsidRPr="002B0878">
              <w:t xml:space="preserve"> to the same or another place outside </w:t>
            </w:r>
            <w:r w:rsidR="006C739E" w:rsidRPr="002B0878">
              <w:t>the indirect tax zone</w:t>
            </w:r>
            <w:r w:rsidRPr="002B0878">
              <w:t>.</w:t>
            </w:r>
          </w:p>
        </w:tc>
      </w:tr>
      <w:tr w:rsidR="00300522" w:rsidRPr="002B0878" w:rsidTr="00A53099">
        <w:tblPrEx>
          <w:tblCellMar>
            <w:left w:w="107" w:type="dxa"/>
            <w:right w:w="107" w:type="dxa"/>
          </w:tblCellMar>
        </w:tblPrEx>
        <w:tc>
          <w:tcPr>
            <w:tcW w:w="624" w:type="dxa"/>
            <w:shd w:val="clear" w:color="auto" w:fill="auto"/>
          </w:tcPr>
          <w:p w:rsidR="00300522" w:rsidRPr="002B0878" w:rsidRDefault="00300522" w:rsidP="00300522">
            <w:pPr>
              <w:pStyle w:val="Tabletext"/>
            </w:pPr>
            <w:r w:rsidRPr="002B0878">
              <w:t>2</w:t>
            </w:r>
          </w:p>
        </w:tc>
        <w:tc>
          <w:tcPr>
            <w:tcW w:w="1643" w:type="dxa"/>
            <w:shd w:val="clear" w:color="auto" w:fill="auto"/>
          </w:tcPr>
          <w:p w:rsidR="00300522" w:rsidRPr="002B0878" w:rsidRDefault="00300522" w:rsidP="00300522">
            <w:pPr>
              <w:pStyle w:val="Tabletext"/>
            </w:pPr>
            <w:r w:rsidRPr="002B0878">
              <w:t>Transport of passengers on domestic legs of international flights</w:t>
            </w:r>
          </w:p>
        </w:tc>
        <w:tc>
          <w:tcPr>
            <w:tcW w:w="4821" w:type="dxa"/>
            <w:shd w:val="clear" w:color="auto" w:fill="auto"/>
          </w:tcPr>
          <w:p w:rsidR="00300522" w:rsidRPr="002B0878" w:rsidRDefault="00300522" w:rsidP="00300522">
            <w:pPr>
              <w:pStyle w:val="Tabletext"/>
            </w:pPr>
            <w:r w:rsidRPr="002B0878">
              <w:t xml:space="preserve">the transport of a passenger within </w:t>
            </w:r>
            <w:r w:rsidR="006C739E" w:rsidRPr="002B0878">
              <w:t>the indirect tax zone</w:t>
            </w:r>
            <w:r w:rsidRPr="002B0878">
              <w:t xml:space="preserve"> by air, but only if:</w:t>
            </w:r>
          </w:p>
          <w:p w:rsidR="00300522" w:rsidRPr="002B0878" w:rsidRDefault="00300522" w:rsidP="00300522">
            <w:pPr>
              <w:pStyle w:val="Tablea"/>
            </w:pPr>
            <w:r w:rsidRPr="002B0878">
              <w:t>(a</w:t>
            </w:r>
            <w:r w:rsidR="00A53099" w:rsidRPr="002B0878">
              <w:t xml:space="preserve">) </w:t>
            </w:r>
            <w:r w:rsidRPr="002B0878">
              <w:t>the transport is part of a wider arrangement, itinerary or contract for transport by air involving international travel; and</w:t>
            </w:r>
          </w:p>
          <w:p w:rsidR="00300522" w:rsidRPr="002B0878" w:rsidRDefault="00300522" w:rsidP="00300522">
            <w:pPr>
              <w:pStyle w:val="Tablea"/>
            </w:pPr>
            <w:r w:rsidRPr="002B0878">
              <w:t>(b</w:t>
            </w:r>
            <w:r w:rsidR="00A53099" w:rsidRPr="002B0878">
              <w:t xml:space="preserve">) </w:t>
            </w:r>
            <w:r w:rsidRPr="002B0878">
              <w:t xml:space="preserve">at the time the arrangement, itinerary or contract was entered into, the transport within </w:t>
            </w:r>
            <w:r w:rsidR="006C739E" w:rsidRPr="002B0878">
              <w:t>the indirect tax zone</w:t>
            </w:r>
            <w:r w:rsidRPr="002B0878">
              <w:t xml:space="preserve"> formed part of a ticket for international travel, or was cross referenced to such a ticket, issued at that time.</w:t>
            </w:r>
          </w:p>
        </w:tc>
      </w:tr>
      <w:tr w:rsidR="00300522" w:rsidRPr="002B0878"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2B0878" w:rsidRDefault="00300522" w:rsidP="00300522">
            <w:pPr>
              <w:pStyle w:val="Tabletext"/>
            </w:pPr>
            <w:r w:rsidRPr="002B0878">
              <w:lastRenderedPageBreak/>
              <w:t>3</w:t>
            </w:r>
          </w:p>
        </w:tc>
        <w:tc>
          <w:tcPr>
            <w:tcW w:w="1643" w:type="dxa"/>
            <w:tcBorders>
              <w:bottom w:val="single" w:sz="4" w:space="0" w:color="auto"/>
            </w:tcBorders>
            <w:shd w:val="clear" w:color="auto" w:fill="auto"/>
          </w:tcPr>
          <w:p w:rsidR="00300522" w:rsidRPr="002B0878" w:rsidRDefault="00300522" w:rsidP="00300522">
            <w:pPr>
              <w:pStyle w:val="Tabletext"/>
            </w:pPr>
            <w:r w:rsidRPr="002B0878">
              <w:t>Domestic air travel of non</w:t>
            </w:r>
            <w:r w:rsidR="002B0878">
              <w:noBreakHyphen/>
            </w:r>
            <w:r w:rsidRPr="002B0878">
              <w:t>residents</w:t>
            </w:r>
          </w:p>
        </w:tc>
        <w:tc>
          <w:tcPr>
            <w:tcW w:w="4821" w:type="dxa"/>
            <w:tcBorders>
              <w:bottom w:val="single" w:sz="4" w:space="0" w:color="auto"/>
            </w:tcBorders>
            <w:shd w:val="clear" w:color="auto" w:fill="auto"/>
          </w:tcPr>
          <w:p w:rsidR="00300522" w:rsidRPr="002B0878" w:rsidRDefault="00300522" w:rsidP="00300522">
            <w:pPr>
              <w:pStyle w:val="Tabletext"/>
            </w:pPr>
            <w:r w:rsidRPr="002B0878">
              <w:t xml:space="preserve">the transport of a passenger within </w:t>
            </w:r>
            <w:r w:rsidR="006C739E" w:rsidRPr="002B0878">
              <w:t>the indirect tax zone</w:t>
            </w:r>
            <w:r w:rsidRPr="002B0878">
              <w:t xml:space="preserve"> by air, but only if:</w:t>
            </w:r>
          </w:p>
          <w:p w:rsidR="00300522" w:rsidRPr="002B0878" w:rsidRDefault="00300522" w:rsidP="00300522">
            <w:pPr>
              <w:pStyle w:val="Tablea"/>
            </w:pPr>
            <w:r w:rsidRPr="002B0878">
              <w:t>(a</w:t>
            </w:r>
            <w:r w:rsidR="00A53099" w:rsidRPr="002B0878">
              <w:t xml:space="preserve">) </w:t>
            </w:r>
            <w:r w:rsidRPr="002B0878">
              <w:t xml:space="preserve">the passenger is a </w:t>
            </w:r>
            <w:r w:rsidR="002B0878" w:rsidRPr="002B0878">
              <w:rPr>
                <w:position w:val="6"/>
                <w:sz w:val="16"/>
                <w:szCs w:val="16"/>
              </w:rPr>
              <w:t>*</w:t>
            </w:r>
            <w:r w:rsidRPr="002B0878">
              <w:t>non</w:t>
            </w:r>
            <w:r w:rsidR="002B0878">
              <w:noBreakHyphen/>
            </w:r>
            <w:r w:rsidRPr="002B0878">
              <w:t>resident; and</w:t>
            </w:r>
          </w:p>
          <w:p w:rsidR="00300522" w:rsidRPr="002B0878" w:rsidRDefault="00300522" w:rsidP="00300522">
            <w:pPr>
              <w:pStyle w:val="Tablea"/>
            </w:pPr>
            <w:r w:rsidRPr="002B0878">
              <w:t>(b</w:t>
            </w:r>
            <w:r w:rsidR="00A53099" w:rsidRPr="002B0878">
              <w:t xml:space="preserve">) </w:t>
            </w:r>
            <w:r w:rsidRPr="002B0878">
              <w:t xml:space="preserve">the supply was purchased while the passenger was outside </w:t>
            </w:r>
            <w:r w:rsidR="006C739E" w:rsidRPr="002B0878">
              <w:t>the indirect tax zone</w:t>
            </w:r>
            <w:r w:rsidRPr="002B0878">
              <w:t>.</w:t>
            </w:r>
          </w:p>
        </w:tc>
      </w:tr>
      <w:tr w:rsidR="00300522" w:rsidRPr="002B0878" w:rsidTr="002671D9">
        <w:tblPrEx>
          <w:tblCellMar>
            <w:left w:w="107" w:type="dxa"/>
            <w:right w:w="107" w:type="dxa"/>
          </w:tblCellMar>
        </w:tblPrEx>
        <w:tc>
          <w:tcPr>
            <w:tcW w:w="624" w:type="dxa"/>
            <w:tcBorders>
              <w:bottom w:val="single" w:sz="4" w:space="0" w:color="auto"/>
            </w:tcBorders>
            <w:shd w:val="clear" w:color="auto" w:fill="auto"/>
          </w:tcPr>
          <w:p w:rsidR="00300522" w:rsidRPr="002B0878" w:rsidRDefault="00300522" w:rsidP="00300522">
            <w:pPr>
              <w:pStyle w:val="Tabletext"/>
            </w:pPr>
            <w:bookmarkStart w:id="302" w:name="CU_6251858"/>
            <w:bookmarkStart w:id="303" w:name="CU_6252431"/>
            <w:bookmarkStart w:id="304" w:name="CU_6252670"/>
            <w:bookmarkEnd w:id="302"/>
            <w:bookmarkEnd w:id="303"/>
            <w:bookmarkEnd w:id="304"/>
            <w:r w:rsidRPr="002B0878">
              <w:t>4</w:t>
            </w:r>
          </w:p>
        </w:tc>
        <w:tc>
          <w:tcPr>
            <w:tcW w:w="1643" w:type="dxa"/>
            <w:tcBorders>
              <w:bottom w:val="single" w:sz="4" w:space="0" w:color="auto"/>
            </w:tcBorders>
            <w:shd w:val="clear" w:color="auto" w:fill="auto"/>
          </w:tcPr>
          <w:p w:rsidR="00300522" w:rsidRPr="002B0878" w:rsidRDefault="00300522" w:rsidP="00300522">
            <w:pPr>
              <w:pStyle w:val="Tabletext"/>
            </w:pPr>
            <w:r w:rsidRPr="002B0878">
              <w:t>Transport of passengers on domestic legs of international sea voyages</w:t>
            </w:r>
          </w:p>
        </w:tc>
        <w:tc>
          <w:tcPr>
            <w:tcW w:w="4821" w:type="dxa"/>
            <w:tcBorders>
              <w:bottom w:val="single" w:sz="4" w:space="0" w:color="auto"/>
            </w:tcBorders>
            <w:shd w:val="clear" w:color="auto" w:fill="auto"/>
          </w:tcPr>
          <w:p w:rsidR="00300522" w:rsidRPr="002B0878" w:rsidRDefault="00300522" w:rsidP="00300522">
            <w:pPr>
              <w:pStyle w:val="Tabletext"/>
            </w:pPr>
            <w:r w:rsidRPr="002B0878">
              <w:t xml:space="preserve">the transport of a passenger within </w:t>
            </w:r>
            <w:r w:rsidR="006C739E" w:rsidRPr="002B0878">
              <w:t>the indirect tax zone</w:t>
            </w:r>
            <w:r w:rsidRPr="002B0878">
              <w:t xml:space="preserve"> by sea, but only if:</w:t>
            </w:r>
          </w:p>
          <w:p w:rsidR="00300522" w:rsidRPr="002B0878" w:rsidRDefault="00300522" w:rsidP="00300522">
            <w:pPr>
              <w:pStyle w:val="Tablea"/>
            </w:pPr>
            <w:r w:rsidRPr="002B0878">
              <w:t>(a</w:t>
            </w:r>
            <w:r w:rsidR="00A53099" w:rsidRPr="002B0878">
              <w:t xml:space="preserve">) </w:t>
            </w:r>
            <w:r w:rsidRPr="002B0878">
              <w:t xml:space="preserve">the transport is part of a journey by sea from </w:t>
            </w:r>
            <w:r w:rsidR="006C739E" w:rsidRPr="002B0878">
              <w:t>the indirect tax zone</w:t>
            </w:r>
            <w:r w:rsidRPr="002B0878">
              <w:t xml:space="preserve"> to a destination outside </w:t>
            </w:r>
            <w:r w:rsidR="006C739E" w:rsidRPr="002B0878">
              <w:t>the indirect tax zone</w:t>
            </w:r>
            <w:r w:rsidRPr="002B0878">
              <w:t xml:space="preserve">, or from a destination outside </w:t>
            </w:r>
            <w:r w:rsidR="006C739E" w:rsidRPr="002B0878">
              <w:t>the indirect tax zone</w:t>
            </w:r>
            <w:r w:rsidRPr="002B0878">
              <w:t xml:space="preserve"> to </w:t>
            </w:r>
            <w:r w:rsidR="006C739E" w:rsidRPr="002B0878">
              <w:t>the indirect tax zone</w:t>
            </w:r>
            <w:r w:rsidRPr="002B0878">
              <w:t>; and</w:t>
            </w:r>
          </w:p>
          <w:p w:rsidR="00300522" w:rsidRPr="002B0878" w:rsidRDefault="00300522" w:rsidP="00300522">
            <w:pPr>
              <w:pStyle w:val="Tablea"/>
            </w:pPr>
            <w:r w:rsidRPr="002B0878">
              <w:t>(b</w:t>
            </w:r>
            <w:r w:rsidR="00A53099" w:rsidRPr="002B0878">
              <w:t xml:space="preserve">) </w:t>
            </w:r>
            <w:r w:rsidRPr="002B0878">
              <w:t xml:space="preserve">the transport is provided by the supplier who transports the passenger to or from </w:t>
            </w:r>
            <w:r w:rsidR="006C739E" w:rsidRPr="002B0878">
              <w:t>the indirect tax zone</w:t>
            </w:r>
            <w:r w:rsidRPr="002B0878">
              <w:t>.</w:t>
            </w:r>
          </w:p>
        </w:tc>
      </w:tr>
      <w:tr w:rsidR="00300522" w:rsidRPr="002B0878"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2B0878" w:rsidRDefault="00300522" w:rsidP="00300522">
            <w:pPr>
              <w:pStyle w:val="Tabletext"/>
            </w:pPr>
            <w:r w:rsidRPr="002B0878">
              <w:t>5</w:t>
            </w:r>
          </w:p>
        </w:tc>
        <w:tc>
          <w:tcPr>
            <w:tcW w:w="1643" w:type="dxa"/>
            <w:tcBorders>
              <w:top w:val="single" w:sz="4" w:space="0" w:color="auto"/>
            </w:tcBorders>
            <w:shd w:val="clear" w:color="auto" w:fill="auto"/>
          </w:tcPr>
          <w:p w:rsidR="00300522" w:rsidRPr="002B0878" w:rsidRDefault="00300522" w:rsidP="00300522">
            <w:pPr>
              <w:pStyle w:val="Tabletext"/>
            </w:pPr>
            <w:r w:rsidRPr="002B0878">
              <w:t>Transport etc. of goods</w:t>
            </w:r>
          </w:p>
        </w:tc>
        <w:tc>
          <w:tcPr>
            <w:tcW w:w="4821" w:type="dxa"/>
            <w:tcBorders>
              <w:top w:val="single" w:sz="4" w:space="0" w:color="auto"/>
            </w:tcBorders>
            <w:shd w:val="clear" w:color="auto" w:fill="auto"/>
          </w:tcPr>
          <w:p w:rsidR="00300522" w:rsidRPr="002B0878" w:rsidRDefault="00D13445" w:rsidP="00300522">
            <w:pPr>
              <w:pStyle w:val="Tabletext"/>
            </w:pPr>
            <w:r w:rsidRPr="002B0878">
              <w:t xml:space="preserve">subject to </w:t>
            </w:r>
            <w:r w:rsidR="002B0878">
              <w:t>subsection (</w:t>
            </w:r>
            <w:r w:rsidRPr="002B0878">
              <w:t xml:space="preserve">2), </w:t>
            </w:r>
            <w:r w:rsidR="00300522" w:rsidRPr="002B0878">
              <w:t xml:space="preserve">the </w:t>
            </w:r>
            <w:r w:rsidR="002B0878" w:rsidRPr="002B0878">
              <w:rPr>
                <w:position w:val="6"/>
                <w:sz w:val="16"/>
                <w:szCs w:val="16"/>
              </w:rPr>
              <w:t>*</w:t>
            </w:r>
            <w:r w:rsidR="00300522" w:rsidRPr="002B0878">
              <w:t>international transport of goods:</w:t>
            </w:r>
          </w:p>
          <w:p w:rsidR="00300522" w:rsidRPr="002B0878" w:rsidRDefault="00300522" w:rsidP="00300522">
            <w:pPr>
              <w:pStyle w:val="Tablea"/>
            </w:pPr>
            <w:r w:rsidRPr="002B0878">
              <w:t>(a</w:t>
            </w:r>
            <w:r w:rsidR="00A53099" w:rsidRPr="002B0878">
              <w:t xml:space="preserve">) </w:t>
            </w:r>
            <w:r w:rsidRPr="002B0878">
              <w:t xml:space="preserve">from their </w:t>
            </w:r>
            <w:r w:rsidR="002B0878" w:rsidRPr="002B0878">
              <w:rPr>
                <w:position w:val="6"/>
                <w:sz w:val="16"/>
                <w:szCs w:val="16"/>
              </w:rPr>
              <w:t>*</w:t>
            </w:r>
            <w:r w:rsidRPr="002B0878">
              <w:t xml:space="preserve">place of export in </w:t>
            </w:r>
            <w:r w:rsidR="006C739E" w:rsidRPr="002B0878">
              <w:t>the indirect tax zone</w:t>
            </w:r>
            <w:r w:rsidRPr="002B0878">
              <w:t xml:space="preserve"> to a destination outside </w:t>
            </w:r>
            <w:r w:rsidR="006C739E" w:rsidRPr="002B0878">
              <w:t>the indirect tax zone</w:t>
            </w:r>
            <w:r w:rsidRPr="002B0878">
              <w:t>; or</w:t>
            </w:r>
          </w:p>
          <w:p w:rsidR="00300522" w:rsidRPr="002B0878" w:rsidRDefault="00300522" w:rsidP="00300522">
            <w:pPr>
              <w:pStyle w:val="Tablea"/>
            </w:pPr>
            <w:r w:rsidRPr="002B0878">
              <w:t>(b</w:t>
            </w:r>
            <w:r w:rsidR="00A53099" w:rsidRPr="002B0878">
              <w:t xml:space="preserve">) </w:t>
            </w:r>
            <w:r w:rsidRPr="002B0878">
              <w:t xml:space="preserve">from a place outside </w:t>
            </w:r>
            <w:r w:rsidR="006C739E" w:rsidRPr="002B0878">
              <w:t>the indirect tax zone</w:t>
            </w:r>
            <w:r w:rsidRPr="002B0878">
              <w:t xml:space="preserve"> to their </w:t>
            </w:r>
            <w:r w:rsidR="002B0878" w:rsidRPr="002B0878">
              <w:rPr>
                <w:position w:val="6"/>
                <w:sz w:val="16"/>
                <w:szCs w:val="16"/>
              </w:rPr>
              <w:t>*</w:t>
            </w:r>
            <w:r w:rsidRPr="002B0878">
              <w:t xml:space="preserve">place of consignment in </w:t>
            </w:r>
            <w:r w:rsidR="006C739E" w:rsidRPr="002B0878">
              <w:t>the indirect tax zone</w:t>
            </w:r>
            <w:r w:rsidRPr="002B0878">
              <w:t>; or</w:t>
            </w:r>
          </w:p>
          <w:p w:rsidR="00300522" w:rsidRPr="002B0878" w:rsidRDefault="00300522" w:rsidP="00865165">
            <w:pPr>
              <w:pStyle w:val="Tablea"/>
            </w:pPr>
            <w:r w:rsidRPr="002B0878">
              <w:t>(c</w:t>
            </w:r>
            <w:r w:rsidR="00A53099" w:rsidRPr="002B0878">
              <w:t xml:space="preserve">) </w:t>
            </w:r>
            <w:r w:rsidRPr="002B0878">
              <w:t xml:space="preserve">from a place outside </w:t>
            </w:r>
            <w:r w:rsidR="006C739E" w:rsidRPr="002B0878">
              <w:t>the indirect tax zone</w:t>
            </w:r>
            <w:r w:rsidRPr="002B0878">
              <w:t xml:space="preserve"> to the same or another place outside </w:t>
            </w:r>
            <w:r w:rsidR="006C739E" w:rsidRPr="002B0878">
              <w:t>the indirect tax zone</w:t>
            </w:r>
            <w:r w:rsidR="00865165" w:rsidRPr="002B0878">
              <w:t>.</w:t>
            </w:r>
          </w:p>
        </w:tc>
      </w:tr>
      <w:tr w:rsidR="00922300" w:rsidRPr="002B0878" w:rsidTr="00EA3631">
        <w:tblPrEx>
          <w:tblCellMar>
            <w:left w:w="107" w:type="dxa"/>
            <w:right w:w="107" w:type="dxa"/>
          </w:tblCellMar>
        </w:tblPrEx>
        <w:tc>
          <w:tcPr>
            <w:tcW w:w="624" w:type="dxa"/>
            <w:tcBorders>
              <w:bottom w:val="single" w:sz="4" w:space="0" w:color="auto"/>
            </w:tcBorders>
            <w:shd w:val="clear" w:color="auto" w:fill="auto"/>
          </w:tcPr>
          <w:p w:rsidR="00922300" w:rsidRPr="002B0878" w:rsidRDefault="00922300" w:rsidP="00300522">
            <w:pPr>
              <w:pStyle w:val="Tabletext"/>
            </w:pPr>
            <w:r w:rsidRPr="002B0878">
              <w:t>5A</w:t>
            </w:r>
          </w:p>
        </w:tc>
        <w:tc>
          <w:tcPr>
            <w:tcW w:w="1643" w:type="dxa"/>
            <w:tcBorders>
              <w:bottom w:val="single" w:sz="4" w:space="0" w:color="auto"/>
            </w:tcBorders>
            <w:shd w:val="clear" w:color="auto" w:fill="auto"/>
          </w:tcPr>
          <w:p w:rsidR="00922300" w:rsidRPr="002B0878" w:rsidRDefault="00922300" w:rsidP="00300522">
            <w:pPr>
              <w:pStyle w:val="Tabletext"/>
            </w:pPr>
            <w:r w:rsidRPr="002B0878">
              <w:t>Loading or handling etc.</w:t>
            </w:r>
          </w:p>
        </w:tc>
        <w:tc>
          <w:tcPr>
            <w:tcW w:w="4821" w:type="dxa"/>
            <w:tcBorders>
              <w:bottom w:val="single" w:sz="4" w:space="0" w:color="auto"/>
            </w:tcBorders>
            <w:shd w:val="clear" w:color="auto" w:fill="auto"/>
          </w:tcPr>
          <w:p w:rsidR="00922300" w:rsidRPr="002B0878" w:rsidRDefault="00922300" w:rsidP="008C7CD2">
            <w:pPr>
              <w:pStyle w:val="Tabletext"/>
            </w:pPr>
            <w:r w:rsidRPr="002B0878">
              <w:t xml:space="preserve">subject to </w:t>
            </w:r>
            <w:r w:rsidR="002B0878">
              <w:t>subsection (</w:t>
            </w:r>
            <w:r w:rsidRPr="002B0878">
              <w:t>2):</w:t>
            </w:r>
          </w:p>
          <w:p w:rsidR="00922300" w:rsidRPr="002B0878" w:rsidRDefault="00922300" w:rsidP="008C7CD2">
            <w:pPr>
              <w:pStyle w:val="Tablea"/>
            </w:pPr>
            <w:r w:rsidRPr="002B0878">
              <w:t>(a</w:t>
            </w:r>
            <w:r w:rsidR="00A53099" w:rsidRPr="002B0878">
              <w:t xml:space="preserve">) </w:t>
            </w:r>
            <w:r w:rsidRPr="002B0878">
              <w:t xml:space="preserve">loading or handling of goods, the </w:t>
            </w:r>
            <w:r w:rsidR="002B0878" w:rsidRPr="002B0878">
              <w:rPr>
                <w:position w:val="6"/>
                <w:sz w:val="16"/>
              </w:rPr>
              <w:t>*</w:t>
            </w:r>
            <w:r w:rsidRPr="002B0878">
              <w:t>international transport of which is covered by item</w:t>
            </w:r>
            <w:r w:rsidR="002B0878">
              <w:t> </w:t>
            </w:r>
            <w:r w:rsidRPr="002B0878">
              <w:t>5, during the course of the international transport; or</w:t>
            </w:r>
          </w:p>
          <w:p w:rsidR="00922300" w:rsidRPr="002B0878" w:rsidRDefault="00922300" w:rsidP="00ED3927">
            <w:pPr>
              <w:pStyle w:val="Tablea"/>
            </w:pPr>
            <w:r w:rsidRPr="002B0878">
              <w:t>(b</w:t>
            </w:r>
            <w:r w:rsidR="00A53099" w:rsidRPr="002B0878">
              <w:t xml:space="preserve">) </w:t>
            </w:r>
            <w:r w:rsidRPr="002B0878">
              <w:t>supply of a service, during the course of the international transport of goods covered by item</w:t>
            </w:r>
            <w:r w:rsidR="002B0878">
              <w:t> </w:t>
            </w:r>
            <w:r w:rsidRPr="002B0878">
              <w:t>5, that facilitates the international transport.</w:t>
            </w:r>
          </w:p>
        </w:tc>
      </w:tr>
      <w:tr w:rsidR="00300522" w:rsidRPr="002B0878"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2B0878" w:rsidRDefault="00300522" w:rsidP="00300522">
            <w:pPr>
              <w:pStyle w:val="Tabletext"/>
            </w:pPr>
            <w:bookmarkStart w:id="305" w:name="CU_9253757"/>
            <w:bookmarkEnd w:id="305"/>
            <w:r w:rsidRPr="002B0878">
              <w:lastRenderedPageBreak/>
              <w:t>6</w:t>
            </w:r>
          </w:p>
        </w:tc>
        <w:tc>
          <w:tcPr>
            <w:tcW w:w="1643" w:type="dxa"/>
            <w:tcBorders>
              <w:bottom w:val="single" w:sz="4" w:space="0" w:color="auto"/>
            </w:tcBorders>
            <w:shd w:val="clear" w:color="auto" w:fill="auto"/>
          </w:tcPr>
          <w:p w:rsidR="00300522" w:rsidRPr="002B0878" w:rsidRDefault="00300522" w:rsidP="00300522">
            <w:pPr>
              <w:pStyle w:val="Tabletext"/>
            </w:pPr>
            <w:r w:rsidRPr="002B0878">
              <w:t>Insuring transport etc.</w:t>
            </w:r>
          </w:p>
        </w:tc>
        <w:tc>
          <w:tcPr>
            <w:tcW w:w="4821" w:type="dxa"/>
            <w:tcBorders>
              <w:bottom w:val="single" w:sz="4" w:space="0" w:color="auto"/>
            </w:tcBorders>
            <w:shd w:val="clear" w:color="auto" w:fill="auto"/>
          </w:tcPr>
          <w:p w:rsidR="00300522" w:rsidRPr="002B0878" w:rsidRDefault="00300522" w:rsidP="00300522">
            <w:pPr>
              <w:pStyle w:val="Tablea"/>
              <w:spacing w:line="240" w:lineRule="atLeast"/>
            </w:pPr>
            <w:r w:rsidRPr="002B0878">
              <w:t>(a</w:t>
            </w:r>
            <w:r w:rsidR="00A53099" w:rsidRPr="002B0878">
              <w:t xml:space="preserve">) </w:t>
            </w:r>
            <w:r w:rsidRPr="002B0878">
              <w:t>insuring transport covered by item</w:t>
            </w:r>
            <w:r w:rsidR="002B0878">
              <w:t> </w:t>
            </w:r>
            <w:r w:rsidRPr="002B0878">
              <w:t>1, 2, 3 or 4; or</w:t>
            </w:r>
          </w:p>
          <w:p w:rsidR="00300522" w:rsidRPr="002B0878" w:rsidRDefault="00300522" w:rsidP="00300522">
            <w:pPr>
              <w:pStyle w:val="Tablea"/>
            </w:pPr>
            <w:r w:rsidRPr="002B0878">
              <w:t>(b</w:t>
            </w:r>
            <w:r w:rsidR="00A53099" w:rsidRPr="002B0878">
              <w:t xml:space="preserve">) </w:t>
            </w:r>
            <w:r w:rsidRPr="002B0878">
              <w:t xml:space="preserve">insuring the </w:t>
            </w:r>
            <w:r w:rsidR="002B0878" w:rsidRPr="002B0878">
              <w:rPr>
                <w:position w:val="6"/>
                <w:sz w:val="16"/>
                <w:szCs w:val="16"/>
              </w:rPr>
              <w:t>*</w:t>
            </w:r>
            <w:r w:rsidRPr="002B0878">
              <w:t xml:space="preserve">international transport of goods from their </w:t>
            </w:r>
            <w:r w:rsidR="002B0878" w:rsidRPr="002B0878">
              <w:rPr>
                <w:position w:val="6"/>
                <w:sz w:val="16"/>
                <w:szCs w:val="16"/>
              </w:rPr>
              <w:t>*</w:t>
            </w:r>
            <w:r w:rsidRPr="002B0878">
              <w:t xml:space="preserve">place of export in </w:t>
            </w:r>
            <w:r w:rsidR="006C739E" w:rsidRPr="002B0878">
              <w:t>the indirect tax zone</w:t>
            </w:r>
            <w:r w:rsidRPr="002B0878">
              <w:t xml:space="preserve"> to a destination outside </w:t>
            </w:r>
            <w:r w:rsidR="006C739E" w:rsidRPr="002B0878">
              <w:t>the indirect tax zone</w:t>
            </w:r>
            <w:r w:rsidRPr="002B0878">
              <w:t xml:space="preserve">; or </w:t>
            </w:r>
          </w:p>
          <w:p w:rsidR="00300522" w:rsidRPr="002B0878" w:rsidRDefault="00300522" w:rsidP="00300522">
            <w:pPr>
              <w:pStyle w:val="Tablea"/>
            </w:pPr>
            <w:r w:rsidRPr="002B0878">
              <w:t>(c</w:t>
            </w:r>
            <w:r w:rsidR="00A53099" w:rsidRPr="002B0878">
              <w:t xml:space="preserve">) </w:t>
            </w:r>
            <w:r w:rsidRPr="002B0878">
              <w:t xml:space="preserve">insuring: </w:t>
            </w:r>
          </w:p>
          <w:p w:rsidR="00300522" w:rsidRPr="002B0878" w:rsidRDefault="00300522" w:rsidP="00300522">
            <w:pPr>
              <w:pStyle w:val="Tablei"/>
            </w:pPr>
            <w:r w:rsidRPr="002B0878">
              <w:t>(i</w:t>
            </w:r>
            <w:r w:rsidR="00A53099" w:rsidRPr="002B0878">
              <w:t xml:space="preserve">) </w:t>
            </w:r>
            <w:r w:rsidRPr="002B0878">
              <w:t xml:space="preserve">the transport of goods from a place outside </w:t>
            </w:r>
            <w:r w:rsidR="006C739E" w:rsidRPr="002B0878">
              <w:t>the indirect tax zone</w:t>
            </w:r>
            <w:r w:rsidRPr="002B0878">
              <w:t xml:space="preserve"> to their </w:t>
            </w:r>
            <w:r w:rsidR="002B0878" w:rsidRPr="002B0878">
              <w:rPr>
                <w:position w:val="6"/>
                <w:sz w:val="16"/>
                <w:szCs w:val="16"/>
              </w:rPr>
              <w:t>*</w:t>
            </w:r>
            <w:r w:rsidRPr="002B0878">
              <w:t xml:space="preserve">place of consignment in </w:t>
            </w:r>
            <w:r w:rsidR="006C739E" w:rsidRPr="002B0878">
              <w:t>the indirect tax zone</w:t>
            </w:r>
            <w:r w:rsidRPr="002B0878">
              <w:t>; and</w:t>
            </w:r>
          </w:p>
          <w:p w:rsidR="00300522" w:rsidRPr="002B0878" w:rsidRDefault="00300522" w:rsidP="00300522">
            <w:pPr>
              <w:pStyle w:val="Tablei"/>
            </w:pPr>
            <w:r w:rsidRPr="002B0878">
              <w:t>(ii</w:t>
            </w:r>
            <w:r w:rsidR="00A53099" w:rsidRPr="002B0878">
              <w:t xml:space="preserve">) </w:t>
            </w:r>
            <w:r w:rsidRPr="002B0878">
              <w:t xml:space="preserve">the subsequent transport of those goods within </w:t>
            </w:r>
            <w:r w:rsidR="006C739E" w:rsidRPr="002B0878">
              <w:t>the indirect tax zone</w:t>
            </w:r>
            <w:r w:rsidRPr="002B0878">
              <w:t xml:space="preserve">, if it is an integral part of the transport of goods from the place outside </w:t>
            </w:r>
            <w:r w:rsidR="006C739E" w:rsidRPr="002B0878">
              <w:t>the indirect tax zone</w:t>
            </w:r>
            <w:r w:rsidRPr="002B0878">
              <w:t xml:space="preserve"> to the place of consignment in </w:t>
            </w:r>
            <w:r w:rsidR="006C739E" w:rsidRPr="002B0878">
              <w:t>the indirect tax zone</w:t>
            </w:r>
            <w:r w:rsidRPr="002B0878">
              <w:t>;</w:t>
            </w:r>
          </w:p>
          <w:p w:rsidR="00300522" w:rsidRPr="002B0878" w:rsidRDefault="00300522" w:rsidP="00300522">
            <w:pPr>
              <w:spacing w:line="240" w:lineRule="exact"/>
              <w:ind w:left="318"/>
              <w:rPr>
                <w:sz w:val="20"/>
              </w:rPr>
            </w:pPr>
            <w:r w:rsidRPr="002B0878">
              <w:rPr>
                <w:sz w:val="20"/>
              </w:rPr>
              <w:t xml:space="preserve">including loading and handling within </w:t>
            </w:r>
            <w:r w:rsidR="006C739E" w:rsidRPr="002B0878">
              <w:t>the indirect tax zone</w:t>
            </w:r>
            <w:r w:rsidRPr="002B0878">
              <w:rPr>
                <w:sz w:val="20"/>
              </w:rPr>
              <w:t xml:space="preserve"> that is part of that transport; or </w:t>
            </w:r>
          </w:p>
          <w:p w:rsidR="00300522" w:rsidRPr="002B0878" w:rsidRDefault="00300522" w:rsidP="00300522">
            <w:pPr>
              <w:pStyle w:val="Tablea"/>
            </w:pPr>
            <w:r w:rsidRPr="002B0878">
              <w:t>(d</w:t>
            </w:r>
            <w:r w:rsidR="00A53099" w:rsidRPr="002B0878">
              <w:t xml:space="preserve">) </w:t>
            </w:r>
            <w:r w:rsidRPr="002B0878">
              <w:t xml:space="preserve">insuring the transport of goods from a place outside </w:t>
            </w:r>
            <w:r w:rsidR="006C739E" w:rsidRPr="002B0878">
              <w:t>the indirect tax zone</w:t>
            </w:r>
            <w:r w:rsidRPr="002B0878">
              <w:t xml:space="preserve"> to the same or another place outside </w:t>
            </w:r>
            <w:r w:rsidR="006C739E" w:rsidRPr="002B0878">
              <w:t>the indirect tax zone</w:t>
            </w:r>
            <w:r w:rsidRPr="002B0878">
              <w:t>.</w:t>
            </w:r>
          </w:p>
        </w:tc>
      </w:tr>
      <w:tr w:rsidR="00300522" w:rsidRPr="002B0878"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2B0878" w:rsidRDefault="00300522" w:rsidP="00300522">
            <w:pPr>
              <w:pStyle w:val="Tabletext"/>
            </w:pPr>
            <w:bookmarkStart w:id="306" w:name="CU_10253674"/>
            <w:bookmarkStart w:id="307" w:name="CU_10254247"/>
            <w:bookmarkEnd w:id="306"/>
            <w:bookmarkEnd w:id="307"/>
            <w:r w:rsidRPr="002B0878">
              <w:t>7</w:t>
            </w:r>
          </w:p>
        </w:tc>
        <w:tc>
          <w:tcPr>
            <w:tcW w:w="1643" w:type="dxa"/>
            <w:tcBorders>
              <w:bottom w:val="single" w:sz="12" w:space="0" w:color="auto"/>
            </w:tcBorders>
            <w:shd w:val="clear" w:color="auto" w:fill="auto"/>
          </w:tcPr>
          <w:p w:rsidR="00300522" w:rsidRPr="002B0878" w:rsidRDefault="00300522" w:rsidP="00300522">
            <w:pPr>
              <w:pStyle w:val="Tabletext"/>
            </w:pPr>
            <w:r w:rsidRPr="002B0878">
              <w:t>Arranging transport etc.</w:t>
            </w:r>
          </w:p>
        </w:tc>
        <w:tc>
          <w:tcPr>
            <w:tcW w:w="4821" w:type="dxa"/>
            <w:tcBorders>
              <w:bottom w:val="single" w:sz="12" w:space="0" w:color="auto"/>
            </w:tcBorders>
            <w:shd w:val="clear" w:color="auto" w:fill="auto"/>
          </w:tcPr>
          <w:p w:rsidR="00300522" w:rsidRPr="002B0878" w:rsidRDefault="00300522" w:rsidP="00300522">
            <w:pPr>
              <w:pStyle w:val="Tablea"/>
            </w:pPr>
            <w:r w:rsidRPr="002B0878">
              <w:t>(a</w:t>
            </w:r>
            <w:r w:rsidR="00A53099" w:rsidRPr="002B0878">
              <w:t xml:space="preserve">) </w:t>
            </w:r>
            <w:r w:rsidRPr="002B0878">
              <w:t>arranging transport covered by item</w:t>
            </w:r>
            <w:r w:rsidR="002B0878">
              <w:t> </w:t>
            </w:r>
            <w:r w:rsidRPr="002B0878">
              <w:t>1, 2, 3 or 4; or</w:t>
            </w:r>
          </w:p>
          <w:p w:rsidR="00300522" w:rsidRPr="002B0878" w:rsidRDefault="00300522" w:rsidP="00300522">
            <w:pPr>
              <w:pStyle w:val="Tablea"/>
            </w:pPr>
            <w:r w:rsidRPr="002B0878">
              <w:t>(b</w:t>
            </w:r>
            <w:r w:rsidR="00A53099" w:rsidRPr="002B0878">
              <w:t xml:space="preserve">) </w:t>
            </w:r>
            <w:r w:rsidRPr="002B0878">
              <w:t xml:space="preserve">arranging the </w:t>
            </w:r>
            <w:r w:rsidR="002B0878" w:rsidRPr="002B0878">
              <w:rPr>
                <w:position w:val="6"/>
                <w:sz w:val="16"/>
                <w:szCs w:val="16"/>
              </w:rPr>
              <w:t>*</w:t>
            </w:r>
            <w:r w:rsidRPr="002B0878">
              <w:t>international transport of goods covered by item</w:t>
            </w:r>
            <w:r w:rsidR="002B0878">
              <w:t> </w:t>
            </w:r>
            <w:r w:rsidRPr="002B0878">
              <w:t>5; or</w:t>
            </w:r>
          </w:p>
          <w:p w:rsidR="00300522" w:rsidRPr="002B0878" w:rsidRDefault="00300522" w:rsidP="00300522">
            <w:pPr>
              <w:pStyle w:val="Tablea"/>
            </w:pPr>
            <w:r w:rsidRPr="002B0878">
              <w:t>(c</w:t>
            </w:r>
            <w:r w:rsidR="00A53099" w:rsidRPr="002B0878">
              <w:t xml:space="preserve">) </w:t>
            </w:r>
            <w:r w:rsidRPr="002B0878">
              <w:t>arranging insurance covered by item</w:t>
            </w:r>
            <w:r w:rsidR="002B0878">
              <w:t> </w:t>
            </w:r>
            <w:r w:rsidRPr="002B0878">
              <w:t>6.</w:t>
            </w:r>
          </w:p>
        </w:tc>
      </w:tr>
    </w:tbl>
    <w:p w:rsidR="003F075D" w:rsidRPr="002B0878" w:rsidRDefault="003F075D" w:rsidP="003F075D">
      <w:pPr>
        <w:pStyle w:val="subsection"/>
      </w:pPr>
      <w:r w:rsidRPr="002B0878">
        <w:tab/>
        <w:t>(2)</w:t>
      </w:r>
      <w:r w:rsidRPr="002B0878">
        <w:tab/>
      </w:r>
      <w:r w:rsidR="002B0878">
        <w:t>Paragraphs (</w:t>
      </w:r>
      <w:r w:rsidRPr="002B0878">
        <w:t>a) and (b) of item</w:t>
      </w:r>
      <w:r w:rsidR="002B0878">
        <w:t> </w:t>
      </w:r>
      <w:r w:rsidRPr="002B0878">
        <w:t>5, and item</w:t>
      </w:r>
      <w:r w:rsidR="002B0878">
        <w:t> </w:t>
      </w:r>
      <w:r w:rsidRPr="002B0878">
        <w:t xml:space="preserve">5A, in the table in </w:t>
      </w:r>
      <w:r w:rsidR="002B0878">
        <w:t>subsection (</w:t>
      </w:r>
      <w:r w:rsidRPr="002B0878">
        <w:t xml:space="preserve">1) do not apply to a supply to the extent that the thing supplied is done in </w:t>
      </w:r>
      <w:r w:rsidR="006C739E" w:rsidRPr="002B0878">
        <w:t>the indirect tax zone</w:t>
      </w:r>
      <w:r w:rsidRPr="002B0878">
        <w:t>, unless:</w:t>
      </w:r>
    </w:p>
    <w:p w:rsidR="003F075D" w:rsidRPr="002B0878" w:rsidRDefault="003F075D" w:rsidP="003F075D">
      <w:pPr>
        <w:pStyle w:val="paragraph"/>
      </w:pPr>
      <w:r w:rsidRPr="002B0878">
        <w:tab/>
        <w:t>(a)</w:t>
      </w:r>
      <w:r w:rsidRPr="002B0878">
        <w:tab/>
        <w:t xml:space="preserve">the </w:t>
      </w:r>
      <w:r w:rsidR="002B0878" w:rsidRPr="002B0878">
        <w:rPr>
          <w:position w:val="6"/>
          <w:sz w:val="16"/>
        </w:rPr>
        <w:t>*</w:t>
      </w:r>
      <w:r w:rsidRPr="002B0878">
        <w:t>recipient of the supply:</w:t>
      </w:r>
    </w:p>
    <w:p w:rsidR="003F075D" w:rsidRPr="002B0878" w:rsidRDefault="003F075D" w:rsidP="003F075D">
      <w:pPr>
        <w:pStyle w:val="paragraphsub"/>
      </w:pPr>
      <w:r w:rsidRPr="002B0878">
        <w:tab/>
        <w:t>(i)</w:t>
      </w:r>
      <w:r w:rsidRPr="002B0878">
        <w:tab/>
        <w:t xml:space="preserve">is a </w:t>
      </w:r>
      <w:r w:rsidR="002B0878" w:rsidRPr="002B0878">
        <w:rPr>
          <w:position w:val="6"/>
          <w:sz w:val="16"/>
        </w:rPr>
        <w:t>*</w:t>
      </w:r>
      <w:r w:rsidRPr="002B0878">
        <w:t>non</w:t>
      </w:r>
      <w:r w:rsidR="002B0878">
        <w:noBreakHyphen/>
      </w:r>
      <w:r w:rsidRPr="002B0878">
        <w:t>resident; and</w:t>
      </w:r>
    </w:p>
    <w:p w:rsidR="003F075D" w:rsidRPr="002B0878" w:rsidRDefault="003F075D" w:rsidP="003F075D">
      <w:pPr>
        <w:pStyle w:val="paragraphsub"/>
      </w:pPr>
      <w:r w:rsidRPr="002B0878">
        <w:tab/>
        <w:t>(ii)</w:t>
      </w:r>
      <w:r w:rsidRPr="002B0878">
        <w:tab/>
        <w:t xml:space="preserve">is not in </w:t>
      </w:r>
      <w:r w:rsidR="006C739E" w:rsidRPr="002B0878">
        <w:t>the indirect tax zone</w:t>
      </w:r>
      <w:r w:rsidRPr="002B0878">
        <w:t xml:space="preserve"> when the thing supplied is done in </w:t>
      </w:r>
      <w:r w:rsidR="006C739E" w:rsidRPr="002B0878">
        <w:t>the indirect tax zone</w:t>
      </w:r>
      <w:r w:rsidRPr="002B0878">
        <w:t>; or</w:t>
      </w:r>
    </w:p>
    <w:p w:rsidR="003F075D" w:rsidRPr="002B0878" w:rsidRDefault="003F075D" w:rsidP="003F075D">
      <w:pPr>
        <w:pStyle w:val="paragraph"/>
      </w:pPr>
      <w:r w:rsidRPr="002B0878">
        <w:tab/>
        <w:t>(b)</w:t>
      </w:r>
      <w:r w:rsidRPr="002B0878">
        <w:tab/>
        <w:t xml:space="preserve">the supply is done by the supplier of the transport of the goods from or to </w:t>
      </w:r>
      <w:r w:rsidR="006C739E" w:rsidRPr="002B0878">
        <w:t>the indirect tax zone</w:t>
      </w:r>
      <w:r w:rsidRPr="002B0878">
        <w:t xml:space="preserve"> (whichever is relevant).</w:t>
      </w:r>
    </w:p>
    <w:p w:rsidR="00300522" w:rsidRPr="002B0878" w:rsidRDefault="00300522" w:rsidP="00802E32">
      <w:pPr>
        <w:pStyle w:val="ActHead5"/>
      </w:pPr>
      <w:bookmarkStart w:id="308" w:name="_Toc479251802"/>
      <w:r w:rsidRPr="002B0878">
        <w:rPr>
          <w:rStyle w:val="CharSectno"/>
        </w:rPr>
        <w:lastRenderedPageBreak/>
        <w:t>38</w:t>
      </w:r>
      <w:r w:rsidR="002B0878" w:rsidRPr="002B0878">
        <w:rPr>
          <w:rStyle w:val="CharSectno"/>
        </w:rPr>
        <w:noBreakHyphen/>
      </w:r>
      <w:r w:rsidRPr="002B0878">
        <w:rPr>
          <w:rStyle w:val="CharSectno"/>
        </w:rPr>
        <w:t>360</w:t>
      </w:r>
      <w:r w:rsidRPr="002B0878">
        <w:t xml:space="preserve">  Travel agents arranging overseas supplies</w:t>
      </w:r>
      <w:bookmarkEnd w:id="308"/>
    </w:p>
    <w:p w:rsidR="00300522" w:rsidRPr="002B0878" w:rsidRDefault="00300522" w:rsidP="00802E32">
      <w:pPr>
        <w:pStyle w:val="subsection"/>
        <w:keepNext/>
        <w:keepLines/>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802E32">
      <w:pPr>
        <w:pStyle w:val="paragraph"/>
        <w:keepNext/>
        <w:keepLines/>
      </w:pPr>
      <w:r w:rsidRPr="002B0878">
        <w:tab/>
        <w:t>(a)</w:t>
      </w:r>
      <w:r w:rsidRPr="002B0878">
        <w:tab/>
        <w:t xml:space="preserve">the supplier makes it in the course of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as a travel agent; and</w:t>
      </w:r>
    </w:p>
    <w:p w:rsidR="00300522" w:rsidRPr="002B0878" w:rsidRDefault="00300522" w:rsidP="00802E32">
      <w:pPr>
        <w:pStyle w:val="paragraph"/>
        <w:keepNext/>
        <w:keepLines/>
      </w:pPr>
      <w:r w:rsidRPr="002B0878">
        <w:tab/>
        <w:t>(b)</w:t>
      </w:r>
      <w:r w:rsidRPr="002B0878">
        <w:tab/>
        <w:t xml:space="preserve">it consists of arranging for the making of a supply, the effective use or enjoyment of which is to take place outside </w:t>
      </w:r>
      <w:r w:rsidR="00EE2E30" w:rsidRPr="002B0878">
        <w:t>the indirect tax zone</w:t>
      </w:r>
      <w:r w:rsidRPr="002B0878">
        <w:t>.</w:t>
      </w:r>
    </w:p>
    <w:p w:rsidR="00300522" w:rsidRPr="002B0878" w:rsidRDefault="00300522" w:rsidP="00300522">
      <w:pPr>
        <w:pStyle w:val="ActHead4"/>
      </w:pPr>
      <w:bookmarkStart w:id="309" w:name="_Toc479251803"/>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L</w:t>
      </w:r>
      <w:r w:rsidRPr="002B0878">
        <w:t>—</w:t>
      </w:r>
      <w:r w:rsidRPr="002B0878">
        <w:rPr>
          <w:rStyle w:val="CharSubdText"/>
        </w:rPr>
        <w:t>Precious metals</w:t>
      </w:r>
      <w:bookmarkEnd w:id="309"/>
    </w:p>
    <w:p w:rsidR="00300522" w:rsidRPr="002B0878" w:rsidRDefault="00300522" w:rsidP="00300522">
      <w:pPr>
        <w:pStyle w:val="ActHead5"/>
      </w:pPr>
      <w:bookmarkStart w:id="310" w:name="_Toc479251804"/>
      <w:r w:rsidRPr="002B0878">
        <w:rPr>
          <w:rStyle w:val="CharSectno"/>
        </w:rPr>
        <w:t>38</w:t>
      </w:r>
      <w:r w:rsidR="002B0878" w:rsidRPr="002B0878">
        <w:rPr>
          <w:rStyle w:val="CharSectno"/>
        </w:rPr>
        <w:noBreakHyphen/>
      </w:r>
      <w:r w:rsidRPr="002B0878">
        <w:rPr>
          <w:rStyle w:val="CharSectno"/>
        </w:rPr>
        <w:t>385</w:t>
      </w:r>
      <w:r w:rsidRPr="002B0878">
        <w:t xml:space="preserve">  Supplies of precious metals</w:t>
      </w:r>
      <w:bookmarkEnd w:id="310"/>
    </w:p>
    <w:p w:rsidR="00300522" w:rsidRPr="002B0878" w:rsidRDefault="00300522" w:rsidP="00300522">
      <w:pPr>
        <w:pStyle w:val="subsection"/>
      </w:pPr>
      <w:r w:rsidRPr="002B0878">
        <w:tab/>
      </w:r>
      <w:r w:rsidRPr="002B0878">
        <w:tab/>
        <w:t xml:space="preserve">A supply of </w:t>
      </w:r>
      <w:r w:rsidR="002B0878" w:rsidRPr="002B0878">
        <w:rPr>
          <w:position w:val="6"/>
          <w:sz w:val="16"/>
          <w:szCs w:val="16"/>
        </w:rPr>
        <w:t>*</w:t>
      </w:r>
      <w:r w:rsidRPr="002B0878">
        <w:t xml:space="preserve">precious metal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it is the first supply of that precious metal after its refining by, or on behalf of, the supplier; and</w:t>
      </w:r>
    </w:p>
    <w:p w:rsidR="00300522" w:rsidRPr="002B0878" w:rsidRDefault="00300522" w:rsidP="00300522">
      <w:pPr>
        <w:pStyle w:val="paragraph"/>
      </w:pPr>
      <w:r w:rsidRPr="002B0878">
        <w:tab/>
        <w:t>(b)</w:t>
      </w:r>
      <w:r w:rsidRPr="002B0878">
        <w:tab/>
        <w:t xml:space="preserve">the entity that refined the precious metal is a </w:t>
      </w:r>
      <w:r w:rsidR="002B0878" w:rsidRPr="002B0878">
        <w:rPr>
          <w:position w:val="6"/>
          <w:sz w:val="16"/>
          <w:szCs w:val="16"/>
        </w:rPr>
        <w:t>*</w:t>
      </w:r>
      <w:r w:rsidRPr="002B0878">
        <w:t>refiner of precious metal; and</w:t>
      </w:r>
    </w:p>
    <w:p w:rsidR="00300522" w:rsidRPr="002B0878" w:rsidRDefault="00300522" w:rsidP="00300522">
      <w:pPr>
        <w:pStyle w:val="paragraph"/>
      </w:pPr>
      <w:r w:rsidRPr="002B0878">
        <w:tab/>
        <w:t>(c)</w:t>
      </w:r>
      <w:r w:rsidRPr="002B0878">
        <w:tab/>
        <w:t xml:space="preserve">the </w:t>
      </w:r>
      <w:r w:rsidR="002B0878" w:rsidRPr="002B0878">
        <w:rPr>
          <w:position w:val="6"/>
          <w:sz w:val="16"/>
          <w:szCs w:val="16"/>
        </w:rPr>
        <w:t>*</w:t>
      </w:r>
      <w:r w:rsidRPr="002B0878">
        <w:t xml:space="preserve">recipient of the supply is a </w:t>
      </w:r>
      <w:r w:rsidR="002B0878" w:rsidRPr="002B0878">
        <w:rPr>
          <w:position w:val="6"/>
          <w:sz w:val="16"/>
          <w:szCs w:val="16"/>
        </w:rPr>
        <w:t>*</w:t>
      </w:r>
      <w:r w:rsidRPr="002B0878">
        <w:t>dealer in precious metal.</w:t>
      </w:r>
    </w:p>
    <w:p w:rsidR="00300522" w:rsidRPr="002B0878" w:rsidRDefault="00300522" w:rsidP="00300522">
      <w:pPr>
        <w:pStyle w:val="notetext"/>
      </w:pPr>
      <w:r w:rsidRPr="002B0878">
        <w:t>Note:</w:t>
      </w:r>
      <w:r w:rsidRPr="002B0878">
        <w:tab/>
        <w:t>Any other supply of precious metal is input taxed under section</w:t>
      </w:r>
      <w:r w:rsidR="002B0878">
        <w:t> </w:t>
      </w:r>
      <w:r w:rsidRPr="002B0878">
        <w:t>40</w:t>
      </w:r>
      <w:r w:rsidR="002B0878">
        <w:noBreakHyphen/>
      </w:r>
      <w:r w:rsidRPr="002B0878">
        <w:t>100.</w:t>
      </w:r>
    </w:p>
    <w:p w:rsidR="00300522" w:rsidRPr="002B0878" w:rsidRDefault="00300522" w:rsidP="00300522">
      <w:pPr>
        <w:pStyle w:val="ActHead4"/>
      </w:pPr>
      <w:bookmarkStart w:id="311" w:name="_Toc479251805"/>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M</w:t>
      </w:r>
      <w:r w:rsidRPr="002B0878">
        <w:t>—</w:t>
      </w:r>
      <w:r w:rsidRPr="002B0878">
        <w:rPr>
          <w:rStyle w:val="CharSubdText"/>
        </w:rPr>
        <w:t>Supplies through inwards duty free shops</w:t>
      </w:r>
      <w:bookmarkEnd w:id="311"/>
    </w:p>
    <w:p w:rsidR="00300522" w:rsidRPr="002B0878" w:rsidRDefault="00300522" w:rsidP="00300522">
      <w:pPr>
        <w:pStyle w:val="ActHead5"/>
      </w:pPr>
      <w:bookmarkStart w:id="312" w:name="_Toc479251806"/>
      <w:r w:rsidRPr="002B0878">
        <w:rPr>
          <w:rStyle w:val="CharSectno"/>
        </w:rPr>
        <w:t>38</w:t>
      </w:r>
      <w:r w:rsidR="002B0878" w:rsidRPr="002B0878">
        <w:rPr>
          <w:rStyle w:val="CharSectno"/>
        </w:rPr>
        <w:noBreakHyphen/>
      </w:r>
      <w:r w:rsidRPr="002B0878">
        <w:rPr>
          <w:rStyle w:val="CharSectno"/>
        </w:rPr>
        <w:t>415</w:t>
      </w:r>
      <w:r w:rsidRPr="002B0878">
        <w:t xml:space="preserve">  Supplies through inwards duty free shops</w:t>
      </w:r>
      <w:bookmarkEnd w:id="312"/>
    </w:p>
    <w:p w:rsidR="00300522" w:rsidRPr="002B0878" w:rsidRDefault="00300522" w:rsidP="00300522">
      <w:pPr>
        <w:pStyle w:val="subsection"/>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the supply is a sale of </w:t>
      </w:r>
      <w:r w:rsidR="002B0878" w:rsidRPr="002B0878">
        <w:rPr>
          <w:position w:val="6"/>
          <w:sz w:val="16"/>
          <w:szCs w:val="16"/>
        </w:rPr>
        <w:t>*</w:t>
      </w:r>
      <w:r w:rsidRPr="002B0878">
        <w:t xml:space="preserve">airport shop goods through an </w:t>
      </w:r>
      <w:r w:rsidR="002B0878" w:rsidRPr="002B0878">
        <w:rPr>
          <w:position w:val="6"/>
          <w:sz w:val="16"/>
          <w:szCs w:val="16"/>
        </w:rPr>
        <w:t>*</w:t>
      </w:r>
      <w:r w:rsidRPr="002B0878">
        <w:t xml:space="preserve">inwards duty free shop to a </w:t>
      </w:r>
      <w:r w:rsidR="002B0878" w:rsidRPr="002B0878">
        <w:rPr>
          <w:position w:val="6"/>
          <w:sz w:val="16"/>
          <w:szCs w:val="16"/>
        </w:rPr>
        <w:t>*</w:t>
      </w:r>
      <w:r w:rsidRPr="002B0878">
        <w:t>relevant traveller.</w:t>
      </w:r>
    </w:p>
    <w:p w:rsidR="00300522" w:rsidRPr="002B0878" w:rsidRDefault="00300522" w:rsidP="00300522">
      <w:pPr>
        <w:pStyle w:val="ActHead4"/>
      </w:pPr>
      <w:bookmarkStart w:id="313" w:name="_Toc479251807"/>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N</w:t>
      </w:r>
      <w:r w:rsidRPr="002B0878">
        <w:t>—</w:t>
      </w:r>
      <w:r w:rsidRPr="002B0878">
        <w:rPr>
          <w:rStyle w:val="CharSubdText"/>
        </w:rPr>
        <w:t>Grants of land by governments</w:t>
      </w:r>
      <w:bookmarkEnd w:id="313"/>
    </w:p>
    <w:p w:rsidR="00300522" w:rsidRPr="002B0878" w:rsidRDefault="00300522" w:rsidP="00300522">
      <w:pPr>
        <w:pStyle w:val="ActHead5"/>
      </w:pPr>
      <w:bookmarkStart w:id="314" w:name="_Toc479251808"/>
      <w:r w:rsidRPr="002B0878">
        <w:rPr>
          <w:rStyle w:val="CharSectno"/>
        </w:rPr>
        <w:t>38</w:t>
      </w:r>
      <w:r w:rsidR="002B0878" w:rsidRPr="002B0878">
        <w:rPr>
          <w:rStyle w:val="CharSectno"/>
        </w:rPr>
        <w:noBreakHyphen/>
      </w:r>
      <w:r w:rsidRPr="002B0878">
        <w:rPr>
          <w:rStyle w:val="CharSectno"/>
        </w:rPr>
        <w:t>445</w:t>
      </w:r>
      <w:r w:rsidRPr="002B0878">
        <w:t xml:space="preserve">  Grants of freehold and similar interests by governments</w:t>
      </w:r>
      <w:bookmarkEnd w:id="314"/>
    </w:p>
    <w:p w:rsidR="00300522" w:rsidRPr="002B0878" w:rsidRDefault="00300522" w:rsidP="00300522">
      <w:pPr>
        <w:pStyle w:val="subsection"/>
      </w:pPr>
      <w:r w:rsidRPr="002B0878">
        <w:tab/>
        <w:t>(1)</w:t>
      </w:r>
      <w:r w:rsidRPr="002B0878">
        <w:tab/>
        <w:t xml:space="preserve">A supply by the Commonwealth, a State or a Territory of land on which there are no improvements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supply is of a freehold interest in the land; or</w:t>
      </w:r>
    </w:p>
    <w:p w:rsidR="00300522" w:rsidRPr="002B0878" w:rsidRDefault="00300522" w:rsidP="00300522">
      <w:pPr>
        <w:pStyle w:val="paragraph"/>
      </w:pPr>
      <w:r w:rsidRPr="002B0878">
        <w:tab/>
        <w:t>(b)</w:t>
      </w:r>
      <w:r w:rsidRPr="002B0878">
        <w:tab/>
        <w:t xml:space="preserve">the supply is by way of </w:t>
      </w:r>
      <w:r w:rsidR="002B0878" w:rsidRPr="002B0878">
        <w:rPr>
          <w:position w:val="6"/>
          <w:sz w:val="16"/>
          <w:szCs w:val="16"/>
        </w:rPr>
        <w:t>*</w:t>
      </w:r>
      <w:r w:rsidRPr="002B0878">
        <w:t>long</w:t>
      </w:r>
      <w:r w:rsidR="002B0878">
        <w:noBreakHyphen/>
      </w:r>
      <w:r w:rsidRPr="002B0878">
        <w:t>term lease.</w:t>
      </w:r>
    </w:p>
    <w:p w:rsidR="00300522" w:rsidRPr="002B0878" w:rsidRDefault="00300522" w:rsidP="00300522">
      <w:pPr>
        <w:pStyle w:val="subsection"/>
      </w:pPr>
      <w:r w:rsidRPr="002B0878">
        <w:lastRenderedPageBreak/>
        <w:tab/>
        <w:t>(1A)</w:t>
      </w:r>
      <w:r w:rsidRPr="002B0878">
        <w:tab/>
        <w:t xml:space="preserve">A supply by the Commonwealth, a State or a Territory of land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supply is of a freehold interest in the land, or is by way of </w:t>
      </w:r>
      <w:r w:rsidR="002B0878" w:rsidRPr="002B0878">
        <w:rPr>
          <w:position w:val="6"/>
          <w:sz w:val="16"/>
          <w:szCs w:val="16"/>
        </w:rPr>
        <w:t>*</w:t>
      </w:r>
      <w:r w:rsidRPr="002B0878">
        <w:t>long</w:t>
      </w:r>
      <w:r w:rsidR="002B0878">
        <w:noBreakHyphen/>
      </w:r>
      <w:r w:rsidRPr="002B0878">
        <w:t>term lease; and</w:t>
      </w:r>
    </w:p>
    <w:p w:rsidR="00300522" w:rsidRPr="002B0878" w:rsidRDefault="00300522" w:rsidP="00300522">
      <w:pPr>
        <w:pStyle w:val="paragraph"/>
      </w:pPr>
      <w:r w:rsidRPr="002B0878">
        <w:tab/>
        <w:t>(b)</w:t>
      </w:r>
      <w:r w:rsidRPr="002B0878">
        <w:tab/>
        <w:t xml:space="preserve">the Commonwealth, State or Territory had previously supplied the land, by way of lease, to the </w:t>
      </w:r>
      <w:r w:rsidR="002B0878" w:rsidRPr="002B0878">
        <w:rPr>
          <w:position w:val="6"/>
          <w:sz w:val="16"/>
          <w:szCs w:val="16"/>
        </w:rPr>
        <w:t>*</w:t>
      </w:r>
      <w:r w:rsidRPr="002B0878">
        <w:t>recipient of the supply; and</w:t>
      </w:r>
    </w:p>
    <w:p w:rsidR="00300522" w:rsidRPr="002B0878" w:rsidRDefault="00300522" w:rsidP="00300522">
      <w:pPr>
        <w:pStyle w:val="paragraph"/>
      </w:pPr>
      <w:r w:rsidRPr="002B0878">
        <w:tab/>
        <w:t>(c)</w:t>
      </w:r>
      <w:r w:rsidRPr="002B0878">
        <w:tab/>
        <w:t>at the time of that previous supply, there were no improvements on the land; and</w:t>
      </w:r>
    </w:p>
    <w:p w:rsidR="00300522" w:rsidRPr="002B0878" w:rsidRDefault="00300522" w:rsidP="00300522">
      <w:pPr>
        <w:pStyle w:val="paragraph"/>
      </w:pPr>
      <w:r w:rsidRPr="002B0878">
        <w:tab/>
        <w:t>(d)</w:t>
      </w:r>
      <w:r w:rsidRPr="002B0878">
        <w:tab/>
        <w:t>because conditions to which that lease was subject had been satisfied, the recipient was entitled to the supply of the freehold interest or the supply by way of long</w:t>
      </w:r>
      <w:r w:rsidR="002B0878">
        <w:noBreakHyphen/>
      </w:r>
      <w:r w:rsidRPr="002B0878">
        <w:t>term lease.</w:t>
      </w:r>
    </w:p>
    <w:p w:rsidR="00300522" w:rsidRPr="002B0878" w:rsidRDefault="00300522" w:rsidP="00300522">
      <w:pPr>
        <w:pStyle w:val="subsection"/>
      </w:pPr>
      <w:r w:rsidRPr="002B0878">
        <w:tab/>
        <w:t>(2)</w:t>
      </w:r>
      <w:r w:rsidRPr="002B0878">
        <w:tab/>
        <w:t xml:space="preserve">However, the supply is </w:t>
      </w:r>
      <w:r w:rsidRPr="002B0878">
        <w:rPr>
          <w:i/>
          <w:iCs/>
        </w:rPr>
        <w:t>not</w:t>
      </w:r>
      <w:r w:rsidRPr="002B0878">
        <w:t xml:space="preserve"> GST</w:t>
      </w:r>
      <w:r w:rsidR="002B0878">
        <w:noBreakHyphen/>
      </w:r>
      <w:r w:rsidRPr="002B0878">
        <w:t>free if, since 1</w:t>
      </w:r>
      <w:r w:rsidR="002B0878">
        <w:t> </w:t>
      </w:r>
      <w:r w:rsidRPr="002B0878">
        <w:t>July 2000, the land has already been the subject of a supply that is GST</w:t>
      </w:r>
      <w:r w:rsidR="002B0878">
        <w:noBreakHyphen/>
      </w:r>
      <w:r w:rsidRPr="002B0878">
        <w:t>free under this section.</w:t>
      </w:r>
    </w:p>
    <w:p w:rsidR="00300522" w:rsidRPr="002B0878" w:rsidRDefault="00300522" w:rsidP="00300522">
      <w:pPr>
        <w:pStyle w:val="ActHead5"/>
      </w:pPr>
      <w:bookmarkStart w:id="315" w:name="_Toc479251809"/>
      <w:r w:rsidRPr="002B0878">
        <w:rPr>
          <w:rStyle w:val="CharSectno"/>
        </w:rPr>
        <w:t>38</w:t>
      </w:r>
      <w:r w:rsidR="002B0878" w:rsidRPr="002B0878">
        <w:rPr>
          <w:rStyle w:val="CharSectno"/>
        </w:rPr>
        <w:noBreakHyphen/>
      </w:r>
      <w:r w:rsidRPr="002B0878">
        <w:rPr>
          <w:rStyle w:val="CharSectno"/>
        </w:rPr>
        <w:t>450</w:t>
      </w:r>
      <w:r w:rsidRPr="002B0878">
        <w:t xml:space="preserve">  Leases preceding grants of freehold and similar interests by governments</w:t>
      </w:r>
      <w:bookmarkEnd w:id="315"/>
    </w:p>
    <w:p w:rsidR="00300522" w:rsidRPr="002B0878" w:rsidRDefault="00300522" w:rsidP="00300522">
      <w:pPr>
        <w:pStyle w:val="subsection"/>
      </w:pPr>
      <w:r w:rsidRPr="002B0878">
        <w:tab/>
        <w:t>(1)</w:t>
      </w:r>
      <w:r w:rsidRPr="002B0878">
        <w:tab/>
        <w:t xml:space="preserve">A supply by the Commonwealth, a State or a Territory of land on which there are no improvements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supply is by way of lease (other than </w:t>
      </w:r>
      <w:r w:rsidR="002B0878" w:rsidRPr="002B0878">
        <w:rPr>
          <w:position w:val="6"/>
          <w:sz w:val="16"/>
          <w:szCs w:val="16"/>
        </w:rPr>
        <w:t>*</w:t>
      </w:r>
      <w:r w:rsidRPr="002B0878">
        <w:t>long</w:t>
      </w:r>
      <w:r w:rsidR="002B0878">
        <w:noBreakHyphen/>
      </w:r>
      <w:r w:rsidRPr="002B0878">
        <w:t>term lease); and</w:t>
      </w:r>
    </w:p>
    <w:p w:rsidR="00300522" w:rsidRPr="002B0878" w:rsidRDefault="00300522" w:rsidP="00300522">
      <w:pPr>
        <w:pStyle w:val="paragraph"/>
      </w:pPr>
      <w:r w:rsidRPr="002B0878">
        <w:tab/>
        <w:t>(b)</w:t>
      </w:r>
      <w:r w:rsidRPr="002B0878">
        <w:tab/>
        <w:t xml:space="preserve">the lease is subject to conditions the satisfaction of which will entitle the </w:t>
      </w:r>
      <w:r w:rsidR="002B0878" w:rsidRPr="002B0878">
        <w:rPr>
          <w:position w:val="6"/>
          <w:sz w:val="16"/>
          <w:szCs w:val="16"/>
        </w:rPr>
        <w:t>*</w:t>
      </w:r>
      <w:r w:rsidRPr="002B0878">
        <w:t>recipient of the supply to the grant of a freehold interest in the land or a long</w:t>
      </w:r>
      <w:r w:rsidR="002B0878">
        <w:noBreakHyphen/>
      </w:r>
      <w:r w:rsidRPr="002B0878">
        <w:t>term lease of the land.</w:t>
      </w:r>
    </w:p>
    <w:p w:rsidR="00300522" w:rsidRPr="002B0878" w:rsidRDefault="00300522" w:rsidP="00520EF5">
      <w:pPr>
        <w:pStyle w:val="subsection"/>
        <w:keepNext/>
        <w:keepLines/>
      </w:pPr>
      <w:r w:rsidRPr="002B0878">
        <w:tab/>
        <w:t>(2)</w:t>
      </w:r>
      <w:r w:rsidRPr="002B0878">
        <w:tab/>
        <w:t xml:space="preserve">A supply consisting of the surrender, to the Commonwealth, a State or Territory, of a lease over land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the supplier acquired the land under a supply that:</w:t>
      </w:r>
    </w:p>
    <w:p w:rsidR="00300522" w:rsidRPr="002B0878" w:rsidRDefault="00300522" w:rsidP="00300522">
      <w:pPr>
        <w:pStyle w:val="paragraphsub"/>
      </w:pPr>
      <w:r w:rsidRPr="002B0878">
        <w:tab/>
        <w:t>(i)</w:t>
      </w:r>
      <w:r w:rsidRPr="002B0878">
        <w:tab/>
        <w:t>was GST</w:t>
      </w:r>
      <w:r w:rsidR="002B0878">
        <w:noBreakHyphen/>
      </w:r>
      <w:r w:rsidRPr="002B0878">
        <w:t xml:space="preserve">free under </w:t>
      </w:r>
      <w:r w:rsidR="002B0878">
        <w:t>subsection (</w:t>
      </w:r>
      <w:r w:rsidRPr="002B0878">
        <w:t>1); or</w:t>
      </w:r>
    </w:p>
    <w:p w:rsidR="00300522" w:rsidRPr="002B0878" w:rsidRDefault="00300522" w:rsidP="00300522">
      <w:pPr>
        <w:pStyle w:val="paragraphsub"/>
      </w:pPr>
      <w:r w:rsidRPr="002B0878">
        <w:tab/>
        <w:t>(ii)</w:t>
      </w:r>
      <w:r w:rsidRPr="002B0878">
        <w:tab/>
        <w:t>if the supply was made before 1</w:t>
      </w:r>
      <w:r w:rsidR="002B0878">
        <w:t> </w:t>
      </w:r>
      <w:r w:rsidRPr="002B0878">
        <w:t>July 2000—would have been GST</w:t>
      </w:r>
      <w:r w:rsidR="002B0878">
        <w:noBreakHyphen/>
      </w:r>
      <w:r w:rsidRPr="002B0878">
        <w:t xml:space="preserve">free under </w:t>
      </w:r>
      <w:r w:rsidR="002B0878">
        <w:t>subsection (</w:t>
      </w:r>
      <w:r w:rsidRPr="002B0878">
        <w:t>1) if it had been made on or after that day; and</w:t>
      </w:r>
    </w:p>
    <w:p w:rsidR="00300522" w:rsidRPr="002B0878" w:rsidRDefault="00300522" w:rsidP="00300522">
      <w:pPr>
        <w:pStyle w:val="paragraph"/>
      </w:pPr>
      <w:r w:rsidRPr="002B0878">
        <w:lastRenderedPageBreak/>
        <w:tab/>
        <w:t>(b)</w:t>
      </w:r>
      <w:r w:rsidRPr="002B0878">
        <w:tab/>
        <w:t>solely or partly in return for the surrender of the lease, the Commonwealth, State or Territory makes a supply of the land to the supplier that is GST</w:t>
      </w:r>
      <w:r w:rsidR="002B0878">
        <w:noBreakHyphen/>
      </w:r>
      <w:r w:rsidRPr="002B0878">
        <w:t>free under section</w:t>
      </w:r>
      <w:r w:rsidR="002B0878">
        <w:t> </w:t>
      </w:r>
      <w:r w:rsidRPr="002B0878">
        <w:t>38</w:t>
      </w:r>
      <w:r w:rsidR="002B0878">
        <w:noBreakHyphen/>
      </w:r>
      <w:r w:rsidRPr="002B0878">
        <w:t>445.</w:t>
      </w:r>
    </w:p>
    <w:p w:rsidR="00300522" w:rsidRPr="002B0878" w:rsidRDefault="00300522" w:rsidP="00300522">
      <w:pPr>
        <w:pStyle w:val="ActHead4"/>
      </w:pPr>
      <w:bookmarkStart w:id="316" w:name="_Toc479251810"/>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O</w:t>
      </w:r>
      <w:r w:rsidRPr="002B0878">
        <w:t>—</w:t>
      </w:r>
      <w:r w:rsidRPr="002B0878">
        <w:rPr>
          <w:rStyle w:val="CharSubdText"/>
        </w:rPr>
        <w:t>Farm land</w:t>
      </w:r>
      <w:bookmarkEnd w:id="316"/>
    </w:p>
    <w:p w:rsidR="00300522" w:rsidRPr="002B0878" w:rsidRDefault="00300522" w:rsidP="00300522">
      <w:pPr>
        <w:pStyle w:val="ActHead5"/>
      </w:pPr>
      <w:bookmarkStart w:id="317" w:name="_Toc479251811"/>
      <w:r w:rsidRPr="002B0878">
        <w:rPr>
          <w:rStyle w:val="CharSectno"/>
        </w:rPr>
        <w:t>38</w:t>
      </w:r>
      <w:r w:rsidR="002B0878" w:rsidRPr="002B0878">
        <w:rPr>
          <w:rStyle w:val="CharSectno"/>
        </w:rPr>
        <w:noBreakHyphen/>
      </w:r>
      <w:r w:rsidRPr="002B0878">
        <w:rPr>
          <w:rStyle w:val="CharSectno"/>
        </w:rPr>
        <w:t>475</w:t>
      </w:r>
      <w:r w:rsidRPr="002B0878">
        <w:t xml:space="preserve">  Subdivided farm land</w:t>
      </w:r>
      <w:bookmarkEnd w:id="317"/>
    </w:p>
    <w:p w:rsidR="00300522" w:rsidRPr="002B0878" w:rsidRDefault="00300522" w:rsidP="00300522">
      <w:pPr>
        <w:pStyle w:val="subsection"/>
      </w:pPr>
      <w:r w:rsidRPr="002B0878">
        <w:tab/>
        <w:t>(1)</w:t>
      </w:r>
      <w:r w:rsidRPr="002B0878">
        <w:tab/>
        <w:t xml:space="preserve">The supply of a freehold interest in, or the lease by an </w:t>
      </w:r>
      <w:r w:rsidR="002B0878" w:rsidRPr="002B0878">
        <w:rPr>
          <w:position w:val="6"/>
          <w:sz w:val="16"/>
          <w:szCs w:val="16"/>
        </w:rPr>
        <w:t>*</w:t>
      </w:r>
      <w:r w:rsidRPr="002B0878">
        <w:t xml:space="preserve">Australian government agency of or the </w:t>
      </w:r>
      <w:r w:rsidR="002B0878" w:rsidRPr="002B0878">
        <w:rPr>
          <w:position w:val="6"/>
          <w:sz w:val="16"/>
          <w:szCs w:val="16"/>
        </w:rPr>
        <w:t>*</w:t>
      </w:r>
      <w:r w:rsidRPr="002B0878">
        <w:t xml:space="preserve">long term lease of, </w:t>
      </w:r>
      <w:r w:rsidR="002B0878" w:rsidRPr="002B0878">
        <w:rPr>
          <w:position w:val="6"/>
          <w:sz w:val="16"/>
          <w:szCs w:val="16"/>
        </w:rPr>
        <w:t>*</w:t>
      </w:r>
      <w:r w:rsidRPr="002B0878">
        <w:t xml:space="preserve">potential residential land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land is subdivided from land on which a </w:t>
      </w:r>
      <w:r w:rsidR="002B0878" w:rsidRPr="002B0878">
        <w:rPr>
          <w:position w:val="6"/>
          <w:sz w:val="16"/>
          <w:szCs w:val="16"/>
        </w:rPr>
        <w:t>*</w:t>
      </w:r>
      <w:r w:rsidRPr="002B0878">
        <w:t xml:space="preserve">farming business has been </w:t>
      </w:r>
      <w:r w:rsidR="002B0878" w:rsidRPr="002B0878">
        <w:rPr>
          <w:position w:val="6"/>
          <w:sz w:val="16"/>
          <w:szCs w:val="16"/>
        </w:rPr>
        <w:t>*</w:t>
      </w:r>
      <w:r w:rsidRPr="002B0878">
        <w:t>carried on for at least 5 years; and</w:t>
      </w:r>
    </w:p>
    <w:p w:rsidR="00300522" w:rsidRPr="002B0878" w:rsidRDefault="00300522" w:rsidP="00300522">
      <w:pPr>
        <w:pStyle w:val="paragraph"/>
      </w:pPr>
      <w:r w:rsidRPr="002B0878">
        <w:tab/>
        <w:t>(b)</w:t>
      </w:r>
      <w:r w:rsidRPr="002B0878">
        <w:tab/>
        <w:t xml:space="preserve">the supply is made to an </w:t>
      </w:r>
      <w:r w:rsidR="002B0878" w:rsidRPr="002B0878">
        <w:rPr>
          <w:position w:val="6"/>
          <w:sz w:val="16"/>
          <w:szCs w:val="16"/>
        </w:rPr>
        <w:t>*</w:t>
      </w:r>
      <w:r w:rsidRPr="002B0878">
        <w:t xml:space="preserve">associate of the supplier of the land without </w:t>
      </w:r>
      <w:r w:rsidR="002B0878" w:rsidRPr="002B0878">
        <w:rPr>
          <w:position w:val="6"/>
          <w:sz w:val="16"/>
          <w:szCs w:val="16"/>
        </w:rPr>
        <w:t>*</w:t>
      </w:r>
      <w:r w:rsidRPr="002B0878">
        <w:t xml:space="preserve">consideration or for consideration that is less than the </w:t>
      </w:r>
      <w:r w:rsidR="002B0878" w:rsidRPr="002B0878">
        <w:rPr>
          <w:position w:val="6"/>
          <w:sz w:val="16"/>
          <w:szCs w:val="16"/>
        </w:rPr>
        <w:t>*</w:t>
      </w:r>
      <w:r w:rsidRPr="002B0878">
        <w:t>GST inclusive market value of the supply.</w:t>
      </w:r>
    </w:p>
    <w:p w:rsidR="00300522" w:rsidRPr="002B0878" w:rsidRDefault="00300522" w:rsidP="00300522">
      <w:pPr>
        <w:pStyle w:val="subsection"/>
      </w:pPr>
      <w:r w:rsidRPr="002B0878">
        <w:tab/>
        <w:t>(2)</w:t>
      </w:r>
      <w:r w:rsidRPr="002B0878">
        <w:tab/>
        <w:t xml:space="preserve">An entity </w:t>
      </w:r>
      <w:r w:rsidR="002B0878" w:rsidRPr="002B0878">
        <w:rPr>
          <w:position w:val="6"/>
          <w:sz w:val="16"/>
          <w:szCs w:val="16"/>
        </w:rPr>
        <w:t>*</w:t>
      </w:r>
      <w:r w:rsidRPr="002B0878">
        <w:t xml:space="preserve">carries on a </w:t>
      </w:r>
      <w:r w:rsidRPr="002B0878">
        <w:rPr>
          <w:b/>
          <w:bCs/>
          <w:i/>
          <w:iCs/>
        </w:rPr>
        <w:t>farming business</w:t>
      </w:r>
      <w:r w:rsidRPr="002B0878">
        <w:t xml:space="preserve"> if it carries on a </w:t>
      </w:r>
      <w:r w:rsidR="002B0878" w:rsidRPr="002B0878">
        <w:rPr>
          <w:position w:val="6"/>
          <w:sz w:val="16"/>
          <w:szCs w:val="16"/>
        </w:rPr>
        <w:t>*</w:t>
      </w:r>
      <w:r w:rsidRPr="002B0878">
        <w:t>business of:</w:t>
      </w:r>
    </w:p>
    <w:p w:rsidR="00300522" w:rsidRPr="002B0878" w:rsidRDefault="00300522" w:rsidP="00300522">
      <w:pPr>
        <w:pStyle w:val="paragraph"/>
      </w:pPr>
      <w:r w:rsidRPr="002B0878">
        <w:tab/>
        <w:t>(a)</w:t>
      </w:r>
      <w:r w:rsidRPr="002B0878">
        <w:tab/>
        <w:t>cultivating or propagating plants, fungi or their products or parts (including seeds, spores, bulbs and similar things), in any physical environment; or</w:t>
      </w:r>
    </w:p>
    <w:p w:rsidR="00300522" w:rsidRPr="002B0878" w:rsidRDefault="00300522" w:rsidP="00300522">
      <w:pPr>
        <w:pStyle w:val="paragraph"/>
      </w:pPr>
      <w:r w:rsidRPr="002B0878">
        <w:tab/>
        <w:t>(b)</w:t>
      </w:r>
      <w:r w:rsidRPr="002B0878">
        <w:tab/>
        <w:t>maintaining animals for the purpose of selling them or their bodily produce (including natural increase); or</w:t>
      </w:r>
    </w:p>
    <w:p w:rsidR="00300522" w:rsidRPr="002B0878" w:rsidRDefault="00300522" w:rsidP="00300522">
      <w:pPr>
        <w:pStyle w:val="paragraph"/>
      </w:pPr>
      <w:r w:rsidRPr="002B0878">
        <w:tab/>
        <w:t>(c)</w:t>
      </w:r>
      <w:r w:rsidRPr="002B0878">
        <w:tab/>
        <w:t>manufacturing dairy produce from raw material that the entity produced; or</w:t>
      </w:r>
    </w:p>
    <w:p w:rsidR="00300522" w:rsidRPr="002B0878" w:rsidRDefault="00300522" w:rsidP="00300522">
      <w:pPr>
        <w:pStyle w:val="paragraph"/>
      </w:pPr>
      <w:r w:rsidRPr="002B0878">
        <w:tab/>
        <w:t>(d)</w:t>
      </w:r>
      <w:r w:rsidRPr="002B0878">
        <w:tab/>
        <w:t>planting or tending trees in a plantation or forest that are intended to be felled.</w:t>
      </w:r>
    </w:p>
    <w:p w:rsidR="00300522" w:rsidRPr="002B0878" w:rsidRDefault="00300522" w:rsidP="00300522">
      <w:pPr>
        <w:pStyle w:val="ActHead5"/>
      </w:pPr>
      <w:bookmarkStart w:id="318" w:name="_Toc479251812"/>
      <w:r w:rsidRPr="002B0878">
        <w:rPr>
          <w:rStyle w:val="CharSectno"/>
        </w:rPr>
        <w:t>38</w:t>
      </w:r>
      <w:r w:rsidR="002B0878" w:rsidRPr="002B0878">
        <w:rPr>
          <w:rStyle w:val="CharSectno"/>
        </w:rPr>
        <w:noBreakHyphen/>
      </w:r>
      <w:r w:rsidRPr="002B0878">
        <w:rPr>
          <w:rStyle w:val="CharSectno"/>
        </w:rPr>
        <w:t>480</w:t>
      </w:r>
      <w:r w:rsidRPr="002B0878">
        <w:t xml:space="preserve">  Farm land supplied for farming</w:t>
      </w:r>
      <w:bookmarkEnd w:id="318"/>
    </w:p>
    <w:p w:rsidR="00300522" w:rsidRPr="002B0878" w:rsidRDefault="00300522" w:rsidP="00300522">
      <w:pPr>
        <w:pStyle w:val="subsection"/>
      </w:pPr>
      <w:r w:rsidRPr="002B0878">
        <w:tab/>
      </w:r>
      <w:r w:rsidRPr="002B0878">
        <w:tab/>
        <w:t xml:space="preserve">The supply of a freehold interest in, or the lease by an </w:t>
      </w:r>
      <w:r w:rsidR="002B0878" w:rsidRPr="002B0878">
        <w:rPr>
          <w:position w:val="6"/>
          <w:sz w:val="16"/>
          <w:szCs w:val="16"/>
        </w:rPr>
        <w:t>*</w:t>
      </w:r>
      <w:r w:rsidRPr="002B0878">
        <w:t xml:space="preserve">Australian government agency of or the </w:t>
      </w:r>
      <w:r w:rsidR="002B0878" w:rsidRPr="002B0878">
        <w:rPr>
          <w:position w:val="6"/>
          <w:sz w:val="16"/>
          <w:szCs w:val="16"/>
        </w:rPr>
        <w:t>*</w:t>
      </w:r>
      <w:r w:rsidRPr="002B0878">
        <w:t xml:space="preserve">long term lease of, land is </w:t>
      </w:r>
      <w:r w:rsidRPr="002B0878">
        <w:rPr>
          <w:b/>
          <w:bCs/>
          <w:i/>
          <w:iCs/>
        </w:rPr>
        <w:t>GST</w:t>
      </w:r>
      <w:r w:rsidR="002B0878">
        <w:rPr>
          <w:b/>
          <w:bCs/>
          <w:i/>
          <w:iCs/>
        </w:rPr>
        <w:noBreakHyphen/>
      </w:r>
      <w:r w:rsidRPr="002B0878">
        <w:rPr>
          <w:b/>
          <w:bCs/>
          <w:i/>
          <w:iCs/>
        </w:rPr>
        <w:t>free</w:t>
      </w:r>
      <w:r w:rsidRPr="002B0878">
        <w:t xml:space="preserve"> if:</w:t>
      </w:r>
    </w:p>
    <w:p w:rsidR="00300522" w:rsidRPr="002B0878" w:rsidRDefault="00300522" w:rsidP="00300522">
      <w:pPr>
        <w:pStyle w:val="paragraph"/>
      </w:pPr>
      <w:r w:rsidRPr="002B0878">
        <w:tab/>
        <w:t>(a)</w:t>
      </w:r>
      <w:r w:rsidRPr="002B0878">
        <w:tab/>
        <w:t xml:space="preserve">the land is land on which a </w:t>
      </w:r>
      <w:r w:rsidR="002B0878" w:rsidRPr="002B0878">
        <w:rPr>
          <w:position w:val="6"/>
          <w:sz w:val="16"/>
          <w:szCs w:val="16"/>
        </w:rPr>
        <w:t>*</w:t>
      </w:r>
      <w:r w:rsidRPr="002B0878">
        <w:t xml:space="preserve">farming business has been </w:t>
      </w:r>
      <w:r w:rsidR="002B0878" w:rsidRPr="002B0878">
        <w:rPr>
          <w:position w:val="6"/>
          <w:sz w:val="16"/>
          <w:szCs w:val="16"/>
        </w:rPr>
        <w:t>*</w:t>
      </w:r>
      <w:r w:rsidRPr="002B0878">
        <w:t>carried on for at least the period of 5 years preceding the supply; and</w:t>
      </w:r>
    </w:p>
    <w:p w:rsidR="00300522" w:rsidRPr="002B0878" w:rsidRDefault="00300522" w:rsidP="00300522">
      <w:pPr>
        <w:pStyle w:val="paragraph"/>
      </w:pPr>
      <w:r w:rsidRPr="002B0878">
        <w:lastRenderedPageBreak/>
        <w:tab/>
        <w:t>(b)</w:t>
      </w:r>
      <w:r w:rsidRPr="002B0878">
        <w:tab/>
        <w:t xml:space="preserve">the </w:t>
      </w:r>
      <w:r w:rsidR="002B0878" w:rsidRPr="002B0878">
        <w:rPr>
          <w:position w:val="6"/>
          <w:sz w:val="16"/>
          <w:szCs w:val="16"/>
        </w:rPr>
        <w:t>*</w:t>
      </w:r>
      <w:r w:rsidRPr="002B0878">
        <w:t>recipient of the supply intends that a farming business be carried on, on the land.</w:t>
      </w:r>
    </w:p>
    <w:p w:rsidR="00300522" w:rsidRPr="002B0878" w:rsidRDefault="00300522" w:rsidP="00300522">
      <w:pPr>
        <w:pStyle w:val="ActHead4"/>
      </w:pPr>
      <w:bookmarkStart w:id="319" w:name="_Toc479251813"/>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P</w:t>
      </w:r>
      <w:r w:rsidRPr="002B0878">
        <w:t>—</w:t>
      </w:r>
      <w:r w:rsidRPr="002B0878">
        <w:rPr>
          <w:rStyle w:val="CharSubdText"/>
        </w:rPr>
        <w:t>Cars for use by disabled people</w:t>
      </w:r>
      <w:bookmarkEnd w:id="319"/>
    </w:p>
    <w:p w:rsidR="00300522" w:rsidRPr="002B0878" w:rsidRDefault="00300522" w:rsidP="00300522">
      <w:pPr>
        <w:pStyle w:val="ActHead5"/>
      </w:pPr>
      <w:bookmarkStart w:id="320" w:name="_Toc479251814"/>
      <w:r w:rsidRPr="002B0878">
        <w:rPr>
          <w:rStyle w:val="CharSectno"/>
        </w:rPr>
        <w:t>38</w:t>
      </w:r>
      <w:r w:rsidR="002B0878" w:rsidRPr="002B0878">
        <w:rPr>
          <w:rStyle w:val="CharSectno"/>
        </w:rPr>
        <w:noBreakHyphen/>
      </w:r>
      <w:r w:rsidRPr="002B0878">
        <w:rPr>
          <w:rStyle w:val="CharSectno"/>
        </w:rPr>
        <w:t>505</w:t>
      </w:r>
      <w:r w:rsidRPr="002B0878">
        <w:t xml:space="preserve">  Disabled veterans</w:t>
      </w:r>
      <w:bookmarkEnd w:id="320"/>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a </w:t>
      </w:r>
      <w:r w:rsidR="002B0878" w:rsidRPr="002B0878">
        <w:rPr>
          <w:position w:val="6"/>
          <w:sz w:val="16"/>
          <w:szCs w:val="16"/>
        </w:rPr>
        <w:t>*</w:t>
      </w:r>
      <w:r w:rsidRPr="002B0878">
        <w:t>car to an individual who:</w:t>
      </w:r>
    </w:p>
    <w:p w:rsidR="00300522" w:rsidRPr="002B0878" w:rsidRDefault="00300522" w:rsidP="00300522">
      <w:pPr>
        <w:pStyle w:val="paragraph"/>
      </w:pPr>
      <w:r w:rsidRPr="002B0878">
        <w:tab/>
        <w:t>(a)</w:t>
      </w:r>
      <w:r w:rsidRPr="002B0878">
        <w:tab/>
        <w:t>has served in the Defence Force or in any other armed force of Her Majesty; and</w:t>
      </w:r>
    </w:p>
    <w:p w:rsidR="00300522" w:rsidRPr="002B0878" w:rsidRDefault="00300522" w:rsidP="00300522">
      <w:pPr>
        <w:pStyle w:val="paragraph"/>
      </w:pPr>
      <w:r w:rsidRPr="002B0878">
        <w:tab/>
        <w:t>(b)</w:t>
      </w:r>
      <w:r w:rsidRPr="002B0878">
        <w:tab/>
        <w:t>as a result of that service:</w:t>
      </w:r>
    </w:p>
    <w:p w:rsidR="00300522" w:rsidRPr="002B0878" w:rsidRDefault="00300522" w:rsidP="00300522">
      <w:pPr>
        <w:pStyle w:val="paragraphsub"/>
      </w:pPr>
      <w:r w:rsidRPr="002B0878">
        <w:tab/>
        <w:t>(i)</w:t>
      </w:r>
      <w:r w:rsidRPr="002B0878">
        <w:tab/>
        <w:t>has lost a leg or both arms; or</w:t>
      </w:r>
    </w:p>
    <w:p w:rsidR="00300522" w:rsidRPr="002B0878" w:rsidRDefault="00300522" w:rsidP="00300522">
      <w:pPr>
        <w:pStyle w:val="paragraphsub"/>
      </w:pPr>
      <w:r w:rsidRPr="002B0878">
        <w:tab/>
        <w:t>(ii)</w:t>
      </w:r>
      <w:r w:rsidRPr="002B0878">
        <w:tab/>
        <w:t>has had a leg, or both arms, rendered permanently and completely useless; or</w:t>
      </w:r>
    </w:p>
    <w:p w:rsidR="00300522" w:rsidRPr="002B0878" w:rsidRDefault="00300522" w:rsidP="00300522">
      <w:pPr>
        <w:pStyle w:val="paragraphsub"/>
      </w:pPr>
      <w:r w:rsidRPr="002B0878">
        <w:tab/>
        <w:t>(iii)</w:t>
      </w:r>
      <w:r w:rsidRPr="002B0878">
        <w:tab/>
        <w:t>is a veteran to whom section</w:t>
      </w:r>
      <w:r w:rsidR="002B0878">
        <w:t> </w:t>
      </w:r>
      <w:r w:rsidRPr="002B0878">
        <w:t xml:space="preserve">24 of the </w:t>
      </w:r>
      <w:r w:rsidRPr="002B0878">
        <w:rPr>
          <w:i/>
          <w:iCs/>
        </w:rPr>
        <w:t>Veterans’ Entitlements Act 1986</w:t>
      </w:r>
      <w:r w:rsidRPr="002B0878">
        <w:t xml:space="preserve"> applies and receives a pension under Part</w:t>
      </w:r>
      <w:r w:rsidR="00EF3F7B" w:rsidRPr="002B0878">
        <w:t> </w:t>
      </w:r>
      <w:r w:rsidRPr="002B0878">
        <w:t>II of that Act</w:t>
      </w:r>
      <w:r w:rsidR="00276323" w:rsidRPr="002B0878">
        <w:t>; or</w:t>
      </w:r>
    </w:p>
    <w:p w:rsidR="00276323" w:rsidRPr="002B0878" w:rsidRDefault="00276323" w:rsidP="00276323">
      <w:pPr>
        <w:pStyle w:val="paragraphsub"/>
      </w:pPr>
      <w:r w:rsidRPr="002B0878">
        <w:tab/>
        <w:t>(iv)</w:t>
      </w:r>
      <w:r w:rsidRPr="002B0878">
        <w:tab/>
        <w:t>is receiving a Special Rate Disability Pension under Part</w:t>
      </w:r>
      <w:r w:rsidR="002B0878">
        <w:t> </w:t>
      </w:r>
      <w:r w:rsidRPr="002B0878">
        <w:t>6 of Chapter</w:t>
      </w:r>
      <w:r w:rsidR="002B0878">
        <w:t> </w:t>
      </w:r>
      <w:r w:rsidRPr="002B0878">
        <w:t xml:space="preserve">4 of the </w:t>
      </w:r>
      <w:r w:rsidRPr="002B0878">
        <w:rPr>
          <w:i/>
        </w:rPr>
        <w:t>Military Rehabilitation and Compensation Act 2004</w:t>
      </w:r>
      <w:r w:rsidRPr="002B0878">
        <w:t>, or satisfies the eligibility criteria in section</w:t>
      </w:r>
      <w:r w:rsidR="002B0878">
        <w:t> </w:t>
      </w:r>
      <w:r w:rsidRPr="002B0878">
        <w:t>199 of that Act; and</w:t>
      </w:r>
    </w:p>
    <w:p w:rsidR="00300522" w:rsidRPr="002B0878" w:rsidRDefault="00300522" w:rsidP="00300522">
      <w:pPr>
        <w:pStyle w:val="paragraph"/>
      </w:pPr>
      <w:r w:rsidRPr="002B0878">
        <w:tab/>
        <w:t>(c)</w:t>
      </w:r>
      <w:r w:rsidRPr="002B0878">
        <w:tab/>
        <w:t xml:space="preserve">intends to use the car in his or her personal transportation during all of the </w:t>
      </w:r>
      <w:r w:rsidR="002B0878" w:rsidRPr="002B0878">
        <w:rPr>
          <w:position w:val="6"/>
          <w:sz w:val="16"/>
          <w:szCs w:val="16"/>
        </w:rPr>
        <w:t>*</w:t>
      </w:r>
      <w:r w:rsidRPr="002B0878">
        <w:t>Subdivision</w:t>
      </w:r>
      <w:r w:rsidR="002B0878">
        <w:t> </w:t>
      </w:r>
      <w:r w:rsidRPr="002B0878">
        <w:t>38</w:t>
      </w:r>
      <w:r w:rsidR="002B0878">
        <w:noBreakHyphen/>
      </w:r>
      <w:r w:rsidRPr="002B0878">
        <w:t>P period.</w:t>
      </w:r>
    </w:p>
    <w:p w:rsidR="00300522" w:rsidRPr="002B0878" w:rsidRDefault="00300522" w:rsidP="00300522">
      <w:pPr>
        <w:pStyle w:val="subsection"/>
      </w:pPr>
      <w:r w:rsidRPr="002B0878">
        <w:tab/>
        <w:t>(2)</w:t>
      </w:r>
      <w:r w:rsidRPr="002B0878">
        <w:tab/>
        <w:t xml:space="preserve">However, a supply covered by </w:t>
      </w:r>
      <w:r w:rsidR="002B0878">
        <w:t>subsection (</w:t>
      </w:r>
      <w:r w:rsidRPr="002B0878">
        <w:t xml:space="preserve">1) is </w:t>
      </w:r>
      <w:r w:rsidRPr="002B0878">
        <w:rPr>
          <w:i/>
          <w:iCs/>
        </w:rPr>
        <w:t>not</w:t>
      </w:r>
      <w:r w:rsidRPr="002B0878">
        <w:t xml:space="preserve"> GST</w:t>
      </w:r>
      <w:r w:rsidR="002B0878">
        <w:noBreakHyphen/>
      </w:r>
      <w:r w:rsidRPr="002B0878">
        <w:t xml:space="preserve">free to the extent that the </w:t>
      </w:r>
      <w:r w:rsidR="002B0878" w:rsidRPr="002B0878">
        <w:rPr>
          <w:position w:val="6"/>
          <w:sz w:val="16"/>
          <w:szCs w:val="16"/>
        </w:rPr>
        <w:t>*</w:t>
      </w:r>
      <w:r w:rsidRPr="002B0878">
        <w:t xml:space="preserve">GST inclusive market value of the </w:t>
      </w:r>
      <w:r w:rsidR="002B0878" w:rsidRPr="002B0878">
        <w:rPr>
          <w:position w:val="6"/>
          <w:sz w:val="16"/>
          <w:szCs w:val="16"/>
        </w:rPr>
        <w:t>*</w:t>
      </w:r>
      <w:r w:rsidRPr="002B0878">
        <w:t xml:space="preserve">car exceeds the </w:t>
      </w:r>
      <w:r w:rsidR="002B0878" w:rsidRPr="002B0878">
        <w:rPr>
          <w:position w:val="6"/>
          <w:sz w:val="16"/>
          <w:szCs w:val="16"/>
        </w:rPr>
        <w:t>*</w:t>
      </w:r>
      <w:r w:rsidRPr="002B0878">
        <w:t>car limit.</w:t>
      </w:r>
    </w:p>
    <w:p w:rsidR="00300522" w:rsidRPr="002B0878" w:rsidRDefault="00300522" w:rsidP="00300522">
      <w:pPr>
        <w:pStyle w:val="subsection"/>
      </w:pPr>
      <w:r w:rsidRPr="002B0878">
        <w:tab/>
        <w:t>(3)</w:t>
      </w:r>
      <w:r w:rsidRPr="002B0878">
        <w:tab/>
        <w:t xml:space="preserve">In working out the </w:t>
      </w:r>
      <w:r w:rsidR="002B0878" w:rsidRPr="002B0878">
        <w:rPr>
          <w:position w:val="6"/>
          <w:sz w:val="16"/>
          <w:szCs w:val="16"/>
        </w:rPr>
        <w:t>*</w:t>
      </w:r>
      <w:r w:rsidRPr="002B0878">
        <w:t xml:space="preserve">GST inclusive market value of the </w:t>
      </w:r>
      <w:r w:rsidR="002B0878" w:rsidRPr="002B0878">
        <w:rPr>
          <w:position w:val="6"/>
          <w:sz w:val="16"/>
          <w:szCs w:val="16"/>
        </w:rPr>
        <w:t>*</w:t>
      </w:r>
      <w:r w:rsidRPr="002B0878">
        <w:t xml:space="preserve">car for the purposes of </w:t>
      </w:r>
      <w:r w:rsidR="002B0878">
        <w:t>subsection (</w:t>
      </w:r>
      <w:r w:rsidRPr="002B0878">
        <w:t>2), disregard any value that is attributable to modifications made to the car solely for the purpose of:</w:t>
      </w:r>
    </w:p>
    <w:p w:rsidR="00300522" w:rsidRPr="002B0878" w:rsidRDefault="00300522" w:rsidP="00300522">
      <w:pPr>
        <w:pStyle w:val="paragraph"/>
      </w:pPr>
      <w:r w:rsidRPr="002B0878">
        <w:tab/>
        <w:t>(a)</w:t>
      </w:r>
      <w:r w:rsidRPr="002B0878">
        <w:tab/>
        <w:t>adapting it for driving by the person; or</w:t>
      </w:r>
    </w:p>
    <w:p w:rsidR="00300522" w:rsidRPr="002B0878" w:rsidRDefault="00300522" w:rsidP="00300522">
      <w:pPr>
        <w:pStyle w:val="paragraph"/>
      </w:pPr>
      <w:r w:rsidRPr="002B0878">
        <w:tab/>
        <w:t>(b)</w:t>
      </w:r>
      <w:r w:rsidRPr="002B0878">
        <w:tab/>
        <w:t>adapting it for transporting the person.</w:t>
      </w:r>
    </w:p>
    <w:p w:rsidR="00300522" w:rsidRPr="002B0878" w:rsidRDefault="00300522" w:rsidP="00300522">
      <w:pPr>
        <w:pStyle w:val="subsection"/>
      </w:pPr>
      <w:r w:rsidRPr="002B0878">
        <w:tab/>
        <w:t>(4)</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w:t>
      </w:r>
      <w:r w:rsidR="002B0878" w:rsidRPr="002B0878">
        <w:rPr>
          <w:position w:val="6"/>
          <w:sz w:val="16"/>
          <w:szCs w:val="16"/>
        </w:rPr>
        <w:t>*</w:t>
      </w:r>
      <w:r w:rsidRPr="002B0878">
        <w:t xml:space="preserve">car parts that are for a </w:t>
      </w:r>
      <w:r w:rsidR="002B0878" w:rsidRPr="002B0878">
        <w:rPr>
          <w:position w:val="6"/>
          <w:sz w:val="16"/>
          <w:szCs w:val="16"/>
        </w:rPr>
        <w:t>*</w:t>
      </w:r>
      <w:r w:rsidRPr="002B0878">
        <w:t xml:space="preserve">car for an individual to whom </w:t>
      </w:r>
      <w:r w:rsidR="002B0878">
        <w:t>paragraphs (</w:t>
      </w:r>
      <w:r w:rsidRPr="002B0878">
        <w:t>1)(a), (b) and (c) apply.</w:t>
      </w:r>
    </w:p>
    <w:p w:rsidR="00300522" w:rsidRPr="002B0878" w:rsidRDefault="00300522" w:rsidP="00300522">
      <w:pPr>
        <w:pStyle w:val="ActHead5"/>
      </w:pPr>
      <w:bookmarkStart w:id="321" w:name="_Toc479251815"/>
      <w:r w:rsidRPr="002B0878">
        <w:rPr>
          <w:rStyle w:val="CharSectno"/>
        </w:rPr>
        <w:lastRenderedPageBreak/>
        <w:t>38</w:t>
      </w:r>
      <w:r w:rsidR="002B0878" w:rsidRPr="002B0878">
        <w:rPr>
          <w:rStyle w:val="CharSectno"/>
        </w:rPr>
        <w:noBreakHyphen/>
      </w:r>
      <w:r w:rsidRPr="002B0878">
        <w:rPr>
          <w:rStyle w:val="CharSectno"/>
        </w:rPr>
        <w:t>510</w:t>
      </w:r>
      <w:r w:rsidRPr="002B0878">
        <w:t xml:space="preserve">  Other disabled people</w:t>
      </w:r>
      <w:bookmarkEnd w:id="321"/>
    </w:p>
    <w:p w:rsidR="00300522" w:rsidRPr="002B0878" w:rsidRDefault="00300522" w:rsidP="00300522">
      <w:pPr>
        <w:pStyle w:val="subsection"/>
      </w:pPr>
      <w:r w:rsidRPr="002B0878">
        <w:tab/>
        <w:t>(1)</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a </w:t>
      </w:r>
      <w:r w:rsidR="002B0878" w:rsidRPr="002B0878">
        <w:rPr>
          <w:position w:val="6"/>
          <w:sz w:val="16"/>
          <w:szCs w:val="16"/>
        </w:rPr>
        <w:t>*</w:t>
      </w:r>
      <w:r w:rsidRPr="002B0878">
        <w:t>car to an individual who:</w:t>
      </w:r>
    </w:p>
    <w:p w:rsidR="00300522" w:rsidRPr="002B0878" w:rsidRDefault="00300522" w:rsidP="00300522">
      <w:pPr>
        <w:pStyle w:val="paragraph"/>
      </w:pPr>
      <w:r w:rsidRPr="002B0878">
        <w:tab/>
        <w:t>(a)</w:t>
      </w:r>
      <w:r w:rsidRPr="002B0878">
        <w:tab/>
        <w:t>has a current disability certificate issued by:</w:t>
      </w:r>
    </w:p>
    <w:p w:rsidR="00300522" w:rsidRPr="002B0878" w:rsidRDefault="00300522" w:rsidP="00300522">
      <w:pPr>
        <w:pStyle w:val="paragraphsub"/>
      </w:pPr>
      <w:r w:rsidRPr="002B0878">
        <w:tab/>
        <w:t>(i)</w:t>
      </w:r>
      <w:r w:rsidRPr="002B0878">
        <w:tab/>
        <w:t>the person holding the position of Managing Director of the nominated company (within the meaning of Part</w:t>
      </w:r>
      <w:r w:rsidR="002B0878">
        <w:t> </w:t>
      </w:r>
      <w:r w:rsidRPr="002B0878">
        <w:t xml:space="preserve">2 of the </w:t>
      </w:r>
      <w:r w:rsidRPr="002B0878">
        <w:rPr>
          <w:i/>
          <w:iCs/>
        </w:rPr>
        <w:t>Hearing Services and AGHS Reform Act 1997</w:t>
      </w:r>
      <w:r w:rsidRPr="002B0878">
        <w:t>); or</w:t>
      </w:r>
    </w:p>
    <w:p w:rsidR="00300522" w:rsidRPr="002B0878" w:rsidRDefault="00300522" w:rsidP="00300522">
      <w:pPr>
        <w:pStyle w:val="paragraphsub"/>
      </w:pPr>
      <w:r w:rsidRPr="002B0878">
        <w:tab/>
        <w:t>(ii)</w:t>
      </w:r>
      <w:r w:rsidRPr="002B0878">
        <w:tab/>
        <w:t>an officer or employee of that company who is authorised in writing by the Managing Director for the purposes of this section;</w:t>
      </w:r>
    </w:p>
    <w:p w:rsidR="00300522" w:rsidRPr="002B0878" w:rsidRDefault="00300522" w:rsidP="00300522">
      <w:pPr>
        <w:pStyle w:val="paragraph"/>
      </w:pPr>
      <w:r w:rsidRPr="002B0878">
        <w:tab/>
      </w:r>
      <w:r w:rsidRPr="002B0878">
        <w:tab/>
        <w:t>certifying that the individual has lost the use of one or more limbs to such an extent that he or she is unable to use public transport; and</w:t>
      </w:r>
    </w:p>
    <w:p w:rsidR="00300522" w:rsidRPr="002B0878" w:rsidRDefault="00300522" w:rsidP="00300522">
      <w:pPr>
        <w:pStyle w:val="paragraph"/>
      </w:pPr>
      <w:r w:rsidRPr="002B0878">
        <w:tab/>
        <w:t>(b)</w:t>
      </w:r>
      <w:r w:rsidRPr="002B0878">
        <w:tab/>
        <w:t xml:space="preserve">intends to use the car in his or her personal transportation to or from gainful employment during all of the </w:t>
      </w:r>
      <w:r w:rsidR="002B0878" w:rsidRPr="002B0878">
        <w:rPr>
          <w:position w:val="6"/>
          <w:sz w:val="16"/>
          <w:szCs w:val="16"/>
        </w:rPr>
        <w:t>*</w:t>
      </w:r>
      <w:r w:rsidRPr="002B0878">
        <w:t>Subdivision</w:t>
      </w:r>
      <w:r w:rsidR="002B0878">
        <w:t> </w:t>
      </w:r>
      <w:r w:rsidRPr="002B0878">
        <w:t>38</w:t>
      </w:r>
      <w:r w:rsidR="002B0878">
        <w:noBreakHyphen/>
      </w:r>
      <w:r w:rsidRPr="002B0878">
        <w:t>P period.</w:t>
      </w:r>
    </w:p>
    <w:p w:rsidR="00300522" w:rsidRPr="002B0878" w:rsidRDefault="00300522" w:rsidP="00300522">
      <w:pPr>
        <w:pStyle w:val="subsection"/>
      </w:pPr>
      <w:r w:rsidRPr="002B0878">
        <w:tab/>
        <w:t>(2)</w:t>
      </w:r>
      <w:r w:rsidRPr="002B0878">
        <w:tab/>
        <w:t xml:space="preserve">However, a supply covered by </w:t>
      </w:r>
      <w:r w:rsidR="002B0878">
        <w:t>subsection (</w:t>
      </w:r>
      <w:r w:rsidRPr="002B0878">
        <w:t xml:space="preserve">1) is </w:t>
      </w:r>
      <w:r w:rsidRPr="002B0878">
        <w:rPr>
          <w:i/>
          <w:iCs/>
        </w:rPr>
        <w:t>not</w:t>
      </w:r>
      <w:r w:rsidRPr="002B0878">
        <w:t xml:space="preserve"> GST</w:t>
      </w:r>
      <w:r w:rsidR="002B0878">
        <w:noBreakHyphen/>
      </w:r>
      <w:r w:rsidRPr="002B0878">
        <w:t xml:space="preserve">free to the extent that the </w:t>
      </w:r>
      <w:r w:rsidR="002B0878" w:rsidRPr="002B0878">
        <w:rPr>
          <w:position w:val="6"/>
          <w:sz w:val="16"/>
          <w:szCs w:val="16"/>
        </w:rPr>
        <w:t>*</w:t>
      </w:r>
      <w:r w:rsidRPr="002B0878">
        <w:t xml:space="preserve">GST inclusive market value of the </w:t>
      </w:r>
      <w:r w:rsidR="002B0878" w:rsidRPr="002B0878">
        <w:rPr>
          <w:position w:val="6"/>
          <w:sz w:val="16"/>
          <w:szCs w:val="16"/>
        </w:rPr>
        <w:t>*</w:t>
      </w:r>
      <w:r w:rsidRPr="002B0878">
        <w:t xml:space="preserve">car exceeds the </w:t>
      </w:r>
      <w:r w:rsidR="002B0878" w:rsidRPr="002B0878">
        <w:rPr>
          <w:position w:val="6"/>
          <w:sz w:val="16"/>
          <w:szCs w:val="16"/>
        </w:rPr>
        <w:t>*</w:t>
      </w:r>
      <w:r w:rsidRPr="002B0878">
        <w:t>car limit.</w:t>
      </w:r>
    </w:p>
    <w:p w:rsidR="00300522" w:rsidRPr="002B0878" w:rsidRDefault="00300522" w:rsidP="00300522">
      <w:pPr>
        <w:pStyle w:val="subsection"/>
      </w:pPr>
      <w:r w:rsidRPr="002B0878">
        <w:tab/>
        <w:t>(3)</w:t>
      </w:r>
      <w:r w:rsidRPr="002B0878">
        <w:tab/>
        <w:t xml:space="preserve">In working out the </w:t>
      </w:r>
      <w:r w:rsidR="002B0878" w:rsidRPr="002B0878">
        <w:rPr>
          <w:position w:val="6"/>
          <w:sz w:val="16"/>
          <w:szCs w:val="16"/>
        </w:rPr>
        <w:t>*</w:t>
      </w:r>
      <w:r w:rsidRPr="002B0878">
        <w:t xml:space="preserve">GST inclusive market value of the </w:t>
      </w:r>
      <w:r w:rsidR="002B0878" w:rsidRPr="002B0878">
        <w:rPr>
          <w:position w:val="6"/>
          <w:sz w:val="16"/>
          <w:szCs w:val="16"/>
        </w:rPr>
        <w:t>*</w:t>
      </w:r>
      <w:r w:rsidRPr="002B0878">
        <w:t xml:space="preserve">car for the purposes of </w:t>
      </w:r>
      <w:r w:rsidR="002B0878">
        <w:t>subsection (</w:t>
      </w:r>
      <w:r w:rsidRPr="002B0878">
        <w:t>2), disregard any value that is attributable to modifications made to the car solely for the purpose of:</w:t>
      </w:r>
    </w:p>
    <w:p w:rsidR="00300522" w:rsidRPr="002B0878" w:rsidRDefault="00300522" w:rsidP="00300522">
      <w:pPr>
        <w:pStyle w:val="paragraph"/>
      </w:pPr>
      <w:r w:rsidRPr="002B0878">
        <w:tab/>
        <w:t>(a)</w:t>
      </w:r>
      <w:r w:rsidRPr="002B0878">
        <w:tab/>
        <w:t>adapting it for driving by the individual; or</w:t>
      </w:r>
    </w:p>
    <w:p w:rsidR="00300522" w:rsidRPr="002B0878" w:rsidRDefault="00300522" w:rsidP="00300522">
      <w:pPr>
        <w:pStyle w:val="paragraph"/>
      </w:pPr>
      <w:r w:rsidRPr="002B0878">
        <w:tab/>
        <w:t>(b)</w:t>
      </w:r>
      <w:r w:rsidRPr="002B0878">
        <w:tab/>
        <w:t>adapting it for transporting the individual.</w:t>
      </w:r>
    </w:p>
    <w:p w:rsidR="00300522" w:rsidRPr="002B0878" w:rsidRDefault="00300522" w:rsidP="00300522">
      <w:pPr>
        <w:pStyle w:val="subsection"/>
      </w:pPr>
      <w:r w:rsidRPr="002B0878">
        <w:tab/>
        <w:t>(4)</w:t>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w:t>
      </w:r>
      <w:r w:rsidR="002B0878" w:rsidRPr="002B0878">
        <w:rPr>
          <w:position w:val="6"/>
          <w:sz w:val="16"/>
          <w:szCs w:val="16"/>
        </w:rPr>
        <w:t>*</w:t>
      </w:r>
      <w:r w:rsidRPr="002B0878">
        <w:t xml:space="preserve">car parts that are for a </w:t>
      </w:r>
      <w:r w:rsidR="002B0878" w:rsidRPr="002B0878">
        <w:rPr>
          <w:position w:val="6"/>
          <w:sz w:val="16"/>
          <w:szCs w:val="16"/>
        </w:rPr>
        <w:t>*</w:t>
      </w:r>
      <w:r w:rsidRPr="002B0878">
        <w:t xml:space="preserve">car for an individual to whom </w:t>
      </w:r>
      <w:r w:rsidR="002B0878">
        <w:t>paragraphs (</w:t>
      </w:r>
      <w:r w:rsidRPr="002B0878">
        <w:t>1)(a) and (b) applies.</w:t>
      </w:r>
    </w:p>
    <w:p w:rsidR="00300522" w:rsidRPr="002B0878" w:rsidRDefault="00300522" w:rsidP="00300522">
      <w:pPr>
        <w:pStyle w:val="ActHead4"/>
      </w:pPr>
      <w:bookmarkStart w:id="322" w:name="_Toc479251816"/>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Q</w:t>
      </w:r>
      <w:r w:rsidRPr="002B0878">
        <w:t>—</w:t>
      </w:r>
      <w:r w:rsidRPr="002B0878">
        <w:rPr>
          <w:rStyle w:val="CharSubdText"/>
        </w:rPr>
        <w:t>International mail</w:t>
      </w:r>
      <w:bookmarkEnd w:id="322"/>
    </w:p>
    <w:p w:rsidR="00300522" w:rsidRPr="002B0878" w:rsidRDefault="00300522" w:rsidP="00300522">
      <w:pPr>
        <w:pStyle w:val="ActHead5"/>
      </w:pPr>
      <w:bookmarkStart w:id="323" w:name="_Toc479251817"/>
      <w:r w:rsidRPr="002B0878">
        <w:rPr>
          <w:rStyle w:val="CharSectno"/>
        </w:rPr>
        <w:t>38</w:t>
      </w:r>
      <w:r w:rsidR="002B0878" w:rsidRPr="002B0878">
        <w:rPr>
          <w:rStyle w:val="CharSectno"/>
        </w:rPr>
        <w:noBreakHyphen/>
      </w:r>
      <w:r w:rsidRPr="002B0878">
        <w:rPr>
          <w:rStyle w:val="CharSectno"/>
        </w:rPr>
        <w:t>540</w:t>
      </w:r>
      <w:r w:rsidRPr="002B0878">
        <w:t xml:space="preserve">  International mail</w:t>
      </w:r>
      <w:bookmarkEnd w:id="323"/>
    </w:p>
    <w:p w:rsidR="00300522" w:rsidRPr="002B0878" w:rsidRDefault="00300522" w:rsidP="00300522">
      <w:pPr>
        <w:pStyle w:val="subsection"/>
      </w:pPr>
      <w:r w:rsidRPr="002B0878">
        <w:tab/>
      </w:r>
      <w:r w:rsidRPr="002B0878">
        <w:tab/>
        <w:t xml:space="preserve">A supply is </w:t>
      </w:r>
      <w:r w:rsidRPr="002B0878">
        <w:rPr>
          <w:b/>
          <w:bCs/>
          <w:i/>
          <w:iCs/>
        </w:rPr>
        <w:t>GST</w:t>
      </w:r>
      <w:r w:rsidR="002B0878">
        <w:rPr>
          <w:b/>
          <w:bCs/>
          <w:i/>
          <w:iCs/>
        </w:rPr>
        <w:noBreakHyphen/>
      </w:r>
      <w:r w:rsidRPr="002B0878">
        <w:rPr>
          <w:b/>
          <w:bCs/>
          <w:i/>
          <w:iCs/>
        </w:rPr>
        <w:t>free</w:t>
      </w:r>
      <w:r w:rsidRPr="002B0878">
        <w:t xml:space="preserve"> if it is a supply of services to a foreign postal administration for:</w:t>
      </w:r>
    </w:p>
    <w:p w:rsidR="00300522" w:rsidRPr="002B0878" w:rsidRDefault="00300522" w:rsidP="00300522">
      <w:pPr>
        <w:pStyle w:val="paragraph"/>
      </w:pPr>
      <w:r w:rsidRPr="002B0878">
        <w:lastRenderedPageBreak/>
        <w:tab/>
        <w:t>(a)</w:t>
      </w:r>
      <w:r w:rsidRPr="002B0878">
        <w:tab/>
        <w:t xml:space="preserve">the delivery in </w:t>
      </w:r>
      <w:r w:rsidR="000A4DB7" w:rsidRPr="002B0878">
        <w:t>the indirect tax zone</w:t>
      </w:r>
      <w:r w:rsidRPr="002B0878">
        <w:t>; or</w:t>
      </w:r>
    </w:p>
    <w:p w:rsidR="00300522" w:rsidRPr="002B0878" w:rsidRDefault="00300522" w:rsidP="00300522">
      <w:pPr>
        <w:pStyle w:val="paragraph"/>
      </w:pPr>
      <w:r w:rsidRPr="002B0878">
        <w:tab/>
        <w:t>(b)</w:t>
      </w:r>
      <w:r w:rsidRPr="002B0878">
        <w:tab/>
        <w:t xml:space="preserve">the transit through </w:t>
      </w:r>
      <w:r w:rsidR="000A4DB7" w:rsidRPr="002B0878">
        <w:t>the indirect tax zone</w:t>
      </w:r>
      <w:r w:rsidRPr="002B0878">
        <w:t>;</w:t>
      </w:r>
    </w:p>
    <w:p w:rsidR="00300522" w:rsidRPr="002B0878" w:rsidRDefault="00300522" w:rsidP="00300522">
      <w:pPr>
        <w:pStyle w:val="subsection2"/>
      </w:pPr>
      <w:r w:rsidRPr="002B0878">
        <w:t xml:space="preserve">of postal articles mailed outside </w:t>
      </w:r>
      <w:r w:rsidR="000A4DB7" w:rsidRPr="002B0878">
        <w:t>the indirect tax zone</w:t>
      </w:r>
      <w:r w:rsidRPr="002B0878">
        <w:t>.</w:t>
      </w:r>
    </w:p>
    <w:p w:rsidR="00F56B8E" w:rsidRPr="002B0878" w:rsidRDefault="00F56B8E" w:rsidP="00F56B8E">
      <w:pPr>
        <w:pStyle w:val="ActHead4"/>
      </w:pPr>
      <w:bookmarkStart w:id="324" w:name="_Toc479251818"/>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R</w:t>
      </w:r>
      <w:r w:rsidRPr="002B0878">
        <w:t>—</w:t>
      </w:r>
      <w:r w:rsidRPr="002B0878">
        <w:rPr>
          <w:rStyle w:val="CharSubdText"/>
        </w:rPr>
        <w:t xml:space="preserve">Telecommunication supplies made under arrangements for global roaming in </w:t>
      </w:r>
      <w:r w:rsidR="000A4DB7" w:rsidRPr="002B0878">
        <w:rPr>
          <w:rStyle w:val="CharSubdText"/>
        </w:rPr>
        <w:t>the indirect tax zone</w:t>
      </w:r>
      <w:bookmarkEnd w:id="324"/>
    </w:p>
    <w:p w:rsidR="00F56B8E" w:rsidRPr="002B0878" w:rsidRDefault="00F56B8E" w:rsidP="00F56B8E">
      <w:pPr>
        <w:pStyle w:val="ActHead5"/>
      </w:pPr>
      <w:bookmarkStart w:id="325" w:name="_Toc479251819"/>
      <w:r w:rsidRPr="002B0878">
        <w:rPr>
          <w:rStyle w:val="CharSectno"/>
        </w:rPr>
        <w:t>38</w:t>
      </w:r>
      <w:r w:rsidR="002B0878" w:rsidRPr="002B0878">
        <w:rPr>
          <w:rStyle w:val="CharSectno"/>
        </w:rPr>
        <w:noBreakHyphen/>
      </w:r>
      <w:r w:rsidRPr="002B0878">
        <w:rPr>
          <w:rStyle w:val="CharSectno"/>
        </w:rPr>
        <w:t>570</w:t>
      </w:r>
      <w:r w:rsidRPr="002B0878">
        <w:t xml:space="preserve">  Telecommunication supplies made under arrangements for global roaming in </w:t>
      </w:r>
      <w:r w:rsidR="000A4DB7" w:rsidRPr="002B0878">
        <w:t>the indirect tax zone</w:t>
      </w:r>
      <w:bookmarkEnd w:id="325"/>
    </w:p>
    <w:p w:rsidR="00F56B8E" w:rsidRPr="002B0878" w:rsidRDefault="00F56B8E" w:rsidP="00F56B8E">
      <w:pPr>
        <w:pStyle w:val="subsection"/>
      </w:pPr>
      <w:r w:rsidRPr="002B0878">
        <w:tab/>
        <w:t>(1)</w:t>
      </w:r>
      <w:r w:rsidRPr="002B0878">
        <w:tab/>
        <w:t xml:space="preserve">A </w:t>
      </w:r>
      <w:r w:rsidR="002B0878" w:rsidRPr="002B0878">
        <w:rPr>
          <w:position w:val="6"/>
          <w:sz w:val="16"/>
        </w:rPr>
        <w:t>*</w:t>
      </w:r>
      <w:r w:rsidRPr="002B0878">
        <w:t xml:space="preserve">telecommunication supply is </w:t>
      </w:r>
      <w:r w:rsidRPr="002B0878">
        <w:rPr>
          <w:b/>
          <w:i/>
        </w:rPr>
        <w:t>GST</w:t>
      </w:r>
      <w:r w:rsidR="002B0878">
        <w:rPr>
          <w:b/>
          <w:i/>
        </w:rPr>
        <w:noBreakHyphen/>
      </w:r>
      <w:r w:rsidRPr="002B0878">
        <w:rPr>
          <w:b/>
          <w:i/>
        </w:rPr>
        <w:t>free</w:t>
      </w:r>
      <w:r w:rsidRPr="002B0878">
        <w:t xml:space="preserve"> if:</w:t>
      </w:r>
    </w:p>
    <w:p w:rsidR="00F56B8E" w:rsidRPr="002B0878" w:rsidRDefault="00F56B8E" w:rsidP="00F56B8E">
      <w:pPr>
        <w:pStyle w:val="paragraph"/>
      </w:pPr>
      <w:r w:rsidRPr="002B0878">
        <w:tab/>
        <w:t>(a)</w:t>
      </w:r>
      <w:r w:rsidRPr="002B0878">
        <w:tab/>
        <w:t xml:space="preserve">the supply is to enable the use in </w:t>
      </w:r>
      <w:r w:rsidR="000A4DB7" w:rsidRPr="002B0878">
        <w:t>the indirect tax zone</w:t>
      </w:r>
      <w:r w:rsidRPr="002B0878">
        <w:t xml:space="preserve"> of a portable device for sending and receiving signals, writing, images, sounds or information by an electromagnetic system while the device is linked to:</w:t>
      </w:r>
    </w:p>
    <w:p w:rsidR="00F56B8E" w:rsidRPr="002B0878" w:rsidRDefault="00F56B8E" w:rsidP="00F56B8E">
      <w:pPr>
        <w:pStyle w:val="paragraphsub"/>
      </w:pPr>
      <w:r w:rsidRPr="002B0878">
        <w:tab/>
        <w:t>(i)</w:t>
      </w:r>
      <w:r w:rsidRPr="002B0878">
        <w:tab/>
        <w:t>an international mobile subscriber identity; or</w:t>
      </w:r>
    </w:p>
    <w:p w:rsidR="00F56B8E" w:rsidRPr="002B0878" w:rsidRDefault="00F56B8E" w:rsidP="00F56B8E">
      <w:pPr>
        <w:pStyle w:val="paragraphsub"/>
      </w:pPr>
      <w:r w:rsidRPr="002B0878">
        <w:tab/>
        <w:t>(ii)</w:t>
      </w:r>
      <w:r w:rsidRPr="002B0878">
        <w:tab/>
        <w:t>an IP address; or</w:t>
      </w:r>
    </w:p>
    <w:p w:rsidR="00F56B8E" w:rsidRPr="002B0878" w:rsidRDefault="00F56B8E" w:rsidP="00F56B8E">
      <w:pPr>
        <w:pStyle w:val="paragraphsub"/>
      </w:pPr>
      <w:r w:rsidRPr="002B0878">
        <w:tab/>
        <w:t>(iii)</w:t>
      </w:r>
      <w:r w:rsidRPr="002B0878">
        <w:tab/>
        <w:t>another internationally recognised identifier;</w:t>
      </w:r>
    </w:p>
    <w:p w:rsidR="00F56B8E" w:rsidRPr="002B0878" w:rsidRDefault="00F56B8E" w:rsidP="00F56B8E">
      <w:pPr>
        <w:pStyle w:val="paragraph"/>
      </w:pPr>
      <w:r w:rsidRPr="002B0878">
        <w:tab/>
      </w:r>
      <w:r w:rsidRPr="002B0878">
        <w:tab/>
        <w:t xml:space="preserve">containing a home network identity that indicates a subscription to a telecommunications network outside </w:t>
      </w:r>
      <w:r w:rsidR="000A4DB7" w:rsidRPr="002B0878">
        <w:t>the indirect tax zone</w:t>
      </w:r>
      <w:r w:rsidRPr="002B0878">
        <w:t>; and</w:t>
      </w:r>
    </w:p>
    <w:p w:rsidR="00F56B8E" w:rsidRPr="002B0878" w:rsidRDefault="00F56B8E" w:rsidP="00F56B8E">
      <w:pPr>
        <w:pStyle w:val="paragraph"/>
      </w:pPr>
      <w:r w:rsidRPr="002B0878">
        <w:tab/>
        <w:t>(b)</w:t>
      </w:r>
      <w:r w:rsidRPr="002B0878">
        <w:tab/>
        <w:t xml:space="preserve">the supply is covered by </w:t>
      </w:r>
      <w:r w:rsidR="002B0878">
        <w:t>subsection (</w:t>
      </w:r>
      <w:r w:rsidRPr="002B0878">
        <w:t>2) or (3).</w:t>
      </w:r>
    </w:p>
    <w:p w:rsidR="00F56B8E" w:rsidRPr="002B0878" w:rsidRDefault="00F56B8E" w:rsidP="00F56B8E">
      <w:pPr>
        <w:pStyle w:val="SubsectionHead"/>
      </w:pPr>
      <w:r w:rsidRPr="002B0878">
        <w:t>Supply by non</w:t>
      </w:r>
      <w:r w:rsidR="002B0878">
        <w:noBreakHyphen/>
      </w:r>
      <w:r w:rsidRPr="002B0878">
        <w:t>resident telecommunications supplier</w:t>
      </w:r>
    </w:p>
    <w:p w:rsidR="00F56B8E" w:rsidRPr="002B0878" w:rsidRDefault="00F56B8E" w:rsidP="00F56B8E">
      <w:pPr>
        <w:pStyle w:val="subsection"/>
      </w:pPr>
      <w:r w:rsidRPr="002B0878">
        <w:tab/>
        <w:t>(2)</w:t>
      </w:r>
      <w:r w:rsidRPr="002B0878">
        <w:tab/>
        <w:t>This subsection covers the supply if:</w:t>
      </w:r>
    </w:p>
    <w:p w:rsidR="00F56B8E" w:rsidRPr="002B0878" w:rsidRDefault="00F56B8E" w:rsidP="00F56B8E">
      <w:pPr>
        <w:pStyle w:val="paragraph"/>
      </w:pPr>
      <w:r w:rsidRPr="002B0878">
        <w:tab/>
        <w:t>(a)</w:t>
      </w:r>
      <w:r w:rsidRPr="002B0878">
        <w:tab/>
        <w:t>the supply is made to the subscriber in connection with the subscription; and</w:t>
      </w:r>
    </w:p>
    <w:p w:rsidR="00F56B8E" w:rsidRPr="002B0878" w:rsidRDefault="00F56B8E" w:rsidP="00F56B8E">
      <w:pPr>
        <w:pStyle w:val="paragraph"/>
      </w:pPr>
      <w:r w:rsidRPr="002B0878">
        <w:tab/>
        <w:t>(b)</w:t>
      </w:r>
      <w:r w:rsidRPr="002B0878">
        <w:tab/>
        <w:t xml:space="preserve">the billing of the subscriber for the supply is to an address outside </w:t>
      </w:r>
      <w:r w:rsidR="000A4DB7" w:rsidRPr="002B0878">
        <w:t>the indirect tax zone</w:t>
      </w:r>
      <w:r w:rsidRPr="002B0878">
        <w:t>; and</w:t>
      </w:r>
    </w:p>
    <w:p w:rsidR="00F56B8E" w:rsidRPr="002B0878" w:rsidRDefault="00F56B8E" w:rsidP="00F56B8E">
      <w:pPr>
        <w:pStyle w:val="paragraph"/>
      </w:pPr>
      <w:r w:rsidRPr="002B0878">
        <w:tab/>
        <w:t>(c)</w:t>
      </w:r>
      <w:r w:rsidRPr="002B0878">
        <w:tab/>
        <w:t xml:space="preserve">the supply is made by a </w:t>
      </w:r>
      <w:r w:rsidR="002B0878" w:rsidRPr="002B0878">
        <w:rPr>
          <w:position w:val="6"/>
          <w:sz w:val="16"/>
        </w:rPr>
        <w:t>*</w:t>
      </w:r>
      <w:r w:rsidRPr="002B0878">
        <w:t>non</w:t>
      </w:r>
      <w:r w:rsidR="002B0878">
        <w:noBreakHyphen/>
      </w:r>
      <w:r w:rsidRPr="002B0878">
        <w:t>resident that:</w:t>
      </w:r>
    </w:p>
    <w:p w:rsidR="00F56B8E" w:rsidRPr="002B0878" w:rsidRDefault="00F56B8E" w:rsidP="00F56B8E">
      <w:pPr>
        <w:pStyle w:val="paragraphsub"/>
      </w:pPr>
      <w:r w:rsidRPr="002B0878">
        <w:tab/>
        <w:t>(i)</w:t>
      </w:r>
      <w:r w:rsidRPr="002B0878">
        <w:tab/>
      </w:r>
      <w:r w:rsidR="002B0878" w:rsidRPr="002B0878">
        <w:rPr>
          <w:position w:val="6"/>
          <w:sz w:val="16"/>
        </w:rPr>
        <w:t>*</w:t>
      </w:r>
      <w:r w:rsidRPr="002B0878">
        <w:t xml:space="preserve">carries on outside </w:t>
      </w:r>
      <w:r w:rsidR="000A4DB7" w:rsidRPr="002B0878">
        <w:t>the indirect tax zone</w:t>
      </w:r>
      <w:r w:rsidRPr="002B0878">
        <w:t xml:space="preserve"> an </w:t>
      </w:r>
      <w:r w:rsidR="002B0878" w:rsidRPr="002B0878">
        <w:rPr>
          <w:position w:val="6"/>
          <w:sz w:val="16"/>
        </w:rPr>
        <w:t>*</w:t>
      </w:r>
      <w:r w:rsidRPr="002B0878">
        <w:t xml:space="preserve">enterprise of making </w:t>
      </w:r>
      <w:r w:rsidR="002B0878" w:rsidRPr="002B0878">
        <w:rPr>
          <w:position w:val="6"/>
          <w:sz w:val="16"/>
        </w:rPr>
        <w:t>*</w:t>
      </w:r>
      <w:r w:rsidRPr="002B0878">
        <w:t>telecommunication supplies; and</w:t>
      </w:r>
    </w:p>
    <w:p w:rsidR="00F56B8E" w:rsidRPr="002B0878" w:rsidRDefault="00F56B8E" w:rsidP="00F56B8E">
      <w:pPr>
        <w:pStyle w:val="paragraphsub"/>
      </w:pPr>
      <w:r w:rsidRPr="002B0878">
        <w:lastRenderedPageBreak/>
        <w:tab/>
        <w:t>(ii)</w:t>
      </w:r>
      <w:r w:rsidRPr="002B0878">
        <w:tab/>
        <w:t xml:space="preserve">does not </w:t>
      </w:r>
      <w:r w:rsidR="002B0878" w:rsidRPr="002B0878">
        <w:rPr>
          <w:position w:val="6"/>
          <w:sz w:val="16"/>
        </w:rPr>
        <w:t>*</w:t>
      </w:r>
      <w:r w:rsidRPr="002B0878">
        <w:t xml:space="preserve">carry on in </w:t>
      </w:r>
      <w:r w:rsidR="000A4DB7" w:rsidRPr="002B0878">
        <w:t>the indirect tax zone</w:t>
      </w:r>
      <w:r w:rsidRPr="002B0878">
        <w:t xml:space="preserve"> such an enterprise.</w:t>
      </w:r>
    </w:p>
    <w:p w:rsidR="00F56B8E" w:rsidRPr="002B0878" w:rsidRDefault="00F56B8E" w:rsidP="00F56B8E">
      <w:pPr>
        <w:pStyle w:val="SubsectionHead"/>
      </w:pPr>
      <w:r w:rsidRPr="002B0878">
        <w:t>Supply by Australian resident telecommunications supplier</w:t>
      </w:r>
    </w:p>
    <w:p w:rsidR="00F56B8E" w:rsidRPr="002B0878" w:rsidRDefault="00F56B8E" w:rsidP="00F56B8E">
      <w:pPr>
        <w:pStyle w:val="subsection"/>
      </w:pPr>
      <w:r w:rsidRPr="002B0878">
        <w:tab/>
        <w:t>(3)</w:t>
      </w:r>
      <w:r w:rsidRPr="002B0878">
        <w:tab/>
        <w:t>This subsection covers the supply if:</w:t>
      </w:r>
    </w:p>
    <w:p w:rsidR="00F56B8E" w:rsidRPr="002B0878" w:rsidRDefault="00F56B8E" w:rsidP="00F56B8E">
      <w:pPr>
        <w:pStyle w:val="paragraph"/>
      </w:pPr>
      <w:r w:rsidRPr="002B0878">
        <w:tab/>
        <w:t>(a)</w:t>
      </w:r>
      <w:r w:rsidRPr="002B0878">
        <w:tab/>
        <w:t xml:space="preserve">the supply is made by an </w:t>
      </w:r>
      <w:r w:rsidR="002B0878" w:rsidRPr="002B0878">
        <w:rPr>
          <w:position w:val="6"/>
          <w:sz w:val="16"/>
        </w:rPr>
        <w:t>*</w:t>
      </w:r>
      <w:r w:rsidRPr="002B0878">
        <w:t>Australian resident that is:</w:t>
      </w:r>
    </w:p>
    <w:p w:rsidR="00F56B8E" w:rsidRPr="002B0878" w:rsidRDefault="00F56B8E" w:rsidP="00F56B8E">
      <w:pPr>
        <w:pStyle w:val="paragraphsub"/>
      </w:pPr>
      <w:r w:rsidRPr="002B0878">
        <w:tab/>
        <w:t>(i)</w:t>
      </w:r>
      <w:r w:rsidRPr="002B0878">
        <w:tab/>
        <w:t xml:space="preserve">a carrier, or a carriage service provider, as defined in the </w:t>
      </w:r>
      <w:r w:rsidRPr="002B0878">
        <w:rPr>
          <w:i/>
        </w:rPr>
        <w:t>Telecommunications Act 1997</w:t>
      </w:r>
      <w:r w:rsidRPr="002B0878">
        <w:t>; or</w:t>
      </w:r>
    </w:p>
    <w:p w:rsidR="00F56B8E" w:rsidRPr="002B0878" w:rsidRDefault="00F56B8E" w:rsidP="00F56B8E">
      <w:pPr>
        <w:pStyle w:val="paragraphsub"/>
      </w:pPr>
      <w:r w:rsidRPr="002B0878">
        <w:tab/>
        <w:t>(ii)</w:t>
      </w:r>
      <w:r w:rsidRPr="002B0878">
        <w:tab/>
        <w:t>an internet service provider as defined in Schedule</w:t>
      </w:r>
      <w:r w:rsidR="002B0878">
        <w:t> </w:t>
      </w:r>
      <w:r w:rsidRPr="002B0878">
        <w:t xml:space="preserve">5 to the </w:t>
      </w:r>
      <w:r w:rsidRPr="002B0878">
        <w:rPr>
          <w:i/>
        </w:rPr>
        <w:t>Broadcasting Services Act 1992</w:t>
      </w:r>
      <w:r w:rsidRPr="002B0878">
        <w:t>; and</w:t>
      </w:r>
    </w:p>
    <w:p w:rsidR="00F56B8E" w:rsidRPr="002B0878" w:rsidRDefault="00F56B8E" w:rsidP="00F56B8E">
      <w:pPr>
        <w:pStyle w:val="paragraph"/>
      </w:pPr>
      <w:r w:rsidRPr="002B0878">
        <w:tab/>
        <w:t>(b)</w:t>
      </w:r>
      <w:r w:rsidRPr="002B0878">
        <w:tab/>
        <w:t xml:space="preserve">the supply is provided to the user in </w:t>
      </w:r>
      <w:r w:rsidR="000A4DB7" w:rsidRPr="002B0878">
        <w:t>the indirect tax zone</w:t>
      </w:r>
      <w:r w:rsidRPr="002B0878">
        <w:t xml:space="preserve"> of the device; and</w:t>
      </w:r>
    </w:p>
    <w:p w:rsidR="00F56B8E" w:rsidRPr="002B0878" w:rsidRDefault="00F56B8E" w:rsidP="00F56B8E">
      <w:pPr>
        <w:pStyle w:val="paragraph"/>
      </w:pPr>
      <w:r w:rsidRPr="002B0878">
        <w:tab/>
        <w:t>(c)</w:t>
      </w:r>
      <w:r w:rsidRPr="002B0878">
        <w:tab/>
        <w:t xml:space="preserve">the supply is made to a </w:t>
      </w:r>
      <w:r w:rsidR="002B0878" w:rsidRPr="002B0878">
        <w:rPr>
          <w:position w:val="6"/>
          <w:sz w:val="16"/>
        </w:rPr>
        <w:t>*</w:t>
      </w:r>
      <w:r w:rsidRPr="002B0878">
        <w:t>non</w:t>
      </w:r>
      <w:r w:rsidR="002B0878">
        <w:noBreakHyphen/>
      </w:r>
      <w:r w:rsidRPr="002B0878">
        <w:t>resident that:</w:t>
      </w:r>
    </w:p>
    <w:p w:rsidR="00F56B8E" w:rsidRPr="002B0878" w:rsidRDefault="00F56B8E" w:rsidP="00F56B8E">
      <w:pPr>
        <w:pStyle w:val="paragraphsub"/>
      </w:pPr>
      <w:r w:rsidRPr="002B0878">
        <w:tab/>
        <w:t>(i)</w:t>
      </w:r>
      <w:r w:rsidRPr="002B0878">
        <w:tab/>
      </w:r>
      <w:r w:rsidR="002B0878" w:rsidRPr="002B0878">
        <w:rPr>
          <w:position w:val="6"/>
          <w:sz w:val="16"/>
        </w:rPr>
        <w:t>*</w:t>
      </w:r>
      <w:r w:rsidRPr="002B0878">
        <w:t xml:space="preserve">carries on outside </w:t>
      </w:r>
      <w:r w:rsidR="000A4DB7" w:rsidRPr="002B0878">
        <w:t>the indirect tax zone</w:t>
      </w:r>
      <w:r w:rsidRPr="002B0878">
        <w:t xml:space="preserve"> an </w:t>
      </w:r>
      <w:r w:rsidR="002B0878" w:rsidRPr="002B0878">
        <w:rPr>
          <w:position w:val="6"/>
          <w:sz w:val="16"/>
        </w:rPr>
        <w:t>*</w:t>
      </w:r>
      <w:r w:rsidRPr="002B0878">
        <w:t xml:space="preserve">enterprise of making </w:t>
      </w:r>
      <w:r w:rsidR="002B0878" w:rsidRPr="002B0878">
        <w:rPr>
          <w:position w:val="6"/>
          <w:sz w:val="16"/>
        </w:rPr>
        <w:t>*</w:t>
      </w:r>
      <w:r w:rsidRPr="002B0878">
        <w:t>telecommunication supplies; and</w:t>
      </w:r>
    </w:p>
    <w:p w:rsidR="00F56B8E" w:rsidRPr="002B0878" w:rsidRDefault="00F56B8E" w:rsidP="00F56B8E">
      <w:pPr>
        <w:pStyle w:val="paragraphsub"/>
      </w:pPr>
      <w:r w:rsidRPr="002B0878">
        <w:tab/>
        <w:t>(ii)</w:t>
      </w:r>
      <w:r w:rsidRPr="002B0878">
        <w:tab/>
        <w:t xml:space="preserve">does not </w:t>
      </w:r>
      <w:r w:rsidR="002B0878" w:rsidRPr="002B0878">
        <w:rPr>
          <w:position w:val="6"/>
          <w:sz w:val="16"/>
        </w:rPr>
        <w:t>*</w:t>
      </w:r>
      <w:r w:rsidRPr="002B0878">
        <w:t xml:space="preserve">carry on in </w:t>
      </w:r>
      <w:r w:rsidR="000A4DB7" w:rsidRPr="002B0878">
        <w:t>the indirect tax zone</w:t>
      </w:r>
      <w:r w:rsidRPr="002B0878">
        <w:t xml:space="preserve"> such an enterprise.</w:t>
      </w:r>
    </w:p>
    <w:p w:rsidR="0023034C" w:rsidRPr="002B0878" w:rsidRDefault="0023034C" w:rsidP="0023034C">
      <w:pPr>
        <w:pStyle w:val="ActHead4"/>
      </w:pPr>
      <w:bookmarkStart w:id="326" w:name="_Toc479251820"/>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S</w:t>
      </w:r>
      <w:r w:rsidRPr="002B0878">
        <w:t>—</w:t>
      </w:r>
      <w:r w:rsidRPr="002B0878">
        <w:rPr>
          <w:rStyle w:val="CharSubdText"/>
        </w:rPr>
        <w:t>Eligible emissions units</w:t>
      </w:r>
      <w:bookmarkEnd w:id="326"/>
    </w:p>
    <w:p w:rsidR="0023034C" w:rsidRPr="002B0878" w:rsidRDefault="0023034C" w:rsidP="0023034C">
      <w:pPr>
        <w:pStyle w:val="ActHead5"/>
      </w:pPr>
      <w:bookmarkStart w:id="327" w:name="_Toc479251821"/>
      <w:r w:rsidRPr="002B0878">
        <w:rPr>
          <w:rStyle w:val="CharSectno"/>
        </w:rPr>
        <w:t>38</w:t>
      </w:r>
      <w:r w:rsidR="002B0878" w:rsidRPr="002B0878">
        <w:rPr>
          <w:rStyle w:val="CharSectno"/>
        </w:rPr>
        <w:noBreakHyphen/>
      </w:r>
      <w:r w:rsidRPr="002B0878">
        <w:rPr>
          <w:rStyle w:val="CharSectno"/>
        </w:rPr>
        <w:t>590</w:t>
      </w:r>
      <w:r w:rsidRPr="002B0878">
        <w:t xml:space="preserve">  Eligible emissions units</w:t>
      </w:r>
      <w:bookmarkEnd w:id="327"/>
    </w:p>
    <w:p w:rsidR="0023034C" w:rsidRPr="002B0878" w:rsidRDefault="0023034C" w:rsidP="0023034C">
      <w:pPr>
        <w:pStyle w:val="subsection"/>
      </w:pPr>
      <w:r w:rsidRPr="002B0878">
        <w:tab/>
      </w:r>
      <w:r w:rsidRPr="002B0878">
        <w:tab/>
        <w:t xml:space="preserve">A supply of an </w:t>
      </w:r>
      <w:r w:rsidR="002B0878" w:rsidRPr="002B0878">
        <w:rPr>
          <w:position w:val="6"/>
          <w:sz w:val="16"/>
        </w:rPr>
        <w:t>*</w:t>
      </w:r>
      <w:r w:rsidRPr="002B0878">
        <w:t xml:space="preserve">eligible emissions unit is </w:t>
      </w:r>
      <w:r w:rsidRPr="002B0878">
        <w:rPr>
          <w:b/>
          <w:i/>
        </w:rPr>
        <w:t>GST</w:t>
      </w:r>
      <w:r w:rsidR="002B0878">
        <w:rPr>
          <w:b/>
          <w:i/>
        </w:rPr>
        <w:noBreakHyphen/>
      </w:r>
      <w:r w:rsidRPr="002B0878">
        <w:rPr>
          <w:b/>
          <w:i/>
        </w:rPr>
        <w:t>free</w:t>
      </w:r>
      <w:r w:rsidRPr="002B0878">
        <w:t>.</w:t>
      </w:r>
    </w:p>
    <w:p w:rsidR="00AB6C92" w:rsidRPr="002B0878" w:rsidRDefault="00AB6C92" w:rsidP="00AB6C92">
      <w:pPr>
        <w:pStyle w:val="ActHead4"/>
      </w:pPr>
      <w:bookmarkStart w:id="328" w:name="_Toc479251822"/>
      <w:r w:rsidRPr="002B0878">
        <w:rPr>
          <w:rStyle w:val="CharSubdNo"/>
        </w:rPr>
        <w:t>Subdivision</w:t>
      </w:r>
      <w:r w:rsidR="002B0878" w:rsidRPr="002B0878">
        <w:rPr>
          <w:rStyle w:val="CharSubdNo"/>
        </w:rPr>
        <w:t> </w:t>
      </w:r>
      <w:r w:rsidRPr="002B0878">
        <w:rPr>
          <w:rStyle w:val="CharSubdNo"/>
        </w:rPr>
        <w:t>38</w:t>
      </w:r>
      <w:r w:rsidR="002B0878" w:rsidRPr="002B0878">
        <w:rPr>
          <w:rStyle w:val="CharSubdNo"/>
        </w:rPr>
        <w:noBreakHyphen/>
      </w:r>
      <w:r w:rsidRPr="002B0878">
        <w:rPr>
          <w:rStyle w:val="CharSubdNo"/>
        </w:rPr>
        <w:t>T</w:t>
      </w:r>
      <w:r w:rsidRPr="002B0878">
        <w:t>—</w:t>
      </w:r>
      <w:r w:rsidRPr="002B0878">
        <w:rPr>
          <w:rStyle w:val="CharSubdText"/>
        </w:rPr>
        <w:t>Inbound intangible consumer supplies</w:t>
      </w:r>
      <w:bookmarkEnd w:id="328"/>
    </w:p>
    <w:p w:rsidR="00AB6C92" w:rsidRPr="002B0878" w:rsidRDefault="00AB6C92" w:rsidP="00AB6C92">
      <w:pPr>
        <w:pStyle w:val="ActHead5"/>
      </w:pPr>
      <w:bookmarkStart w:id="329" w:name="_Toc479251823"/>
      <w:r w:rsidRPr="002B0878">
        <w:rPr>
          <w:rStyle w:val="CharSectno"/>
        </w:rPr>
        <w:t>38</w:t>
      </w:r>
      <w:r w:rsidR="002B0878" w:rsidRPr="002B0878">
        <w:rPr>
          <w:rStyle w:val="CharSectno"/>
        </w:rPr>
        <w:noBreakHyphen/>
      </w:r>
      <w:r w:rsidRPr="002B0878">
        <w:rPr>
          <w:rStyle w:val="CharSectno"/>
        </w:rPr>
        <w:t>610</w:t>
      </w:r>
      <w:r w:rsidRPr="002B0878">
        <w:t xml:space="preserve">  Inbound intangible consumer supplies</w:t>
      </w:r>
      <w:bookmarkEnd w:id="329"/>
    </w:p>
    <w:p w:rsidR="00AB6C92" w:rsidRPr="002B0878" w:rsidRDefault="00AB6C92" w:rsidP="00AB6C92">
      <w:pPr>
        <w:pStyle w:val="subsection"/>
      </w:pPr>
      <w:r w:rsidRPr="002B0878">
        <w:tab/>
        <w:t>(1)</w:t>
      </w:r>
      <w:r w:rsidRPr="002B0878">
        <w:tab/>
        <w:t xml:space="preserve">An </w:t>
      </w:r>
      <w:r w:rsidR="002B0878" w:rsidRPr="002B0878">
        <w:rPr>
          <w:position w:val="6"/>
          <w:sz w:val="16"/>
        </w:rPr>
        <w:t>*</w:t>
      </w:r>
      <w:r w:rsidRPr="002B0878">
        <w:t xml:space="preserve">inbound intangible consumer supply is </w:t>
      </w:r>
      <w:r w:rsidRPr="002B0878">
        <w:rPr>
          <w:b/>
          <w:i/>
        </w:rPr>
        <w:t>GST</w:t>
      </w:r>
      <w:r w:rsidR="002B0878">
        <w:rPr>
          <w:b/>
          <w:i/>
        </w:rPr>
        <w:noBreakHyphen/>
      </w:r>
      <w:r w:rsidRPr="002B0878">
        <w:rPr>
          <w:b/>
          <w:i/>
        </w:rPr>
        <w:t>free</w:t>
      </w:r>
      <w:r w:rsidRPr="002B0878">
        <w:t xml:space="preserve"> if:</w:t>
      </w:r>
    </w:p>
    <w:p w:rsidR="00AB6C92" w:rsidRPr="002B0878" w:rsidRDefault="00AB6C92" w:rsidP="00AB6C92">
      <w:pPr>
        <w:pStyle w:val="paragraph"/>
      </w:pPr>
      <w:r w:rsidRPr="002B0878">
        <w:tab/>
        <w:t>(a)</w:t>
      </w:r>
      <w:r w:rsidRPr="002B0878">
        <w:tab/>
        <w:t xml:space="preserve">it is made by a </w:t>
      </w:r>
      <w:r w:rsidR="002B0878" w:rsidRPr="002B0878">
        <w:rPr>
          <w:position w:val="6"/>
          <w:sz w:val="16"/>
        </w:rPr>
        <w:t>*</w:t>
      </w:r>
      <w:r w:rsidRPr="002B0878">
        <w:t>non</w:t>
      </w:r>
      <w:r w:rsidR="002B0878">
        <w:noBreakHyphen/>
      </w:r>
      <w:r w:rsidRPr="002B0878">
        <w:t>resident; and</w:t>
      </w:r>
    </w:p>
    <w:p w:rsidR="00AB6C92" w:rsidRPr="002B0878" w:rsidRDefault="00AB6C92" w:rsidP="00AB6C92">
      <w:pPr>
        <w:pStyle w:val="paragraph"/>
      </w:pPr>
      <w:r w:rsidRPr="002B0878">
        <w:tab/>
        <w:t>(b)</w:t>
      </w:r>
      <w:r w:rsidRPr="002B0878">
        <w:tab/>
        <w:t xml:space="preserve">it is covered by a determination under </w:t>
      </w:r>
      <w:r w:rsidR="002B0878">
        <w:t>subsection (</w:t>
      </w:r>
      <w:r w:rsidRPr="002B0878">
        <w:t>2).</w:t>
      </w:r>
    </w:p>
    <w:p w:rsidR="00AB6C92" w:rsidRPr="002B0878" w:rsidRDefault="00AB6C92" w:rsidP="00AB6C92">
      <w:pPr>
        <w:pStyle w:val="subsection"/>
      </w:pPr>
      <w:r w:rsidRPr="002B0878">
        <w:tab/>
        <w:t>(2)</w:t>
      </w:r>
      <w:r w:rsidRPr="002B0878">
        <w:tab/>
        <w:t xml:space="preserve">The Minister may, by legislative instrument, determine that a specified class of </w:t>
      </w:r>
      <w:r w:rsidR="002B0878" w:rsidRPr="002B0878">
        <w:rPr>
          <w:position w:val="6"/>
          <w:sz w:val="16"/>
        </w:rPr>
        <w:t>*</w:t>
      </w:r>
      <w:r w:rsidRPr="002B0878">
        <w:t>inbound intangible consumer supplies are GST</w:t>
      </w:r>
      <w:r w:rsidR="002B0878">
        <w:noBreakHyphen/>
      </w:r>
      <w:r w:rsidRPr="002B0878">
        <w:t>free.</w:t>
      </w:r>
    </w:p>
    <w:p w:rsidR="00AB6C92" w:rsidRPr="002B0878" w:rsidRDefault="00AB6C92" w:rsidP="00AB6C92">
      <w:pPr>
        <w:pStyle w:val="subsection"/>
      </w:pPr>
      <w:r w:rsidRPr="002B0878">
        <w:lastRenderedPageBreak/>
        <w:tab/>
        <w:t>(3)</w:t>
      </w:r>
      <w:r w:rsidRPr="002B0878">
        <w:tab/>
        <w:t>However, the Minister must not make the determination unless:</w:t>
      </w:r>
    </w:p>
    <w:p w:rsidR="00AB6C92" w:rsidRPr="002B0878" w:rsidRDefault="00AB6C92" w:rsidP="00AB6C92">
      <w:pPr>
        <w:pStyle w:val="paragraph"/>
      </w:pPr>
      <w:r w:rsidRPr="002B0878">
        <w:tab/>
        <w:t>(a)</w:t>
      </w:r>
      <w:r w:rsidRPr="002B0878">
        <w:tab/>
        <w:t xml:space="preserve">the </w:t>
      </w:r>
      <w:r w:rsidR="002B0878" w:rsidRPr="002B0878">
        <w:rPr>
          <w:position w:val="6"/>
          <w:sz w:val="16"/>
        </w:rPr>
        <w:t>*</w:t>
      </w:r>
      <w:r w:rsidRPr="002B0878">
        <w:t xml:space="preserve">Foreign Minister has advised the Minister in writing that the treatment of the class of supplies under the </w:t>
      </w:r>
      <w:r w:rsidR="002B0878" w:rsidRPr="002B0878">
        <w:rPr>
          <w:position w:val="6"/>
          <w:sz w:val="16"/>
        </w:rPr>
        <w:t>*</w:t>
      </w:r>
      <w:r w:rsidRPr="002B0878">
        <w:t>GST law would, apart from the determination, be inconsistent with Australia’s international obligations; and</w:t>
      </w:r>
    </w:p>
    <w:p w:rsidR="00AB6C92" w:rsidRPr="002B0878" w:rsidRDefault="00AB6C92" w:rsidP="00AB6C92">
      <w:pPr>
        <w:pStyle w:val="paragraph"/>
      </w:pPr>
      <w:r w:rsidRPr="002B0878">
        <w:tab/>
        <w:t>(b)</w:t>
      </w:r>
      <w:r w:rsidRPr="002B0878">
        <w:tab/>
        <w:t xml:space="preserve">the Minister is satisfied that similar supplies made by </w:t>
      </w:r>
      <w:r w:rsidR="002B0878" w:rsidRPr="002B0878">
        <w:rPr>
          <w:position w:val="6"/>
          <w:sz w:val="16"/>
        </w:rPr>
        <w:t>*</w:t>
      </w:r>
      <w:r w:rsidRPr="002B0878">
        <w:t>Australian residents would be GST</w:t>
      </w:r>
      <w:r w:rsidR="002B0878">
        <w:noBreakHyphen/>
      </w:r>
      <w:r w:rsidRPr="002B0878">
        <w:t>free.</w:t>
      </w:r>
    </w:p>
    <w:p w:rsidR="00300522" w:rsidRPr="002B0878" w:rsidRDefault="00300522" w:rsidP="00A36DB5">
      <w:pPr>
        <w:pStyle w:val="ActHead3"/>
        <w:pageBreakBefore/>
      </w:pPr>
      <w:bookmarkStart w:id="330" w:name="_Toc479251824"/>
      <w:r w:rsidRPr="002B0878">
        <w:rPr>
          <w:rStyle w:val="CharDivNo"/>
        </w:rPr>
        <w:lastRenderedPageBreak/>
        <w:t>Division</w:t>
      </w:r>
      <w:r w:rsidR="002B0878" w:rsidRPr="002B0878">
        <w:rPr>
          <w:rStyle w:val="CharDivNo"/>
        </w:rPr>
        <w:t> </w:t>
      </w:r>
      <w:r w:rsidRPr="002B0878">
        <w:rPr>
          <w:rStyle w:val="CharDivNo"/>
        </w:rPr>
        <w:t>40</w:t>
      </w:r>
      <w:r w:rsidRPr="002B0878">
        <w:t>—</w:t>
      </w:r>
      <w:r w:rsidRPr="002B0878">
        <w:rPr>
          <w:rStyle w:val="CharDivText"/>
        </w:rPr>
        <w:t>Input taxed supplies</w:t>
      </w:r>
      <w:bookmarkEnd w:id="330"/>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40</w:t>
      </w:r>
      <w:r w:rsidR="002B0878">
        <w:noBreakHyphen/>
      </w:r>
      <w:r w:rsidRPr="002B0878">
        <w:t>A</w:t>
      </w:r>
      <w:r w:rsidRPr="002B0878">
        <w:tab/>
        <w:t>Financial supplies</w:t>
      </w:r>
    </w:p>
    <w:p w:rsidR="00300522" w:rsidRPr="002B0878" w:rsidRDefault="00300522" w:rsidP="00300522">
      <w:pPr>
        <w:pStyle w:val="TofSectsSubdiv"/>
      </w:pPr>
      <w:r w:rsidRPr="002B0878">
        <w:t>40</w:t>
      </w:r>
      <w:r w:rsidR="002B0878">
        <w:noBreakHyphen/>
      </w:r>
      <w:r w:rsidRPr="002B0878">
        <w:t>B</w:t>
      </w:r>
      <w:r w:rsidRPr="002B0878">
        <w:tab/>
        <w:t>Residential rent</w:t>
      </w:r>
    </w:p>
    <w:p w:rsidR="00300522" w:rsidRPr="002B0878" w:rsidRDefault="00300522" w:rsidP="00300522">
      <w:pPr>
        <w:pStyle w:val="TofSectsSubdiv"/>
      </w:pPr>
      <w:r w:rsidRPr="002B0878">
        <w:t>40</w:t>
      </w:r>
      <w:r w:rsidR="002B0878">
        <w:noBreakHyphen/>
      </w:r>
      <w:r w:rsidRPr="002B0878">
        <w:t>C</w:t>
      </w:r>
      <w:r w:rsidRPr="002B0878">
        <w:tab/>
        <w:t>Residential premises</w:t>
      </w:r>
    </w:p>
    <w:p w:rsidR="00300522" w:rsidRPr="002B0878" w:rsidRDefault="00300522" w:rsidP="00300522">
      <w:pPr>
        <w:pStyle w:val="TofSectsSubdiv"/>
      </w:pPr>
      <w:r w:rsidRPr="002B0878">
        <w:t>40</w:t>
      </w:r>
      <w:r w:rsidR="002B0878">
        <w:noBreakHyphen/>
      </w:r>
      <w:r w:rsidRPr="002B0878">
        <w:t>D</w:t>
      </w:r>
      <w:r w:rsidRPr="002B0878">
        <w:tab/>
        <w:t>Precious metals</w:t>
      </w:r>
    </w:p>
    <w:p w:rsidR="00300522" w:rsidRPr="002B0878" w:rsidRDefault="00300522" w:rsidP="00300522">
      <w:pPr>
        <w:pStyle w:val="TofSectsSubdiv"/>
      </w:pPr>
      <w:r w:rsidRPr="002B0878">
        <w:t>40</w:t>
      </w:r>
      <w:r w:rsidR="002B0878">
        <w:noBreakHyphen/>
      </w:r>
      <w:r w:rsidRPr="002B0878">
        <w:t>E</w:t>
      </w:r>
      <w:r w:rsidRPr="002B0878">
        <w:tab/>
        <w:t>School tuckshops and canteens</w:t>
      </w:r>
    </w:p>
    <w:p w:rsidR="00C4033D" w:rsidRPr="002B0878" w:rsidRDefault="00C4033D" w:rsidP="00300522">
      <w:pPr>
        <w:pStyle w:val="TofSectsSubdiv"/>
      </w:pPr>
      <w:r w:rsidRPr="002B0878">
        <w:t>40</w:t>
      </w:r>
      <w:r w:rsidR="002B0878">
        <w:noBreakHyphen/>
      </w:r>
      <w:r w:rsidRPr="002B0878">
        <w:t>F</w:t>
      </w:r>
      <w:r w:rsidRPr="002B0878">
        <w:tab/>
        <w:t>Fund</w:t>
      </w:r>
      <w:r w:rsidR="002B0878">
        <w:noBreakHyphen/>
      </w:r>
      <w:r w:rsidRPr="002B0878">
        <w:t>raising events conducted by charities etc.</w:t>
      </w:r>
    </w:p>
    <w:p w:rsidR="00AB6C92" w:rsidRPr="002B0878" w:rsidRDefault="00AB6C92" w:rsidP="00300522">
      <w:pPr>
        <w:pStyle w:val="TofSectsSubdiv"/>
      </w:pPr>
      <w:r w:rsidRPr="002B0878">
        <w:t>40</w:t>
      </w:r>
      <w:r w:rsidR="002B0878">
        <w:noBreakHyphen/>
      </w:r>
      <w:r w:rsidRPr="002B0878">
        <w:t>G</w:t>
      </w:r>
      <w:r w:rsidRPr="002B0878">
        <w:tab/>
      </w:r>
      <w:r w:rsidR="00865824" w:rsidRPr="002B0878">
        <w:t>Inbound intangible consumer supplies</w:t>
      </w:r>
    </w:p>
    <w:p w:rsidR="00300522" w:rsidRPr="002B0878" w:rsidRDefault="00300522" w:rsidP="00300522">
      <w:pPr>
        <w:pStyle w:val="ActHead5"/>
      </w:pPr>
      <w:bookmarkStart w:id="331" w:name="_Toc479251825"/>
      <w:r w:rsidRPr="002B0878">
        <w:rPr>
          <w:rStyle w:val="CharSectno"/>
        </w:rPr>
        <w:t>40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331"/>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provides for the supplies that are input taxed. If a supply is input taxed, then:</w:t>
      </w:r>
    </w:p>
    <w:p w:rsidR="00300522" w:rsidRPr="002B0878" w:rsidRDefault="00300522" w:rsidP="00300522">
      <w:pPr>
        <w:pStyle w:val="BoxList"/>
      </w:pPr>
      <w:r w:rsidRPr="002B0878">
        <w:t>•</w:t>
      </w:r>
      <w:r w:rsidRPr="002B0878">
        <w:tab/>
        <w:t>no GST is payable on the supply;</w:t>
      </w:r>
    </w:p>
    <w:p w:rsidR="00300522" w:rsidRPr="002B0878" w:rsidRDefault="00300522" w:rsidP="00300522">
      <w:pPr>
        <w:pStyle w:val="BoxList"/>
      </w:pPr>
      <w:r w:rsidRPr="002B0878">
        <w:t>•</w:t>
      </w:r>
      <w:r w:rsidRPr="002B0878">
        <w:tab/>
        <w:t>there is no entitlement to an input tax credit for anything acquired or imported to make the supply (see sections</w:t>
      </w:r>
      <w:r w:rsidR="002B0878">
        <w:t> </w:t>
      </w:r>
      <w:r w:rsidRPr="002B0878">
        <w:t>11</w:t>
      </w:r>
      <w:r w:rsidR="002B0878">
        <w:noBreakHyphen/>
      </w:r>
      <w:r w:rsidRPr="002B0878">
        <w:t>15 and 15</w:t>
      </w:r>
      <w:r w:rsidR="002B0878">
        <w:noBreakHyphen/>
      </w:r>
      <w:r w:rsidRPr="002B0878">
        <w:t>10).</w:t>
      </w:r>
    </w:p>
    <w:p w:rsidR="00300522" w:rsidRPr="002B0878" w:rsidRDefault="00300522" w:rsidP="00300522">
      <w:pPr>
        <w:pStyle w:val="TLPBoxTextnote"/>
      </w:pPr>
      <w:r w:rsidRPr="002B0878">
        <w:t>For the basic rules about supplies that are input taxed, see sections</w:t>
      </w:r>
      <w:r w:rsidR="002B0878">
        <w:t> </w:t>
      </w:r>
      <w:r w:rsidRPr="002B0878">
        <w:t>9</w:t>
      </w:r>
      <w:r w:rsidR="002B0878">
        <w:noBreakHyphen/>
      </w:r>
      <w:r w:rsidRPr="002B0878">
        <w:t>30 and 9</w:t>
      </w:r>
      <w:r w:rsidR="002B0878">
        <w:noBreakHyphen/>
      </w:r>
      <w:r w:rsidRPr="002B0878">
        <w:t>80.</w:t>
      </w:r>
    </w:p>
    <w:p w:rsidR="00300522" w:rsidRPr="002B0878" w:rsidRDefault="00300522" w:rsidP="00300522">
      <w:pPr>
        <w:pStyle w:val="ActHead4"/>
      </w:pPr>
      <w:bookmarkStart w:id="332" w:name="_Toc479251826"/>
      <w:r w:rsidRPr="002B0878">
        <w:rPr>
          <w:rStyle w:val="CharSubdNo"/>
        </w:rPr>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A</w:t>
      </w:r>
      <w:r w:rsidRPr="002B0878">
        <w:t>—</w:t>
      </w:r>
      <w:r w:rsidRPr="002B0878">
        <w:rPr>
          <w:rStyle w:val="CharSubdText"/>
        </w:rPr>
        <w:t>Financial supplies</w:t>
      </w:r>
      <w:bookmarkEnd w:id="332"/>
    </w:p>
    <w:p w:rsidR="00300522" w:rsidRPr="002B0878" w:rsidRDefault="00300522" w:rsidP="00300522">
      <w:pPr>
        <w:pStyle w:val="ActHead5"/>
      </w:pPr>
      <w:bookmarkStart w:id="333" w:name="_Toc479251827"/>
      <w:r w:rsidRPr="002B0878">
        <w:rPr>
          <w:rStyle w:val="CharSectno"/>
        </w:rPr>
        <w:t>40</w:t>
      </w:r>
      <w:r w:rsidR="002B0878" w:rsidRPr="002B0878">
        <w:rPr>
          <w:rStyle w:val="CharSectno"/>
        </w:rPr>
        <w:noBreakHyphen/>
      </w:r>
      <w:r w:rsidRPr="002B0878">
        <w:rPr>
          <w:rStyle w:val="CharSectno"/>
        </w:rPr>
        <w:t>5</w:t>
      </w:r>
      <w:r w:rsidRPr="002B0878">
        <w:t xml:space="preserve">  Financial supplies</w:t>
      </w:r>
      <w:bookmarkEnd w:id="333"/>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 xml:space="preserve">financial supply is </w:t>
      </w:r>
      <w:r w:rsidRPr="002B0878">
        <w:rPr>
          <w:b/>
          <w:bCs/>
          <w:i/>
          <w:iCs/>
        </w:rPr>
        <w:t>input taxed</w:t>
      </w:r>
      <w:r w:rsidRPr="002B0878">
        <w:t>.</w:t>
      </w:r>
    </w:p>
    <w:p w:rsidR="00300522" w:rsidRPr="002B0878" w:rsidRDefault="00300522" w:rsidP="00300522">
      <w:pPr>
        <w:pStyle w:val="subsection"/>
      </w:pPr>
      <w:r w:rsidRPr="002B0878">
        <w:tab/>
        <w:t>(2)</w:t>
      </w:r>
      <w:r w:rsidRPr="002B0878">
        <w:tab/>
      </w:r>
      <w:r w:rsidRPr="002B0878">
        <w:rPr>
          <w:b/>
          <w:bCs/>
          <w:i/>
          <w:iCs/>
        </w:rPr>
        <w:t>Financial supply</w:t>
      </w:r>
      <w:r w:rsidRPr="002B0878">
        <w:t xml:space="preserve"> has the meaning given by the regulations.</w:t>
      </w:r>
    </w:p>
    <w:p w:rsidR="00300522" w:rsidRPr="002B0878" w:rsidRDefault="00300522" w:rsidP="00300522">
      <w:pPr>
        <w:pStyle w:val="ActHead4"/>
      </w:pPr>
      <w:bookmarkStart w:id="334" w:name="_Toc479251828"/>
      <w:r w:rsidRPr="002B0878">
        <w:rPr>
          <w:rStyle w:val="CharSubdNo"/>
        </w:rPr>
        <w:lastRenderedPageBreak/>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B</w:t>
      </w:r>
      <w:r w:rsidRPr="002B0878">
        <w:t>—</w:t>
      </w:r>
      <w:r w:rsidRPr="002B0878">
        <w:rPr>
          <w:rStyle w:val="CharSubdText"/>
        </w:rPr>
        <w:t>Residential rent</w:t>
      </w:r>
      <w:bookmarkEnd w:id="334"/>
    </w:p>
    <w:p w:rsidR="00300522" w:rsidRPr="002B0878" w:rsidRDefault="00300522" w:rsidP="00300522">
      <w:pPr>
        <w:pStyle w:val="ActHead5"/>
      </w:pPr>
      <w:bookmarkStart w:id="335" w:name="_Toc479251829"/>
      <w:r w:rsidRPr="002B0878">
        <w:rPr>
          <w:rStyle w:val="CharSectno"/>
        </w:rPr>
        <w:t>40</w:t>
      </w:r>
      <w:r w:rsidR="002B0878" w:rsidRPr="002B0878">
        <w:rPr>
          <w:rStyle w:val="CharSectno"/>
        </w:rPr>
        <w:noBreakHyphen/>
      </w:r>
      <w:r w:rsidRPr="002B0878">
        <w:rPr>
          <w:rStyle w:val="CharSectno"/>
        </w:rPr>
        <w:t>35</w:t>
      </w:r>
      <w:r w:rsidRPr="002B0878">
        <w:t xml:space="preserve">  Residential rent</w:t>
      </w:r>
      <w:bookmarkEnd w:id="335"/>
    </w:p>
    <w:p w:rsidR="00300522" w:rsidRPr="002B0878" w:rsidRDefault="00300522" w:rsidP="00300522">
      <w:pPr>
        <w:pStyle w:val="subsection"/>
      </w:pPr>
      <w:r w:rsidRPr="002B0878">
        <w:tab/>
        <w:t>(1)</w:t>
      </w:r>
      <w:r w:rsidRPr="002B0878">
        <w:tab/>
        <w:t xml:space="preserve">A supply of premises that is by way of lease, hire or licence (including a renewal or extension of a lease, hire or licence) is </w:t>
      </w:r>
      <w:r w:rsidRPr="002B0878">
        <w:rPr>
          <w:b/>
          <w:bCs/>
          <w:i/>
          <w:iCs/>
        </w:rPr>
        <w:t>input taxed</w:t>
      </w:r>
      <w:r w:rsidRPr="002B0878">
        <w:t xml:space="preserve"> if:</w:t>
      </w:r>
    </w:p>
    <w:p w:rsidR="00300522" w:rsidRPr="002B0878" w:rsidRDefault="00300522" w:rsidP="00300522">
      <w:pPr>
        <w:pStyle w:val="paragraph"/>
      </w:pPr>
      <w:r w:rsidRPr="002B0878">
        <w:tab/>
        <w:t>(a)</w:t>
      </w:r>
      <w:r w:rsidRPr="002B0878">
        <w:tab/>
        <w:t xml:space="preserve">the supply is of </w:t>
      </w:r>
      <w:r w:rsidR="002B0878" w:rsidRPr="002B0878">
        <w:rPr>
          <w:position w:val="6"/>
          <w:sz w:val="16"/>
          <w:szCs w:val="16"/>
        </w:rPr>
        <w:t>*</w:t>
      </w:r>
      <w:r w:rsidRPr="002B0878">
        <w:t xml:space="preserve">residential premises (other than a supply of </w:t>
      </w:r>
      <w:r w:rsidR="002B0878" w:rsidRPr="002B0878">
        <w:rPr>
          <w:position w:val="6"/>
          <w:sz w:val="16"/>
        </w:rPr>
        <w:t>*</w:t>
      </w:r>
      <w:r w:rsidRPr="002B0878">
        <w:t>commercial residential premises or a supply of accommodation in commercial residential premises provided to an individual by the entity that owns or controls the commercial residential premises); or</w:t>
      </w:r>
    </w:p>
    <w:p w:rsidR="00300522" w:rsidRPr="002B0878" w:rsidRDefault="00300522" w:rsidP="00300522">
      <w:pPr>
        <w:pStyle w:val="paragraph"/>
      </w:pPr>
      <w:r w:rsidRPr="002B0878">
        <w:tab/>
        <w:t>(b)</w:t>
      </w:r>
      <w:r w:rsidRPr="002B0878">
        <w:tab/>
        <w:t xml:space="preserve">the supply is of </w:t>
      </w:r>
      <w:r w:rsidR="002B0878" w:rsidRPr="002B0878">
        <w:rPr>
          <w:position w:val="6"/>
          <w:sz w:val="16"/>
          <w:szCs w:val="16"/>
        </w:rPr>
        <w:t>*</w:t>
      </w:r>
      <w:r w:rsidRPr="002B0878">
        <w:t>commercial accommodation and Division</w:t>
      </w:r>
      <w:r w:rsidR="002B0878">
        <w:t> </w:t>
      </w:r>
      <w:r w:rsidRPr="002B0878">
        <w:t>87 (which is about long</w:t>
      </w:r>
      <w:r w:rsidR="002B0878">
        <w:noBreakHyphen/>
      </w:r>
      <w:r w:rsidRPr="002B0878">
        <w:t>term accommodation in commercial premises) would apply to the supply but for a choice made by the supplier under section</w:t>
      </w:r>
      <w:r w:rsidR="002B0878">
        <w:t> </w:t>
      </w:r>
      <w:r w:rsidRPr="002B0878">
        <w:t>87</w:t>
      </w:r>
      <w:r w:rsidR="002B0878">
        <w:noBreakHyphen/>
      </w:r>
      <w:r w:rsidRPr="002B0878">
        <w:t>25.</w:t>
      </w:r>
    </w:p>
    <w:p w:rsidR="00300522" w:rsidRPr="002B0878" w:rsidRDefault="00300522" w:rsidP="00300522">
      <w:pPr>
        <w:pStyle w:val="subsection"/>
      </w:pPr>
      <w:r w:rsidRPr="002B0878">
        <w:tab/>
        <w:t>(1A)</w:t>
      </w:r>
      <w:r w:rsidRPr="002B0878">
        <w:tab/>
        <w:t xml:space="preserve">A supply of a berth at a marina that is by way of lease, hire or licence (including a renewal or extension of a lease, hire or licence) is </w:t>
      </w:r>
      <w:r w:rsidRPr="002B0878">
        <w:rPr>
          <w:b/>
          <w:bCs/>
          <w:i/>
          <w:iCs/>
        </w:rPr>
        <w:t>input taxed</w:t>
      </w:r>
      <w:r w:rsidRPr="002B0878">
        <w:t xml:space="preserve"> if:</w:t>
      </w:r>
    </w:p>
    <w:p w:rsidR="00300522" w:rsidRPr="002B0878" w:rsidRDefault="00300522" w:rsidP="00300522">
      <w:pPr>
        <w:pStyle w:val="paragraph"/>
      </w:pPr>
      <w:r w:rsidRPr="002B0878">
        <w:tab/>
        <w:t>(a)</w:t>
      </w:r>
      <w:r w:rsidRPr="002B0878">
        <w:tab/>
        <w:t xml:space="preserve">the berth is occupied, or is to be occupied, by a </w:t>
      </w:r>
      <w:r w:rsidR="002B0878" w:rsidRPr="002B0878">
        <w:rPr>
          <w:position w:val="6"/>
          <w:sz w:val="16"/>
          <w:szCs w:val="16"/>
        </w:rPr>
        <w:t>*</w:t>
      </w:r>
      <w:r w:rsidRPr="002B0878">
        <w:t>ship used as a residence; and</w:t>
      </w:r>
    </w:p>
    <w:p w:rsidR="00300522" w:rsidRPr="002B0878" w:rsidRDefault="00300522" w:rsidP="00300522">
      <w:pPr>
        <w:pStyle w:val="paragraph"/>
      </w:pPr>
      <w:r w:rsidRPr="002B0878">
        <w:tab/>
        <w:t>(b)</w:t>
      </w:r>
      <w:r w:rsidRPr="002B0878">
        <w:tab/>
        <w:t xml:space="preserve">the supply is of </w:t>
      </w:r>
      <w:r w:rsidR="002B0878" w:rsidRPr="002B0878">
        <w:rPr>
          <w:position w:val="6"/>
          <w:sz w:val="16"/>
          <w:szCs w:val="16"/>
        </w:rPr>
        <w:t>*</w:t>
      </w:r>
      <w:r w:rsidRPr="002B0878">
        <w:t>commercial accommodation and Division</w:t>
      </w:r>
      <w:r w:rsidR="002B0878">
        <w:t> </w:t>
      </w:r>
      <w:r w:rsidRPr="002B0878">
        <w:t>87 (which is about long</w:t>
      </w:r>
      <w:r w:rsidR="002B0878">
        <w:noBreakHyphen/>
      </w:r>
      <w:r w:rsidRPr="002B0878">
        <w:t>term accommodation in commercial premises) would apply to the supply but for a choice made by the supplier under section</w:t>
      </w:r>
      <w:r w:rsidR="002B0878">
        <w:t> </w:t>
      </w:r>
      <w:r w:rsidRPr="002B0878">
        <w:t>87</w:t>
      </w:r>
      <w:r w:rsidR="002B0878">
        <w:noBreakHyphen/>
      </w:r>
      <w:r w:rsidRPr="002B0878">
        <w:t>25.</w:t>
      </w:r>
    </w:p>
    <w:p w:rsidR="00300522" w:rsidRPr="002B0878" w:rsidRDefault="00300522" w:rsidP="00300522">
      <w:pPr>
        <w:pStyle w:val="subsection"/>
      </w:pPr>
      <w:r w:rsidRPr="002B0878">
        <w:tab/>
        <w:t>(2)</w:t>
      </w:r>
      <w:r w:rsidRPr="002B0878">
        <w:tab/>
        <w:t>However:</w:t>
      </w:r>
    </w:p>
    <w:p w:rsidR="00300522" w:rsidRPr="002B0878" w:rsidRDefault="00300522" w:rsidP="00300522">
      <w:pPr>
        <w:pStyle w:val="paragraph"/>
      </w:pPr>
      <w:r w:rsidRPr="002B0878">
        <w:tab/>
        <w:t>(a)</w:t>
      </w:r>
      <w:r w:rsidRPr="002B0878">
        <w:tab/>
        <w:t>the supply is input taxed only to the extent that the premises are to be used predominantly for residential accommodation (regardless of the term of occupation); and</w:t>
      </w:r>
    </w:p>
    <w:p w:rsidR="00300522" w:rsidRPr="002B0878" w:rsidRDefault="00300522" w:rsidP="00300522">
      <w:pPr>
        <w:pStyle w:val="paragraph"/>
      </w:pPr>
      <w:r w:rsidRPr="002B0878">
        <w:tab/>
        <w:t>(b)</w:t>
      </w:r>
      <w:r w:rsidRPr="002B0878">
        <w:tab/>
        <w:t xml:space="preserve">the supply is not input taxed under this section if the lease, hire or licence, or the renewal or extension of a lease, hire or licence, is a </w:t>
      </w:r>
      <w:r w:rsidR="002B0878" w:rsidRPr="002B0878">
        <w:rPr>
          <w:position w:val="6"/>
          <w:sz w:val="16"/>
          <w:szCs w:val="16"/>
        </w:rPr>
        <w:t>*</w:t>
      </w:r>
      <w:r w:rsidRPr="002B0878">
        <w:t>long</w:t>
      </w:r>
      <w:r w:rsidR="002B0878">
        <w:noBreakHyphen/>
      </w:r>
      <w:r w:rsidRPr="002B0878">
        <w:t>term lease.</w:t>
      </w:r>
    </w:p>
    <w:p w:rsidR="00300522" w:rsidRPr="002B0878" w:rsidRDefault="00300522" w:rsidP="00300522">
      <w:pPr>
        <w:pStyle w:val="ActHead4"/>
      </w:pPr>
      <w:bookmarkStart w:id="336" w:name="_Toc479251830"/>
      <w:r w:rsidRPr="002B0878">
        <w:rPr>
          <w:rStyle w:val="CharSubdNo"/>
        </w:rPr>
        <w:lastRenderedPageBreak/>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C</w:t>
      </w:r>
      <w:r w:rsidRPr="002B0878">
        <w:t>—</w:t>
      </w:r>
      <w:r w:rsidRPr="002B0878">
        <w:rPr>
          <w:rStyle w:val="CharSubdText"/>
        </w:rPr>
        <w:t>Residential premises</w:t>
      </w:r>
      <w:bookmarkEnd w:id="336"/>
    </w:p>
    <w:p w:rsidR="00300522" w:rsidRPr="002B0878" w:rsidRDefault="00300522" w:rsidP="00300522">
      <w:pPr>
        <w:pStyle w:val="ActHead5"/>
      </w:pPr>
      <w:bookmarkStart w:id="337" w:name="_Toc479251831"/>
      <w:r w:rsidRPr="002B0878">
        <w:rPr>
          <w:rStyle w:val="CharSectno"/>
        </w:rPr>
        <w:t>40</w:t>
      </w:r>
      <w:r w:rsidR="002B0878" w:rsidRPr="002B0878">
        <w:rPr>
          <w:rStyle w:val="CharSectno"/>
        </w:rPr>
        <w:noBreakHyphen/>
      </w:r>
      <w:r w:rsidRPr="002B0878">
        <w:rPr>
          <w:rStyle w:val="CharSectno"/>
        </w:rPr>
        <w:t>65</w:t>
      </w:r>
      <w:r w:rsidRPr="002B0878">
        <w:t xml:space="preserve">  Sales of residential premises</w:t>
      </w:r>
      <w:bookmarkEnd w:id="337"/>
    </w:p>
    <w:p w:rsidR="00300522" w:rsidRPr="002B0878" w:rsidRDefault="00300522" w:rsidP="00300522">
      <w:pPr>
        <w:pStyle w:val="subsection"/>
      </w:pPr>
      <w:r w:rsidRPr="002B0878">
        <w:tab/>
        <w:t>(1)</w:t>
      </w:r>
      <w:r w:rsidRPr="002B0878">
        <w:tab/>
        <w:t xml:space="preserve">A sale of </w:t>
      </w:r>
      <w:r w:rsidR="002B0878" w:rsidRPr="002B0878">
        <w:rPr>
          <w:position w:val="6"/>
          <w:sz w:val="16"/>
          <w:szCs w:val="16"/>
        </w:rPr>
        <w:t>*</w:t>
      </w:r>
      <w:r w:rsidRPr="002B0878">
        <w:t xml:space="preserve">real property is </w:t>
      </w:r>
      <w:r w:rsidRPr="002B0878">
        <w:rPr>
          <w:b/>
          <w:bCs/>
          <w:i/>
          <w:iCs/>
        </w:rPr>
        <w:t>input taxed</w:t>
      </w:r>
      <w:r w:rsidRPr="002B0878">
        <w:t xml:space="preserve">, but only to the extent that the property is </w:t>
      </w:r>
      <w:r w:rsidR="002B0878" w:rsidRPr="002B0878">
        <w:rPr>
          <w:position w:val="6"/>
          <w:sz w:val="16"/>
          <w:szCs w:val="16"/>
        </w:rPr>
        <w:t>*</w:t>
      </w:r>
      <w:r w:rsidRPr="002B0878">
        <w:t>residential premises to be used predominantly for residential accommodation (regardless of the term of occupation).</w:t>
      </w:r>
    </w:p>
    <w:p w:rsidR="00300522" w:rsidRPr="002B0878" w:rsidRDefault="00300522" w:rsidP="00300522">
      <w:pPr>
        <w:pStyle w:val="subsection"/>
      </w:pPr>
      <w:r w:rsidRPr="002B0878">
        <w:tab/>
        <w:t>(2)</w:t>
      </w:r>
      <w:r w:rsidRPr="002B0878">
        <w:tab/>
        <w:t xml:space="preserve">However, the sale is </w:t>
      </w:r>
      <w:r w:rsidRPr="002B0878">
        <w:rPr>
          <w:i/>
          <w:iCs/>
        </w:rPr>
        <w:t>not</w:t>
      </w:r>
      <w:r w:rsidRPr="002B0878">
        <w:t xml:space="preserve"> input taxed to the extent that the </w:t>
      </w:r>
      <w:r w:rsidR="002B0878" w:rsidRPr="002B0878">
        <w:rPr>
          <w:position w:val="6"/>
          <w:sz w:val="16"/>
          <w:szCs w:val="16"/>
        </w:rPr>
        <w:t>*</w:t>
      </w:r>
      <w:r w:rsidRPr="002B0878">
        <w:t xml:space="preserve">residential premises are: </w:t>
      </w:r>
    </w:p>
    <w:p w:rsidR="00300522" w:rsidRPr="002B0878" w:rsidRDefault="00300522" w:rsidP="00300522">
      <w:pPr>
        <w:pStyle w:val="paragraph"/>
        <w:keepNext/>
      </w:pPr>
      <w:r w:rsidRPr="002B0878">
        <w:tab/>
        <w:t>(a)</w:t>
      </w:r>
      <w:r w:rsidRPr="002B0878">
        <w:tab/>
      </w:r>
      <w:r w:rsidR="002B0878" w:rsidRPr="002B0878">
        <w:rPr>
          <w:position w:val="6"/>
          <w:sz w:val="16"/>
          <w:szCs w:val="16"/>
        </w:rPr>
        <w:t>*</w:t>
      </w:r>
      <w:r w:rsidRPr="002B0878">
        <w:t xml:space="preserve">commercial residential premises; or </w:t>
      </w:r>
    </w:p>
    <w:p w:rsidR="00300522" w:rsidRPr="002B0878" w:rsidRDefault="00300522" w:rsidP="00300522">
      <w:pPr>
        <w:pStyle w:val="paragraph"/>
        <w:keepNext/>
      </w:pPr>
      <w:r w:rsidRPr="002B0878">
        <w:tab/>
        <w:t>(b)</w:t>
      </w:r>
      <w:r w:rsidRPr="002B0878">
        <w:tab/>
      </w:r>
      <w:r w:rsidR="002B0878" w:rsidRPr="002B0878">
        <w:rPr>
          <w:position w:val="6"/>
          <w:sz w:val="16"/>
          <w:szCs w:val="16"/>
        </w:rPr>
        <w:t>*</w:t>
      </w:r>
      <w:r w:rsidRPr="002B0878">
        <w:t>new residential premises other than those used for residential accommodation (regardless of the term of occupation) before 2</w:t>
      </w:r>
      <w:r w:rsidR="002B0878">
        <w:t> </w:t>
      </w:r>
      <w:r w:rsidRPr="002B0878">
        <w:t xml:space="preserve">December 1998. </w:t>
      </w:r>
    </w:p>
    <w:p w:rsidR="00300522" w:rsidRPr="002B0878" w:rsidRDefault="00300522" w:rsidP="00300522">
      <w:pPr>
        <w:pStyle w:val="ActHead5"/>
      </w:pPr>
      <w:bookmarkStart w:id="338" w:name="_Toc479251832"/>
      <w:r w:rsidRPr="002B0878">
        <w:rPr>
          <w:rStyle w:val="CharSectno"/>
        </w:rPr>
        <w:t>40</w:t>
      </w:r>
      <w:r w:rsidR="002B0878" w:rsidRPr="002B0878">
        <w:rPr>
          <w:rStyle w:val="CharSectno"/>
        </w:rPr>
        <w:noBreakHyphen/>
      </w:r>
      <w:r w:rsidRPr="002B0878">
        <w:rPr>
          <w:rStyle w:val="CharSectno"/>
        </w:rPr>
        <w:t>70</w:t>
      </w:r>
      <w:r w:rsidRPr="002B0878">
        <w:t xml:space="preserve">  Supplies of residential premises by way of long</w:t>
      </w:r>
      <w:r w:rsidR="002B0878">
        <w:noBreakHyphen/>
      </w:r>
      <w:r w:rsidRPr="002B0878">
        <w:t>term lease</w:t>
      </w:r>
      <w:bookmarkEnd w:id="338"/>
    </w:p>
    <w:p w:rsidR="00300522" w:rsidRPr="002B0878" w:rsidRDefault="00300522" w:rsidP="00300522">
      <w:pPr>
        <w:pStyle w:val="subsection"/>
      </w:pPr>
      <w:r w:rsidRPr="002B0878">
        <w:tab/>
        <w:t>(1)</w:t>
      </w:r>
      <w:r w:rsidRPr="002B0878">
        <w:tab/>
        <w:t xml:space="preserve">A supply is </w:t>
      </w:r>
      <w:r w:rsidRPr="002B0878">
        <w:rPr>
          <w:b/>
          <w:bCs/>
          <w:i/>
          <w:iCs/>
        </w:rPr>
        <w:t>input taxed</w:t>
      </w:r>
      <w:r w:rsidRPr="002B0878">
        <w:t xml:space="preserve"> if:</w:t>
      </w:r>
    </w:p>
    <w:p w:rsidR="00300522" w:rsidRPr="002B0878" w:rsidRDefault="00300522" w:rsidP="00300522">
      <w:pPr>
        <w:pStyle w:val="paragraph"/>
      </w:pPr>
      <w:r w:rsidRPr="002B0878">
        <w:tab/>
        <w:t>(a)</w:t>
      </w:r>
      <w:r w:rsidRPr="002B0878">
        <w:tab/>
        <w:t xml:space="preserve">the supply is of </w:t>
      </w:r>
      <w:r w:rsidR="002B0878" w:rsidRPr="002B0878">
        <w:rPr>
          <w:position w:val="6"/>
          <w:sz w:val="16"/>
          <w:szCs w:val="16"/>
        </w:rPr>
        <w:t>*</w:t>
      </w:r>
      <w:r w:rsidRPr="002B0878">
        <w:t xml:space="preserve">real property but only to the extent that the property is </w:t>
      </w:r>
      <w:r w:rsidR="002B0878" w:rsidRPr="002B0878">
        <w:rPr>
          <w:position w:val="6"/>
          <w:sz w:val="16"/>
          <w:szCs w:val="16"/>
        </w:rPr>
        <w:t>*</w:t>
      </w:r>
      <w:r w:rsidRPr="002B0878">
        <w:t>residential premises to be used predominantly for residential accommodation (regardless of the term of occupation); and</w:t>
      </w:r>
    </w:p>
    <w:p w:rsidR="00300522" w:rsidRPr="002B0878" w:rsidRDefault="00300522" w:rsidP="00300522">
      <w:pPr>
        <w:pStyle w:val="paragraph"/>
      </w:pPr>
      <w:r w:rsidRPr="002B0878">
        <w:tab/>
        <w:t>(b)</w:t>
      </w:r>
      <w:r w:rsidRPr="002B0878">
        <w:tab/>
        <w:t xml:space="preserve">the supply is by way of </w:t>
      </w:r>
      <w:r w:rsidR="002B0878" w:rsidRPr="002B0878">
        <w:rPr>
          <w:position w:val="6"/>
          <w:sz w:val="16"/>
          <w:szCs w:val="16"/>
        </w:rPr>
        <w:t>*</w:t>
      </w:r>
      <w:r w:rsidRPr="002B0878">
        <w:t>long</w:t>
      </w:r>
      <w:r w:rsidR="002B0878">
        <w:noBreakHyphen/>
      </w:r>
      <w:r w:rsidRPr="002B0878">
        <w:t>term lease.</w:t>
      </w:r>
    </w:p>
    <w:p w:rsidR="00300522" w:rsidRPr="002B0878" w:rsidRDefault="00300522" w:rsidP="00300522">
      <w:pPr>
        <w:pStyle w:val="subsection"/>
      </w:pPr>
      <w:r w:rsidRPr="002B0878">
        <w:tab/>
        <w:t>(2)</w:t>
      </w:r>
      <w:r w:rsidRPr="002B0878">
        <w:tab/>
        <w:t xml:space="preserve">However, the supply is </w:t>
      </w:r>
      <w:r w:rsidRPr="002B0878">
        <w:rPr>
          <w:i/>
          <w:iCs/>
        </w:rPr>
        <w:t>not</w:t>
      </w:r>
      <w:r w:rsidRPr="002B0878">
        <w:t xml:space="preserve"> input taxed to the extent that the </w:t>
      </w:r>
      <w:r w:rsidR="002B0878" w:rsidRPr="002B0878">
        <w:rPr>
          <w:position w:val="6"/>
          <w:sz w:val="16"/>
          <w:szCs w:val="16"/>
        </w:rPr>
        <w:t>*</w:t>
      </w:r>
      <w:r w:rsidRPr="002B0878">
        <w:t xml:space="preserve">residential premises are: </w:t>
      </w:r>
    </w:p>
    <w:p w:rsidR="00300522" w:rsidRPr="002B0878" w:rsidRDefault="00300522" w:rsidP="00300522">
      <w:pPr>
        <w:pStyle w:val="paragraph"/>
      </w:pPr>
      <w:r w:rsidRPr="002B0878">
        <w:tab/>
        <w:t>(a)</w:t>
      </w:r>
      <w:r w:rsidRPr="002B0878">
        <w:tab/>
      </w:r>
      <w:r w:rsidR="002B0878" w:rsidRPr="002B0878">
        <w:rPr>
          <w:position w:val="6"/>
          <w:sz w:val="16"/>
          <w:szCs w:val="16"/>
        </w:rPr>
        <w:t>*</w:t>
      </w:r>
      <w:r w:rsidRPr="002B0878">
        <w:t xml:space="preserve">commercial residential premises; or </w:t>
      </w:r>
    </w:p>
    <w:p w:rsidR="00300522" w:rsidRPr="002B0878" w:rsidRDefault="00300522" w:rsidP="00300522">
      <w:pPr>
        <w:pStyle w:val="paragraph"/>
      </w:pPr>
      <w:r w:rsidRPr="002B0878">
        <w:tab/>
        <w:t>(b)</w:t>
      </w:r>
      <w:r w:rsidRPr="002B0878">
        <w:tab/>
      </w:r>
      <w:r w:rsidR="002B0878" w:rsidRPr="002B0878">
        <w:rPr>
          <w:position w:val="6"/>
          <w:sz w:val="16"/>
          <w:szCs w:val="16"/>
        </w:rPr>
        <w:t>*</w:t>
      </w:r>
      <w:r w:rsidRPr="002B0878">
        <w:t>new residential premises other than those used for residential accommodation (regardless of the term of occupation) before 2</w:t>
      </w:r>
      <w:r w:rsidR="002B0878">
        <w:t> </w:t>
      </w:r>
      <w:r w:rsidRPr="002B0878">
        <w:t xml:space="preserve">December 1998. </w:t>
      </w:r>
    </w:p>
    <w:p w:rsidR="00300522" w:rsidRPr="002B0878" w:rsidRDefault="00300522" w:rsidP="00300522">
      <w:pPr>
        <w:pStyle w:val="ActHead5"/>
      </w:pPr>
      <w:bookmarkStart w:id="339" w:name="_Toc479251833"/>
      <w:r w:rsidRPr="002B0878">
        <w:rPr>
          <w:rStyle w:val="CharSectno"/>
        </w:rPr>
        <w:t>40</w:t>
      </w:r>
      <w:r w:rsidR="002B0878" w:rsidRPr="002B0878">
        <w:rPr>
          <w:rStyle w:val="CharSectno"/>
        </w:rPr>
        <w:noBreakHyphen/>
      </w:r>
      <w:r w:rsidRPr="002B0878">
        <w:rPr>
          <w:rStyle w:val="CharSectno"/>
        </w:rPr>
        <w:t>75</w:t>
      </w:r>
      <w:r w:rsidRPr="002B0878">
        <w:t xml:space="preserve">  Meaning of </w:t>
      </w:r>
      <w:r w:rsidRPr="002B0878">
        <w:rPr>
          <w:i/>
          <w:iCs/>
        </w:rPr>
        <w:t>new residential premises</w:t>
      </w:r>
      <w:bookmarkEnd w:id="339"/>
    </w:p>
    <w:p w:rsidR="00BE692B" w:rsidRPr="002B0878" w:rsidRDefault="00BE692B" w:rsidP="00BE692B">
      <w:pPr>
        <w:pStyle w:val="SubsectionHead"/>
      </w:pPr>
      <w:r w:rsidRPr="002B0878">
        <w:t>When premises are new residential premises</w:t>
      </w:r>
    </w:p>
    <w:p w:rsidR="00300522" w:rsidRPr="002B0878" w:rsidRDefault="00300522" w:rsidP="00300522">
      <w:pPr>
        <w:pStyle w:val="subsection"/>
      </w:pPr>
      <w:r w:rsidRPr="002B0878">
        <w:tab/>
        <w:t>(1)</w:t>
      </w:r>
      <w:r w:rsidRPr="002B0878">
        <w:tab/>
      </w:r>
      <w:r w:rsidR="002B0878" w:rsidRPr="002B0878">
        <w:rPr>
          <w:position w:val="6"/>
          <w:sz w:val="16"/>
          <w:szCs w:val="16"/>
        </w:rPr>
        <w:t>*</w:t>
      </w:r>
      <w:r w:rsidRPr="002B0878">
        <w:t xml:space="preserve">Residential premises are </w:t>
      </w:r>
      <w:r w:rsidRPr="002B0878">
        <w:rPr>
          <w:b/>
          <w:bCs/>
          <w:i/>
          <w:iCs/>
        </w:rPr>
        <w:t>new residential premises</w:t>
      </w:r>
      <w:r w:rsidRPr="002B0878">
        <w:t xml:space="preserve"> if they:</w:t>
      </w:r>
    </w:p>
    <w:p w:rsidR="00300522" w:rsidRPr="002B0878" w:rsidRDefault="00300522" w:rsidP="00300522">
      <w:pPr>
        <w:pStyle w:val="paragraph"/>
      </w:pPr>
      <w:r w:rsidRPr="002B0878">
        <w:lastRenderedPageBreak/>
        <w:tab/>
        <w:t>(a)</w:t>
      </w:r>
      <w:r w:rsidRPr="002B0878">
        <w:tab/>
        <w:t xml:space="preserve">have not previously been sold as residential premises (other than </w:t>
      </w:r>
      <w:r w:rsidR="002B0878" w:rsidRPr="002B0878">
        <w:rPr>
          <w:position w:val="6"/>
          <w:sz w:val="16"/>
        </w:rPr>
        <w:t>*</w:t>
      </w:r>
      <w:r w:rsidRPr="002B0878">
        <w:t xml:space="preserve">commercial residential premises) and have not previously been the subject of a </w:t>
      </w:r>
      <w:r w:rsidR="002B0878" w:rsidRPr="002B0878">
        <w:rPr>
          <w:position w:val="6"/>
          <w:sz w:val="16"/>
          <w:szCs w:val="16"/>
        </w:rPr>
        <w:t>*</w:t>
      </w:r>
      <w:r w:rsidRPr="002B0878">
        <w:t>long</w:t>
      </w:r>
      <w:r w:rsidR="002B0878">
        <w:noBreakHyphen/>
      </w:r>
      <w:r w:rsidRPr="002B0878">
        <w:t>term lease; or</w:t>
      </w:r>
    </w:p>
    <w:p w:rsidR="00300522" w:rsidRPr="002B0878" w:rsidRDefault="00300522" w:rsidP="00300522">
      <w:pPr>
        <w:pStyle w:val="paragraph"/>
      </w:pPr>
      <w:r w:rsidRPr="002B0878">
        <w:tab/>
        <w:t>(b)</w:t>
      </w:r>
      <w:r w:rsidRPr="002B0878">
        <w:tab/>
        <w:t xml:space="preserve">have been created through </w:t>
      </w:r>
      <w:r w:rsidR="002B0878" w:rsidRPr="002B0878">
        <w:rPr>
          <w:position w:val="6"/>
          <w:sz w:val="16"/>
          <w:szCs w:val="16"/>
        </w:rPr>
        <w:t>*</w:t>
      </w:r>
      <w:r w:rsidRPr="002B0878">
        <w:t>substantial renovations of a building; or</w:t>
      </w:r>
    </w:p>
    <w:p w:rsidR="00300522" w:rsidRPr="002B0878" w:rsidRDefault="00300522" w:rsidP="00300522">
      <w:pPr>
        <w:pStyle w:val="paragraph"/>
      </w:pPr>
      <w:r w:rsidRPr="002B0878">
        <w:tab/>
        <w:t>(c)</w:t>
      </w:r>
      <w:r w:rsidRPr="002B0878">
        <w:tab/>
        <w:t>have been built, or contain a building that has been built, to replace demolished premises on the same land.</w:t>
      </w:r>
    </w:p>
    <w:p w:rsidR="00BE692B" w:rsidRPr="002B0878" w:rsidRDefault="002B0878" w:rsidP="00BE692B">
      <w:pPr>
        <w:pStyle w:val="subsection2"/>
      </w:pPr>
      <w:r>
        <w:t>Paragraphs (</w:t>
      </w:r>
      <w:r w:rsidR="00BE692B" w:rsidRPr="002B0878">
        <w:t xml:space="preserve">b) and (c) have effect subject to </w:t>
      </w:r>
      <w:r>
        <w:t>paragraph (</w:t>
      </w:r>
      <w:r w:rsidR="00BE692B" w:rsidRPr="002B0878">
        <w:t>a).</w:t>
      </w:r>
    </w:p>
    <w:p w:rsidR="00BE692B" w:rsidRPr="002B0878" w:rsidRDefault="00BE692B" w:rsidP="00BE692B">
      <w:pPr>
        <w:pStyle w:val="notetext"/>
      </w:pPr>
      <w:r w:rsidRPr="002B0878">
        <w:t>Note 1:</w:t>
      </w:r>
      <w:r w:rsidRPr="002B0878">
        <w:tab/>
        <w:t xml:space="preserve">For example, residential premises will be new residential premises if they are created as described in </w:t>
      </w:r>
      <w:r w:rsidR="002B0878">
        <w:t>paragraph (</w:t>
      </w:r>
      <w:r w:rsidRPr="002B0878">
        <w:t xml:space="preserve">b) or (c) to replace earlier premises that had ceased to be new residential premises because of </w:t>
      </w:r>
      <w:r w:rsidR="002B0878">
        <w:t>paragraph (</w:t>
      </w:r>
      <w:r w:rsidRPr="002B0878">
        <w:t>a).</w:t>
      </w:r>
    </w:p>
    <w:p w:rsidR="00BE692B" w:rsidRPr="002B0878" w:rsidRDefault="00BE692B" w:rsidP="00BE692B">
      <w:pPr>
        <w:pStyle w:val="notetext"/>
      </w:pPr>
      <w:r w:rsidRPr="002B0878">
        <w:t>Note 2:</w:t>
      </w:r>
      <w:r w:rsidRPr="002B0878">
        <w:tab/>
        <w:t xml:space="preserve">However, premises that are new residential premises because of </w:t>
      </w:r>
      <w:r w:rsidR="002B0878">
        <w:t>paragraph (</w:t>
      </w:r>
      <w:r w:rsidRPr="002B0878">
        <w:t>b) or (c) will cease to be new residential premises once they are sold, or supplied by way of long</w:t>
      </w:r>
      <w:r w:rsidR="002B0878">
        <w:noBreakHyphen/>
      </w:r>
      <w:r w:rsidRPr="002B0878">
        <w:t xml:space="preserve">term lease, as residential premises (see </w:t>
      </w:r>
      <w:r w:rsidR="002B0878">
        <w:t>paragraph (</w:t>
      </w:r>
      <w:r w:rsidRPr="002B0878">
        <w:t>a)).</w:t>
      </w:r>
    </w:p>
    <w:p w:rsidR="00BE692B" w:rsidRPr="002B0878" w:rsidRDefault="00BE692B" w:rsidP="00BE692B">
      <w:pPr>
        <w:pStyle w:val="notetext"/>
      </w:pPr>
      <w:r w:rsidRPr="002B0878">
        <w:t>Note 3:</w:t>
      </w:r>
      <w:r w:rsidRPr="002B0878">
        <w:tab/>
        <w:t xml:space="preserve">Premises created because of the registration of, for example, a strata title plan, or a plan to subdivide land, may not become new residential premises (see </w:t>
      </w:r>
      <w:r w:rsidR="002B0878">
        <w:t>subsection (</w:t>
      </w:r>
      <w:r w:rsidRPr="002B0878">
        <w:t>2AA)).</w:t>
      </w:r>
    </w:p>
    <w:p w:rsidR="00300522" w:rsidRPr="002B0878" w:rsidRDefault="00300522" w:rsidP="00300522">
      <w:pPr>
        <w:pStyle w:val="subsection"/>
      </w:pPr>
      <w:r w:rsidRPr="002B0878">
        <w:tab/>
        <w:t>(2)</w:t>
      </w:r>
      <w:r w:rsidRPr="002B0878">
        <w:tab/>
        <w:t xml:space="preserve">However, the </w:t>
      </w:r>
      <w:r w:rsidR="002B0878" w:rsidRPr="002B0878">
        <w:rPr>
          <w:position w:val="6"/>
          <w:sz w:val="16"/>
        </w:rPr>
        <w:t>*</w:t>
      </w:r>
      <w:r w:rsidR="000414CC" w:rsidRPr="002B0878">
        <w:t xml:space="preserve">residential premises are not </w:t>
      </w:r>
      <w:r w:rsidR="000414CC" w:rsidRPr="002B0878">
        <w:rPr>
          <w:b/>
          <w:i/>
        </w:rPr>
        <w:t>new residential premises</w:t>
      </w:r>
      <w:r w:rsidRPr="002B0878">
        <w:t xml:space="preserve"> if, for the period of at least 5 years since:</w:t>
      </w:r>
    </w:p>
    <w:p w:rsidR="00300522" w:rsidRPr="002B0878" w:rsidRDefault="00300522" w:rsidP="00300522">
      <w:pPr>
        <w:pStyle w:val="paragraph"/>
      </w:pPr>
      <w:r w:rsidRPr="002B0878">
        <w:tab/>
        <w:t>(a)</w:t>
      </w:r>
      <w:r w:rsidRPr="002B0878">
        <w:tab/>
        <w:t xml:space="preserve">if </w:t>
      </w:r>
      <w:r w:rsidR="002B0878">
        <w:t>paragraph (</w:t>
      </w:r>
      <w:r w:rsidRPr="002B0878">
        <w:t xml:space="preserve">1)(a) applies (and neither </w:t>
      </w:r>
      <w:r w:rsidR="002B0878">
        <w:t>paragraph (</w:t>
      </w:r>
      <w:r w:rsidRPr="002B0878">
        <w:t xml:space="preserve">1)(b) nor </w:t>
      </w:r>
      <w:r w:rsidR="002B0878">
        <w:t>paragraph (</w:t>
      </w:r>
      <w:r w:rsidRPr="002B0878">
        <w:t xml:space="preserve">1)(c) applies)—the premises first became </w:t>
      </w:r>
      <w:r w:rsidR="005E133A" w:rsidRPr="002B0878">
        <w:t>residential premises</w:t>
      </w:r>
      <w:r w:rsidRPr="002B0878">
        <w:t>; or</w:t>
      </w:r>
    </w:p>
    <w:p w:rsidR="00300522" w:rsidRPr="002B0878" w:rsidRDefault="00300522" w:rsidP="00300522">
      <w:pPr>
        <w:pStyle w:val="paragraph"/>
      </w:pPr>
      <w:r w:rsidRPr="002B0878">
        <w:tab/>
        <w:t>(b)</w:t>
      </w:r>
      <w:r w:rsidRPr="002B0878">
        <w:tab/>
        <w:t xml:space="preserve">if </w:t>
      </w:r>
      <w:r w:rsidR="002B0878">
        <w:t>paragraph (</w:t>
      </w:r>
      <w:r w:rsidRPr="002B0878">
        <w:t xml:space="preserve">1)(b) applies—the premises were last </w:t>
      </w:r>
      <w:r w:rsidR="002B0878" w:rsidRPr="002B0878">
        <w:rPr>
          <w:position w:val="6"/>
          <w:sz w:val="16"/>
          <w:szCs w:val="16"/>
        </w:rPr>
        <w:t>*</w:t>
      </w:r>
      <w:r w:rsidRPr="002B0878">
        <w:t>substantially renovated; or</w:t>
      </w:r>
    </w:p>
    <w:p w:rsidR="00300522" w:rsidRPr="002B0878" w:rsidRDefault="00300522" w:rsidP="00300522">
      <w:pPr>
        <w:pStyle w:val="paragraph"/>
      </w:pPr>
      <w:r w:rsidRPr="002B0878">
        <w:tab/>
        <w:t>(c)</w:t>
      </w:r>
      <w:r w:rsidRPr="002B0878">
        <w:tab/>
        <w:t xml:space="preserve">if </w:t>
      </w:r>
      <w:r w:rsidR="002B0878">
        <w:t>paragraph (</w:t>
      </w:r>
      <w:r w:rsidRPr="002B0878">
        <w:t>1)(c) applies—the premises were last built;</w:t>
      </w:r>
    </w:p>
    <w:p w:rsidR="00300522" w:rsidRPr="002B0878" w:rsidRDefault="00300522" w:rsidP="00300522">
      <w:pPr>
        <w:pStyle w:val="subsection2"/>
      </w:pPr>
      <w:r w:rsidRPr="002B0878">
        <w:t xml:space="preserve">the premises have only been used for making supplies that are </w:t>
      </w:r>
      <w:r w:rsidR="002B0878" w:rsidRPr="002B0878">
        <w:rPr>
          <w:position w:val="6"/>
          <w:sz w:val="16"/>
          <w:szCs w:val="16"/>
        </w:rPr>
        <w:t>*</w:t>
      </w:r>
      <w:r w:rsidRPr="002B0878">
        <w:t>input taxed because of paragraph</w:t>
      </w:r>
      <w:r w:rsidR="002B0878">
        <w:t> </w:t>
      </w:r>
      <w:r w:rsidRPr="002B0878">
        <w:t>40</w:t>
      </w:r>
      <w:r w:rsidR="002B0878">
        <w:noBreakHyphen/>
      </w:r>
      <w:r w:rsidRPr="002B0878">
        <w:t>35(1)(a).</w:t>
      </w:r>
    </w:p>
    <w:p w:rsidR="005E133A" w:rsidRPr="002B0878" w:rsidRDefault="005E133A" w:rsidP="005E133A">
      <w:pPr>
        <w:pStyle w:val="SubsectionHead"/>
      </w:pPr>
      <w:r w:rsidRPr="002B0878">
        <w:t>Subdivisions etc. may not result in new residential premises</w:t>
      </w:r>
    </w:p>
    <w:p w:rsidR="005E133A" w:rsidRPr="002B0878" w:rsidRDefault="005E133A" w:rsidP="005E133A">
      <w:pPr>
        <w:pStyle w:val="subsection"/>
      </w:pPr>
      <w:r w:rsidRPr="002B0878">
        <w:tab/>
        <w:t>(2AA)</w:t>
      </w:r>
      <w:r w:rsidRPr="002B0878">
        <w:tab/>
        <w:t xml:space="preserve">Despite </w:t>
      </w:r>
      <w:r w:rsidR="002B0878">
        <w:t>subsection (</w:t>
      </w:r>
      <w:r w:rsidRPr="002B0878">
        <w:t xml:space="preserve">1), the </w:t>
      </w:r>
      <w:r w:rsidR="002B0878" w:rsidRPr="002B0878">
        <w:rPr>
          <w:position w:val="6"/>
          <w:sz w:val="16"/>
        </w:rPr>
        <w:t>*</w:t>
      </w:r>
      <w:r w:rsidRPr="002B0878">
        <w:t xml:space="preserve">residential premises are not </w:t>
      </w:r>
      <w:r w:rsidRPr="002B0878">
        <w:rPr>
          <w:b/>
          <w:i/>
        </w:rPr>
        <w:t>new residential premises</w:t>
      </w:r>
      <w:r w:rsidRPr="002B0878">
        <w:t xml:space="preserve"> if:</w:t>
      </w:r>
    </w:p>
    <w:p w:rsidR="005E133A" w:rsidRPr="002B0878" w:rsidRDefault="005E133A" w:rsidP="005E133A">
      <w:pPr>
        <w:pStyle w:val="paragraph"/>
      </w:pPr>
      <w:r w:rsidRPr="002B0878">
        <w:tab/>
        <w:t>(a)</w:t>
      </w:r>
      <w:r w:rsidRPr="002B0878">
        <w:tab/>
        <w:t xml:space="preserve">they are created from residential premises that became the subject of a </w:t>
      </w:r>
      <w:r w:rsidR="002B0878" w:rsidRPr="002B0878">
        <w:rPr>
          <w:position w:val="6"/>
          <w:sz w:val="16"/>
        </w:rPr>
        <w:t>*</w:t>
      </w:r>
      <w:r w:rsidRPr="002B0878">
        <w:t>property subdivision plan; and</w:t>
      </w:r>
    </w:p>
    <w:p w:rsidR="005E133A" w:rsidRPr="002B0878" w:rsidRDefault="005E133A" w:rsidP="005E133A">
      <w:pPr>
        <w:pStyle w:val="paragraph"/>
      </w:pPr>
      <w:r w:rsidRPr="002B0878">
        <w:lastRenderedPageBreak/>
        <w:tab/>
        <w:t>(b)</w:t>
      </w:r>
      <w:r w:rsidRPr="002B0878">
        <w:tab/>
        <w:t xml:space="preserve">the residential premises referred to in </w:t>
      </w:r>
      <w:r w:rsidR="002B0878">
        <w:t>paragraph (</w:t>
      </w:r>
      <w:r w:rsidRPr="002B0878">
        <w:t>a) were not new residential premises immediately before they became the subject of that plan.</w:t>
      </w:r>
    </w:p>
    <w:p w:rsidR="005E133A" w:rsidRPr="002B0878" w:rsidRDefault="005E133A" w:rsidP="005E133A">
      <w:pPr>
        <w:pStyle w:val="subsection2"/>
      </w:pPr>
      <w:r w:rsidRPr="002B0878">
        <w:t xml:space="preserve">This subsection has effect subject to </w:t>
      </w:r>
      <w:r w:rsidR="002B0878">
        <w:t>paragraphs (</w:t>
      </w:r>
      <w:r w:rsidRPr="002B0878">
        <w:t>1)(b) and (c).</w:t>
      </w:r>
    </w:p>
    <w:p w:rsidR="005E133A" w:rsidRPr="002B0878" w:rsidRDefault="005E133A" w:rsidP="005E133A">
      <w:pPr>
        <w:pStyle w:val="SubsectionHead"/>
      </w:pPr>
      <w:r w:rsidRPr="002B0878">
        <w:t>Disregard certain supplies of the premises</w:t>
      </w:r>
    </w:p>
    <w:p w:rsidR="00300522" w:rsidRPr="002B0878" w:rsidRDefault="00300522" w:rsidP="00300522">
      <w:pPr>
        <w:pStyle w:val="subsection"/>
      </w:pPr>
      <w:r w:rsidRPr="002B0878">
        <w:tab/>
        <w:t>(2A)</w:t>
      </w:r>
      <w:r w:rsidRPr="002B0878">
        <w:tab/>
        <w:t xml:space="preserve">A supply of the </w:t>
      </w:r>
      <w:r w:rsidR="002B0878" w:rsidRPr="002B0878">
        <w:rPr>
          <w:position w:val="6"/>
          <w:sz w:val="16"/>
        </w:rPr>
        <w:t>*</w:t>
      </w:r>
      <w:r w:rsidR="005E133A" w:rsidRPr="002B0878">
        <w:t>residential premises is disregarded as a sale or supply</w:t>
      </w:r>
      <w:r w:rsidRPr="002B0878">
        <w:t xml:space="preserve"> for the purposes of applying </w:t>
      </w:r>
      <w:r w:rsidR="002B0878">
        <w:t>paragraph (</w:t>
      </w:r>
      <w:r w:rsidRPr="002B0878">
        <w:t>1)(a):</w:t>
      </w:r>
    </w:p>
    <w:p w:rsidR="00300522" w:rsidRPr="002B0878" w:rsidRDefault="00300522" w:rsidP="00300522">
      <w:pPr>
        <w:pStyle w:val="paragraph"/>
      </w:pPr>
      <w:r w:rsidRPr="002B0878">
        <w:tab/>
        <w:t>(a)</w:t>
      </w:r>
      <w:r w:rsidRPr="002B0878">
        <w:tab/>
        <w:t xml:space="preserve">if it is a supply by a member of a </w:t>
      </w:r>
      <w:r w:rsidR="002B0878" w:rsidRPr="002B0878">
        <w:rPr>
          <w:position w:val="6"/>
          <w:sz w:val="16"/>
        </w:rPr>
        <w:t>*</w:t>
      </w:r>
      <w:r w:rsidRPr="002B0878">
        <w:t>GST group to another member of the GST group; or</w:t>
      </w:r>
    </w:p>
    <w:p w:rsidR="00300522" w:rsidRPr="002B0878" w:rsidRDefault="00300522" w:rsidP="00300522">
      <w:pPr>
        <w:pStyle w:val="paragraph"/>
      </w:pPr>
      <w:r w:rsidRPr="002B0878">
        <w:tab/>
        <w:t>(b)</w:t>
      </w:r>
      <w:r w:rsidRPr="002B0878">
        <w:tab/>
        <w:t>if:</w:t>
      </w:r>
    </w:p>
    <w:p w:rsidR="00300522" w:rsidRPr="002B0878" w:rsidRDefault="00300522" w:rsidP="00300522">
      <w:pPr>
        <w:pStyle w:val="paragraphsub"/>
      </w:pPr>
      <w:r w:rsidRPr="002B0878">
        <w:tab/>
        <w:t>(i)</w:t>
      </w:r>
      <w:r w:rsidRPr="002B0878">
        <w:tab/>
        <w:t xml:space="preserve">it is a supply by the </w:t>
      </w:r>
      <w:r w:rsidR="002B0878" w:rsidRPr="002B0878">
        <w:rPr>
          <w:position w:val="6"/>
          <w:sz w:val="16"/>
        </w:rPr>
        <w:t>*</w:t>
      </w:r>
      <w:r w:rsidRPr="002B0878">
        <w:t xml:space="preserve">joint venture operator of a </w:t>
      </w:r>
      <w:r w:rsidR="002B0878" w:rsidRPr="002B0878">
        <w:rPr>
          <w:position w:val="6"/>
          <w:sz w:val="16"/>
        </w:rPr>
        <w:t>*</w:t>
      </w:r>
      <w:r w:rsidRPr="002B0878">
        <w:t xml:space="preserve">GST joint venture to another entity that is a </w:t>
      </w:r>
      <w:r w:rsidR="002B0878" w:rsidRPr="002B0878">
        <w:rPr>
          <w:position w:val="6"/>
          <w:sz w:val="16"/>
        </w:rPr>
        <w:t>*</w:t>
      </w:r>
      <w:r w:rsidRPr="002B0878">
        <w:t>participant in the joint venture; and</w:t>
      </w:r>
    </w:p>
    <w:p w:rsidR="00300522" w:rsidRPr="002B0878" w:rsidRDefault="00300522" w:rsidP="00300522">
      <w:pPr>
        <w:pStyle w:val="paragraphsub"/>
      </w:pPr>
      <w:r w:rsidRPr="002B0878">
        <w:tab/>
        <w:t>(ii)</w:t>
      </w:r>
      <w:r w:rsidRPr="002B0878">
        <w:tab/>
        <w:t>the other entity acquired the interest, unit or lease for consumption, use or supply in the course of activities for which the joint venture was entered into.</w:t>
      </w:r>
    </w:p>
    <w:p w:rsidR="005E133A" w:rsidRPr="002B0878" w:rsidRDefault="005E133A" w:rsidP="005E133A">
      <w:pPr>
        <w:pStyle w:val="subsection"/>
      </w:pPr>
      <w:r w:rsidRPr="002B0878">
        <w:tab/>
        <w:t>(2B)</w:t>
      </w:r>
      <w:r w:rsidRPr="002B0878">
        <w:tab/>
        <w:t xml:space="preserve">A supply (the </w:t>
      </w:r>
      <w:r w:rsidRPr="002B0878">
        <w:rPr>
          <w:b/>
          <w:i/>
        </w:rPr>
        <w:t>wholesale supply</w:t>
      </w:r>
      <w:r w:rsidRPr="002B0878">
        <w:t xml:space="preserve">) of the </w:t>
      </w:r>
      <w:r w:rsidR="002B0878" w:rsidRPr="002B0878">
        <w:rPr>
          <w:position w:val="6"/>
          <w:sz w:val="16"/>
        </w:rPr>
        <w:t>*</w:t>
      </w:r>
      <w:r w:rsidRPr="002B0878">
        <w:t xml:space="preserve">residential premises is disregarded as a sale or supply for the purposes of applying </w:t>
      </w:r>
      <w:r w:rsidR="002B0878">
        <w:t>paragraph (</w:t>
      </w:r>
      <w:r w:rsidRPr="002B0878">
        <w:t>1)(a) if:</w:t>
      </w:r>
    </w:p>
    <w:p w:rsidR="005E133A" w:rsidRPr="002B0878" w:rsidRDefault="005E133A" w:rsidP="005E133A">
      <w:pPr>
        <w:pStyle w:val="paragraph"/>
      </w:pPr>
      <w:r w:rsidRPr="002B0878">
        <w:tab/>
        <w:t>(a)</w:t>
      </w:r>
      <w:r w:rsidRPr="002B0878">
        <w:tab/>
        <w:t xml:space="preserve">the premises from which the residential premises were created had earlier been supplied to the </w:t>
      </w:r>
      <w:r w:rsidR="002B0878" w:rsidRPr="002B0878">
        <w:rPr>
          <w:position w:val="6"/>
          <w:sz w:val="16"/>
        </w:rPr>
        <w:t>*</w:t>
      </w:r>
      <w:r w:rsidRPr="002B0878">
        <w:t xml:space="preserve">recipient of the wholesale supply or one or more of its </w:t>
      </w:r>
      <w:r w:rsidR="002B0878" w:rsidRPr="002B0878">
        <w:rPr>
          <w:position w:val="6"/>
          <w:sz w:val="16"/>
        </w:rPr>
        <w:t>*</w:t>
      </w:r>
      <w:r w:rsidRPr="002B0878">
        <w:t>associates; and</w:t>
      </w:r>
    </w:p>
    <w:p w:rsidR="005E133A" w:rsidRPr="002B0878" w:rsidRDefault="005E133A" w:rsidP="005E133A">
      <w:pPr>
        <w:pStyle w:val="paragraph"/>
      </w:pPr>
      <w:r w:rsidRPr="002B0878">
        <w:tab/>
        <w:t>(b)</w:t>
      </w:r>
      <w:r w:rsidRPr="002B0878">
        <w:tab/>
        <w:t>an arrangement (including an agreement) was made by:</w:t>
      </w:r>
    </w:p>
    <w:p w:rsidR="005E133A" w:rsidRPr="002B0878" w:rsidRDefault="005E133A" w:rsidP="005E133A">
      <w:pPr>
        <w:pStyle w:val="paragraphsub"/>
      </w:pPr>
      <w:r w:rsidRPr="002B0878">
        <w:tab/>
        <w:t>(i)</w:t>
      </w:r>
      <w:r w:rsidRPr="002B0878">
        <w:tab/>
        <w:t>the supplier of the earlier supply, or one or more associates of the supplier; and</w:t>
      </w:r>
    </w:p>
    <w:p w:rsidR="005E133A" w:rsidRPr="002B0878" w:rsidRDefault="005E133A" w:rsidP="005E133A">
      <w:pPr>
        <w:pStyle w:val="paragraphsub"/>
      </w:pPr>
      <w:r w:rsidRPr="002B0878">
        <w:tab/>
        <w:t>(ii)</w:t>
      </w:r>
      <w:r w:rsidRPr="002B0878">
        <w:tab/>
        <w:t>the recipient of the earlier supply, or one or more associates of the recipient; and</w:t>
      </w:r>
    </w:p>
    <w:p w:rsidR="005E133A" w:rsidRPr="002B0878" w:rsidRDefault="005E133A" w:rsidP="005E133A">
      <w:pPr>
        <w:pStyle w:val="paragraph"/>
      </w:pPr>
      <w:r w:rsidRPr="002B0878">
        <w:tab/>
        <w:t>(c)</w:t>
      </w:r>
      <w:r w:rsidRPr="002B0878">
        <w:tab/>
        <w:t>under the arrangement, the wholesale supply was conditional on:</w:t>
      </w:r>
    </w:p>
    <w:p w:rsidR="005E133A" w:rsidRPr="002B0878" w:rsidRDefault="005E133A" w:rsidP="005E133A">
      <w:pPr>
        <w:pStyle w:val="paragraphsub"/>
      </w:pPr>
      <w:r w:rsidRPr="002B0878">
        <w:tab/>
        <w:t>(i)</w:t>
      </w:r>
      <w:r w:rsidRPr="002B0878">
        <w:tab/>
        <w:t>specified building or renovation work being undertaken by the recipient of the earlier supply, or by one or more associates of the recipient; or</w:t>
      </w:r>
    </w:p>
    <w:p w:rsidR="005E133A" w:rsidRPr="002B0878" w:rsidRDefault="005E133A" w:rsidP="005E133A">
      <w:pPr>
        <w:pStyle w:val="paragraphsub"/>
      </w:pPr>
      <w:r w:rsidRPr="002B0878">
        <w:lastRenderedPageBreak/>
        <w:tab/>
        <w:t>(ii)</w:t>
      </w:r>
      <w:r w:rsidRPr="002B0878">
        <w:tab/>
        <w:t>circumstances existing as specified in regulations made for the purposes of this subparagraph.</w:t>
      </w:r>
    </w:p>
    <w:p w:rsidR="005E133A" w:rsidRPr="002B0878" w:rsidRDefault="005E133A" w:rsidP="005E133A">
      <w:pPr>
        <w:pStyle w:val="notetext"/>
      </w:pPr>
      <w:r w:rsidRPr="002B0878">
        <w:t>Note 1:</w:t>
      </w:r>
      <w:r w:rsidRPr="002B0878">
        <w:tab/>
        <w:t xml:space="preserve">The premises referred to in </w:t>
      </w:r>
      <w:r w:rsidR="002B0878">
        <w:t>paragraph (</w:t>
      </w:r>
      <w:r w:rsidRPr="002B0878">
        <w:t>a) could be vacant land.</w:t>
      </w:r>
    </w:p>
    <w:p w:rsidR="005E133A" w:rsidRPr="002B0878" w:rsidRDefault="005E133A" w:rsidP="005E133A">
      <w:pPr>
        <w:pStyle w:val="notetext"/>
      </w:pPr>
      <w:r w:rsidRPr="002B0878">
        <w:t>Note 2:</w:t>
      </w:r>
      <w:r w:rsidRPr="002B0878">
        <w:tab/>
        <w:t xml:space="preserve">For </w:t>
      </w:r>
      <w:r w:rsidR="002B0878">
        <w:t>subparagraph (</w:t>
      </w:r>
      <w:r w:rsidRPr="002B0878">
        <w:t>c)(ii), circumstances may be specified by class (see subsection</w:t>
      </w:r>
      <w:r w:rsidR="002B0878">
        <w:t> </w:t>
      </w:r>
      <w:r w:rsidRPr="002B0878">
        <w:t xml:space="preserve">13(3) of the </w:t>
      </w:r>
      <w:r w:rsidR="003104A2" w:rsidRPr="002B0878">
        <w:rPr>
          <w:i/>
        </w:rPr>
        <w:t>Legislation Act 2003</w:t>
      </w:r>
      <w:r w:rsidRPr="002B0878">
        <w:t>).</w:t>
      </w:r>
    </w:p>
    <w:p w:rsidR="005E133A" w:rsidRPr="002B0878" w:rsidRDefault="005E133A" w:rsidP="005E133A">
      <w:pPr>
        <w:pStyle w:val="notetext"/>
      </w:pPr>
      <w:r w:rsidRPr="002B0878">
        <w:t>Note 3:</w:t>
      </w:r>
      <w:r w:rsidRPr="002B0878">
        <w:tab/>
        <w:t>This subsection does not apply to a supply if certain commercial commitments were in place before 27</w:t>
      </w:r>
      <w:r w:rsidR="002B0878">
        <w:t> </w:t>
      </w:r>
      <w:r w:rsidRPr="002B0878">
        <w:t>January 2011 (see item</w:t>
      </w:r>
      <w:r w:rsidR="002B0878">
        <w:t> </w:t>
      </w:r>
      <w:r w:rsidRPr="002B0878">
        <w:t>12 of Schedule</w:t>
      </w:r>
      <w:r w:rsidR="002B0878">
        <w:t> </w:t>
      </w:r>
      <w:r w:rsidRPr="002B0878">
        <w:t xml:space="preserve">4 to the </w:t>
      </w:r>
      <w:r w:rsidRPr="002B0878">
        <w:rPr>
          <w:i/>
        </w:rPr>
        <w:t>Tax Laws Amendment (2011 Measures No.</w:t>
      </w:r>
      <w:r w:rsidR="002B0878">
        <w:rPr>
          <w:i/>
        </w:rPr>
        <w:t> </w:t>
      </w:r>
      <w:r w:rsidRPr="002B0878">
        <w:rPr>
          <w:i/>
        </w:rPr>
        <w:t>9) Act 2012</w:t>
      </w:r>
      <w:r w:rsidRPr="002B0878">
        <w:t>).</w:t>
      </w:r>
    </w:p>
    <w:p w:rsidR="005E133A" w:rsidRPr="002B0878" w:rsidRDefault="005E133A" w:rsidP="005E133A">
      <w:pPr>
        <w:pStyle w:val="subsection"/>
      </w:pPr>
      <w:r w:rsidRPr="002B0878">
        <w:tab/>
        <w:t>(2C)</w:t>
      </w:r>
      <w:r w:rsidRPr="002B0878">
        <w:tab/>
        <w:t xml:space="preserve">A supply of the </w:t>
      </w:r>
      <w:r w:rsidR="002B0878" w:rsidRPr="002B0878">
        <w:rPr>
          <w:position w:val="6"/>
          <w:sz w:val="16"/>
        </w:rPr>
        <w:t>*</w:t>
      </w:r>
      <w:r w:rsidRPr="002B0878">
        <w:t xml:space="preserve">residential premises is disregarded as a sale or supply for the purposes of applying </w:t>
      </w:r>
      <w:r w:rsidR="002B0878">
        <w:t>paragraph (</w:t>
      </w:r>
      <w:r w:rsidRPr="002B0878">
        <w:t xml:space="preserve">1)(a) if it is made because a </w:t>
      </w:r>
      <w:r w:rsidR="002B0878" w:rsidRPr="002B0878">
        <w:rPr>
          <w:position w:val="6"/>
          <w:sz w:val="16"/>
        </w:rPr>
        <w:t>*</w:t>
      </w:r>
      <w:r w:rsidRPr="002B0878">
        <w:t xml:space="preserve">property subdivision plan relating to the premises was lodged for registration (however described) by the </w:t>
      </w:r>
      <w:r w:rsidR="002B0878" w:rsidRPr="002B0878">
        <w:rPr>
          <w:position w:val="6"/>
          <w:sz w:val="16"/>
        </w:rPr>
        <w:t>*</w:t>
      </w:r>
      <w:r w:rsidRPr="002B0878">
        <w:t xml:space="preserve">recipient of the supply or the recipient’s </w:t>
      </w:r>
      <w:r w:rsidR="002B0878" w:rsidRPr="002B0878">
        <w:rPr>
          <w:position w:val="6"/>
          <w:sz w:val="16"/>
        </w:rPr>
        <w:t>*</w:t>
      </w:r>
      <w:r w:rsidRPr="002B0878">
        <w:t>associate.</w:t>
      </w:r>
    </w:p>
    <w:p w:rsidR="005E133A" w:rsidRPr="002B0878" w:rsidRDefault="005E133A" w:rsidP="005E133A">
      <w:pPr>
        <w:pStyle w:val="notetext"/>
      </w:pPr>
      <w:r w:rsidRPr="002B0878">
        <w:t>Note:</w:t>
      </w:r>
      <w:r w:rsidRPr="002B0878">
        <w:tab/>
        <w:t>This subsection does not apply to a supply if the plan was lodged for registration before 27</w:t>
      </w:r>
      <w:r w:rsidR="002B0878">
        <w:t> </w:t>
      </w:r>
      <w:r w:rsidRPr="002B0878">
        <w:t>January 2011 (see item</w:t>
      </w:r>
      <w:r w:rsidR="002B0878">
        <w:t> </w:t>
      </w:r>
      <w:r w:rsidRPr="002B0878">
        <w:t>13 of Schedule</w:t>
      </w:r>
      <w:r w:rsidR="002B0878">
        <w:t> </w:t>
      </w:r>
      <w:r w:rsidRPr="002B0878">
        <w:t xml:space="preserve">4 to the </w:t>
      </w:r>
      <w:r w:rsidRPr="002B0878">
        <w:rPr>
          <w:i/>
        </w:rPr>
        <w:t>Tax Laws Amendment (2011 Measures No.</w:t>
      </w:r>
      <w:r w:rsidR="002B0878">
        <w:rPr>
          <w:i/>
        </w:rPr>
        <w:t> </w:t>
      </w:r>
      <w:r w:rsidRPr="002B0878">
        <w:rPr>
          <w:i/>
        </w:rPr>
        <w:t>9) Act 2012</w:t>
      </w:r>
      <w:r w:rsidRPr="002B0878">
        <w:t>).</w:t>
      </w:r>
    </w:p>
    <w:p w:rsidR="005E133A" w:rsidRPr="002B0878" w:rsidRDefault="005E133A" w:rsidP="005E133A">
      <w:pPr>
        <w:pStyle w:val="SubsectionHead"/>
      </w:pPr>
      <w:r w:rsidRPr="002B0878">
        <w:t>New residential premises include associated land</w:t>
      </w:r>
    </w:p>
    <w:p w:rsidR="00300522" w:rsidRPr="002B0878" w:rsidRDefault="00300522" w:rsidP="00300522">
      <w:pPr>
        <w:pStyle w:val="subsection"/>
      </w:pPr>
      <w:r w:rsidRPr="002B0878">
        <w:tab/>
        <w:t>(3)</w:t>
      </w:r>
      <w:r w:rsidRPr="002B0878">
        <w:tab/>
        <w:t xml:space="preserve">To avoid doubt, if the </w:t>
      </w:r>
      <w:r w:rsidR="002B0878" w:rsidRPr="002B0878">
        <w:rPr>
          <w:position w:val="6"/>
          <w:sz w:val="16"/>
          <w:szCs w:val="16"/>
        </w:rPr>
        <w:t>*</w:t>
      </w:r>
      <w:r w:rsidRPr="002B0878">
        <w:t xml:space="preserve">residential premises are new residential premises because of </w:t>
      </w:r>
      <w:r w:rsidR="002B0878">
        <w:t>paragraph (</w:t>
      </w:r>
      <w:r w:rsidRPr="002B0878">
        <w:t>1)(b) or (c), the new residential premises include land of which the new residential premises are a part.</w:t>
      </w:r>
    </w:p>
    <w:p w:rsidR="00300522" w:rsidRPr="002B0878" w:rsidRDefault="00300522" w:rsidP="00300522">
      <w:pPr>
        <w:pStyle w:val="ActHead4"/>
      </w:pPr>
      <w:bookmarkStart w:id="340" w:name="_Toc479251834"/>
      <w:r w:rsidRPr="002B0878">
        <w:rPr>
          <w:rStyle w:val="CharSubdNo"/>
        </w:rPr>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D</w:t>
      </w:r>
      <w:r w:rsidRPr="002B0878">
        <w:t>—</w:t>
      </w:r>
      <w:r w:rsidRPr="002B0878">
        <w:rPr>
          <w:rStyle w:val="CharSubdText"/>
        </w:rPr>
        <w:t>Precious metals</w:t>
      </w:r>
      <w:bookmarkEnd w:id="340"/>
    </w:p>
    <w:p w:rsidR="00300522" w:rsidRPr="002B0878" w:rsidRDefault="00300522" w:rsidP="00300522">
      <w:pPr>
        <w:pStyle w:val="ActHead5"/>
      </w:pPr>
      <w:bookmarkStart w:id="341" w:name="_Toc479251835"/>
      <w:r w:rsidRPr="002B0878">
        <w:rPr>
          <w:rStyle w:val="CharSectno"/>
        </w:rPr>
        <w:t>40</w:t>
      </w:r>
      <w:r w:rsidR="002B0878" w:rsidRPr="002B0878">
        <w:rPr>
          <w:rStyle w:val="CharSectno"/>
        </w:rPr>
        <w:noBreakHyphen/>
      </w:r>
      <w:r w:rsidRPr="002B0878">
        <w:rPr>
          <w:rStyle w:val="CharSectno"/>
        </w:rPr>
        <w:t>100</w:t>
      </w:r>
      <w:r w:rsidRPr="002B0878">
        <w:t xml:space="preserve">  Precious metals</w:t>
      </w:r>
      <w:bookmarkEnd w:id="341"/>
    </w:p>
    <w:p w:rsidR="00300522" w:rsidRPr="002B0878" w:rsidRDefault="00300522" w:rsidP="00300522">
      <w:pPr>
        <w:pStyle w:val="subsection"/>
      </w:pPr>
      <w:r w:rsidRPr="002B0878">
        <w:tab/>
      </w:r>
      <w:r w:rsidRPr="002B0878">
        <w:tab/>
        <w:t xml:space="preserve">A supply of </w:t>
      </w:r>
      <w:r w:rsidR="002B0878" w:rsidRPr="002B0878">
        <w:rPr>
          <w:position w:val="6"/>
          <w:sz w:val="16"/>
          <w:szCs w:val="16"/>
        </w:rPr>
        <w:t>*</w:t>
      </w:r>
      <w:r w:rsidRPr="002B0878">
        <w:t xml:space="preserve">precious metal is </w:t>
      </w:r>
      <w:r w:rsidRPr="002B0878">
        <w:rPr>
          <w:b/>
          <w:bCs/>
          <w:i/>
          <w:iCs/>
        </w:rPr>
        <w:t>input taxed</w:t>
      </w:r>
      <w:r w:rsidRPr="002B0878">
        <w:t>.</w:t>
      </w:r>
    </w:p>
    <w:p w:rsidR="00300522" w:rsidRPr="002B0878" w:rsidRDefault="00300522" w:rsidP="00300522">
      <w:pPr>
        <w:pStyle w:val="notetext"/>
      </w:pPr>
      <w:r w:rsidRPr="002B0878">
        <w:t>Note:</w:t>
      </w:r>
      <w:r w:rsidRPr="002B0878">
        <w:tab/>
        <w:t>If the supply is the first supply of precious metal after refinement, the supply is GST</w:t>
      </w:r>
      <w:r w:rsidR="002B0878">
        <w:noBreakHyphen/>
      </w:r>
      <w:r w:rsidRPr="002B0878">
        <w:t>free under section</w:t>
      </w:r>
      <w:r w:rsidR="002B0878">
        <w:t> </w:t>
      </w:r>
      <w:r w:rsidRPr="002B0878">
        <w:t>38</w:t>
      </w:r>
      <w:r w:rsidR="002B0878">
        <w:noBreakHyphen/>
      </w:r>
      <w:r w:rsidRPr="002B0878">
        <w:t>385.</w:t>
      </w:r>
    </w:p>
    <w:p w:rsidR="00300522" w:rsidRPr="002B0878" w:rsidRDefault="00300522" w:rsidP="00300522">
      <w:pPr>
        <w:pStyle w:val="ActHead4"/>
      </w:pPr>
      <w:bookmarkStart w:id="342" w:name="_Toc479251836"/>
      <w:r w:rsidRPr="002B0878">
        <w:rPr>
          <w:rStyle w:val="CharSubdNo"/>
        </w:rPr>
        <w:lastRenderedPageBreak/>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E</w:t>
      </w:r>
      <w:r w:rsidRPr="002B0878">
        <w:t>—</w:t>
      </w:r>
      <w:r w:rsidRPr="002B0878">
        <w:rPr>
          <w:rStyle w:val="CharSubdText"/>
        </w:rPr>
        <w:t>School tuckshops and canteens</w:t>
      </w:r>
      <w:bookmarkEnd w:id="342"/>
    </w:p>
    <w:p w:rsidR="00300522" w:rsidRPr="002B0878" w:rsidRDefault="00300522" w:rsidP="00300522">
      <w:pPr>
        <w:pStyle w:val="ActHead5"/>
      </w:pPr>
      <w:bookmarkStart w:id="343" w:name="_Toc479251837"/>
      <w:r w:rsidRPr="002B0878">
        <w:rPr>
          <w:rStyle w:val="CharSectno"/>
        </w:rPr>
        <w:t>40</w:t>
      </w:r>
      <w:r w:rsidR="002B0878" w:rsidRPr="002B0878">
        <w:rPr>
          <w:rStyle w:val="CharSectno"/>
        </w:rPr>
        <w:noBreakHyphen/>
      </w:r>
      <w:r w:rsidRPr="002B0878">
        <w:rPr>
          <w:rStyle w:val="CharSectno"/>
        </w:rPr>
        <w:t>130</w:t>
      </w:r>
      <w:r w:rsidRPr="002B0878">
        <w:t xml:space="preserve">  </w:t>
      </w:r>
      <w:smartTag w:uri="urn:schemas-microsoft-com:office:smarttags" w:element="PlaceType">
        <w:r w:rsidRPr="002B0878">
          <w:t>School</w:t>
        </w:r>
      </w:smartTag>
      <w:r w:rsidRPr="002B0878">
        <w:t xml:space="preserve"> tuckshops and canteens</w:t>
      </w:r>
      <w:bookmarkEnd w:id="343"/>
    </w:p>
    <w:p w:rsidR="00300522" w:rsidRPr="002B0878" w:rsidRDefault="00300522" w:rsidP="00300522">
      <w:pPr>
        <w:pStyle w:val="subsection"/>
      </w:pPr>
      <w:r w:rsidRPr="002B0878">
        <w:tab/>
        <w:t>(1)</w:t>
      </w:r>
      <w:r w:rsidRPr="002B0878">
        <w:tab/>
        <w:t xml:space="preserve">A supply of </w:t>
      </w:r>
      <w:r w:rsidR="002B0878" w:rsidRPr="002B0878">
        <w:rPr>
          <w:position w:val="6"/>
          <w:sz w:val="16"/>
          <w:szCs w:val="16"/>
        </w:rPr>
        <w:t>*</w:t>
      </w:r>
      <w:r w:rsidRPr="002B0878">
        <w:t xml:space="preserve">food is </w:t>
      </w:r>
      <w:r w:rsidRPr="002B0878">
        <w:rPr>
          <w:b/>
          <w:bCs/>
          <w:i/>
          <w:iCs/>
        </w:rPr>
        <w:t>input taxed</w:t>
      </w:r>
      <w:r w:rsidRPr="002B0878">
        <w:t xml:space="preserve"> if:</w:t>
      </w:r>
    </w:p>
    <w:p w:rsidR="00300522" w:rsidRPr="002B0878" w:rsidRDefault="00300522" w:rsidP="00300522">
      <w:pPr>
        <w:pStyle w:val="paragraph"/>
      </w:pPr>
      <w:r w:rsidRPr="002B0878">
        <w:tab/>
        <w:t>(a)</w:t>
      </w:r>
      <w:r w:rsidRPr="002B0878">
        <w:tab/>
        <w:t>the supply is made by a non</w:t>
      </w:r>
      <w:r w:rsidR="002B0878">
        <w:noBreakHyphen/>
      </w:r>
      <w:r w:rsidRPr="002B0878">
        <w:t>profit body</w:t>
      </w:r>
      <w:r w:rsidRPr="002B0878">
        <w:rPr>
          <w:i/>
          <w:iCs/>
        </w:rPr>
        <w:t xml:space="preserve"> </w:t>
      </w:r>
      <w:r w:rsidRPr="002B0878">
        <w:t xml:space="preserve">through a shop operating on the grounds of a </w:t>
      </w:r>
      <w:r w:rsidR="002B0878" w:rsidRPr="002B0878">
        <w:rPr>
          <w:position w:val="6"/>
          <w:sz w:val="16"/>
          <w:szCs w:val="16"/>
        </w:rPr>
        <w:t>*</w:t>
      </w:r>
      <w:r w:rsidRPr="002B0878">
        <w:t xml:space="preserve">school that supplies </w:t>
      </w:r>
      <w:r w:rsidR="002B0878" w:rsidRPr="002B0878">
        <w:rPr>
          <w:position w:val="6"/>
          <w:sz w:val="16"/>
          <w:szCs w:val="16"/>
        </w:rPr>
        <w:t>*</w:t>
      </w:r>
      <w:r w:rsidRPr="002B0878">
        <w:t xml:space="preserve">primary courses or </w:t>
      </w:r>
      <w:r w:rsidR="002B0878" w:rsidRPr="002B0878">
        <w:rPr>
          <w:position w:val="6"/>
          <w:sz w:val="16"/>
          <w:szCs w:val="16"/>
        </w:rPr>
        <w:t>*</w:t>
      </w:r>
      <w:r w:rsidRPr="002B0878">
        <w:t>secondary courses; and</w:t>
      </w:r>
    </w:p>
    <w:p w:rsidR="00300522" w:rsidRPr="002B0878" w:rsidRDefault="00300522" w:rsidP="00300522">
      <w:pPr>
        <w:pStyle w:val="paragraph"/>
      </w:pPr>
      <w:r w:rsidRPr="002B0878">
        <w:tab/>
        <w:t>(b)</w:t>
      </w:r>
      <w:r w:rsidRPr="002B0878">
        <w:tab/>
        <w:t>the non</w:t>
      </w:r>
      <w:r w:rsidR="002B0878">
        <w:noBreakHyphen/>
      </w:r>
      <w:r w:rsidRPr="002B0878">
        <w:t>profit body chooses to have all its supplies of food through the shop treated as input taxed.</w:t>
      </w:r>
    </w:p>
    <w:p w:rsidR="00300522" w:rsidRPr="002B0878" w:rsidRDefault="00300522" w:rsidP="00300522">
      <w:pPr>
        <w:pStyle w:val="subsection"/>
        <w:keepNext/>
      </w:pPr>
      <w:r w:rsidRPr="002B0878">
        <w:tab/>
        <w:t>(2)</w:t>
      </w:r>
      <w:r w:rsidRPr="002B0878">
        <w:tab/>
        <w:t>However, the non</w:t>
      </w:r>
      <w:r w:rsidR="002B0878">
        <w:noBreakHyphen/>
      </w:r>
      <w:r w:rsidRPr="002B0878">
        <w:t>profit body:</w:t>
      </w:r>
    </w:p>
    <w:p w:rsidR="00300522" w:rsidRPr="002B0878" w:rsidRDefault="00300522" w:rsidP="00300522">
      <w:pPr>
        <w:pStyle w:val="paragraph"/>
      </w:pPr>
      <w:r w:rsidRPr="002B0878">
        <w:tab/>
        <w:t>(b)</w:t>
      </w:r>
      <w:r w:rsidRPr="002B0878">
        <w:tab/>
        <w:t>cannot revoke the choice within 12 months after the day on which the non</w:t>
      </w:r>
      <w:r w:rsidR="002B0878">
        <w:noBreakHyphen/>
      </w:r>
      <w:r w:rsidRPr="002B0878">
        <w:t>profit body made the choice; and</w:t>
      </w:r>
    </w:p>
    <w:p w:rsidR="00300522" w:rsidRPr="002B0878" w:rsidRDefault="00300522" w:rsidP="00300522">
      <w:pPr>
        <w:pStyle w:val="paragraph"/>
      </w:pPr>
      <w:r w:rsidRPr="002B0878">
        <w:tab/>
        <w:t>(c)</w:t>
      </w:r>
      <w:r w:rsidRPr="002B0878">
        <w:tab/>
        <w:t>cannot make a further choice within 12 months after the day on which the non</w:t>
      </w:r>
      <w:r w:rsidR="002B0878">
        <w:noBreakHyphen/>
      </w:r>
      <w:r w:rsidRPr="002B0878">
        <w:t>profit body revoked a previous choice.</w:t>
      </w:r>
    </w:p>
    <w:p w:rsidR="00300522" w:rsidRPr="002B0878" w:rsidRDefault="00300522" w:rsidP="00300522">
      <w:pPr>
        <w:pStyle w:val="subsection"/>
      </w:pPr>
      <w:r w:rsidRPr="002B0878">
        <w:tab/>
        <w:t>(3)</w:t>
      </w:r>
      <w:r w:rsidRPr="002B0878">
        <w:tab/>
        <w:t xml:space="preserve">This section does not apply to a supply of </w:t>
      </w:r>
      <w:r w:rsidR="002B0878" w:rsidRPr="002B0878">
        <w:rPr>
          <w:position w:val="6"/>
          <w:sz w:val="16"/>
          <w:szCs w:val="16"/>
        </w:rPr>
        <w:t>*</w:t>
      </w:r>
      <w:r w:rsidRPr="002B0878">
        <w:t xml:space="preserve">food by a </w:t>
      </w:r>
      <w:r w:rsidR="002B0878" w:rsidRPr="002B0878">
        <w:rPr>
          <w:position w:val="6"/>
          <w:sz w:val="16"/>
          <w:szCs w:val="16"/>
        </w:rPr>
        <w:t>*</w:t>
      </w:r>
      <w:r w:rsidRPr="002B0878">
        <w:t>school to boarding students of the school as part of their board.</w:t>
      </w:r>
    </w:p>
    <w:p w:rsidR="00AB3F1A" w:rsidRPr="002B0878" w:rsidRDefault="00AB3F1A" w:rsidP="00AB3F1A">
      <w:pPr>
        <w:pStyle w:val="ActHead4"/>
      </w:pPr>
      <w:bookmarkStart w:id="344" w:name="_Toc479251838"/>
      <w:r w:rsidRPr="002B0878">
        <w:rPr>
          <w:rStyle w:val="CharSubdNo"/>
        </w:rPr>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F</w:t>
      </w:r>
      <w:r w:rsidRPr="002B0878">
        <w:t>—</w:t>
      </w:r>
      <w:r w:rsidRPr="002B0878">
        <w:rPr>
          <w:rStyle w:val="CharSubdText"/>
        </w:rPr>
        <w:t>Fund</w:t>
      </w:r>
      <w:r w:rsidR="002B0878" w:rsidRPr="002B0878">
        <w:rPr>
          <w:rStyle w:val="CharSubdText"/>
        </w:rPr>
        <w:noBreakHyphen/>
      </w:r>
      <w:r w:rsidRPr="002B0878">
        <w:rPr>
          <w:rStyle w:val="CharSubdText"/>
        </w:rPr>
        <w:t>raising events conducted by charities etc.</w:t>
      </w:r>
      <w:bookmarkEnd w:id="344"/>
    </w:p>
    <w:p w:rsidR="00E74206" w:rsidRPr="002B0878" w:rsidRDefault="00E74206" w:rsidP="00E74206">
      <w:pPr>
        <w:pStyle w:val="ActHead5"/>
      </w:pPr>
      <w:bookmarkStart w:id="345" w:name="_Toc479251839"/>
      <w:r w:rsidRPr="002B0878">
        <w:rPr>
          <w:rStyle w:val="CharSectno"/>
        </w:rPr>
        <w:t>40</w:t>
      </w:r>
      <w:r w:rsidR="002B0878" w:rsidRPr="002B0878">
        <w:rPr>
          <w:rStyle w:val="CharSectno"/>
        </w:rPr>
        <w:noBreakHyphen/>
      </w:r>
      <w:r w:rsidRPr="002B0878">
        <w:rPr>
          <w:rStyle w:val="CharSectno"/>
        </w:rPr>
        <w:t>160</w:t>
      </w:r>
      <w:r w:rsidRPr="002B0878">
        <w:t xml:space="preserve">  Fund</w:t>
      </w:r>
      <w:r w:rsidR="002B0878">
        <w:noBreakHyphen/>
      </w:r>
      <w:r w:rsidRPr="002B0878">
        <w:t>raising events conducted by charities etc.</w:t>
      </w:r>
      <w:bookmarkEnd w:id="345"/>
    </w:p>
    <w:p w:rsidR="00300522" w:rsidRPr="002B0878" w:rsidRDefault="00300522" w:rsidP="00300522">
      <w:pPr>
        <w:pStyle w:val="subsection"/>
      </w:pPr>
      <w:r w:rsidRPr="002B0878">
        <w:tab/>
        <w:t>(1)</w:t>
      </w:r>
      <w:r w:rsidRPr="002B0878">
        <w:tab/>
        <w:t xml:space="preserve">A supply is </w:t>
      </w:r>
      <w:r w:rsidRPr="002B0878">
        <w:rPr>
          <w:b/>
          <w:bCs/>
          <w:i/>
          <w:iCs/>
        </w:rPr>
        <w:t>input taxed</w:t>
      </w:r>
      <w:r w:rsidRPr="002B0878">
        <w:t xml:space="preserve"> if: </w:t>
      </w:r>
    </w:p>
    <w:p w:rsidR="00300522" w:rsidRPr="002B0878" w:rsidRDefault="00300522" w:rsidP="00300522">
      <w:pPr>
        <w:pStyle w:val="paragraph"/>
      </w:pPr>
      <w:r w:rsidRPr="002B0878">
        <w:tab/>
        <w:t>(a)</w:t>
      </w:r>
      <w:r w:rsidRPr="002B0878">
        <w:tab/>
        <w:t xml:space="preserve">the supplier is </w:t>
      </w:r>
      <w:r w:rsidR="0092115A" w:rsidRPr="002B0878">
        <w:t xml:space="preserve">an </w:t>
      </w:r>
      <w:r w:rsidR="002B0878" w:rsidRPr="002B0878">
        <w:rPr>
          <w:position w:val="6"/>
          <w:sz w:val="16"/>
        </w:rPr>
        <w:t>*</w:t>
      </w:r>
      <w:r w:rsidR="0092115A" w:rsidRPr="002B0878">
        <w:t>endorsed charity</w:t>
      </w:r>
      <w:r w:rsidRPr="002B0878">
        <w:t xml:space="preserve">, a </w:t>
      </w:r>
      <w:r w:rsidR="002B0878" w:rsidRPr="002B0878">
        <w:rPr>
          <w:position w:val="6"/>
          <w:sz w:val="16"/>
          <w:szCs w:val="16"/>
        </w:rPr>
        <w:t>*</w:t>
      </w:r>
      <w:r w:rsidRPr="002B0878">
        <w:t>gift</w:t>
      </w:r>
      <w:r w:rsidR="002B0878">
        <w:noBreakHyphen/>
      </w:r>
      <w:r w:rsidRPr="002B0878">
        <w:t xml:space="preserve">deductible entity or a </w:t>
      </w:r>
      <w:r w:rsidR="002B0878" w:rsidRPr="002B0878">
        <w:rPr>
          <w:position w:val="6"/>
          <w:sz w:val="16"/>
          <w:szCs w:val="16"/>
        </w:rPr>
        <w:t>*</w:t>
      </w:r>
      <w:r w:rsidRPr="002B0878">
        <w:t xml:space="preserve">government school; and </w:t>
      </w:r>
    </w:p>
    <w:p w:rsidR="00300522" w:rsidRPr="002B0878" w:rsidRDefault="00300522" w:rsidP="00300522">
      <w:pPr>
        <w:pStyle w:val="paragraph"/>
      </w:pPr>
      <w:r w:rsidRPr="002B0878">
        <w:tab/>
        <w:t>(b)</w:t>
      </w:r>
      <w:r w:rsidRPr="002B0878">
        <w:tab/>
        <w:t xml:space="preserve">the supply is made in connection with a </w:t>
      </w:r>
      <w:r w:rsidR="002B0878" w:rsidRPr="002B0878">
        <w:rPr>
          <w:position w:val="6"/>
          <w:sz w:val="16"/>
          <w:szCs w:val="16"/>
        </w:rPr>
        <w:t>*</w:t>
      </w:r>
      <w:r w:rsidRPr="002B0878">
        <w:t>fund</w:t>
      </w:r>
      <w:r w:rsidR="002B0878">
        <w:noBreakHyphen/>
      </w:r>
      <w:r w:rsidRPr="002B0878">
        <w:t xml:space="preserve">raising event; and </w:t>
      </w:r>
    </w:p>
    <w:p w:rsidR="00300522" w:rsidRPr="002B0878" w:rsidRDefault="00300522" w:rsidP="00300522">
      <w:pPr>
        <w:pStyle w:val="paragraph"/>
      </w:pPr>
      <w:r w:rsidRPr="002B0878">
        <w:tab/>
        <w:t>(c)</w:t>
      </w:r>
      <w:r w:rsidRPr="002B0878">
        <w:tab/>
        <w:t xml:space="preserve">the supplier chooses to have all supplies that it makes in connection with the event treated as input taxed; and </w:t>
      </w:r>
    </w:p>
    <w:p w:rsidR="00300522" w:rsidRPr="002B0878" w:rsidRDefault="00300522" w:rsidP="00300522">
      <w:pPr>
        <w:pStyle w:val="paragraph"/>
      </w:pPr>
      <w:r w:rsidRPr="002B0878">
        <w:tab/>
        <w:t>(d)</w:t>
      </w:r>
      <w:r w:rsidRPr="002B0878">
        <w:tab/>
        <w:t xml:space="preserve">the event is referred to in the supplier’s records as an event that is treated as input taxed. </w:t>
      </w:r>
    </w:p>
    <w:p w:rsidR="00300522" w:rsidRPr="002B0878" w:rsidRDefault="00300522" w:rsidP="00300522">
      <w:pPr>
        <w:pStyle w:val="subsection"/>
      </w:pPr>
      <w:r w:rsidRPr="002B0878">
        <w:tab/>
        <w:t>(3)</w:t>
      </w:r>
      <w:r w:rsidRPr="002B0878">
        <w:tab/>
      </w:r>
      <w:r w:rsidR="002B0878">
        <w:t>Subsection (</w:t>
      </w:r>
      <w:r w:rsidRPr="002B0878">
        <w:t xml:space="preserve">1) does not apply to a supply by a </w:t>
      </w:r>
      <w:r w:rsidR="002B0878" w:rsidRPr="002B0878">
        <w:rPr>
          <w:position w:val="6"/>
          <w:sz w:val="16"/>
        </w:rPr>
        <w:t>*</w:t>
      </w:r>
      <w:r w:rsidRPr="002B0878">
        <w:t>gift</w:t>
      </w:r>
      <w:r w:rsidR="002B0878">
        <w:noBreakHyphen/>
      </w:r>
      <w:r w:rsidRPr="002B0878">
        <w:t xml:space="preserve">deductible entity endorsed as a deductible gift recipient (within the meaning </w:t>
      </w:r>
      <w:r w:rsidRPr="002B0878">
        <w:lastRenderedPageBreak/>
        <w:t xml:space="preserve">of the </w:t>
      </w:r>
      <w:r w:rsidR="002B0878" w:rsidRPr="002B0878">
        <w:rPr>
          <w:position w:val="6"/>
          <w:sz w:val="16"/>
        </w:rPr>
        <w:t>*</w:t>
      </w:r>
      <w:r w:rsidRPr="002B0878">
        <w:t>ITAA 1997) under section</w:t>
      </w:r>
      <w:r w:rsidR="002B0878">
        <w:t> </w:t>
      </w:r>
      <w:r w:rsidRPr="002B0878">
        <w:t>30</w:t>
      </w:r>
      <w:r w:rsidR="002B0878">
        <w:noBreakHyphen/>
      </w:r>
      <w:r w:rsidRPr="002B0878">
        <w:t>120 of the ITAA 1997, unless:</w:t>
      </w:r>
    </w:p>
    <w:p w:rsidR="00300522" w:rsidRPr="002B0878" w:rsidRDefault="00300522" w:rsidP="00300522">
      <w:pPr>
        <w:pStyle w:val="paragraph"/>
      </w:pPr>
      <w:r w:rsidRPr="002B0878">
        <w:tab/>
        <w:t>(a)</w:t>
      </w:r>
      <w:r w:rsidRPr="002B0878">
        <w:tab/>
        <w:t>the supplier is:</w:t>
      </w:r>
    </w:p>
    <w:p w:rsidR="00310554" w:rsidRPr="002B0878" w:rsidRDefault="00310554" w:rsidP="00310554">
      <w:pPr>
        <w:pStyle w:val="paragraphsub"/>
      </w:pPr>
      <w:r w:rsidRPr="002B0878">
        <w:tab/>
        <w:t>(i)</w:t>
      </w:r>
      <w:r w:rsidRPr="002B0878">
        <w:tab/>
        <w:t xml:space="preserve">an </w:t>
      </w:r>
      <w:r w:rsidR="002B0878" w:rsidRPr="002B0878">
        <w:rPr>
          <w:position w:val="6"/>
          <w:sz w:val="16"/>
        </w:rPr>
        <w:t>*</w:t>
      </w:r>
      <w:r w:rsidRPr="002B0878">
        <w:t>endorsed charity; or</w:t>
      </w:r>
    </w:p>
    <w:p w:rsidR="00300522" w:rsidRPr="002B0878" w:rsidRDefault="00300522" w:rsidP="00300522">
      <w:pPr>
        <w:pStyle w:val="paragraphsub"/>
      </w:pPr>
      <w:r w:rsidRPr="002B0878">
        <w:tab/>
        <w:t>(ii)</w:t>
      </w:r>
      <w:r w:rsidRPr="002B0878">
        <w:tab/>
        <w:t xml:space="preserve">a </w:t>
      </w:r>
      <w:r w:rsidR="002B0878" w:rsidRPr="002B0878">
        <w:rPr>
          <w:position w:val="6"/>
          <w:sz w:val="16"/>
        </w:rPr>
        <w:t>*</w:t>
      </w:r>
      <w:r w:rsidRPr="002B0878">
        <w:t>government school; or</w:t>
      </w:r>
    </w:p>
    <w:p w:rsidR="00300522" w:rsidRPr="002B0878" w:rsidRDefault="00300522" w:rsidP="00300522">
      <w:pPr>
        <w:pStyle w:val="paragraphsub"/>
      </w:pPr>
      <w:r w:rsidRPr="002B0878">
        <w:tab/>
        <w:t>(iii)</w:t>
      </w:r>
      <w:r w:rsidRPr="002B0878">
        <w:tab/>
        <w:t>a fund, authority or institution of a kind referred to in paragraph</w:t>
      </w:r>
      <w:r w:rsidR="002B0878">
        <w:t> </w:t>
      </w:r>
      <w:r w:rsidRPr="002B0878">
        <w:t>30</w:t>
      </w:r>
      <w:r w:rsidR="002B0878">
        <w:noBreakHyphen/>
      </w:r>
      <w:r w:rsidRPr="002B0878">
        <w:t>125(1)(b) of the ITAA 1997; or</w:t>
      </w:r>
    </w:p>
    <w:p w:rsidR="00300522" w:rsidRPr="002B0878" w:rsidRDefault="00300522" w:rsidP="00300522">
      <w:pPr>
        <w:pStyle w:val="paragraph"/>
      </w:pPr>
      <w:r w:rsidRPr="002B0878">
        <w:tab/>
        <w:t>(b)</w:t>
      </w:r>
      <w:r w:rsidRPr="002B0878">
        <w:tab/>
        <w:t xml:space="preserve">each purpose to which the supply relates is a </w:t>
      </w:r>
      <w:r w:rsidR="002B0878" w:rsidRPr="002B0878">
        <w:rPr>
          <w:position w:val="6"/>
          <w:sz w:val="16"/>
        </w:rPr>
        <w:t>*</w:t>
      </w:r>
      <w:r w:rsidRPr="002B0878">
        <w:t>gift</w:t>
      </w:r>
      <w:r w:rsidR="002B0878">
        <w:noBreakHyphen/>
      </w:r>
      <w:r w:rsidRPr="002B0878">
        <w:t>deductible purpose of the supplier.</w:t>
      </w:r>
    </w:p>
    <w:p w:rsidR="00300522" w:rsidRPr="002B0878" w:rsidRDefault="00300522" w:rsidP="00300522">
      <w:pPr>
        <w:pStyle w:val="notetext"/>
      </w:pPr>
      <w:r w:rsidRPr="002B0878">
        <w:t>Note:</w:t>
      </w:r>
      <w:r w:rsidRPr="002B0878">
        <w:tab/>
        <w:t>This subsection denies input taxed status under this section to supplies by certain (but not all) gift</w:t>
      </w:r>
      <w:r w:rsidR="002B0878">
        <w:noBreakHyphen/>
      </w:r>
      <w:r w:rsidRPr="002B0878">
        <w:t>deductible entities that are only endorsed for the operation of a fund, authority or institution. However, supplies can be input taxed under this section if they relate to the principal purpose of the fund, authority or institution.</w:t>
      </w:r>
    </w:p>
    <w:p w:rsidR="00300522" w:rsidRPr="002B0878" w:rsidRDefault="00300522" w:rsidP="00300522">
      <w:pPr>
        <w:pStyle w:val="ActHead5"/>
      </w:pPr>
      <w:bookmarkStart w:id="346" w:name="_Toc479251840"/>
      <w:r w:rsidRPr="002B0878">
        <w:rPr>
          <w:rStyle w:val="CharSectno"/>
        </w:rPr>
        <w:t>40</w:t>
      </w:r>
      <w:r w:rsidR="002B0878" w:rsidRPr="002B0878">
        <w:rPr>
          <w:rStyle w:val="CharSectno"/>
        </w:rPr>
        <w:noBreakHyphen/>
      </w:r>
      <w:r w:rsidRPr="002B0878">
        <w:rPr>
          <w:rStyle w:val="CharSectno"/>
        </w:rPr>
        <w:t>165</w:t>
      </w:r>
      <w:r w:rsidRPr="002B0878">
        <w:t xml:space="preserve">  Meaning of </w:t>
      </w:r>
      <w:r w:rsidRPr="002B0878">
        <w:rPr>
          <w:i/>
          <w:iCs/>
        </w:rPr>
        <w:t>fund</w:t>
      </w:r>
      <w:r w:rsidR="002B0878">
        <w:rPr>
          <w:i/>
          <w:iCs/>
        </w:rPr>
        <w:noBreakHyphen/>
      </w:r>
      <w:r w:rsidRPr="002B0878">
        <w:rPr>
          <w:i/>
          <w:iCs/>
        </w:rPr>
        <w:t>raising event</w:t>
      </w:r>
      <w:bookmarkEnd w:id="346"/>
      <w:r w:rsidRPr="002B0878">
        <w:rPr>
          <w:i/>
          <w:iCs/>
        </w:rPr>
        <w:t xml:space="preserve"> </w:t>
      </w:r>
    </w:p>
    <w:p w:rsidR="00300522" w:rsidRPr="002B0878" w:rsidRDefault="00300522" w:rsidP="00300522">
      <w:pPr>
        <w:pStyle w:val="subsection"/>
      </w:pPr>
      <w:r w:rsidRPr="002B0878">
        <w:tab/>
        <w:t>(1)</w:t>
      </w:r>
      <w:r w:rsidRPr="002B0878">
        <w:tab/>
        <w:t xml:space="preserve">Any of these is a </w:t>
      </w:r>
      <w:r w:rsidRPr="002B0878">
        <w:rPr>
          <w:b/>
          <w:bCs/>
          <w:i/>
          <w:iCs/>
        </w:rPr>
        <w:t>fund</w:t>
      </w:r>
      <w:r w:rsidR="002B0878">
        <w:rPr>
          <w:b/>
          <w:bCs/>
          <w:i/>
          <w:iCs/>
        </w:rPr>
        <w:noBreakHyphen/>
      </w:r>
      <w:r w:rsidRPr="002B0878">
        <w:rPr>
          <w:b/>
          <w:bCs/>
          <w:i/>
          <w:iCs/>
        </w:rPr>
        <w:t>raising event</w:t>
      </w:r>
      <w:r w:rsidRPr="002B0878">
        <w:t xml:space="preserve"> if it is conducted for the purpose of fund</w:t>
      </w:r>
      <w:r w:rsidR="002B0878">
        <w:noBreakHyphen/>
      </w:r>
      <w:r w:rsidRPr="002B0878">
        <w:t xml:space="preserve">raising and it does not form any part of a series or regular run of like or similar events: </w:t>
      </w:r>
    </w:p>
    <w:p w:rsidR="00300522" w:rsidRPr="002B0878" w:rsidRDefault="00300522" w:rsidP="00300522">
      <w:pPr>
        <w:pStyle w:val="paragraph"/>
      </w:pPr>
      <w:r w:rsidRPr="002B0878">
        <w:tab/>
        <w:t>(a)</w:t>
      </w:r>
      <w:r w:rsidRPr="002B0878">
        <w:tab/>
        <w:t xml:space="preserve">a fete, ball, gala show, dinner, performance or similar event; </w:t>
      </w:r>
    </w:p>
    <w:p w:rsidR="00300522" w:rsidRPr="002B0878" w:rsidRDefault="00300522" w:rsidP="00300522">
      <w:pPr>
        <w:pStyle w:val="paragraph"/>
      </w:pPr>
      <w:r w:rsidRPr="002B0878">
        <w:tab/>
        <w:t>(b)</w:t>
      </w:r>
      <w:r w:rsidRPr="002B0878">
        <w:tab/>
        <w:t xml:space="preserve">an event comprising sales of goods if: </w:t>
      </w:r>
    </w:p>
    <w:p w:rsidR="00300522" w:rsidRPr="002B0878" w:rsidRDefault="00300522" w:rsidP="00300522">
      <w:pPr>
        <w:pStyle w:val="paragraphsub"/>
      </w:pPr>
      <w:r w:rsidRPr="002B0878">
        <w:tab/>
        <w:t>(i)</w:t>
      </w:r>
      <w:r w:rsidRPr="002B0878">
        <w:tab/>
        <w:t xml:space="preserve">each sale is for a </w:t>
      </w:r>
      <w:r w:rsidR="002B0878" w:rsidRPr="002B0878">
        <w:rPr>
          <w:position w:val="6"/>
          <w:sz w:val="16"/>
          <w:szCs w:val="16"/>
        </w:rPr>
        <w:t>*</w:t>
      </w:r>
      <w:r w:rsidRPr="002B0878">
        <w:t xml:space="preserve">consideration that does not exceed $20 or such other amount as the regulations specify; and </w:t>
      </w:r>
    </w:p>
    <w:p w:rsidR="00300522" w:rsidRPr="002B0878" w:rsidRDefault="00300522" w:rsidP="00300522">
      <w:pPr>
        <w:pStyle w:val="paragraphsub"/>
      </w:pPr>
      <w:r w:rsidRPr="002B0878">
        <w:tab/>
        <w:t>(ii)</w:t>
      </w:r>
      <w:r w:rsidRPr="002B0878">
        <w:tab/>
        <w:t xml:space="preserve">selling such goods is not a normal part of the supplier’s </w:t>
      </w:r>
      <w:r w:rsidR="002B0878" w:rsidRPr="002B0878">
        <w:rPr>
          <w:position w:val="6"/>
          <w:sz w:val="16"/>
          <w:szCs w:val="16"/>
        </w:rPr>
        <w:t>*</w:t>
      </w:r>
      <w:r w:rsidRPr="002B0878">
        <w:t xml:space="preserve">business; </w:t>
      </w:r>
    </w:p>
    <w:p w:rsidR="00300522" w:rsidRPr="002B0878" w:rsidRDefault="00300522" w:rsidP="00300522">
      <w:pPr>
        <w:pStyle w:val="paragraph"/>
      </w:pPr>
      <w:r w:rsidRPr="002B0878">
        <w:tab/>
        <w:t>(c)</w:t>
      </w:r>
      <w:r w:rsidRPr="002B0878">
        <w:tab/>
        <w:t>an event that the Commissioner decides, on an application by the supplier in writing, to be a fund</w:t>
      </w:r>
      <w:r w:rsidR="002B0878">
        <w:noBreakHyphen/>
      </w:r>
      <w:r w:rsidRPr="002B0878">
        <w:t xml:space="preserve">raising event. </w:t>
      </w:r>
    </w:p>
    <w:p w:rsidR="00300522" w:rsidRPr="002B0878" w:rsidRDefault="00300522" w:rsidP="00300522">
      <w:pPr>
        <w:pStyle w:val="notetext"/>
        <w:ind w:left="2552"/>
      </w:pPr>
      <w:r w:rsidRPr="002B0878">
        <w:t>Note:</w:t>
      </w:r>
      <w:r w:rsidRPr="002B0878">
        <w:tab/>
        <w:t>Refusing an application for a decision under this paragraph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 xml:space="preserve">). </w:t>
      </w:r>
    </w:p>
    <w:p w:rsidR="00300522" w:rsidRPr="002B0878" w:rsidRDefault="00300522" w:rsidP="00300522">
      <w:pPr>
        <w:pStyle w:val="subsection"/>
      </w:pPr>
      <w:r w:rsidRPr="002B0878">
        <w:tab/>
        <w:t>(2)</w:t>
      </w:r>
      <w:r w:rsidRPr="002B0878">
        <w:tab/>
      </w:r>
      <w:r w:rsidR="002B0878">
        <w:t>Paragraph (</w:t>
      </w:r>
      <w:r w:rsidRPr="002B0878">
        <w:t xml:space="preserve">1)(b) does not apply to an event that involves the sale of alcoholic beverages or tobacco products. </w:t>
      </w:r>
    </w:p>
    <w:p w:rsidR="00300522" w:rsidRPr="002B0878" w:rsidRDefault="00300522" w:rsidP="00300522">
      <w:pPr>
        <w:pStyle w:val="subsection"/>
      </w:pPr>
      <w:r w:rsidRPr="002B0878">
        <w:tab/>
        <w:t>(3)</w:t>
      </w:r>
      <w:r w:rsidRPr="002B0878">
        <w:tab/>
        <w:t xml:space="preserve">The Commissioner must not make a decision under </w:t>
      </w:r>
      <w:r w:rsidR="002B0878">
        <w:t>paragraph (</w:t>
      </w:r>
      <w:r w:rsidRPr="002B0878">
        <w:t xml:space="preserve">1)(c) unless satisfied that: </w:t>
      </w:r>
    </w:p>
    <w:p w:rsidR="00300522" w:rsidRPr="002B0878" w:rsidRDefault="00300522" w:rsidP="00300522">
      <w:pPr>
        <w:pStyle w:val="paragraph"/>
      </w:pPr>
      <w:r w:rsidRPr="002B0878">
        <w:lastRenderedPageBreak/>
        <w:tab/>
        <w:t>(a)</w:t>
      </w:r>
      <w:r w:rsidRPr="002B0878">
        <w:tab/>
        <w:t xml:space="preserve">the supplier is not in the </w:t>
      </w:r>
      <w:r w:rsidR="002B0878" w:rsidRPr="002B0878">
        <w:rPr>
          <w:position w:val="6"/>
          <w:sz w:val="16"/>
          <w:szCs w:val="16"/>
        </w:rPr>
        <w:t>*</w:t>
      </w:r>
      <w:r w:rsidRPr="002B0878">
        <w:t xml:space="preserve">business of conducting such events; and </w:t>
      </w:r>
    </w:p>
    <w:p w:rsidR="00300522" w:rsidRPr="002B0878" w:rsidRDefault="00300522" w:rsidP="00300522">
      <w:pPr>
        <w:pStyle w:val="paragraph"/>
      </w:pPr>
      <w:r w:rsidRPr="002B0878">
        <w:tab/>
        <w:t>(b)</w:t>
      </w:r>
      <w:r w:rsidRPr="002B0878">
        <w:tab/>
        <w:t>the proceeds from conducting the event are for the direct benefit of the supplier’s charitable or non</w:t>
      </w:r>
      <w:r w:rsidR="002B0878">
        <w:noBreakHyphen/>
      </w:r>
      <w:r w:rsidRPr="002B0878">
        <w:t xml:space="preserve">profit purposes. </w:t>
      </w:r>
    </w:p>
    <w:p w:rsidR="00300522" w:rsidRPr="002B0878" w:rsidRDefault="00300522" w:rsidP="00300522">
      <w:pPr>
        <w:pStyle w:val="subsection"/>
      </w:pPr>
      <w:r w:rsidRPr="002B0878">
        <w:tab/>
        <w:t>(4)</w:t>
      </w:r>
      <w:r w:rsidRPr="002B0878">
        <w:tab/>
        <w:t xml:space="preserve">The Commissioner may determine, in writing, the frequency with which events may be held without forming any part of a series or regular run of like or similar events for the purposes of </w:t>
      </w:r>
      <w:r w:rsidR="002B0878">
        <w:t>subsection (</w:t>
      </w:r>
      <w:r w:rsidRPr="002B0878">
        <w:t xml:space="preserve">1). </w:t>
      </w:r>
    </w:p>
    <w:p w:rsidR="00865824" w:rsidRPr="002B0878" w:rsidRDefault="00865824" w:rsidP="00865824">
      <w:pPr>
        <w:pStyle w:val="ActHead4"/>
      </w:pPr>
      <w:bookmarkStart w:id="347" w:name="_Toc479251841"/>
      <w:r w:rsidRPr="002B0878">
        <w:rPr>
          <w:rStyle w:val="CharSubdNo"/>
        </w:rPr>
        <w:t>Subdivision</w:t>
      </w:r>
      <w:r w:rsidR="002B0878" w:rsidRPr="002B0878">
        <w:rPr>
          <w:rStyle w:val="CharSubdNo"/>
        </w:rPr>
        <w:t> </w:t>
      </w:r>
      <w:r w:rsidRPr="002B0878">
        <w:rPr>
          <w:rStyle w:val="CharSubdNo"/>
        </w:rPr>
        <w:t>40</w:t>
      </w:r>
      <w:r w:rsidR="002B0878" w:rsidRPr="002B0878">
        <w:rPr>
          <w:rStyle w:val="CharSubdNo"/>
        </w:rPr>
        <w:noBreakHyphen/>
      </w:r>
      <w:r w:rsidRPr="002B0878">
        <w:rPr>
          <w:rStyle w:val="CharSubdNo"/>
        </w:rPr>
        <w:t>G</w:t>
      </w:r>
      <w:r w:rsidRPr="002B0878">
        <w:t>—</w:t>
      </w:r>
      <w:r w:rsidRPr="002B0878">
        <w:rPr>
          <w:rStyle w:val="CharSubdText"/>
        </w:rPr>
        <w:t>Inbound intangible consumer supplies</w:t>
      </w:r>
      <w:bookmarkEnd w:id="347"/>
    </w:p>
    <w:p w:rsidR="00865824" w:rsidRPr="002B0878" w:rsidRDefault="00865824" w:rsidP="00865824">
      <w:pPr>
        <w:pStyle w:val="ActHead5"/>
      </w:pPr>
      <w:bookmarkStart w:id="348" w:name="_Toc479251842"/>
      <w:r w:rsidRPr="002B0878">
        <w:rPr>
          <w:rStyle w:val="CharSectno"/>
        </w:rPr>
        <w:t>40</w:t>
      </w:r>
      <w:r w:rsidR="002B0878" w:rsidRPr="002B0878">
        <w:rPr>
          <w:rStyle w:val="CharSectno"/>
        </w:rPr>
        <w:noBreakHyphen/>
      </w:r>
      <w:r w:rsidRPr="002B0878">
        <w:rPr>
          <w:rStyle w:val="CharSectno"/>
        </w:rPr>
        <w:t>180</w:t>
      </w:r>
      <w:r w:rsidRPr="002B0878">
        <w:t xml:space="preserve">  Inbound intangible consumer supplies</w:t>
      </w:r>
      <w:bookmarkEnd w:id="348"/>
    </w:p>
    <w:p w:rsidR="00865824" w:rsidRPr="002B0878" w:rsidRDefault="00865824" w:rsidP="00865824">
      <w:pPr>
        <w:pStyle w:val="subsection"/>
      </w:pPr>
      <w:r w:rsidRPr="002B0878">
        <w:tab/>
        <w:t>(1)</w:t>
      </w:r>
      <w:r w:rsidRPr="002B0878">
        <w:tab/>
        <w:t xml:space="preserve">An </w:t>
      </w:r>
      <w:r w:rsidR="002B0878" w:rsidRPr="002B0878">
        <w:rPr>
          <w:position w:val="6"/>
          <w:sz w:val="16"/>
        </w:rPr>
        <w:t>*</w:t>
      </w:r>
      <w:r w:rsidRPr="002B0878">
        <w:t xml:space="preserve">inbound intangible consumer supply is </w:t>
      </w:r>
      <w:r w:rsidRPr="002B0878">
        <w:rPr>
          <w:b/>
          <w:i/>
        </w:rPr>
        <w:t>input taxed</w:t>
      </w:r>
      <w:r w:rsidRPr="002B0878">
        <w:t xml:space="preserve"> if:</w:t>
      </w:r>
    </w:p>
    <w:p w:rsidR="00865824" w:rsidRPr="002B0878" w:rsidRDefault="00865824" w:rsidP="00865824">
      <w:pPr>
        <w:pStyle w:val="paragraph"/>
      </w:pPr>
      <w:r w:rsidRPr="002B0878">
        <w:tab/>
        <w:t>(a)</w:t>
      </w:r>
      <w:r w:rsidRPr="002B0878">
        <w:tab/>
        <w:t xml:space="preserve">it is made by a </w:t>
      </w:r>
      <w:r w:rsidR="002B0878" w:rsidRPr="002B0878">
        <w:rPr>
          <w:position w:val="6"/>
          <w:sz w:val="16"/>
        </w:rPr>
        <w:t>*</w:t>
      </w:r>
      <w:r w:rsidRPr="002B0878">
        <w:t>non</w:t>
      </w:r>
      <w:r w:rsidR="002B0878">
        <w:noBreakHyphen/>
      </w:r>
      <w:r w:rsidRPr="002B0878">
        <w:t>resident; and</w:t>
      </w:r>
    </w:p>
    <w:p w:rsidR="00865824" w:rsidRPr="002B0878" w:rsidRDefault="00865824" w:rsidP="00865824">
      <w:pPr>
        <w:pStyle w:val="paragraph"/>
      </w:pPr>
      <w:r w:rsidRPr="002B0878">
        <w:tab/>
        <w:t>(b)</w:t>
      </w:r>
      <w:r w:rsidRPr="002B0878">
        <w:tab/>
        <w:t xml:space="preserve">it is covered by a determination under </w:t>
      </w:r>
      <w:r w:rsidR="002B0878">
        <w:t>subsection (</w:t>
      </w:r>
      <w:r w:rsidRPr="002B0878">
        <w:t>2).</w:t>
      </w:r>
    </w:p>
    <w:p w:rsidR="00865824" w:rsidRPr="002B0878" w:rsidRDefault="00865824" w:rsidP="00865824">
      <w:pPr>
        <w:pStyle w:val="subsection"/>
      </w:pPr>
      <w:r w:rsidRPr="002B0878">
        <w:tab/>
        <w:t>(2)</w:t>
      </w:r>
      <w:r w:rsidRPr="002B0878">
        <w:tab/>
        <w:t xml:space="preserve">The Minister may, by legislative instrument, determine that a specified class of </w:t>
      </w:r>
      <w:r w:rsidR="002B0878" w:rsidRPr="002B0878">
        <w:rPr>
          <w:position w:val="6"/>
          <w:sz w:val="16"/>
        </w:rPr>
        <w:t>*</w:t>
      </w:r>
      <w:r w:rsidRPr="002B0878">
        <w:t>inbound intangible consumer supplies are input taxed.</w:t>
      </w:r>
    </w:p>
    <w:p w:rsidR="00865824" w:rsidRPr="002B0878" w:rsidRDefault="00865824" w:rsidP="00865824">
      <w:pPr>
        <w:pStyle w:val="subsection"/>
      </w:pPr>
      <w:r w:rsidRPr="002B0878">
        <w:tab/>
        <w:t>(3)</w:t>
      </w:r>
      <w:r w:rsidRPr="002B0878">
        <w:tab/>
        <w:t>However, the Minister must not make the determination unless:</w:t>
      </w:r>
    </w:p>
    <w:p w:rsidR="00865824" w:rsidRPr="002B0878" w:rsidRDefault="00865824" w:rsidP="00865824">
      <w:pPr>
        <w:pStyle w:val="paragraph"/>
      </w:pPr>
      <w:r w:rsidRPr="002B0878">
        <w:tab/>
        <w:t>(a)</w:t>
      </w:r>
      <w:r w:rsidRPr="002B0878">
        <w:tab/>
        <w:t xml:space="preserve">the </w:t>
      </w:r>
      <w:r w:rsidR="002B0878" w:rsidRPr="002B0878">
        <w:rPr>
          <w:position w:val="6"/>
          <w:sz w:val="16"/>
        </w:rPr>
        <w:t>*</w:t>
      </w:r>
      <w:r w:rsidRPr="002B0878">
        <w:t xml:space="preserve">Foreign Minister has advised the Minister in writing that the treatment of the class of supplies under the </w:t>
      </w:r>
      <w:r w:rsidR="002B0878" w:rsidRPr="002B0878">
        <w:rPr>
          <w:position w:val="6"/>
          <w:sz w:val="16"/>
        </w:rPr>
        <w:t>*</w:t>
      </w:r>
      <w:r w:rsidRPr="002B0878">
        <w:t>GST law would, apart from the determination, be inconsistent with Australia’s international obligations; and</w:t>
      </w:r>
    </w:p>
    <w:p w:rsidR="00865824" w:rsidRPr="002B0878" w:rsidRDefault="00865824" w:rsidP="00865824">
      <w:pPr>
        <w:pStyle w:val="paragraph"/>
      </w:pPr>
      <w:r w:rsidRPr="002B0878">
        <w:tab/>
        <w:t>(b)</w:t>
      </w:r>
      <w:r w:rsidRPr="002B0878">
        <w:tab/>
        <w:t xml:space="preserve">the Minister is satisfied that similar supplies made by </w:t>
      </w:r>
      <w:r w:rsidR="002B0878" w:rsidRPr="002B0878">
        <w:rPr>
          <w:position w:val="6"/>
          <w:sz w:val="16"/>
        </w:rPr>
        <w:t>*</w:t>
      </w:r>
      <w:r w:rsidRPr="002B0878">
        <w:t>Australian residents would be input taxed.</w:t>
      </w:r>
    </w:p>
    <w:p w:rsidR="00300522" w:rsidRPr="002B0878" w:rsidRDefault="00300522" w:rsidP="00A36DB5">
      <w:pPr>
        <w:pStyle w:val="ActHead2"/>
        <w:pageBreakBefore/>
      </w:pPr>
      <w:bookmarkStart w:id="349" w:name="_Toc479251843"/>
      <w:r w:rsidRPr="002B0878">
        <w:rPr>
          <w:rStyle w:val="CharPartNo"/>
        </w:rPr>
        <w:lastRenderedPageBreak/>
        <w:t>Part</w:t>
      </w:r>
      <w:r w:rsidR="002B0878" w:rsidRPr="002B0878">
        <w:rPr>
          <w:rStyle w:val="CharPartNo"/>
        </w:rPr>
        <w:t> </w:t>
      </w:r>
      <w:r w:rsidRPr="002B0878">
        <w:rPr>
          <w:rStyle w:val="CharPartNo"/>
        </w:rPr>
        <w:t>3</w:t>
      </w:r>
      <w:r w:rsidR="002B0878" w:rsidRPr="002B0878">
        <w:rPr>
          <w:rStyle w:val="CharPartNo"/>
        </w:rPr>
        <w:noBreakHyphen/>
      </w:r>
      <w:r w:rsidRPr="002B0878">
        <w:rPr>
          <w:rStyle w:val="CharPartNo"/>
        </w:rPr>
        <w:t>2</w:t>
      </w:r>
      <w:r w:rsidRPr="002B0878">
        <w:t>—</w:t>
      </w:r>
      <w:r w:rsidRPr="002B0878">
        <w:rPr>
          <w:rStyle w:val="CharPartText"/>
        </w:rPr>
        <w:t>Non</w:t>
      </w:r>
      <w:r w:rsidR="002B0878" w:rsidRPr="002B0878">
        <w:rPr>
          <w:rStyle w:val="CharPartText"/>
        </w:rPr>
        <w:noBreakHyphen/>
      </w:r>
      <w:r w:rsidRPr="002B0878">
        <w:rPr>
          <w:rStyle w:val="CharPartText"/>
        </w:rPr>
        <w:t>taxable importations</w:t>
      </w:r>
      <w:bookmarkEnd w:id="349"/>
    </w:p>
    <w:p w:rsidR="00300522" w:rsidRPr="002B0878" w:rsidRDefault="00300522" w:rsidP="00300522">
      <w:pPr>
        <w:pStyle w:val="ActHead3"/>
      </w:pPr>
      <w:bookmarkStart w:id="350" w:name="_Toc479251844"/>
      <w:r w:rsidRPr="002B0878">
        <w:rPr>
          <w:rStyle w:val="CharDivNo"/>
        </w:rPr>
        <w:t>Division</w:t>
      </w:r>
      <w:r w:rsidR="002B0878" w:rsidRPr="002B0878">
        <w:rPr>
          <w:rStyle w:val="CharDivNo"/>
        </w:rPr>
        <w:t> </w:t>
      </w:r>
      <w:r w:rsidRPr="002B0878">
        <w:rPr>
          <w:rStyle w:val="CharDivNo"/>
        </w:rPr>
        <w:t>42</w:t>
      </w:r>
      <w:r w:rsidRPr="002B0878">
        <w:t>—</w:t>
      </w:r>
      <w:r w:rsidRPr="002B0878">
        <w:rPr>
          <w:rStyle w:val="CharDivText"/>
        </w:rPr>
        <w:t>Non</w:t>
      </w:r>
      <w:r w:rsidR="002B0878" w:rsidRPr="002B0878">
        <w:rPr>
          <w:rStyle w:val="CharDivText"/>
        </w:rPr>
        <w:noBreakHyphen/>
      </w:r>
      <w:r w:rsidRPr="002B0878">
        <w:rPr>
          <w:rStyle w:val="CharDivText"/>
        </w:rPr>
        <w:t>taxable importations</w:t>
      </w:r>
      <w:bookmarkEnd w:id="350"/>
    </w:p>
    <w:p w:rsidR="00300522" w:rsidRPr="002B0878" w:rsidRDefault="00300522" w:rsidP="00300522">
      <w:pPr>
        <w:pStyle w:val="ActHead5"/>
      </w:pPr>
      <w:bookmarkStart w:id="351" w:name="_Toc479251845"/>
      <w:r w:rsidRPr="002B0878">
        <w:rPr>
          <w:rStyle w:val="CharSectno"/>
        </w:rPr>
        <w:t>42</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351"/>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sets out the importations that are non</w:t>
      </w:r>
      <w:r w:rsidR="002B0878">
        <w:noBreakHyphen/>
      </w:r>
      <w:r w:rsidRPr="002B0878">
        <w:t>taxable. No GST is payable on an importation that is non</w:t>
      </w:r>
      <w:r w:rsidR="002B0878">
        <w:noBreakHyphen/>
      </w:r>
      <w:r w:rsidRPr="002B0878">
        <w:t>taxable (see sections</w:t>
      </w:r>
      <w:r w:rsidR="002B0878">
        <w:t> </w:t>
      </w:r>
      <w:r w:rsidRPr="002B0878">
        <w:t>7</w:t>
      </w:r>
      <w:r w:rsidR="002B0878">
        <w:noBreakHyphen/>
      </w:r>
      <w:r w:rsidRPr="002B0878">
        <w:t>1 and 13</w:t>
      </w:r>
      <w:r w:rsidR="002B0878">
        <w:noBreakHyphen/>
      </w:r>
      <w:r w:rsidRPr="002B0878">
        <w:t>5).</w:t>
      </w:r>
    </w:p>
    <w:p w:rsidR="00300522" w:rsidRPr="002B0878" w:rsidRDefault="00300522" w:rsidP="00300522">
      <w:pPr>
        <w:pStyle w:val="TLPBoxTextnote"/>
      </w:pPr>
      <w:r w:rsidRPr="002B0878">
        <w:t>For the basic rules about non</w:t>
      </w:r>
      <w:r w:rsidR="002B0878">
        <w:noBreakHyphen/>
      </w:r>
      <w:r w:rsidRPr="002B0878">
        <w:t>taxable importations, see sections</w:t>
      </w:r>
      <w:r w:rsidR="002B0878">
        <w:t> </w:t>
      </w:r>
      <w:r w:rsidRPr="002B0878">
        <w:t>13</w:t>
      </w:r>
      <w:r w:rsidR="002B0878">
        <w:noBreakHyphen/>
      </w:r>
      <w:r w:rsidRPr="002B0878">
        <w:t>10 and 13</w:t>
      </w:r>
      <w:r w:rsidR="002B0878">
        <w:noBreakHyphen/>
      </w:r>
      <w:r w:rsidRPr="002B0878">
        <w:t>25.</w:t>
      </w:r>
    </w:p>
    <w:p w:rsidR="00300522" w:rsidRPr="002B0878" w:rsidRDefault="00300522" w:rsidP="00300522">
      <w:pPr>
        <w:pStyle w:val="ActHead5"/>
      </w:pPr>
      <w:bookmarkStart w:id="352" w:name="_Toc479251846"/>
      <w:r w:rsidRPr="002B0878">
        <w:rPr>
          <w:rStyle w:val="CharSectno"/>
        </w:rPr>
        <w:t>42</w:t>
      </w:r>
      <w:r w:rsidR="002B0878" w:rsidRPr="002B0878">
        <w:rPr>
          <w:rStyle w:val="CharSectno"/>
        </w:rPr>
        <w:noBreakHyphen/>
      </w:r>
      <w:r w:rsidRPr="002B0878">
        <w:rPr>
          <w:rStyle w:val="CharSectno"/>
        </w:rPr>
        <w:t>5</w:t>
      </w:r>
      <w:r w:rsidRPr="002B0878">
        <w:t xml:space="preserve">  Non</w:t>
      </w:r>
      <w:r w:rsidR="002B0878">
        <w:noBreakHyphen/>
      </w:r>
      <w:r w:rsidRPr="002B0878">
        <w:t>taxable importations—Schedule</w:t>
      </w:r>
      <w:r w:rsidR="002B0878">
        <w:t> </w:t>
      </w:r>
      <w:r w:rsidRPr="002B0878">
        <w:t xml:space="preserve">4 to the </w:t>
      </w:r>
      <w:r w:rsidRPr="002B0878">
        <w:rPr>
          <w:i/>
          <w:iCs/>
        </w:rPr>
        <w:t>Customs Tariff Act 1995</w:t>
      </w:r>
      <w:bookmarkEnd w:id="352"/>
    </w:p>
    <w:p w:rsidR="00300522" w:rsidRPr="002B0878" w:rsidRDefault="00300522" w:rsidP="00300522">
      <w:pPr>
        <w:pStyle w:val="subsection"/>
      </w:pPr>
      <w:r w:rsidRPr="002B0878">
        <w:tab/>
        <w:t>(1)</w:t>
      </w:r>
      <w:r w:rsidRPr="002B0878">
        <w:tab/>
        <w:t xml:space="preserve">An importation of goods is a </w:t>
      </w:r>
      <w:r w:rsidRPr="002B0878">
        <w:rPr>
          <w:b/>
          <w:bCs/>
          <w:i/>
          <w:iCs/>
        </w:rPr>
        <w:t>non</w:t>
      </w:r>
      <w:r w:rsidR="002B0878">
        <w:rPr>
          <w:b/>
          <w:bCs/>
          <w:i/>
          <w:iCs/>
        </w:rPr>
        <w:noBreakHyphen/>
      </w:r>
      <w:r w:rsidRPr="002B0878">
        <w:rPr>
          <w:b/>
          <w:bCs/>
          <w:i/>
          <w:iCs/>
        </w:rPr>
        <w:t>taxable importation</w:t>
      </w:r>
      <w:r w:rsidRPr="002B0878">
        <w:t xml:space="preserve"> if the goods are covered by </w:t>
      </w:r>
      <w:r w:rsidR="00151007" w:rsidRPr="002B0878">
        <w:t>item</w:t>
      </w:r>
      <w:r w:rsidR="002B0878">
        <w:t> </w:t>
      </w:r>
      <w:r w:rsidR="00151007" w:rsidRPr="002B0878">
        <w:t>4, 10, 11, 15, 18, 21, 21A, 23, 24, 25, 26 or 27</w:t>
      </w:r>
      <w:r w:rsidRPr="002B0878">
        <w:t xml:space="preserve"> in Schedule</w:t>
      </w:r>
      <w:r w:rsidR="002B0878">
        <w:t> </w:t>
      </w:r>
      <w:r w:rsidRPr="002B0878">
        <w:t xml:space="preserve">4 to the </w:t>
      </w:r>
      <w:r w:rsidRPr="002B0878">
        <w:rPr>
          <w:i/>
          <w:iCs/>
        </w:rPr>
        <w:t>Customs Tariff Act 1995</w:t>
      </w:r>
      <w:r w:rsidRPr="002B0878">
        <w:t>.</w:t>
      </w:r>
    </w:p>
    <w:p w:rsidR="00300522" w:rsidRPr="002B0878" w:rsidRDefault="00300522" w:rsidP="00300522">
      <w:pPr>
        <w:pStyle w:val="subsection"/>
      </w:pPr>
      <w:r w:rsidRPr="002B0878">
        <w:tab/>
        <w:t>(1A)</w:t>
      </w:r>
      <w:r w:rsidRPr="002B0878">
        <w:tab/>
        <w:t xml:space="preserve">An importation of a container is a </w:t>
      </w:r>
      <w:r w:rsidRPr="002B0878">
        <w:rPr>
          <w:b/>
          <w:bCs/>
          <w:i/>
          <w:iCs/>
        </w:rPr>
        <w:t>non</w:t>
      </w:r>
      <w:r w:rsidR="002B0878">
        <w:rPr>
          <w:b/>
          <w:bCs/>
          <w:i/>
          <w:iCs/>
        </w:rPr>
        <w:noBreakHyphen/>
      </w:r>
      <w:r w:rsidRPr="002B0878">
        <w:rPr>
          <w:b/>
          <w:bCs/>
          <w:i/>
          <w:iCs/>
        </w:rPr>
        <w:t>taxable importation</w:t>
      </w:r>
      <w:r w:rsidRPr="002B0878">
        <w:t xml:space="preserve"> if:</w:t>
      </w:r>
    </w:p>
    <w:p w:rsidR="00300522" w:rsidRPr="002B0878" w:rsidRDefault="00300522" w:rsidP="00300522">
      <w:pPr>
        <w:pStyle w:val="paragraph"/>
      </w:pPr>
      <w:r w:rsidRPr="002B0878">
        <w:tab/>
        <w:t>(a)</w:t>
      </w:r>
      <w:r w:rsidRPr="002B0878">
        <w:tab/>
        <w:t xml:space="preserve">goods covered by </w:t>
      </w:r>
      <w:r w:rsidR="00151007" w:rsidRPr="002B0878">
        <w:t>item</w:t>
      </w:r>
      <w:r w:rsidR="002B0878">
        <w:t> </w:t>
      </w:r>
      <w:r w:rsidR="00151007" w:rsidRPr="002B0878">
        <w:t>22</w:t>
      </w:r>
      <w:r w:rsidRPr="002B0878">
        <w:t xml:space="preserve"> in Schedule</w:t>
      </w:r>
      <w:r w:rsidR="002B0878">
        <w:t> </w:t>
      </w:r>
      <w:r w:rsidRPr="002B0878">
        <w:t xml:space="preserve">4 to the </w:t>
      </w:r>
      <w:r w:rsidRPr="002B0878">
        <w:rPr>
          <w:i/>
          <w:iCs/>
        </w:rPr>
        <w:t>Customs Tariff Act 1995</w:t>
      </w:r>
      <w:r w:rsidRPr="002B0878">
        <w:t xml:space="preserve"> are imported in or on the container; and</w:t>
      </w:r>
    </w:p>
    <w:p w:rsidR="00300522" w:rsidRPr="002B0878" w:rsidRDefault="00300522" w:rsidP="00300522">
      <w:pPr>
        <w:pStyle w:val="paragraph"/>
      </w:pPr>
      <w:r w:rsidRPr="002B0878">
        <w:tab/>
        <w:t>(b)</w:t>
      </w:r>
      <w:r w:rsidRPr="002B0878">
        <w:tab/>
        <w:t xml:space="preserve">the container will be exported from </w:t>
      </w:r>
      <w:r w:rsidR="004B256E" w:rsidRPr="002B0878">
        <w:t>the indirect tax zone</w:t>
      </w:r>
      <w:r w:rsidRPr="002B0878">
        <w:t xml:space="preserve"> without being put to any other use.</w:t>
      </w:r>
    </w:p>
    <w:p w:rsidR="00300522" w:rsidRPr="002B0878" w:rsidRDefault="00300522" w:rsidP="00300522">
      <w:pPr>
        <w:pStyle w:val="subsection"/>
      </w:pPr>
      <w:r w:rsidRPr="002B0878">
        <w:tab/>
        <w:t>(1C)</w:t>
      </w:r>
      <w:r w:rsidRPr="002B0878">
        <w:tab/>
        <w:t xml:space="preserve">An importation of goods is a </w:t>
      </w:r>
      <w:r w:rsidRPr="002B0878">
        <w:rPr>
          <w:b/>
          <w:bCs/>
          <w:i/>
          <w:iCs/>
        </w:rPr>
        <w:t>non</w:t>
      </w:r>
      <w:r w:rsidR="002B0878">
        <w:rPr>
          <w:b/>
          <w:bCs/>
          <w:i/>
          <w:iCs/>
        </w:rPr>
        <w:noBreakHyphen/>
      </w:r>
      <w:r w:rsidRPr="002B0878">
        <w:rPr>
          <w:b/>
          <w:bCs/>
          <w:i/>
          <w:iCs/>
        </w:rPr>
        <w:t>taxable importation</w:t>
      </w:r>
      <w:r w:rsidRPr="002B0878">
        <w:t xml:space="preserve"> if the goods are covered by:</w:t>
      </w:r>
    </w:p>
    <w:p w:rsidR="00300522" w:rsidRPr="002B0878" w:rsidRDefault="00300522" w:rsidP="00300522">
      <w:pPr>
        <w:pStyle w:val="paragraph"/>
      </w:pPr>
      <w:r w:rsidRPr="002B0878">
        <w:tab/>
        <w:t>(a)</w:t>
      </w:r>
      <w:r w:rsidRPr="002B0878">
        <w:tab/>
      </w:r>
      <w:r w:rsidR="00151007" w:rsidRPr="002B0878">
        <w:t>item</w:t>
      </w:r>
      <w:r w:rsidR="002B0878">
        <w:t> </w:t>
      </w:r>
      <w:r w:rsidR="00151007" w:rsidRPr="002B0878">
        <w:t>1, 3, 7, 12, 13 or 29</w:t>
      </w:r>
      <w:r w:rsidRPr="002B0878">
        <w:t xml:space="preserve"> in Schedule</w:t>
      </w:r>
      <w:r w:rsidR="002B0878">
        <w:t> </w:t>
      </w:r>
      <w:r w:rsidRPr="002B0878">
        <w:t xml:space="preserve">4 to the </w:t>
      </w:r>
      <w:r w:rsidRPr="002B0878">
        <w:rPr>
          <w:i/>
          <w:iCs/>
        </w:rPr>
        <w:t>Customs Tariff Act 1995</w:t>
      </w:r>
      <w:r w:rsidRPr="002B0878">
        <w:t>; and</w:t>
      </w:r>
    </w:p>
    <w:p w:rsidR="00300522" w:rsidRPr="002B0878" w:rsidRDefault="00300522" w:rsidP="00300522">
      <w:pPr>
        <w:pStyle w:val="paragraph"/>
      </w:pPr>
      <w:r w:rsidRPr="002B0878">
        <w:tab/>
        <w:t>(b)</w:t>
      </w:r>
      <w:r w:rsidRPr="002B0878">
        <w:tab/>
        <w:t>regulations made for the purposes of this subsection.</w:t>
      </w:r>
    </w:p>
    <w:p w:rsidR="00300522" w:rsidRPr="002B0878" w:rsidRDefault="00300522" w:rsidP="00300522">
      <w:pPr>
        <w:pStyle w:val="subsection"/>
      </w:pPr>
      <w:r w:rsidRPr="002B0878">
        <w:tab/>
        <w:t>(2)</w:t>
      </w:r>
      <w:r w:rsidRPr="002B0878">
        <w:tab/>
        <w:t>To avoid doubt, a reference to goods that are covered by an item in Schedule</w:t>
      </w:r>
      <w:r w:rsidR="002B0878">
        <w:t> </w:t>
      </w:r>
      <w:r w:rsidRPr="002B0878">
        <w:t xml:space="preserve">4 to the </w:t>
      </w:r>
      <w:r w:rsidRPr="002B0878">
        <w:rPr>
          <w:i/>
          <w:iCs/>
        </w:rPr>
        <w:t>Customs Tariff Act 1995</w:t>
      </w:r>
      <w:r w:rsidRPr="002B0878">
        <w:t xml:space="preserve"> includes a reference to goods to which that item would apply apart from the operation of subsection</w:t>
      </w:r>
      <w:r w:rsidR="002B0878">
        <w:t> </w:t>
      </w:r>
      <w:r w:rsidRPr="002B0878">
        <w:t>18(1) of that Act.</w:t>
      </w:r>
    </w:p>
    <w:p w:rsidR="00300522" w:rsidRPr="002B0878" w:rsidRDefault="00300522" w:rsidP="00300522">
      <w:pPr>
        <w:pStyle w:val="ActHead5"/>
      </w:pPr>
      <w:bookmarkStart w:id="353" w:name="_Toc479251847"/>
      <w:r w:rsidRPr="002B0878">
        <w:rPr>
          <w:rStyle w:val="CharSectno"/>
        </w:rPr>
        <w:lastRenderedPageBreak/>
        <w:t>42</w:t>
      </w:r>
      <w:r w:rsidR="002B0878" w:rsidRPr="002B0878">
        <w:rPr>
          <w:rStyle w:val="CharSectno"/>
        </w:rPr>
        <w:noBreakHyphen/>
      </w:r>
      <w:r w:rsidRPr="002B0878">
        <w:rPr>
          <w:rStyle w:val="CharSectno"/>
        </w:rPr>
        <w:t>10</w:t>
      </w:r>
      <w:r w:rsidRPr="002B0878">
        <w:t xml:space="preserve">  Goods returned to </w:t>
      </w:r>
      <w:r w:rsidR="004B256E" w:rsidRPr="002B0878">
        <w:t>the indirect tax zone</w:t>
      </w:r>
      <w:r w:rsidRPr="002B0878">
        <w:t xml:space="preserve"> in an unaltered condition</w:t>
      </w:r>
      <w:bookmarkEnd w:id="353"/>
    </w:p>
    <w:p w:rsidR="00300522" w:rsidRPr="002B0878" w:rsidRDefault="00300522" w:rsidP="00300522">
      <w:pPr>
        <w:pStyle w:val="subsection"/>
      </w:pPr>
      <w:r w:rsidRPr="002B0878">
        <w:tab/>
        <w:t>(1)</w:t>
      </w:r>
      <w:r w:rsidRPr="002B0878">
        <w:tab/>
        <w:t xml:space="preserve">An importation of goods is a </w:t>
      </w:r>
      <w:r w:rsidRPr="002B0878">
        <w:rPr>
          <w:b/>
          <w:bCs/>
          <w:i/>
          <w:iCs/>
        </w:rPr>
        <w:t>non</w:t>
      </w:r>
      <w:r w:rsidR="002B0878">
        <w:rPr>
          <w:b/>
          <w:bCs/>
          <w:i/>
          <w:iCs/>
        </w:rPr>
        <w:noBreakHyphen/>
      </w:r>
      <w:r w:rsidRPr="002B0878">
        <w:rPr>
          <w:b/>
          <w:bCs/>
          <w:i/>
          <w:iCs/>
        </w:rPr>
        <w:t>taxable importation</w:t>
      </w:r>
      <w:r w:rsidRPr="002B0878">
        <w:t xml:space="preserve"> if:</w:t>
      </w:r>
    </w:p>
    <w:p w:rsidR="00300522" w:rsidRPr="002B0878" w:rsidRDefault="00300522" w:rsidP="00300522">
      <w:pPr>
        <w:pStyle w:val="paragraph"/>
      </w:pPr>
      <w:r w:rsidRPr="002B0878">
        <w:tab/>
        <w:t>(a)</w:t>
      </w:r>
      <w:r w:rsidRPr="002B0878">
        <w:tab/>
        <w:t xml:space="preserve">the goods were exported from </w:t>
      </w:r>
      <w:r w:rsidR="004B256E" w:rsidRPr="002B0878">
        <w:t>the indirect tax zone</w:t>
      </w:r>
      <w:r w:rsidRPr="002B0878">
        <w:t xml:space="preserve"> and are returned to </w:t>
      </w:r>
      <w:r w:rsidR="004B256E" w:rsidRPr="002B0878">
        <w:t>the indirect tax zone</w:t>
      </w:r>
      <w:r w:rsidRPr="002B0878">
        <w:t>, without having been subject to any treatment, industrial processing, repair, renovation, alteration or any other process since their export; and</w:t>
      </w:r>
    </w:p>
    <w:p w:rsidR="00300522" w:rsidRPr="002B0878" w:rsidRDefault="00300522" w:rsidP="00300522">
      <w:pPr>
        <w:pStyle w:val="paragraph"/>
      </w:pPr>
      <w:r w:rsidRPr="002B0878">
        <w:tab/>
        <w:t>(b)</w:t>
      </w:r>
      <w:r w:rsidRPr="002B0878">
        <w:tab/>
        <w:t>the importer was not entitled to, and did not claim, a payment under Division</w:t>
      </w:r>
      <w:r w:rsidR="002B0878">
        <w:t> </w:t>
      </w:r>
      <w:r w:rsidRPr="002B0878">
        <w:t>168 (about the tourist refund scheme) related to the export of the goods; and</w:t>
      </w:r>
    </w:p>
    <w:p w:rsidR="00300522" w:rsidRPr="002B0878" w:rsidRDefault="00300522" w:rsidP="00300522">
      <w:pPr>
        <w:pStyle w:val="paragraph"/>
      </w:pPr>
      <w:r w:rsidRPr="002B0878">
        <w:tab/>
        <w:t>(c)</w:t>
      </w:r>
      <w:r w:rsidRPr="002B0878">
        <w:tab/>
        <w:t>the importer:</w:t>
      </w:r>
    </w:p>
    <w:p w:rsidR="00300522" w:rsidRPr="002B0878" w:rsidRDefault="00300522" w:rsidP="00300522">
      <w:pPr>
        <w:pStyle w:val="paragraphsub"/>
      </w:pPr>
      <w:r w:rsidRPr="002B0878">
        <w:tab/>
        <w:t>(i)</w:t>
      </w:r>
      <w:r w:rsidRPr="002B0878">
        <w:tab/>
        <w:t>is the manufacturer of the goods; or</w:t>
      </w:r>
    </w:p>
    <w:p w:rsidR="00300522" w:rsidRPr="002B0878" w:rsidRDefault="00300522" w:rsidP="00300522">
      <w:pPr>
        <w:pStyle w:val="paragraphsub"/>
      </w:pPr>
      <w:r w:rsidRPr="002B0878">
        <w:tab/>
        <w:t>(ii)</w:t>
      </w:r>
      <w:r w:rsidRPr="002B0878">
        <w:tab/>
        <w:t xml:space="preserve">has previously acquired the goods, and the supply by means of which the importer acquired the goods was a </w:t>
      </w:r>
      <w:r w:rsidR="002B0878" w:rsidRPr="002B0878">
        <w:rPr>
          <w:position w:val="6"/>
          <w:sz w:val="16"/>
          <w:szCs w:val="16"/>
        </w:rPr>
        <w:t>*</w:t>
      </w:r>
      <w:r w:rsidRPr="002B0878">
        <w:t>taxable supply (or would have been a taxable supply but for section</w:t>
      </w:r>
      <w:r w:rsidR="002B0878">
        <w:t> </w:t>
      </w:r>
      <w:r w:rsidRPr="002B0878">
        <w:t>66</w:t>
      </w:r>
      <w:r w:rsidR="002B0878">
        <w:noBreakHyphen/>
      </w:r>
      <w:r w:rsidRPr="002B0878">
        <w:t>45); or</w:t>
      </w:r>
    </w:p>
    <w:p w:rsidR="00300522" w:rsidRPr="002B0878" w:rsidRDefault="00300522" w:rsidP="00300522">
      <w:pPr>
        <w:pStyle w:val="paragraphsub"/>
      </w:pPr>
      <w:r w:rsidRPr="002B0878">
        <w:tab/>
        <w:t>(iii)</w:t>
      </w:r>
      <w:r w:rsidRPr="002B0878">
        <w:tab/>
        <w:t xml:space="preserve">has previously imported the goods, and the previous importation was a </w:t>
      </w:r>
      <w:r w:rsidR="002B0878" w:rsidRPr="002B0878">
        <w:rPr>
          <w:position w:val="6"/>
          <w:sz w:val="16"/>
          <w:szCs w:val="16"/>
        </w:rPr>
        <w:t>*</w:t>
      </w:r>
      <w:r w:rsidRPr="002B0878">
        <w:t>taxable importation in respect of which the GST was paid.</w:t>
      </w:r>
    </w:p>
    <w:p w:rsidR="00300522" w:rsidRPr="002B0878" w:rsidRDefault="00300522" w:rsidP="00300522">
      <w:pPr>
        <w:pStyle w:val="subsection"/>
      </w:pPr>
      <w:r w:rsidRPr="002B0878">
        <w:tab/>
        <w:t>(2)</w:t>
      </w:r>
      <w:r w:rsidRPr="002B0878">
        <w:tab/>
        <w:t xml:space="preserve">An importation of goods is a </w:t>
      </w:r>
      <w:r w:rsidRPr="002B0878">
        <w:rPr>
          <w:b/>
          <w:bCs/>
          <w:i/>
          <w:iCs/>
        </w:rPr>
        <w:t>non</w:t>
      </w:r>
      <w:r w:rsidR="002B0878">
        <w:rPr>
          <w:b/>
          <w:bCs/>
          <w:i/>
          <w:iCs/>
        </w:rPr>
        <w:noBreakHyphen/>
      </w:r>
      <w:r w:rsidRPr="002B0878">
        <w:rPr>
          <w:b/>
          <w:bCs/>
          <w:i/>
          <w:iCs/>
        </w:rPr>
        <w:t>taxable importation</w:t>
      </w:r>
      <w:r w:rsidRPr="002B0878">
        <w:t xml:space="preserve"> if:</w:t>
      </w:r>
    </w:p>
    <w:p w:rsidR="00300522" w:rsidRPr="002B0878" w:rsidRDefault="00300522" w:rsidP="00300522">
      <w:pPr>
        <w:pStyle w:val="paragraph"/>
      </w:pPr>
      <w:r w:rsidRPr="002B0878">
        <w:tab/>
        <w:t>(a)</w:t>
      </w:r>
      <w:r w:rsidRPr="002B0878">
        <w:tab/>
        <w:t>the importer had manufactured, acquired or imported the goods before 1</w:t>
      </w:r>
      <w:r w:rsidR="002B0878">
        <w:t> </w:t>
      </w:r>
      <w:r w:rsidRPr="002B0878">
        <w:t>July 2000; and</w:t>
      </w:r>
    </w:p>
    <w:p w:rsidR="00300522" w:rsidRPr="002B0878" w:rsidRDefault="00300522" w:rsidP="00300522">
      <w:pPr>
        <w:pStyle w:val="paragraph"/>
      </w:pPr>
      <w:r w:rsidRPr="002B0878">
        <w:tab/>
        <w:t>(b)</w:t>
      </w:r>
      <w:r w:rsidRPr="002B0878">
        <w:tab/>
        <w:t xml:space="preserve">the goods were exported from </w:t>
      </w:r>
      <w:r w:rsidR="004B256E" w:rsidRPr="002B0878">
        <w:t>the indirect tax zone</w:t>
      </w:r>
      <w:r w:rsidRPr="002B0878">
        <w:t xml:space="preserve"> before, on or after 1</w:t>
      </w:r>
      <w:r w:rsidR="002B0878">
        <w:t> </w:t>
      </w:r>
      <w:r w:rsidRPr="002B0878">
        <w:t>July 2000; and</w:t>
      </w:r>
    </w:p>
    <w:p w:rsidR="00300522" w:rsidRPr="002B0878" w:rsidRDefault="00300522" w:rsidP="00300522">
      <w:pPr>
        <w:pStyle w:val="paragraph"/>
      </w:pPr>
      <w:r w:rsidRPr="002B0878">
        <w:tab/>
        <w:t>(c)</w:t>
      </w:r>
      <w:r w:rsidRPr="002B0878">
        <w:tab/>
        <w:t xml:space="preserve">the goods are returned to </w:t>
      </w:r>
      <w:r w:rsidR="004B256E" w:rsidRPr="002B0878">
        <w:t>the indirect tax zone</w:t>
      </w:r>
      <w:r w:rsidRPr="002B0878">
        <w:t xml:space="preserve"> on or after 1</w:t>
      </w:r>
      <w:r w:rsidR="002B0878">
        <w:t> </w:t>
      </w:r>
      <w:r w:rsidRPr="002B0878">
        <w:t>July 2000, without having been subject to any treatment, industrial processing, repair, renovation, alteration or any other process since their export; and</w:t>
      </w:r>
    </w:p>
    <w:p w:rsidR="00300522" w:rsidRPr="002B0878" w:rsidRDefault="00300522" w:rsidP="00300522">
      <w:pPr>
        <w:pStyle w:val="paragraph"/>
      </w:pPr>
      <w:r w:rsidRPr="002B0878">
        <w:tab/>
        <w:t>(d)</w:t>
      </w:r>
      <w:r w:rsidRPr="002B0878">
        <w:tab/>
        <w:t>the importer was not entitled to, and did not claim, a payment under Division</w:t>
      </w:r>
      <w:r w:rsidR="002B0878">
        <w:t> </w:t>
      </w:r>
      <w:r w:rsidRPr="002B0878">
        <w:t>168 (about the tourist refund scheme) related to the export of the goods; and</w:t>
      </w:r>
    </w:p>
    <w:p w:rsidR="00300522" w:rsidRPr="002B0878" w:rsidRDefault="00300522" w:rsidP="00300522">
      <w:pPr>
        <w:pStyle w:val="paragraph"/>
        <w:keepNext/>
        <w:keepLines/>
      </w:pPr>
      <w:r w:rsidRPr="002B0878">
        <w:lastRenderedPageBreak/>
        <w:tab/>
        <w:t>(e)</w:t>
      </w:r>
      <w:r w:rsidRPr="002B0878">
        <w:tab/>
        <w:t xml:space="preserve">the ownership of the goods when they are returned to </w:t>
      </w:r>
      <w:r w:rsidR="00433B28" w:rsidRPr="002B0878">
        <w:t>the indirect tax zone</w:t>
      </w:r>
      <w:r w:rsidRPr="002B0878">
        <w:t xml:space="preserve"> is the same as their ownership on 1</w:t>
      </w:r>
      <w:r w:rsidR="002B0878">
        <w:t> </w:t>
      </w:r>
      <w:r w:rsidRPr="002B0878">
        <w:t>July 2000.</w:t>
      </w:r>
    </w:p>
    <w:p w:rsidR="00300522" w:rsidRPr="002B0878" w:rsidRDefault="00300522" w:rsidP="00300522">
      <w:pPr>
        <w:pStyle w:val="notetext"/>
        <w:keepNext/>
        <w:keepLines/>
      </w:pPr>
      <w:r w:rsidRPr="002B0878">
        <w:t>Note:</w:t>
      </w:r>
      <w:r w:rsidRPr="002B0878">
        <w:tab/>
        <w:t>An importation covered by this section may also be duty</w:t>
      </w:r>
      <w:r w:rsidR="002B0878">
        <w:noBreakHyphen/>
      </w:r>
      <w:r w:rsidRPr="002B0878">
        <w:t>free under item</w:t>
      </w:r>
      <w:r w:rsidR="002B0878">
        <w:t> </w:t>
      </w:r>
      <w:r w:rsidRPr="002B0878">
        <w:t>17 of Schedule</w:t>
      </w:r>
      <w:r w:rsidR="002B0878">
        <w:t> </w:t>
      </w:r>
      <w:r w:rsidRPr="002B0878">
        <w:t xml:space="preserve">4 to the </w:t>
      </w:r>
      <w:r w:rsidRPr="002B0878">
        <w:rPr>
          <w:i/>
          <w:iCs/>
        </w:rPr>
        <w:t>Customs Tariff Act 1995</w:t>
      </w:r>
      <w:r w:rsidRPr="002B0878">
        <w:t>.</w:t>
      </w:r>
    </w:p>
    <w:p w:rsidR="00300522" w:rsidRPr="002B0878" w:rsidRDefault="00300522" w:rsidP="00A36DB5">
      <w:pPr>
        <w:pStyle w:val="ActHead1"/>
        <w:pageBreakBefore/>
      </w:pPr>
      <w:bookmarkStart w:id="354" w:name="_Toc479251848"/>
      <w:r w:rsidRPr="002B0878">
        <w:rPr>
          <w:rStyle w:val="CharChapNo"/>
        </w:rPr>
        <w:lastRenderedPageBreak/>
        <w:t>Chapter</w:t>
      </w:r>
      <w:r w:rsidR="002B0878" w:rsidRPr="002B0878">
        <w:rPr>
          <w:rStyle w:val="CharChapNo"/>
        </w:rPr>
        <w:t> </w:t>
      </w:r>
      <w:r w:rsidRPr="002B0878">
        <w:rPr>
          <w:rStyle w:val="CharChapNo"/>
        </w:rPr>
        <w:t>4</w:t>
      </w:r>
      <w:r w:rsidRPr="002B0878">
        <w:t>—</w:t>
      </w:r>
      <w:r w:rsidRPr="002B0878">
        <w:rPr>
          <w:rStyle w:val="CharChapText"/>
        </w:rPr>
        <w:t>The special rules</w:t>
      </w:r>
      <w:bookmarkEnd w:id="354"/>
    </w:p>
    <w:p w:rsidR="00300522" w:rsidRPr="002B0878" w:rsidRDefault="00A53099" w:rsidP="00300522">
      <w:pPr>
        <w:pStyle w:val="Header"/>
      </w:pPr>
      <w:r w:rsidRPr="002B0878">
        <w:rPr>
          <w:rStyle w:val="CharPartNo"/>
        </w:rPr>
        <w:t xml:space="preserve"> </w:t>
      </w:r>
      <w:r w:rsidRPr="002B0878">
        <w:rPr>
          <w:rStyle w:val="CharPartText"/>
        </w:rPr>
        <w:t xml:space="preserve"> </w:t>
      </w:r>
    </w:p>
    <w:p w:rsidR="00300522" w:rsidRPr="002B0878" w:rsidRDefault="00300522" w:rsidP="00300522">
      <w:pPr>
        <w:pStyle w:val="ActHead3"/>
      </w:pPr>
      <w:bookmarkStart w:id="355" w:name="_Toc479251849"/>
      <w:r w:rsidRPr="002B0878">
        <w:rPr>
          <w:rStyle w:val="CharDivNo"/>
        </w:rPr>
        <w:t>Division</w:t>
      </w:r>
      <w:r w:rsidR="002B0878" w:rsidRPr="002B0878">
        <w:rPr>
          <w:rStyle w:val="CharDivNo"/>
        </w:rPr>
        <w:t> </w:t>
      </w:r>
      <w:r w:rsidRPr="002B0878">
        <w:rPr>
          <w:rStyle w:val="CharDivNo"/>
        </w:rPr>
        <w:t>45</w:t>
      </w:r>
      <w:r w:rsidRPr="002B0878">
        <w:t>—</w:t>
      </w:r>
      <w:r w:rsidRPr="002B0878">
        <w:rPr>
          <w:rStyle w:val="CharDivText"/>
        </w:rPr>
        <w:t>Introduction</w:t>
      </w:r>
      <w:bookmarkEnd w:id="355"/>
    </w:p>
    <w:p w:rsidR="00300522" w:rsidRPr="002B0878" w:rsidRDefault="00300522" w:rsidP="00300522">
      <w:pPr>
        <w:pStyle w:val="ActHead5"/>
      </w:pPr>
      <w:bookmarkStart w:id="356" w:name="_Toc479251850"/>
      <w:r w:rsidRPr="002B0878">
        <w:rPr>
          <w:rStyle w:val="CharSectno"/>
        </w:rPr>
        <w:t>45</w:t>
      </w:r>
      <w:r w:rsidR="002B0878" w:rsidRPr="002B0878">
        <w:rPr>
          <w:rStyle w:val="CharSectno"/>
        </w:rPr>
        <w:noBreakHyphen/>
      </w:r>
      <w:r w:rsidRPr="002B0878">
        <w:rPr>
          <w:rStyle w:val="CharSectno"/>
        </w:rPr>
        <w:t>1</w:t>
      </w:r>
      <w:r w:rsidRPr="002B0878">
        <w:t xml:space="preserve">  What this </w:t>
      </w:r>
      <w:r w:rsidR="00A53099" w:rsidRPr="002B0878">
        <w:t>Chapter</w:t>
      </w:r>
      <w:r w:rsidR="00A36DB5" w:rsidRPr="002B0878">
        <w:t xml:space="preserve"> </w:t>
      </w:r>
      <w:r w:rsidRPr="002B0878">
        <w:t>is about</w:t>
      </w:r>
      <w:bookmarkEnd w:id="356"/>
    </w:p>
    <w:p w:rsidR="00300522" w:rsidRPr="002B0878" w:rsidRDefault="00300522" w:rsidP="00300522">
      <w:pPr>
        <w:pStyle w:val="BoxText"/>
      </w:pPr>
      <w:r w:rsidRPr="002B0878">
        <w:t xml:space="preserve">This </w:t>
      </w:r>
      <w:r w:rsidR="00A53099" w:rsidRPr="002B0878">
        <w:t>Chapter</w:t>
      </w:r>
      <w:r w:rsidR="00A36DB5" w:rsidRPr="002B0878">
        <w:t xml:space="preserve"> </w:t>
      </w:r>
      <w:r w:rsidRPr="002B0878">
        <w:t>sets out the special rules for the GST. The special rules apply only in particular circumstances, and are generally quite limited in their scope.</w:t>
      </w:r>
    </w:p>
    <w:p w:rsidR="00300522" w:rsidRPr="002B0878" w:rsidRDefault="00300522" w:rsidP="00300522">
      <w:pPr>
        <w:pStyle w:val="BoxText"/>
      </w:pPr>
      <w:r w:rsidRPr="002B0878">
        <w:t>The special rules modify the application of the basic rules for the GST in Chapter</w:t>
      </w:r>
      <w:r w:rsidR="002B0878">
        <w:t> </w:t>
      </w:r>
      <w:r w:rsidRPr="002B0878">
        <w:t>2.</w:t>
      </w:r>
    </w:p>
    <w:p w:rsidR="00300522" w:rsidRPr="002B0878" w:rsidRDefault="00300522" w:rsidP="00300522">
      <w:pPr>
        <w:pStyle w:val="notetext"/>
      </w:pPr>
      <w:r w:rsidRPr="002B0878">
        <w:t>Note 1:</w:t>
      </w:r>
      <w:r w:rsidRPr="002B0878">
        <w:tab/>
        <w:t>The special rules that modify each group of basic rules in Chapter</w:t>
      </w:r>
      <w:r w:rsidR="002B0878">
        <w:t> </w:t>
      </w:r>
      <w:r w:rsidRPr="002B0878">
        <w:t>2 are specifically identified in tables located at the end of the Divisions and Subdivisions in Chapter</w:t>
      </w:r>
      <w:r w:rsidR="002B0878">
        <w:t> </w:t>
      </w:r>
      <w:r w:rsidRPr="002B0878">
        <w:t>2. In addition, a checklist of special rules is set out in Part</w:t>
      </w:r>
      <w:r w:rsidR="002B0878">
        <w:t> </w:t>
      </w:r>
      <w:r w:rsidRPr="002B0878">
        <w:t>2</w:t>
      </w:r>
      <w:r w:rsidR="002B0878">
        <w:noBreakHyphen/>
      </w:r>
      <w:r w:rsidRPr="002B0878">
        <w:t>8.</w:t>
      </w:r>
    </w:p>
    <w:p w:rsidR="00300522" w:rsidRPr="002B0878" w:rsidRDefault="00300522" w:rsidP="00300522">
      <w:pPr>
        <w:pStyle w:val="notetext"/>
      </w:pPr>
      <w:r w:rsidRPr="002B0878">
        <w:t>Note 2:</w:t>
      </w:r>
      <w:r w:rsidRPr="002B0878">
        <w:tab/>
        <w:t>This section is an explanatory section.</w:t>
      </w:r>
    </w:p>
    <w:p w:rsidR="00300522" w:rsidRPr="002B0878" w:rsidRDefault="00300522" w:rsidP="00300522">
      <w:pPr>
        <w:pStyle w:val="ActHead5"/>
      </w:pPr>
      <w:bookmarkStart w:id="357" w:name="_Toc479251851"/>
      <w:r w:rsidRPr="002B0878">
        <w:rPr>
          <w:rStyle w:val="CharSectno"/>
        </w:rPr>
        <w:t>45</w:t>
      </w:r>
      <w:r w:rsidR="002B0878" w:rsidRPr="002B0878">
        <w:rPr>
          <w:rStyle w:val="CharSectno"/>
        </w:rPr>
        <w:noBreakHyphen/>
      </w:r>
      <w:r w:rsidRPr="002B0878">
        <w:rPr>
          <w:rStyle w:val="CharSectno"/>
        </w:rPr>
        <w:t>5</w:t>
      </w:r>
      <w:r w:rsidRPr="002B0878">
        <w:t xml:space="preserve">  The effect of special rules</w:t>
      </w:r>
      <w:bookmarkEnd w:id="357"/>
    </w:p>
    <w:p w:rsidR="00300522" w:rsidRPr="002B0878" w:rsidRDefault="00300522" w:rsidP="00300522">
      <w:pPr>
        <w:pStyle w:val="subsection"/>
      </w:pPr>
      <w:r w:rsidRPr="002B0878">
        <w:tab/>
      </w:r>
      <w:r w:rsidRPr="002B0878">
        <w:tab/>
        <w:t xml:space="preserve">The provisions of this </w:t>
      </w:r>
      <w:r w:rsidR="00A53099" w:rsidRPr="002B0878">
        <w:t>Chapter</w:t>
      </w:r>
      <w:r w:rsidR="00A36DB5" w:rsidRPr="002B0878">
        <w:t xml:space="preserve"> </w:t>
      </w:r>
      <w:r w:rsidRPr="002B0878">
        <w:t>override the provisions of Chapter</w:t>
      </w:r>
      <w:r w:rsidR="002B0878">
        <w:t> </w:t>
      </w:r>
      <w:r w:rsidRPr="002B0878">
        <w:t>2 (except section</w:t>
      </w:r>
      <w:r w:rsidR="002B0878">
        <w:t> </w:t>
      </w:r>
      <w:r w:rsidRPr="002B0878">
        <w:t>29</w:t>
      </w:r>
      <w:r w:rsidR="002B0878">
        <w:noBreakHyphen/>
      </w:r>
      <w:r w:rsidRPr="002B0878">
        <w:t>25), but only to the extent of any inconsistency.</w:t>
      </w:r>
    </w:p>
    <w:p w:rsidR="00300522" w:rsidRPr="002B0878" w:rsidRDefault="00300522" w:rsidP="00A36DB5">
      <w:pPr>
        <w:pStyle w:val="ActHead2"/>
        <w:pageBreakBefore/>
      </w:pPr>
      <w:bookmarkStart w:id="358" w:name="_Toc479251852"/>
      <w:r w:rsidRPr="002B0878">
        <w:rPr>
          <w:rStyle w:val="CharPartNo"/>
        </w:rPr>
        <w:lastRenderedPageBreak/>
        <w:t>Part</w:t>
      </w:r>
      <w:r w:rsidR="002B0878" w:rsidRPr="002B0878">
        <w:rPr>
          <w:rStyle w:val="CharPartNo"/>
        </w:rPr>
        <w:t> </w:t>
      </w:r>
      <w:r w:rsidRPr="002B0878">
        <w:rPr>
          <w:rStyle w:val="CharPartNo"/>
        </w:rPr>
        <w:t>4</w:t>
      </w:r>
      <w:r w:rsidR="002B0878" w:rsidRPr="002B0878">
        <w:rPr>
          <w:rStyle w:val="CharPartNo"/>
        </w:rPr>
        <w:noBreakHyphen/>
      </w:r>
      <w:r w:rsidRPr="002B0878">
        <w:rPr>
          <w:rStyle w:val="CharPartNo"/>
        </w:rPr>
        <w:t>1</w:t>
      </w:r>
      <w:r w:rsidRPr="002B0878">
        <w:t>—</w:t>
      </w:r>
      <w:r w:rsidRPr="002B0878">
        <w:rPr>
          <w:rStyle w:val="CharPartText"/>
        </w:rPr>
        <w:t>Special rules mainly about particular ways entities are organised</w:t>
      </w:r>
      <w:bookmarkEnd w:id="358"/>
    </w:p>
    <w:p w:rsidR="00300522" w:rsidRPr="002B0878" w:rsidRDefault="00300522" w:rsidP="00300522">
      <w:pPr>
        <w:pStyle w:val="notemargin"/>
      </w:pPr>
      <w:r w:rsidRPr="002B0878">
        <w:t>Note:</w:t>
      </w:r>
      <w:r w:rsidRPr="002B0878">
        <w:tab/>
        <w:t xml:space="preserve">The special rules in this </w:t>
      </w:r>
      <w:r w:rsidR="00A53099" w:rsidRPr="002B0878">
        <w:t>Part</w:t>
      </w:r>
      <w:r w:rsidR="00A36DB5" w:rsidRPr="002B0878">
        <w:t xml:space="preserve"> </w:t>
      </w:r>
      <w:r w:rsidRPr="002B0878">
        <w:t>mainly modify the operation of Part</w:t>
      </w:r>
      <w:r w:rsidR="002B0878">
        <w:t> </w:t>
      </w:r>
      <w:r w:rsidRPr="002B0878">
        <w:t>2</w:t>
      </w:r>
      <w:r w:rsidR="002B0878">
        <w:noBreakHyphen/>
      </w:r>
      <w:r w:rsidRPr="002B0878">
        <w:t xml:space="preserve">2 so far as that </w:t>
      </w:r>
      <w:r w:rsidR="00A53099" w:rsidRPr="002B0878">
        <w:t>Part</w:t>
      </w:r>
      <w:r w:rsidR="00A36DB5" w:rsidRPr="002B0878">
        <w:t xml:space="preserve"> </w:t>
      </w:r>
      <w:r w:rsidRPr="002B0878">
        <w:t>deals with liability for GST and entitlement to input tax credits, but the special rules also affect other aspects of Part</w:t>
      </w:r>
      <w:r w:rsidR="002B0878">
        <w:t> </w:t>
      </w:r>
      <w:r w:rsidRPr="002B0878">
        <w:t>2</w:t>
      </w:r>
      <w:r w:rsidR="002B0878">
        <w:noBreakHyphen/>
      </w:r>
      <w:r w:rsidRPr="002B0878">
        <w:t>2 and the other Parts of Chapter</w:t>
      </w:r>
      <w:r w:rsidR="002B0878">
        <w:t> </w:t>
      </w:r>
      <w:r w:rsidRPr="002B0878">
        <w:t>2.</w:t>
      </w:r>
    </w:p>
    <w:p w:rsidR="00300522" w:rsidRPr="002B0878" w:rsidRDefault="00300522" w:rsidP="00300522">
      <w:pPr>
        <w:pStyle w:val="ActHead3"/>
      </w:pPr>
      <w:bookmarkStart w:id="359" w:name="_Toc479251853"/>
      <w:r w:rsidRPr="002B0878">
        <w:rPr>
          <w:rStyle w:val="CharDivNo"/>
        </w:rPr>
        <w:t>Division</w:t>
      </w:r>
      <w:r w:rsidR="002B0878" w:rsidRPr="002B0878">
        <w:rPr>
          <w:rStyle w:val="CharDivNo"/>
        </w:rPr>
        <w:t> </w:t>
      </w:r>
      <w:r w:rsidRPr="002B0878">
        <w:rPr>
          <w:rStyle w:val="CharDivNo"/>
        </w:rPr>
        <w:t>48</w:t>
      </w:r>
      <w:r w:rsidRPr="002B0878">
        <w:t>—</w:t>
      </w:r>
      <w:r w:rsidRPr="002B0878">
        <w:rPr>
          <w:rStyle w:val="CharDivText"/>
        </w:rPr>
        <w:t>GST groups</w:t>
      </w:r>
      <w:bookmarkEnd w:id="359"/>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48</w:t>
      </w:r>
      <w:r w:rsidR="002B0878">
        <w:noBreakHyphen/>
      </w:r>
      <w:r w:rsidRPr="002B0878">
        <w:t>A</w:t>
      </w:r>
      <w:r w:rsidRPr="002B0878">
        <w:tab/>
      </w:r>
      <w:r w:rsidR="00263165" w:rsidRPr="002B0878">
        <w:t>Formation and membership of GST groups</w:t>
      </w:r>
    </w:p>
    <w:p w:rsidR="00300522" w:rsidRPr="002B0878" w:rsidRDefault="00300522" w:rsidP="00300522">
      <w:pPr>
        <w:pStyle w:val="TofSectsSubdiv"/>
      </w:pPr>
      <w:r w:rsidRPr="002B0878">
        <w:t>48</w:t>
      </w:r>
      <w:r w:rsidR="002B0878">
        <w:noBreakHyphen/>
      </w:r>
      <w:r w:rsidRPr="002B0878">
        <w:t>B</w:t>
      </w:r>
      <w:r w:rsidRPr="002B0878">
        <w:tab/>
      </w:r>
      <w:r w:rsidR="005C13D1" w:rsidRPr="002B0878">
        <w:t>Consequences of GST groups</w:t>
      </w:r>
    </w:p>
    <w:p w:rsidR="00300522" w:rsidRPr="002B0878" w:rsidRDefault="00300522" w:rsidP="00300522">
      <w:pPr>
        <w:pStyle w:val="TofSectsSubdiv"/>
      </w:pPr>
      <w:r w:rsidRPr="002B0878">
        <w:t>48</w:t>
      </w:r>
      <w:r w:rsidR="002B0878">
        <w:noBreakHyphen/>
      </w:r>
      <w:r w:rsidRPr="002B0878">
        <w:t>C</w:t>
      </w:r>
      <w:r w:rsidRPr="002B0878">
        <w:tab/>
        <w:t>Administrative matters</w:t>
      </w:r>
    </w:p>
    <w:p w:rsidR="00300522" w:rsidRPr="002B0878" w:rsidRDefault="00300522" w:rsidP="00300522">
      <w:pPr>
        <w:pStyle w:val="TofSectsSubdiv"/>
      </w:pPr>
      <w:r w:rsidRPr="002B0878">
        <w:t>48</w:t>
      </w:r>
      <w:r w:rsidR="002B0878">
        <w:noBreakHyphen/>
      </w:r>
      <w:r w:rsidRPr="002B0878">
        <w:t>D</w:t>
      </w:r>
      <w:r w:rsidRPr="002B0878">
        <w:tab/>
        <w:t>Ceasing to be a member of a GST group</w:t>
      </w:r>
    </w:p>
    <w:p w:rsidR="00300522" w:rsidRPr="002B0878" w:rsidRDefault="00300522" w:rsidP="00300522">
      <w:pPr>
        <w:pStyle w:val="ActHead5"/>
      </w:pPr>
      <w:bookmarkStart w:id="360" w:name="_Toc479251854"/>
      <w:r w:rsidRPr="002B0878">
        <w:rPr>
          <w:rStyle w:val="CharSectno"/>
        </w:rPr>
        <w:t>48</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360"/>
    </w:p>
    <w:p w:rsidR="00300522" w:rsidRPr="002B0878" w:rsidRDefault="00300522" w:rsidP="00300522">
      <w:pPr>
        <w:pStyle w:val="BoxText"/>
      </w:pPr>
      <w:r w:rsidRPr="002B0878">
        <w:t>Companies within a 90% owned group, and in some cases other entities (such as non</w:t>
      </w:r>
      <w:r w:rsidR="002B0878">
        <w:noBreakHyphen/>
      </w:r>
      <w:r w:rsidRPr="002B0878">
        <w:t xml:space="preserve">profit bodies), can </w:t>
      </w:r>
      <w:r w:rsidR="00B70159" w:rsidRPr="002B0878">
        <w:t>form</w:t>
      </w:r>
      <w:r w:rsidRPr="002B0878">
        <w:t xml:space="preserve"> a GST group. One member of the group then deals with all the GST liabilities and entitlements (except for GST on most taxable importations) of the group, and (in most cases) intra</w:t>
      </w:r>
      <w:r w:rsidR="002B0878">
        <w:noBreakHyphen/>
      </w:r>
      <w:r w:rsidRPr="002B0878">
        <w:t>group transactions are excluded from the GST.</w:t>
      </w:r>
    </w:p>
    <w:p w:rsidR="00300522" w:rsidRPr="002B0878" w:rsidRDefault="00300522" w:rsidP="00300522">
      <w:pPr>
        <w:pStyle w:val="notetext"/>
      </w:pPr>
      <w:r w:rsidRPr="002B0878">
        <w:t>Note:</w:t>
      </w:r>
      <w:r w:rsidRPr="002B0878">
        <w:tab/>
        <w:t>Provisions for members of GST groups apply for the wine equalisation tax (see Subdivision</w:t>
      </w:r>
      <w:r w:rsidR="002B0878">
        <w:t> </w:t>
      </w:r>
      <w:r w:rsidRPr="002B0878">
        <w:t>21</w:t>
      </w:r>
      <w:r w:rsidR="002B0878">
        <w:noBreakHyphen/>
      </w:r>
      <w:r w:rsidRPr="002B0878">
        <w:t xml:space="preserve">B of the </w:t>
      </w:r>
      <w:r w:rsidR="00E512CC" w:rsidRPr="002B0878">
        <w:t>Wine Tax Act</w:t>
      </w:r>
      <w:r w:rsidRPr="002B0878">
        <w:t>) and the luxury car tax (see Subdivision</w:t>
      </w:r>
      <w:r w:rsidR="002B0878">
        <w:t> </w:t>
      </w:r>
      <w:r w:rsidRPr="002B0878">
        <w:t>16</w:t>
      </w:r>
      <w:r w:rsidR="002B0878">
        <w:noBreakHyphen/>
      </w:r>
      <w:r w:rsidRPr="002B0878">
        <w:t xml:space="preserve">A of the </w:t>
      </w:r>
      <w:r w:rsidRPr="002B0878">
        <w:rPr>
          <w:i/>
          <w:iCs/>
        </w:rPr>
        <w:t>A New Tax System (Luxury Car Tax) Act 1999</w:t>
      </w:r>
      <w:r w:rsidRPr="002B0878">
        <w:t>).</w:t>
      </w:r>
    </w:p>
    <w:p w:rsidR="00150AD0" w:rsidRPr="002B0878" w:rsidRDefault="00150AD0" w:rsidP="00150AD0">
      <w:pPr>
        <w:pStyle w:val="ActHead4"/>
      </w:pPr>
      <w:bookmarkStart w:id="361" w:name="_Toc479251855"/>
      <w:r w:rsidRPr="002B0878">
        <w:rPr>
          <w:rStyle w:val="CharSubdNo"/>
        </w:rPr>
        <w:t>Subdivision</w:t>
      </w:r>
      <w:r w:rsidR="002B0878" w:rsidRPr="002B0878">
        <w:rPr>
          <w:rStyle w:val="CharSubdNo"/>
        </w:rPr>
        <w:t> </w:t>
      </w:r>
      <w:r w:rsidRPr="002B0878">
        <w:rPr>
          <w:rStyle w:val="CharSubdNo"/>
        </w:rPr>
        <w:t>48</w:t>
      </w:r>
      <w:r w:rsidR="002B0878" w:rsidRPr="002B0878">
        <w:rPr>
          <w:rStyle w:val="CharSubdNo"/>
        </w:rPr>
        <w:noBreakHyphen/>
      </w:r>
      <w:r w:rsidRPr="002B0878">
        <w:rPr>
          <w:rStyle w:val="CharSubdNo"/>
        </w:rPr>
        <w:t>A</w:t>
      </w:r>
      <w:r w:rsidRPr="002B0878">
        <w:t>—</w:t>
      </w:r>
      <w:r w:rsidRPr="002B0878">
        <w:rPr>
          <w:rStyle w:val="CharSubdText"/>
        </w:rPr>
        <w:t>Formation and membership of GST groups</w:t>
      </w:r>
      <w:bookmarkEnd w:id="361"/>
    </w:p>
    <w:p w:rsidR="002E61CF" w:rsidRPr="002B0878" w:rsidRDefault="002E61CF" w:rsidP="002E61CF">
      <w:pPr>
        <w:pStyle w:val="ActHead5"/>
      </w:pPr>
      <w:bookmarkStart w:id="362" w:name="_Toc479251856"/>
      <w:r w:rsidRPr="002B0878">
        <w:rPr>
          <w:rStyle w:val="CharSectno"/>
        </w:rPr>
        <w:t>48</w:t>
      </w:r>
      <w:r w:rsidR="002B0878" w:rsidRPr="002B0878">
        <w:rPr>
          <w:rStyle w:val="CharSectno"/>
        </w:rPr>
        <w:noBreakHyphen/>
      </w:r>
      <w:r w:rsidRPr="002B0878">
        <w:rPr>
          <w:rStyle w:val="CharSectno"/>
        </w:rPr>
        <w:t>5</w:t>
      </w:r>
      <w:r w:rsidRPr="002B0878">
        <w:t xml:space="preserve">  Formation of GST groups</w:t>
      </w:r>
      <w:bookmarkEnd w:id="362"/>
    </w:p>
    <w:p w:rsidR="002E61CF" w:rsidRPr="002B0878" w:rsidRDefault="002E61CF" w:rsidP="002E61CF">
      <w:pPr>
        <w:pStyle w:val="subsection"/>
      </w:pPr>
      <w:r w:rsidRPr="002B0878">
        <w:tab/>
        <w:t>(1)</w:t>
      </w:r>
      <w:r w:rsidRPr="002B0878">
        <w:tab/>
        <w:t xml:space="preserve">Two or more entities may form a </w:t>
      </w:r>
      <w:r w:rsidR="002B0878" w:rsidRPr="002B0878">
        <w:rPr>
          <w:position w:val="6"/>
          <w:sz w:val="16"/>
        </w:rPr>
        <w:t>*</w:t>
      </w:r>
      <w:r w:rsidRPr="002B0878">
        <w:t>GST group if:</w:t>
      </w:r>
    </w:p>
    <w:p w:rsidR="002E61CF" w:rsidRPr="002B0878" w:rsidRDefault="002E61CF" w:rsidP="002E61CF">
      <w:pPr>
        <w:pStyle w:val="paragraph"/>
      </w:pPr>
      <w:r w:rsidRPr="002B0878">
        <w:lastRenderedPageBreak/>
        <w:tab/>
        <w:t>(a)</w:t>
      </w:r>
      <w:r w:rsidRPr="002B0878">
        <w:tab/>
        <w:t xml:space="preserve">each of the entities </w:t>
      </w:r>
      <w:r w:rsidR="002B0878" w:rsidRPr="002B0878">
        <w:rPr>
          <w:position w:val="6"/>
          <w:sz w:val="16"/>
        </w:rPr>
        <w:t>*</w:t>
      </w:r>
      <w:r w:rsidRPr="002B0878">
        <w:t>satisfies the membership requirements of the group; and</w:t>
      </w:r>
    </w:p>
    <w:p w:rsidR="002E61CF" w:rsidRPr="002B0878" w:rsidRDefault="002E61CF" w:rsidP="002E61CF">
      <w:pPr>
        <w:pStyle w:val="paragraph"/>
      </w:pPr>
      <w:r w:rsidRPr="002B0878">
        <w:tab/>
        <w:t>(b)</w:t>
      </w:r>
      <w:r w:rsidRPr="002B0878">
        <w:tab/>
        <w:t>each of the entities agrees in writing to the formation of the group; and</w:t>
      </w:r>
    </w:p>
    <w:p w:rsidR="002E61CF" w:rsidRPr="002B0878" w:rsidRDefault="002E61CF" w:rsidP="002E61CF">
      <w:pPr>
        <w:pStyle w:val="paragraph"/>
      </w:pPr>
      <w:r w:rsidRPr="002B0878">
        <w:tab/>
        <w:t>(c)</w:t>
      </w:r>
      <w:r w:rsidRPr="002B0878">
        <w:tab/>
        <w:t xml:space="preserve">one of those entities notifies the Commissioner, in the </w:t>
      </w:r>
      <w:r w:rsidR="002B0878" w:rsidRPr="002B0878">
        <w:rPr>
          <w:position w:val="6"/>
          <w:sz w:val="16"/>
        </w:rPr>
        <w:t>*</w:t>
      </w:r>
      <w:r w:rsidRPr="002B0878">
        <w:t>approved form, of the formation of the group; and</w:t>
      </w:r>
    </w:p>
    <w:p w:rsidR="002E61CF" w:rsidRPr="002B0878" w:rsidRDefault="002E61CF" w:rsidP="002E61CF">
      <w:pPr>
        <w:pStyle w:val="paragraph"/>
      </w:pPr>
      <w:r w:rsidRPr="002B0878">
        <w:tab/>
        <w:t>(d)</w:t>
      </w:r>
      <w:r w:rsidRPr="002B0878">
        <w:tab/>
        <w:t xml:space="preserve">that entity is nominated, in that notice, to be the </w:t>
      </w:r>
      <w:r w:rsidR="002B0878" w:rsidRPr="002B0878">
        <w:rPr>
          <w:position w:val="6"/>
          <w:sz w:val="16"/>
        </w:rPr>
        <w:t>*</w:t>
      </w:r>
      <w:r w:rsidRPr="002B0878">
        <w:t>representative member of the group; and</w:t>
      </w:r>
    </w:p>
    <w:p w:rsidR="002E61CF" w:rsidRPr="002B0878" w:rsidRDefault="002E61CF" w:rsidP="002E61CF">
      <w:pPr>
        <w:pStyle w:val="paragraph"/>
      </w:pPr>
      <w:r w:rsidRPr="002B0878">
        <w:tab/>
        <w:t>(e)</w:t>
      </w:r>
      <w:r w:rsidRPr="002B0878">
        <w:tab/>
        <w:t xml:space="preserve">that entity is an </w:t>
      </w:r>
      <w:r w:rsidR="002B0878" w:rsidRPr="002B0878">
        <w:rPr>
          <w:position w:val="6"/>
          <w:sz w:val="16"/>
        </w:rPr>
        <w:t>*</w:t>
      </w:r>
      <w:r w:rsidRPr="002B0878">
        <w:t>Australian resident.</w:t>
      </w:r>
    </w:p>
    <w:p w:rsidR="002E61CF" w:rsidRPr="002B0878" w:rsidRDefault="002E61CF" w:rsidP="002E61CF">
      <w:pPr>
        <w:pStyle w:val="subsection2"/>
      </w:pPr>
      <w:r w:rsidRPr="002B0878">
        <w:t xml:space="preserve">A group of entities that is so formed is a </w:t>
      </w:r>
      <w:r w:rsidRPr="002B0878">
        <w:rPr>
          <w:b/>
          <w:i/>
        </w:rPr>
        <w:t>GST group</w:t>
      </w:r>
      <w:r w:rsidRPr="002B0878">
        <w:t>.</w:t>
      </w:r>
    </w:p>
    <w:p w:rsidR="002E61CF" w:rsidRPr="002B0878" w:rsidRDefault="002E61CF" w:rsidP="002E61CF">
      <w:pPr>
        <w:pStyle w:val="subsection"/>
      </w:pPr>
      <w:r w:rsidRPr="002B0878">
        <w:tab/>
        <w:t>(2)</w:t>
      </w:r>
      <w:r w:rsidRPr="002B0878">
        <w:tab/>
        <w:t xml:space="preserve">If 2 or more entities would </w:t>
      </w:r>
      <w:r w:rsidR="002B0878" w:rsidRPr="002B0878">
        <w:rPr>
          <w:position w:val="6"/>
          <w:sz w:val="16"/>
        </w:rPr>
        <w:t>*</w:t>
      </w:r>
      <w:r w:rsidRPr="002B0878">
        <w:t xml:space="preserve">satisfy the membership requirements for the </w:t>
      </w:r>
      <w:r w:rsidR="002B0878" w:rsidRPr="002B0878">
        <w:rPr>
          <w:position w:val="6"/>
          <w:sz w:val="16"/>
        </w:rPr>
        <w:t>*</w:t>
      </w:r>
      <w:r w:rsidRPr="002B0878">
        <w:t>GST group, the group need not include all those entities.</w:t>
      </w:r>
    </w:p>
    <w:p w:rsidR="002E61CF" w:rsidRPr="002B0878" w:rsidRDefault="002E61CF" w:rsidP="002E61CF">
      <w:pPr>
        <w:pStyle w:val="subsection"/>
      </w:pPr>
      <w:r w:rsidRPr="002B0878">
        <w:tab/>
        <w:t>(3)</w:t>
      </w:r>
      <w:r w:rsidRPr="002B0878">
        <w:tab/>
        <w:t xml:space="preserve">The formation of the </w:t>
      </w:r>
      <w:r w:rsidR="002B0878" w:rsidRPr="002B0878">
        <w:rPr>
          <w:position w:val="6"/>
          <w:sz w:val="16"/>
        </w:rPr>
        <w:t>*</w:t>
      </w:r>
      <w:r w:rsidRPr="002B0878">
        <w:t xml:space="preserve">GST group takes effect from the start of the day specified in the notice under </w:t>
      </w:r>
      <w:r w:rsidR="002B0878">
        <w:t>paragraph (</w:t>
      </w:r>
      <w:r w:rsidRPr="002B0878">
        <w:t>1)(c</w:t>
      </w:r>
      <w:r w:rsidR="00A53099" w:rsidRPr="002B0878">
        <w:t>) (w</w:t>
      </w:r>
      <w:r w:rsidRPr="002B0878">
        <w:t>hether that day is before, on or after the day on which the entities decided to form the group).</w:t>
      </w:r>
    </w:p>
    <w:p w:rsidR="002E61CF" w:rsidRPr="002B0878" w:rsidRDefault="002E61CF" w:rsidP="002E61CF">
      <w:pPr>
        <w:pStyle w:val="subsection"/>
      </w:pPr>
      <w:r w:rsidRPr="002B0878">
        <w:tab/>
        <w:t>(4)</w:t>
      </w:r>
      <w:r w:rsidRPr="002B0878">
        <w:tab/>
        <w:t xml:space="preserve">However, if the notice was given to the Commissioner after the day by which the entity nominated to be the </w:t>
      </w:r>
      <w:r w:rsidR="002B0878" w:rsidRPr="002B0878">
        <w:rPr>
          <w:position w:val="6"/>
          <w:sz w:val="16"/>
        </w:rPr>
        <w:t>*</w:t>
      </w:r>
      <w:r w:rsidRPr="002B0878">
        <w:t xml:space="preserve">representative member of the group is required to give to the Commissioner a </w:t>
      </w:r>
      <w:r w:rsidR="002B0878" w:rsidRPr="002B0878">
        <w:rPr>
          <w:position w:val="6"/>
          <w:sz w:val="16"/>
        </w:rPr>
        <w:t>*</w:t>
      </w:r>
      <w:r w:rsidRPr="002B0878">
        <w:t xml:space="preserve">GST return for the tax period in which the day specified in the notice occurs, the formation of the </w:t>
      </w:r>
      <w:r w:rsidR="002B0878" w:rsidRPr="002B0878">
        <w:rPr>
          <w:position w:val="6"/>
          <w:sz w:val="16"/>
        </w:rPr>
        <w:t>*</w:t>
      </w:r>
      <w:r w:rsidRPr="002B0878">
        <w:t>GST group takes effect from the start of:</w:t>
      </w:r>
    </w:p>
    <w:p w:rsidR="002E61CF" w:rsidRPr="002B0878" w:rsidRDefault="002E61CF" w:rsidP="002E61CF">
      <w:pPr>
        <w:pStyle w:val="paragraph"/>
      </w:pPr>
      <w:r w:rsidRPr="002B0878">
        <w:tab/>
        <w:t>(a)</w:t>
      </w:r>
      <w:r w:rsidRPr="002B0878">
        <w:tab/>
        <w:t>the day specified in the notice, if that day is approved by the Commissioner under section</w:t>
      </w:r>
      <w:r w:rsidR="002B0878">
        <w:t> </w:t>
      </w:r>
      <w:r w:rsidRPr="002B0878">
        <w:t>48</w:t>
      </w:r>
      <w:r w:rsidR="002B0878">
        <w:noBreakHyphen/>
      </w:r>
      <w:r w:rsidRPr="002B0878">
        <w:t>71; and</w:t>
      </w:r>
    </w:p>
    <w:p w:rsidR="002E61CF" w:rsidRPr="002B0878" w:rsidRDefault="002E61CF" w:rsidP="002E61CF">
      <w:pPr>
        <w:pStyle w:val="paragraph"/>
      </w:pPr>
      <w:r w:rsidRPr="002B0878">
        <w:tab/>
        <w:t>(b)</w:t>
      </w:r>
      <w:r w:rsidRPr="002B0878">
        <w:tab/>
        <w:t xml:space="preserve">if </w:t>
      </w:r>
      <w:r w:rsidR="002B0878">
        <w:t>paragraph (</w:t>
      </w:r>
      <w:r w:rsidRPr="002B0878">
        <w:t>a) does not apply—such other day as the Commissioner approves under that section.</w:t>
      </w:r>
    </w:p>
    <w:p w:rsidR="002E61CF" w:rsidRPr="002B0878" w:rsidRDefault="002E61CF" w:rsidP="002E61CF">
      <w:pPr>
        <w:pStyle w:val="ActHead5"/>
      </w:pPr>
      <w:bookmarkStart w:id="363" w:name="_Toc479251857"/>
      <w:r w:rsidRPr="002B0878">
        <w:rPr>
          <w:rStyle w:val="CharSectno"/>
        </w:rPr>
        <w:t>48</w:t>
      </w:r>
      <w:r w:rsidR="002B0878" w:rsidRPr="002B0878">
        <w:rPr>
          <w:rStyle w:val="CharSectno"/>
        </w:rPr>
        <w:noBreakHyphen/>
      </w:r>
      <w:r w:rsidRPr="002B0878">
        <w:rPr>
          <w:rStyle w:val="CharSectno"/>
        </w:rPr>
        <w:t>7</w:t>
      </w:r>
      <w:r w:rsidRPr="002B0878">
        <w:t xml:space="preserve">  Membership of GST groups</w:t>
      </w:r>
      <w:bookmarkEnd w:id="363"/>
    </w:p>
    <w:p w:rsidR="002E61CF" w:rsidRPr="002B0878" w:rsidRDefault="002E61CF" w:rsidP="002E61CF">
      <w:pPr>
        <w:pStyle w:val="subsection"/>
      </w:pPr>
      <w:r w:rsidRPr="002B0878">
        <w:tab/>
        <w:t>(1)</w:t>
      </w:r>
      <w:r w:rsidRPr="002B0878">
        <w:tab/>
        <w:t xml:space="preserve">A </w:t>
      </w:r>
      <w:r w:rsidRPr="002B0878">
        <w:rPr>
          <w:b/>
          <w:i/>
        </w:rPr>
        <w:t>member</w:t>
      </w:r>
      <w:r w:rsidRPr="002B0878">
        <w:t xml:space="preserve"> of a </w:t>
      </w:r>
      <w:r w:rsidR="002B0878" w:rsidRPr="002B0878">
        <w:rPr>
          <w:position w:val="6"/>
          <w:sz w:val="16"/>
        </w:rPr>
        <w:t>*</w:t>
      </w:r>
      <w:r w:rsidRPr="002B0878">
        <w:t>GST group is an entity that:</w:t>
      </w:r>
    </w:p>
    <w:p w:rsidR="002E61CF" w:rsidRPr="002B0878" w:rsidRDefault="002E61CF" w:rsidP="002E61CF">
      <w:pPr>
        <w:pStyle w:val="paragraph"/>
      </w:pPr>
      <w:r w:rsidRPr="002B0878">
        <w:tab/>
        <w:t>(a)</w:t>
      </w:r>
      <w:r w:rsidRPr="002B0878">
        <w:tab/>
        <w:t>formed the group under section</w:t>
      </w:r>
      <w:r w:rsidR="002B0878">
        <w:t> </w:t>
      </w:r>
      <w:r w:rsidRPr="002B0878">
        <w:t>48</w:t>
      </w:r>
      <w:r w:rsidR="002B0878">
        <w:noBreakHyphen/>
      </w:r>
      <w:r w:rsidRPr="002B0878">
        <w:t>5, or was added to the group under section</w:t>
      </w:r>
      <w:r w:rsidR="002B0878">
        <w:t> </w:t>
      </w:r>
      <w:r w:rsidRPr="002B0878">
        <w:t>48</w:t>
      </w:r>
      <w:r w:rsidR="002B0878">
        <w:noBreakHyphen/>
      </w:r>
      <w:r w:rsidRPr="002B0878">
        <w:t>70; and</w:t>
      </w:r>
    </w:p>
    <w:p w:rsidR="002E61CF" w:rsidRPr="002B0878" w:rsidRDefault="002E61CF" w:rsidP="002E61CF">
      <w:pPr>
        <w:pStyle w:val="paragraph"/>
      </w:pPr>
      <w:r w:rsidRPr="002B0878">
        <w:tab/>
        <w:t>(b)</w:t>
      </w:r>
      <w:r w:rsidRPr="002B0878">
        <w:tab/>
      </w:r>
      <w:r w:rsidR="002B0878" w:rsidRPr="002B0878">
        <w:rPr>
          <w:position w:val="6"/>
          <w:sz w:val="16"/>
        </w:rPr>
        <w:t>*</w:t>
      </w:r>
      <w:r w:rsidRPr="002B0878">
        <w:t>satisfies the membership requirements of the group.</w:t>
      </w:r>
    </w:p>
    <w:p w:rsidR="002E61CF" w:rsidRPr="002B0878" w:rsidRDefault="002E61CF" w:rsidP="002E61CF">
      <w:pPr>
        <w:pStyle w:val="subsection"/>
      </w:pPr>
      <w:r w:rsidRPr="002B0878">
        <w:lastRenderedPageBreak/>
        <w:tab/>
        <w:t>(2)</w:t>
      </w:r>
      <w:r w:rsidRPr="002B0878">
        <w:tab/>
        <w:t xml:space="preserve">However, the entity is not a member of the </w:t>
      </w:r>
      <w:r w:rsidR="002B0878" w:rsidRPr="002B0878">
        <w:rPr>
          <w:position w:val="6"/>
          <w:sz w:val="16"/>
        </w:rPr>
        <w:t>*</w:t>
      </w:r>
      <w:r w:rsidRPr="002B0878">
        <w:t>GST group if the entity has, since the last time the entity became such a member:</w:t>
      </w:r>
    </w:p>
    <w:p w:rsidR="002E61CF" w:rsidRPr="002B0878" w:rsidRDefault="002E61CF" w:rsidP="002E61CF">
      <w:pPr>
        <w:pStyle w:val="paragraph"/>
      </w:pPr>
      <w:r w:rsidRPr="002B0878">
        <w:tab/>
        <w:t>(a)</w:t>
      </w:r>
      <w:r w:rsidRPr="002B0878">
        <w:tab/>
        <w:t>left, or been removed from, the group under section</w:t>
      </w:r>
      <w:r w:rsidR="002B0878">
        <w:t> </w:t>
      </w:r>
      <w:r w:rsidRPr="002B0878">
        <w:t>48</w:t>
      </w:r>
      <w:r w:rsidR="002B0878">
        <w:noBreakHyphen/>
      </w:r>
      <w:r w:rsidRPr="002B0878">
        <w:t>70; or</w:t>
      </w:r>
    </w:p>
    <w:p w:rsidR="002E61CF" w:rsidRPr="002B0878" w:rsidRDefault="002E61CF" w:rsidP="002E61CF">
      <w:pPr>
        <w:pStyle w:val="paragraph"/>
      </w:pPr>
      <w:r w:rsidRPr="002B0878">
        <w:tab/>
        <w:t>(b)</w:t>
      </w:r>
      <w:r w:rsidRPr="002B0878">
        <w:tab/>
        <w:t xml:space="preserve">ceased to </w:t>
      </w:r>
      <w:r w:rsidR="002B0878" w:rsidRPr="002B0878">
        <w:rPr>
          <w:position w:val="6"/>
          <w:sz w:val="16"/>
        </w:rPr>
        <w:t>*</w:t>
      </w:r>
      <w:r w:rsidRPr="002B0878">
        <w:t>satisfy the membership requirements of the group.</w:t>
      </w:r>
    </w:p>
    <w:p w:rsidR="002E61CF" w:rsidRPr="002B0878" w:rsidRDefault="002E61CF" w:rsidP="002E61CF">
      <w:pPr>
        <w:pStyle w:val="subsection"/>
      </w:pPr>
      <w:r w:rsidRPr="002B0878">
        <w:tab/>
        <w:t>(3)</w:t>
      </w:r>
      <w:r w:rsidRPr="002B0878">
        <w:tab/>
        <w:t xml:space="preserve">The </w:t>
      </w:r>
      <w:r w:rsidR="002B0878" w:rsidRPr="002B0878">
        <w:rPr>
          <w:position w:val="6"/>
          <w:sz w:val="16"/>
        </w:rPr>
        <w:t>*</w:t>
      </w:r>
      <w:r w:rsidRPr="002B0878">
        <w:t xml:space="preserve">representative member of a </w:t>
      </w:r>
      <w:r w:rsidR="002B0878" w:rsidRPr="002B0878">
        <w:rPr>
          <w:position w:val="6"/>
          <w:sz w:val="16"/>
        </w:rPr>
        <w:t>*</w:t>
      </w:r>
      <w:r w:rsidRPr="002B0878">
        <w:t xml:space="preserve">GST group must notify the Commissioner, in the </w:t>
      </w:r>
      <w:r w:rsidR="002B0878" w:rsidRPr="002B0878">
        <w:rPr>
          <w:position w:val="6"/>
          <w:sz w:val="16"/>
        </w:rPr>
        <w:t>*</w:t>
      </w:r>
      <w:r w:rsidRPr="002B0878">
        <w:t xml:space="preserve">approved form, if a </w:t>
      </w:r>
      <w:r w:rsidR="002B0878" w:rsidRPr="002B0878">
        <w:rPr>
          <w:position w:val="6"/>
          <w:sz w:val="16"/>
        </w:rPr>
        <w:t>*</w:t>
      </w:r>
      <w:r w:rsidRPr="002B0878">
        <w:t xml:space="preserve">member of the group no longer </w:t>
      </w:r>
      <w:r w:rsidR="002B0878" w:rsidRPr="002B0878">
        <w:rPr>
          <w:position w:val="6"/>
          <w:sz w:val="16"/>
        </w:rPr>
        <w:t>*</w:t>
      </w:r>
      <w:r w:rsidRPr="002B0878">
        <w:t>satisfies the membership requirements for the GST group.</w:t>
      </w:r>
    </w:p>
    <w:p w:rsidR="002E61CF" w:rsidRPr="002B0878" w:rsidRDefault="002E61CF" w:rsidP="002E61CF">
      <w:pPr>
        <w:pStyle w:val="subsection"/>
      </w:pPr>
      <w:r w:rsidRPr="002B0878">
        <w:tab/>
        <w:t>(4)</w:t>
      </w:r>
      <w:r w:rsidRPr="002B0878">
        <w:tab/>
        <w:t xml:space="preserve">The notice must be given within 21 days after the </w:t>
      </w:r>
      <w:r w:rsidR="002B0878" w:rsidRPr="002B0878">
        <w:rPr>
          <w:position w:val="6"/>
          <w:sz w:val="16"/>
        </w:rPr>
        <w:t>*</w:t>
      </w:r>
      <w:r w:rsidRPr="002B0878">
        <w:t xml:space="preserve">member no longer </w:t>
      </w:r>
      <w:r w:rsidR="002B0878" w:rsidRPr="002B0878">
        <w:rPr>
          <w:position w:val="6"/>
          <w:sz w:val="16"/>
        </w:rPr>
        <w:t>*</w:t>
      </w:r>
      <w:r w:rsidRPr="002B0878">
        <w:t xml:space="preserve">satisfies the membership requirements for the </w:t>
      </w:r>
      <w:r w:rsidR="002B0878" w:rsidRPr="002B0878">
        <w:rPr>
          <w:position w:val="6"/>
          <w:sz w:val="16"/>
        </w:rPr>
        <w:t>*</w:t>
      </w:r>
      <w:r w:rsidRPr="002B0878">
        <w:t>GST group.</w:t>
      </w:r>
    </w:p>
    <w:p w:rsidR="002E61CF" w:rsidRPr="002B0878" w:rsidRDefault="002E61CF" w:rsidP="002E61CF">
      <w:pPr>
        <w:pStyle w:val="notetext"/>
      </w:pPr>
      <w:r w:rsidRPr="002B0878">
        <w:t>Note:</w:t>
      </w:r>
      <w:r w:rsidRPr="002B0878">
        <w:tab/>
        <w:t>Section</w:t>
      </w:r>
      <w:r w:rsidR="002B0878">
        <w:t> </w:t>
      </w:r>
      <w:r w:rsidRPr="002B0878">
        <w:t>286</w:t>
      </w:r>
      <w:r w:rsidR="002B0878">
        <w:noBreakHyphen/>
      </w:r>
      <w:r w:rsidRPr="002B0878">
        <w:t>75 in Schedule</w:t>
      </w:r>
      <w:r w:rsidR="002B0878">
        <w:t> </w:t>
      </w:r>
      <w:r w:rsidRPr="002B0878">
        <w:t xml:space="preserve">1 to the </w:t>
      </w:r>
      <w:r w:rsidRPr="002B0878">
        <w:rPr>
          <w:i/>
        </w:rPr>
        <w:t>Taxation Administration Act 1953</w:t>
      </w:r>
      <w:r w:rsidRPr="002B0878">
        <w:t xml:space="preserve"> provides an administrative penalty for breach of this subsection.</w:t>
      </w:r>
    </w:p>
    <w:p w:rsidR="00300522" w:rsidRPr="002B0878" w:rsidRDefault="00300522" w:rsidP="00300522">
      <w:pPr>
        <w:pStyle w:val="ActHead5"/>
      </w:pPr>
      <w:bookmarkStart w:id="364" w:name="_Toc479251858"/>
      <w:r w:rsidRPr="002B0878">
        <w:rPr>
          <w:rStyle w:val="CharSectno"/>
        </w:rPr>
        <w:t>48</w:t>
      </w:r>
      <w:r w:rsidR="002B0878" w:rsidRPr="002B0878">
        <w:rPr>
          <w:rStyle w:val="CharSectno"/>
        </w:rPr>
        <w:noBreakHyphen/>
      </w:r>
      <w:r w:rsidRPr="002B0878">
        <w:rPr>
          <w:rStyle w:val="CharSectno"/>
        </w:rPr>
        <w:t>10</w:t>
      </w:r>
      <w:r w:rsidRPr="002B0878">
        <w:t xml:space="preserve">  Membership requirements of a GST group</w:t>
      </w:r>
      <w:bookmarkEnd w:id="364"/>
    </w:p>
    <w:p w:rsidR="00300522" w:rsidRPr="002B0878" w:rsidRDefault="00300522" w:rsidP="00300522">
      <w:pPr>
        <w:pStyle w:val="subsection"/>
      </w:pPr>
      <w:r w:rsidRPr="002B0878">
        <w:tab/>
        <w:t>(1)</w:t>
      </w:r>
      <w:r w:rsidRPr="002B0878">
        <w:tab/>
        <w:t xml:space="preserve">An entity </w:t>
      </w:r>
      <w:r w:rsidRPr="002B0878">
        <w:rPr>
          <w:b/>
          <w:bCs/>
          <w:i/>
          <w:iCs/>
        </w:rPr>
        <w:t>satisfies the membership</w:t>
      </w:r>
      <w:r w:rsidRPr="002B0878">
        <w:t xml:space="preserve"> </w:t>
      </w:r>
      <w:r w:rsidRPr="002B0878">
        <w:rPr>
          <w:b/>
          <w:bCs/>
          <w:i/>
          <w:iCs/>
        </w:rPr>
        <w:t xml:space="preserve">requirements </w:t>
      </w:r>
      <w:r w:rsidRPr="002B0878">
        <w:t xml:space="preserve">of a </w:t>
      </w:r>
      <w:r w:rsidR="002B0878" w:rsidRPr="002B0878">
        <w:rPr>
          <w:position w:val="6"/>
          <w:sz w:val="16"/>
          <w:szCs w:val="16"/>
        </w:rPr>
        <w:t>*</w:t>
      </w:r>
      <w:r w:rsidRPr="002B0878">
        <w:t>GST group, or a proposed GST group, if the entity:</w:t>
      </w:r>
    </w:p>
    <w:p w:rsidR="00300522" w:rsidRPr="002B0878" w:rsidRDefault="00300522" w:rsidP="00300522">
      <w:pPr>
        <w:pStyle w:val="paragraph"/>
      </w:pPr>
      <w:r w:rsidRPr="002B0878">
        <w:tab/>
        <w:t>(a)</w:t>
      </w:r>
      <w:r w:rsidRPr="002B0878">
        <w:tab/>
        <w:t>is:</w:t>
      </w:r>
    </w:p>
    <w:p w:rsidR="00300522" w:rsidRPr="002B0878" w:rsidRDefault="00300522" w:rsidP="00300522">
      <w:pPr>
        <w:pStyle w:val="paragraphsub"/>
      </w:pPr>
      <w:r w:rsidRPr="002B0878">
        <w:tab/>
        <w:t>(i)</w:t>
      </w:r>
      <w:r w:rsidRPr="002B0878">
        <w:tab/>
        <w:t xml:space="preserve">a </w:t>
      </w:r>
      <w:r w:rsidR="002B0878" w:rsidRPr="002B0878">
        <w:rPr>
          <w:position w:val="6"/>
          <w:sz w:val="16"/>
          <w:szCs w:val="16"/>
        </w:rPr>
        <w:t>*</w:t>
      </w:r>
      <w:r w:rsidRPr="002B0878">
        <w:t>company; or</w:t>
      </w:r>
    </w:p>
    <w:p w:rsidR="00300522" w:rsidRPr="002B0878" w:rsidRDefault="00300522" w:rsidP="00300522">
      <w:pPr>
        <w:pStyle w:val="paragraphsub"/>
      </w:pPr>
      <w:r w:rsidRPr="002B0878">
        <w:tab/>
        <w:t>(ii)</w:t>
      </w:r>
      <w:r w:rsidRPr="002B0878">
        <w:tab/>
        <w:t xml:space="preserve">a </w:t>
      </w:r>
      <w:r w:rsidR="002B0878" w:rsidRPr="002B0878">
        <w:rPr>
          <w:position w:val="6"/>
          <w:sz w:val="16"/>
          <w:szCs w:val="16"/>
        </w:rPr>
        <w:t>*</w:t>
      </w:r>
      <w:r w:rsidRPr="002B0878">
        <w:t>partnership, trust or individual that satisfies the requirements specified in the regulations; and</w:t>
      </w:r>
    </w:p>
    <w:p w:rsidR="00300522" w:rsidRPr="002B0878" w:rsidRDefault="00300522" w:rsidP="00300522">
      <w:pPr>
        <w:pStyle w:val="paragraph"/>
      </w:pPr>
      <w:r w:rsidRPr="002B0878">
        <w:tab/>
        <w:t>(b)</w:t>
      </w:r>
      <w:r w:rsidRPr="002B0878">
        <w:tab/>
        <w:t xml:space="preserve">is, if the entity is a company, a company of the same </w:t>
      </w:r>
      <w:r w:rsidR="002B0878" w:rsidRPr="002B0878">
        <w:rPr>
          <w:position w:val="6"/>
          <w:sz w:val="16"/>
          <w:szCs w:val="16"/>
        </w:rPr>
        <w:t>*</w:t>
      </w:r>
      <w:r w:rsidRPr="002B0878">
        <w:t>90% owned group as all the other members of the GST group or proposed GST group that are also companies; and</w:t>
      </w:r>
    </w:p>
    <w:p w:rsidR="00300522" w:rsidRPr="002B0878" w:rsidRDefault="00300522" w:rsidP="00300522">
      <w:pPr>
        <w:pStyle w:val="paragraph"/>
      </w:pPr>
      <w:r w:rsidRPr="002B0878">
        <w:tab/>
        <w:t>(c)</w:t>
      </w:r>
      <w:r w:rsidRPr="002B0878">
        <w:tab/>
        <w:t xml:space="preserve">is </w:t>
      </w:r>
      <w:r w:rsidR="002B0878" w:rsidRPr="002B0878">
        <w:rPr>
          <w:position w:val="6"/>
          <w:sz w:val="16"/>
          <w:szCs w:val="16"/>
        </w:rPr>
        <w:t>*</w:t>
      </w:r>
      <w:r w:rsidRPr="002B0878">
        <w:t>registered; and</w:t>
      </w:r>
    </w:p>
    <w:p w:rsidR="00300522" w:rsidRPr="002B0878" w:rsidRDefault="00300522" w:rsidP="00300522">
      <w:pPr>
        <w:pStyle w:val="paragraph"/>
      </w:pPr>
      <w:r w:rsidRPr="002B0878">
        <w:tab/>
        <w:t>(d)</w:t>
      </w:r>
      <w:r w:rsidRPr="002B0878">
        <w:tab/>
        <w:t>has the same tax periods applying to it as the tax periods applying to all the other members of the GST group or proposed GST group; and</w:t>
      </w:r>
    </w:p>
    <w:p w:rsidR="00300522" w:rsidRPr="002B0878" w:rsidRDefault="00300522" w:rsidP="00300522">
      <w:pPr>
        <w:pStyle w:val="paragraph"/>
      </w:pPr>
      <w:r w:rsidRPr="002B0878">
        <w:tab/>
        <w:t>(e)</w:t>
      </w:r>
      <w:r w:rsidRPr="002B0878">
        <w:tab/>
        <w:t>accounts on the same basis as all the other members of the GST group or proposed GST group; and</w:t>
      </w:r>
    </w:p>
    <w:p w:rsidR="00300522" w:rsidRPr="002B0878" w:rsidRDefault="00300522" w:rsidP="00300522">
      <w:pPr>
        <w:pStyle w:val="paragraph"/>
      </w:pPr>
      <w:r w:rsidRPr="002B0878">
        <w:tab/>
        <w:t>(f)</w:t>
      </w:r>
      <w:r w:rsidRPr="002B0878">
        <w:tab/>
        <w:t>is not a member of any other GST group; and</w:t>
      </w:r>
    </w:p>
    <w:p w:rsidR="00300522" w:rsidRPr="002B0878" w:rsidRDefault="00300522" w:rsidP="00300522">
      <w:pPr>
        <w:pStyle w:val="paragraph"/>
      </w:pPr>
      <w:r w:rsidRPr="002B0878">
        <w:tab/>
        <w:t>(g)</w:t>
      </w:r>
      <w:r w:rsidRPr="002B0878">
        <w:tab/>
        <w:t>does not have any branch that is registered under Division</w:t>
      </w:r>
      <w:r w:rsidR="002B0878">
        <w:t> </w:t>
      </w:r>
      <w:r w:rsidRPr="002B0878">
        <w:t>54.</w:t>
      </w:r>
    </w:p>
    <w:p w:rsidR="00300522" w:rsidRPr="002B0878" w:rsidRDefault="00300522" w:rsidP="00300522">
      <w:pPr>
        <w:pStyle w:val="subsection"/>
      </w:pPr>
      <w:r w:rsidRPr="002B0878">
        <w:tab/>
        <w:t>(2)</w:t>
      </w:r>
      <w:r w:rsidRPr="002B0878">
        <w:tab/>
      </w:r>
      <w:r w:rsidR="002B0878">
        <w:t>Paragraph (</w:t>
      </w:r>
      <w:r w:rsidRPr="002B0878">
        <w:t>1)(b) does not apply if:</w:t>
      </w:r>
    </w:p>
    <w:p w:rsidR="00300522" w:rsidRPr="002B0878" w:rsidRDefault="00300522" w:rsidP="00300522">
      <w:pPr>
        <w:pStyle w:val="paragraph"/>
      </w:pPr>
      <w:r w:rsidRPr="002B0878">
        <w:lastRenderedPageBreak/>
        <w:tab/>
        <w:t>(a)</w:t>
      </w:r>
      <w:r w:rsidRPr="002B0878">
        <w:tab/>
        <w:t>the entity is a non</w:t>
      </w:r>
      <w:r w:rsidR="002B0878">
        <w:noBreakHyphen/>
      </w:r>
      <w:r w:rsidRPr="002B0878">
        <w:t>profit body; and</w:t>
      </w:r>
    </w:p>
    <w:p w:rsidR="00300522" w:rsidRPr="002B0878" w:rsidRDefault="00300522" w:rsidP="00300522">
      <w:pPr>
        <w:pStyle w:val="paragraph"/>
      </w:pPr>
      <w:r w:rsidRPr="002B0878">
        <w:tab/>
        <w:t>(b)</w:t>
      </w:r>
      <w:r w:rsidRPr="002B0878">
        <w:tab/>
        <w:t>all the other members of the GST group or proposed GST group are non</w:t>
      </w:r>
      <w:r w:rsidR="002B0878">
        <w:noBreakHyphen/>
      </w:r>
      <w:r w:rsidRPr="002B0878">
        <w:t>profit bodies; and</w:t>
      </w:r>
    </w:p>
    <w:p w:rsidR="00300522" w:rsidRPr="002B0878" w:rsidRDefault="00300522" w:rsidP="00300522">
      <w:pPr>
        <w:pStyle w:val="paragraph"/>
      </w:pPr>
      <w:r w:rsidRPr="002B0878">
        <w:tab/>
        <w:t>(c)</w:t>
      </w:r>
      <w:r w:rsidRPr="002B0878">
        <w:tab/>
        <w:t xml:space="preserve">the entity and all those other members are members of the same </w:t>
      </w:r>
      <w:r w:rsidR="002B0878" w:rsidRPr="002B0878">
        <w:rPr>
          <w:position w:val="6"/>
          <w:sz w:val="16"/>
          <w:szCs w:val="16"/>
        </w:rPr>
        <w:t>*</w:t>
      </w:r>
      <w:r w:rsidRPr="002B0878">
        <w:t>non</w:t>
      </w:r>
      <w:r w:rsidR="002B0878">
        <w:noBreakHyphen/>
      </w:r>
      <w:r w:rsidRPr="002B0878">
        <w:t>profit association.</w:t>
      </w:r>
    </w:p>
    <w:p w:rsidR="00300522" w:rsidRPr="002B0878" w:rsidRDefault="00300522" w:rsidP="00300522">
      <w:pPr>
        <w:pStyle w:val="notetext"/>
      </w:pPr>
      <w:r w:rsidRPr="002B0878">
        <w:t>Note 1:</w:t>
      </w:r>
      <w:r w:rsidRPr="002B0878">
        <w:tab/>
        <w:t>For the membership requirements of non</w:t>
      </w:r>
      <w:r w:rsidR="002B0878">
        <w:noBreakHyphen/>
      </w:r>
      <w:r w:rsidRPr="002B0878">
        <w:t>profit sub</w:t>
      </w:r>
      <w:r w:rsidR="002B0878">
        <w:noBreakHyphen/>
      </w:r>
      <w:r w:rsidRPr="002B0878">
        <w:t>entities, see section</w:t>
      </w:r>
      <w:r w:rsidR="002B0878">
        <w:t> </w:t>
      </w:r>
      <w:r w:rsidRPr="002B0878">
        <w:t>63</w:t>
      </w:r>
      <w:r w:rsidR="002B0878">
        <w:noBreakHyphen/>
      </w:r>
      <w:r w:rsidRPr="002B0878">
        <w:t xml:space="preserve">50. </w:t>
      </w:r>
    </w:p>
    <w:p w:rsidR="00300522" w:rsidRPr="002B0878" w:rsidRDefault="00300522" w:rsidP="00300522">
      <w:pPr>
        <w:pStyle w:val="notetext"/>
      </w:pPr>
      <w:r w:rsidRPr="002B0878">
        <w:t>Note 2:</w:t>
      </w:r>
      <w:r w:rsidRPr="002B0878">
        <w:tab/>
        <w:t>For the membership requirements of a GST group of government related entities, see section</w:t>
      </w:r>
      <w:r w:rsidR="002B0878">
        <w:t> </w:t>
      </w:r>
      <w:r w:rsidRPr="002B0878">
        <w:t>149</w:t>
      </w:r>
      <w:r w:rsidR="002B0878">
        <w:noBreakHyphen/>
      </w:r>
      <w:r w:rsidRPr="002B0878">
        <w:t xml:space="preserve">25. </w:t>
      </w:r>
    </w:p>
    <w:p w:rsidR="00866ADE" w:rsidRPr="002B0878" w:rsidRDefault="00866ADE" w:rsidP="00866ADE">
      <w:pPr>
        <w:pStyle w:val="subsection"/>
      </w:pPr>
      <w:r w:rsidRPr="002B0878">
        <w:tab/>
        <w:t>(2A)</w:t>
      </w:r>
      <w:r w:rsidRPr="002B0878">
        <w:tab/>
      </w:r>
      <w:r w:rsidR="002B0878">
        <w:t>Paragraph (</w:t>
      </w:r>
      <w:r w:rsidRPr="002B0878">
        <w:t>1)(d) does not apply in relation to a tax period that the Commissioner has determined under section</w:t>
      </w:r>
      <w:r w:rsidR="002B0878">
        <w:t> </w:t>
      </w:r>
      <w:r w:rsidRPr="002B0878">
        <w:t>27</w:t>
      </w:r>
      <w:r w:rsidR="002B0878">
        <w:noBreakHyphen/>
      </w:r>
      <w:r w:rsidRPr="002B0878">
        <w:t>30 if the tax period:</w:t>
      </w:r>
    </w:p>
    <w:p w:rsidR="00866ADE" w:rsidRPr="002B0878" w:rsidRDefault="00866ADE" w:rsidP="00866ADE">
      <w:pPr>
        <w:pStyle w:val="paragraph"/>
      </w:pPr>
      <w:r w:rsidRPr="002B0878">
        <w:tab/>
        <w:t>(a)</w:t>
      </w:r>
      <w:r w:rsidRPr="002B0878">
        <w:tab/>
        <w:t xml:space="preserve">ends at the same time as a tax period (a </w:t>
      </w:r>
      <w:r w:rsidRPr="002B0878">
        <w:rPr>
          <w:b/>
          <w:i/>
        </w:rPr>
        <w:t>corresponding tax period</w:t>
      </w:r>
      <w:r w:rsidRPr="002B0878">
        <w:t xml:space="preserve">) of each of the other </w:t>
      </w:r>
      <w:r w:rsidR="002B0878" w:rsidRPr="002B0878">
        <w:rPr>
          <w:position w:val="6"/>
          <w:sz w:val="16"/>
        </w:rPr>
        <w:t>*</w:t>
      </w:r>
      <w:r w:rsidRPr="002B0878">
        <w:t xml:space="preserve">members of the </w:t>
      </w:r>
      <w:r w:rsidR="002B0878" w:rsidRPr="002B0878">
        <w:rPr>
          <w:position w:val="6"/>
          <w:sz w:val="16"/>
        </w:rPr>
        <w:t>*</w:t>
      </w:r>
      <w:r w:rsidRPr="002B0878">
        <w:t>GST group; and</w:t>
      </w:r>
    </w:p>
    <w:p w:rsidR="00866ADE" w:rsidRPr="002B0878" w:rsidRDefault="00866ADE" w:rsidP="00866ADE">
      <w:pPr>
        <w:pStyle w:val="paragraph"/>
      </w:pPr>
      <w:r w:rsidRPr="002B0878">
        <w:tab/>
        <w:t>(b)</w:t>
      </w:r>
      <w:r w:rsidRPr="002B0878">
        <w:tab/>
        <w:t>is not longer than any corresponding tax period (other than a tax period that the Commissioner has determined under section</w:t>
      </w:r>
      <w:r w:rsidR="002B0878">
        <w:t> </w:t>
      </w:r>
      <w:r w:rsidRPr="002B0878">
        <w:t>27</w:t>
      </w:r>
      <w:r w:rsidR="002B0878">
        <w:noBreakHyphen/>
      </w:r>
      <w:r w:rsidRPr="002B0878">
        <w:t>30).</w:t>
      </w:r>
    </w:p>
    <w:p w:rsidR="00300522" w:rsidRPr="002B0878" w:rsidRDefault="00300522" w:rsidP="00300522">
      <w:pPr>
        <w:pStyle w:val="subsection"/>
      </w:pPr>
      <w:r w:rsidRPr="002B0878">
        <w:tab/>
        <w:t>(3)</w:t>
      </w:r>
      <w:r w:rsidRPr="002B0878">
        <w:tab/>
        <w:t xml:space="preserve">A </w:t>
      </w:r>
      <w:r w:rsidR="002B0878" w:rsidRPr="002B0878">
        <w:rPr>
          <w:position w:val="6"/>
          <w:sz w:val="16"/>
          <w:szCs w:val="16"/>
        </w:rPr>
        <w:t>*</w:t>
      </w:r>
      <w:r w:rsidRPr="002B0878">
        <w:t xml:space="preserve">company does not satisfy the membership requirements of a </w:t>
      </w:r>
      <w:r w:rsidR="002B0878" w:rsidRPr="002B0878">
        <w:rPr>
          <w:position w:val="6"/>
          <w:sz w:val="16"/>
          <w:szCs w:val="16"/>
        </w:rPr>
        <w:t>*</w:t>
      </w:r>
      <w:r w:rsidRPr="002B0878">
        <w:t>GST group, or a proposed GST group, if:</w:t>
      </w:r>
    </w:p>
    <w:p w:rsidR="00300522" w:rsidRPr="002B0878" w:rsidRDefault="00300522" w:rsidP="00300522">
      <w:pPr>
        <w:pStyle w:val="paragraph"/>
      </w:pPr>
      <w:r w:rsidRPr="002B0878">
        <w:tab/>
        <w:t>(a)</w:t>
      </w:r>
      <w:r w:rsidRPr="002B0878">
        <w:tab/>
        <w:t>one or more other members of the GST group or proposed GST group are not companies; and</w:t>
      </w:r>
    </w:p>
    <w:p w:rsidR="00300522" w:rsidRPr="002B0878" w:rsidRDefault="00300522" w:rsidP="00300522">
      <w:pPr>
        <w:pStyle w:val="paragraph"/>
      </w:pPr>
      <w:r w:rsidRPr="002B0878">
        <w:tab/>
        <w:t>(b)</w:t>
      </w:r>
      <w:r w:rsidRPr="002B0878">
        <w:tab/>
        <w:t>none of the members of the GST group or proposed GST group that are companies satisfy section</w:t>
      </w:r>
      <w:r w:rsidR="002B0878">
        <w:t> </w:t>
      </w:r>
      <w:r w:rsidRPr="002B0878">
        <w:t>48</w:t>
      </w:r>
      <w:r w:rsidR="002B0878">
        <w:noBreakHyphen/>
      </w:r>
      <w:r w:rsidRPr="002B0878">
        <w:t>15.</w:t>
      </w:r>
    </w:p>
    <w:p w:rsidR="00300522" w:rsidRPr="002B0878" w:rsidRDefault="00300522" w:rsidP="00300522">
      <w:pPr>
        <w:pStyle w:val="ActHead5"/>
      </w:pPr>
      <w:bookmarkStart w:id="365" w:name="_Toc479251859"/>
      <w:r w:rsidRPr="002B0878">
        <w:rPr>
          <w:rStyle w:val="CharSectno"/>
        </w:rPr>
        <w:t>48</w:t>
      </w:r>
      <w:r w:rsidR="002B0878" w:rsidRPr="002B0878">
        <w:rPr>
          <w:rStyle w:val="CharSectno"/>
        </w:rPr>
        <w:noBreakHyphen/>
      </w:r>
      <w:r w:rsidRPr="002B0878">
        <w:rPr>
          <w:rStyle w:val="CharSectno"/>
        </w:rPr>
        <w:t>15</w:t>
      </w:r>
      <w:r w:rsidRPr="002B0878">
        <w:t xml:space="preserve">  Relationship of companies and non</w:t>
      </w:r>
      <w:r w:rsidR="002B0878">
        <w:noBreakHyphen/>
      </w:r>
      <w:r w:rsidRPr="002B0878">
        <w:t>companies in a GST group</w:t>
      </w:r>
      <w:bookmarkEnd w:id="365"/>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 xml:space="preserve">company that is a member of a </w:t>
      </w:r>
      <w:r w:rsidR="002B0878" w:rsidRPr="002B0878">
        <w:rPr>
          <w:position w:val="6"/>
          <w:sz w:val="16"/>
          <w:szCs w:val="16"/>
        </w:rPr>
        <w:t>*</w:t>
      </w:r>
      <w:r w:rsidRPr="002B0878">
        <w:t>GST group, or a proposed GST group, satisfies this section if:</w:t>
      </w:r>
    </w:p>
    <w:p w:rsidR="00300522" w:rsidRPr="002B0878" w:rsidRDefault="00300522" w:rsidP="00300522">
      <w:pPr>
        <w:pStyle w:val="paragraph"/>
      </w:pPr>
      <w:r w:rsidRPr="002B0878">
        <w:tab/>
        <w:t>(a)</w:t>
      </w:r>
      <w:r w:rsidRPr="002B0878">
        <w:tab/>
        <w:t xml:space="preserve">a </w:t>
      </w:r>
      <w:r w:rsidR="002B0878" w:rsidRPr="002B0878">
        <w:rPr>
          <w:position w:val="6"/>
          <w:sz w:val="16"/>
          <w:szCs w:val="16"/>
        </w:rPr>
        <w:t>*</w:t>
      </w:r>
      <w:r w:rsidRPr="002B0878">
        <w:t xml:space="preserve">partnership, trust or individual that is a member of the GST group or proposed GST group would, if it were another company, have </w:t>
      </w:r>
      <w:r w:rsidR="002B0878" w:rsidRPr="002B0878">
        <w:rPr>
          <w:position w:val="6"/>
          <w:sz w:val="16"/>
          <w:szCs w:val="16"/>
        </w:rPr>
        <w:t>*</w:t>
      </w:r>
      <w:r w:rsidRPr="002B0878">
        <w:t>at least a 90% stake in that company; or</w:t>
      </w:r>
    </w:p>
    <w:p w:rsidR="00300522" w:rsidRPr="002B0878" w:rsidRDefault="00300522" w:rsidP="00300522">
      <w:pPr>
        <w:pStyle w:val="paragraph"/>
      </w:pPr>
      <w:r w:rsidRPr="002B0878">
        <w:tab/>
        <w:t>(b)</w:t>
      </w:r>
      <w:r w:rsidRPr="002B0878">
        <w:tab/>
        <w:t>the company has only one member, and that member:</w:t>
      </w:r>
    </w:p>
    <w:p w:rsidR="00300522" w:rsidRPr="002B0878" w:rsidRDefault="00300522" w:rsidP="00300522">
      <w:pPr>
        <w:pStyle w:val="paragraphsub"/>
      </w:pPr>
      <w:r w:rsidRPr="002B0878">
        <w:tab/>
        <w:t>(i)</w:t>
      </w:r>
      <w:r w:rsidRPr="002B0878">
        <w:tab/>
        <w:t>is a partner in a partnership that is a member of the GST group or proposed GST group; or</w:t>
      </w:r>
    </w:p>
    <w:p w:rsidR="00300522" w:rsidRPr="002B0878" w:rsidRDefault="00300522" w:rsidP="00300522">
      <w:pPr>
        <w:pStyle w:val="paragraphsub"/>
      </w:pPr>
      <w:r w:rsidRPr="002B0878">
        <w:lastRenderedPageBreak/>
        <w:tab/>
        <w:t>(ii)</w:t>
      </w:r>
      <w:r w:rsidRPr="002B0878">
        <w:tab/>
        <w:t>is an individual that is a member of the GST group or proposed GST group; or</w:t>
      </w:r>
    </w:p>
    <w:p w:rsidR="00300522" w:rsidRPr="002B0878" w:rsidRDefault="00300522" w:rsidP="00300522">
      <w:pPr>
        <w:pStyle w:val="paragraphsub"/>
      </w:pPr>
      <w:r w:rsidRPr="002B0878">
        <w:tab/>
        <w:t>(iii)</w:t>
      </w:r>
      <w:r w:rsidRPr="002B0878">
        <w:tab/>
        <w:t xml:space="preserve">is a </w:t>
      </w:r>
      <w:r w:rsidR="002B0878" w:rsidRPr="002B0878">
        <w:rPr>
          <w:position w:val="6"/>
          <w:sz w:val="16"/>
          <w:szCs w:val="16"/>
        </w:rPr>
        <w:t>*</w:t>
      </w:r>
      <w:r w:rsidRPr="002B0878">
        <w:t>family member of that partner or individual; or</w:t>
      </w:r>
    </w:p>
    <w:p w:rsidR="00300522" w:rsidRPr="002B0878" w:rsidRDefault="00300522" w:rsidP="00300522">
      <w:pPr>
        <w:pStyle w:val="paragraph"/>
      </w:pPr>
      <w:r w:rsidRPr="002B0878">
        <w:tab/>
        <w:t>(c)</w:t>
      </w:r>
      <w:r w:rsidRPr="002B0878">
        <w:tab/>
        <w:t>the company has more than one member, each of whom is:</w:t>
      </w:r>
    </w:p>
    <w:p w:rsidR="00300522" w:rsidRPr="002B0878" w:rsidRDefault="00300522" w:rsidP="00300522">
      <w:pPr>
        <w:pStyle w:val="paragraphsub"/>
      </w:pPr>
      <w:r w:rsidRPr="002B0878">
        <w:tab/>
        <w:t>(i)</w:t>
      </w:r>
      <w:r w:rsidRPr="002B0878">
        <w:tab/>
        <w:t>a partner in the same partnership that is a member of the GST group or proposed GST group; or</w:t>
      </w:r>
    </w:p>
    <w:p w:rsidR="00300522" w:rsidRPr="002B0878" w:rsidRDefault="00300522" w:rsidP="00300522">
      <w:pPr>
        <w:pStyle w:val="paragraphsub"/>
      </w:pPr>
      <w:r w:rsidRPr="002B0878">
        <w:tab/>
        <w:t>(ii)</w:t>
      </w:r>
      <w:r w:rsidRPr="002B0878">
        <w:tab/>
        <w:t>a family member of any such partner;</w:t>
      </w:r>
    </w:p>
    <w:p w:rsidR="00300522" w:rsidRPr="002B0878" w:rsidRDefault="00300522" w:rsidP="00300522">
      <w:pPr>
        <w:pStyle w:val="paragraph"/>
      </w:pPr>
      <w:r w:rsidRPr="002B0878">
        <w:tab/>
      </w:r>
      <w:r w:rsidRPr="002B0878">
        <w:tab/>
        <w:t>and one of the following applies:</w:t>
      </w:r>
    </w:p>
    <w:p w:rsidR="00300522" w:rsidRPr="002B0878" w:rsidRDefault="00300522" w:rsidP="00300522">
      <w:pPr>
        <w:pStyle w:val="paragraphsub"/>
      </w:pPr>
      <w:r w:rsidRPr="002B0878">
        <w:tab/>
        <w:t>(iii)</w:t>
      </w:r>
      <w:r w:rsidRPr="002B0878">
        <w:tab/>
        <w:t>at least 2 of the partners are members of the company;</w:t>
      </w:r>
    </w:p>
    <w:p w:rsidR="00300522" w:rsidRPr="002B0878" w:rsidRDefault="00300522" w:rsidP="00300522">
      <w:pPr>
        <w:pStyle w:val="paragraphsub"/>
      </w:pPr>
      <w:r w:rsidRPr="002B0878">
        <w:tab/>
        <w:t>(iv)</w:t>
      </w:r>
      <w:r w:rsidRPr="002B0878">
        <w:tab/>
        <w:t>one of the partners is a member of the company, and at least one other member of the company is a family member of a different partner;</w:t>
      </w:r>
    </w:p>
    <w:p w:rsidR="00300522" w:rsidRPr="002B0878" w:rsidRDefault="00300522" w:rsidP="00300522">
      <w:pPr>
        <w:pStyle w:val="paragraphsub"/>
      </w:pPr>
      <w:r w:rsidRPr="002B0878">
        <w:tab/>
        <w:t>(v)</w:t>
      </w:r>
      <w:r w:rsidRPr="002B0878">
        <w:tab/>
        <w:t>none of the partners is a member of the company, and the members of the company are not all family members of the same partner and no other partner; or</w:t>
      </w:r>
    </w:p>
    <w:p w:rsidR="00300522" w:rsidRPr="002B0878" w:rsidRDefault="00300522" w:rsidP="00300522">
      <w:pPr>
        <w:pStyle w:val="paragraph"/>
      </w:pPr>
      <w:r w:rsidRPr="002B0878">
        <w:tab/>
        <w:t>(d)</w:t>
      </w:r>
      <w:r w:rsidRPr="002B0878">
        <w:tab/>
        <w:t>the company has more than one member, each of whom is:</w:t>
      </w:r>
    </w:p>
    <w:p w:rsidR="00300522" w:rsidRPr="002B0878" w:rsidRDefault="00300522" w:rsidP="00300522">
      <w:pPr>
        <w:pStyle w:val="paragraphsub"/>
      </w:pPr>
      <w:r w:rsidRPr="002B0878">
        <w:tab/>
        <w:t>(i)</w:t>
      </w:r>
      <w:r w:rsidRPr="002B0878">
        <w:tab/>
        <w:t>an individual who is a member of the GST group or proposed GST group; or</w:t>
      </w:r>
    </w:p>
    <w:p w:rsidR="00300522" w:rsidRPr="002B0878" w:rsidRDefault="00300522" w:rsidP="00300522">
      <w:pPr>
        <w:pStyle w:val="paragraphsub"/>
      </w:pPr>
      <w:r w:rsidRPr="002B0878">
        <w:tab/>
        <w:t>(ii)</w:t>
      </w:r>
      <w:r w:rsidRPr="002B0878">
        <w:tab/>
        <w:t>a family member of that individual; or</w:t>
      </w:r>
    </w:p>
    <w:p w:rsidR="00300522" w:rsidRPr="002B0878" w:rsidRDefault="00300522" w:rsidP="00300522">
      <w:pPr>
        <w:pStyle w:val="paragraph"/>
      </w:pPr>
      <w:r w:rsidRPr="002B0878">
        <w:tab/>
        <w:t>(e)</w:t>
      </w:r>
      <w:r w:rsidRPr="002B0878">
        <w:tab/>
        <w:t>a trust is a member of the GST group or proposed GST group, and distributions of income or capital of the trust are not made except to an entity that is:</w:t>
      </w:r>
    </w:p>
    <w:p w:rsidR="00300522" w:rsidRPr="002B0878" w:rsidRDefault="00300522" w:rsidP="00300522">
      <w:pPr>
        <w:pStyle w:val="paragraphsub"/>
      </w:pPr>
      <w:r w:rsidRPr="002B0878">
        <w:tab/>
        <w:t>(i)</w:t>
      </w:r>
      <w:r w:rsidRPr="002B0878">
        <w:tab/>
        <w:t>the company; or</w:t>
      </w:r>
    </w:p>
    <w:p w:rsidR="00300522" w:rsidRPr="002B0878" w:rsidRDefault="00300522" w:rsidP="00300522">
      <w:pPr>
        <w:pStyle w:val="paragraphsub"/>
      </w:pPr>
      <w:r w:rsidRPr="002B0878">
        <w:tab/>
        <w:t>(ii)</w:t>
      </w:r>
      <w:r w:rsidRPr="002B0878">
        <w:tab/>
        <w:t>any other company that is a member of the GST group or proposed GST group; or</w:t>
      </w:r>
    </w:p>
    <w:p w:rsidR="00300522" w:rsidRPr="002B0878" w:rsidRDefault="00300522" w:rsidP="00300522">
      <w:pPr>
        <w:pStyle w:val="paragraphsub"/>
      </w:pPr>
      <w:r w:rsidRPr="002B0878">
        <w:tab/>
        <w:t>(iia)</w:t>
      </w:r>
      <w:r w:rsidRPr="002B0878">
        <w:tab/>
        <w:t xml:space="preserve">a member of, or a family member of a member of, any company referred to in </w:t>
      </w:r>
      <w:r w:rsidR="002B0878">
        <w:t>subparagraph (</w:t>
      </w:r>
      <w:r w:rsidRPr="002B0878">
        <w:t xml:space="preserve">i) or (ii) that is a company to which </w:t>
      </w:r>
      <w:r w:rsidR="002B0878">
        <w:t>subsection (</w:t>
      </w:r>
      <w:r w:rsidRPr="002B0878">
        <w:t>1A) applies; or</w:t>
      </w:r>
    </w:p>
    <w:p w:rsidR="00300522" w:rsidRPr="002B0878" w:rsidRDefault="00300522" w:rsidP="00300522">
      <w:pPr>
        <w:pStyle w:val="paragraphsub"/>
      </w:pPr>
      <w:r w:rsidRPr="002B0878">
        <w:tab/>
        <w:t>(iii)</w:t>
      </w:r>
      <w:r w:rsidRPr="002B0878">
        <w:tab/>
      </w:r>
      <w:r w:rsidR="00DA1704" w:rsidRPr="002B0878">
        <w:t xml:space="preserve">an </w:t>
      </w:r>
      <w:r w:rsidR="002B0878" w:rsidRPr="002B0878">
        <w:rPr>
          <w:position w:val="6"/>
          <w:sz w:val="16"/>
        </w:rPr>
        <w:t>*</w:t>
      </w:r>
      <w:r w:rsidR="00DA1704" w:rsidRPr="002B0878">
        <w:t>endorsed charity</w:t>
      </w:r>
      <w:r w:rsidRPr="002B0878">
        <w:t xml:space="preserve"> or a </w:t>
      </w:r>
      <w:r w:rsidR="002B0878" w:rsidRPr="002B0878">
        <w:rPr>
          <w:position w:val="6"/>
          <w:sz w:val="16"/>
          <w:szCs w:val="16"/>
        </w:rPr>
        <w:t>*</w:t>
      </w:r>
      <w:r w:rsidRPr="002B0878">
        <w:t>gift</w:t>
      </w:r>
      <w:r w:rsidR="002B0878">
        <w:noBreakHyphen/>
      </w:r>
      <w:r w:rsidRPr="002B0878">
        <w:t>deductible entity.</w:t>
      </w:r>
    </w:p>
    <w:p w:rsidR="00300522" w:rsidRPr="002B0878" w:rsidRDefault="00300522" w:rsidP="00300522">
      <w:pPr>
        <w:pStyle w:val="subsection"/>
      </w:pPr>
      <w:r w:rsidRPr="002B0878">
        <w:tab/>
        <w:t>(1A)</w:t>
      </w:r>
      <w:r w:rsidRPr="002B0878">
        <w:tab/>
        <w:t>This subsection applies to a company if:</w:t>
      </w:r>
    </w:p>
    <w:p w:rsidR="00300522" w:rsidRPr="002B0878" w:rsidRDefault="00300522" w:rsidP="00300522">
      <w:pPr>
        <w:pStyle w:val="paragraph"/>
      </w:pPr>
      <w:r w:rsidRPr="002B0878">
        <w:tab/>
        <w:t>(a)</w:t>
      </w:r>
      <w:r w:rsidRPr="002B0878">
        <w:tab/>
        <w:t>the company has only one member; or</w:t>
      </w:r>
    </w:p>
    <w:p w:rsidR="00300522" w:rsidRPr="002B0878" w:rsidRDefault="00300522" w:rsidP="00300522">
      <w:pPr>
        <w:pStyle w:val="paragraph"/>
      </w:pPr>
      <w:r w:rsidRPr="002B0878">
        <w:tab/>
        <w:t>(b)</w:t>
      </w:r>
      <w:r w:rsidRPr="002B0878">
        <w:tab/>
        <w:t>the company has more than one member, and:</w:t>
      </w:r>
    </w:p>
    <w:p w:rsidR="00300522" w:rsidRPr="002B0878" w:rsidRDefault="00300522" w:rsidP="00300522">
      <w:pPr>
        <w:pStyle w:val="paragraphsub"/>
      </w:pPr>
      <w:r w:rsidRPr="002B0878">
        <w:lastRenderedPageBreak/>
        <w:tab/>
        <w:t>(i)</w:t>
      </w:r>
      <w:r w:rsidRPr="002B0878">
        <w:tab/>
        <w:t>at least 2 of the members are beneficiaries of the trust in question (either directly, or indirectly through one or more interposed trusts); or</w:t>
      </w:r>
    </w:p>
    <w:p w:rsidR="00300522" w:rsidRPr="002B0878" w:rsidRDefault="00300522" w:rsidP="00300522">
      <w:pPr>
        <w:pStyle w:val="paragraphsub"/>
      </w:pPr>
      <w:r w:rsidRPr="002B0878">
        <w:tab/>
        <w:t>(ii)</w:t>
      </w:r>
      <w:r w:rsidRPr="002B0878">
        <w:tab/>
        <w:t xml:space="preserve">one of the members is such a beneficiary, and at least one other such beneficiary is a </w:t>
      </w:r>
      <w:r w:rsidR="002B0878" w:rsidRPr="002B0878">
        <w:rPr>
          <w:position w:val="6"/>
          <w:sz w:val="16"/>
          <w:szCs w:val="16"/>
        </w:rPr>
        <w:t>*</w:t>
      </w:r>
      <w:r w:rsidRPr="002B0878">
        <w:t>family member of a different member of the company; or</w:t>
      </w:r>
    </w:p>
    <w:p w:rsidR="00300522" w:rsidRPr="002B0878" w:rsidRDefault="00300522" w:rsidP="00300522">
      <w:pPr>
        <w:pStyle w:val="paragraphsub"/>
      </w:pPr>
      <w:r w:rsidRPr="002B0878">
        <w:tab/>
        <w:t>(iii)</w:t>
      </w:r>
      <w:r w:rsidRPr="002B0878">
        <w:tab/>
        <w:t>none of the members is such a beneficiary, and those family members (of the members of the company) who are such beneficiaries are not all family members of the same member of the company and no other member.</w:t>
      </w:r>
    </w:p>
    <w:p w:rsidR="00300522" w:rsidRPr="002B0878" w:rsidRDefault="00300522" w:rsidP="00300522">
      <w:pPr>
        <w:pStyle w:val="subsection"/>
      </w:pPr>
      <w:r w:rsidRPr="002B0878">
        <w:tab/>
        <w:t>(2)</w:t>
      </w:r>
      <w:r w:rsidRPr="002B0878">
        <w:tab/>
        <w:t xml:space="preserve">A person is a </w:t>
      </w:r>
      <w:r w:rsidRPr="002B0878">
        <w:rPr>
          <w:b/>
          <w:bCs/>
          <w:i/>
          <w:iCs/>
        </w:rPr>
        <w:t>family member</w:t>
      </w:r>
      <w:r w:rsidRPr="002B0878">
        <w:t xml:space="preserve"> of an individual if the individual’s family, within the meaning of section</w:t>
      </w:r>
      <w:r w:rsidR="002B0878">
        <w:t> </w:t>
      </w:r>
      <w:r w:rsidRPr="002B0878">
        <w:t>272</w:t>
      </w:r>
      <w:r w:rsidR="002B0878">
        <w:noBreakHyphen/>
      </w:r>
      <w:r w:rsidRPr="002B0878">
        <w:t>95 of Schedule</w:t>
      </w:r>
      <w:r w:rsidR="002B0878">
        <w:t> </w:t>
      </w:r>
      <w:r w:rsidRPr="002B0878">
        <w:t xml:space="preserve">2F to the </w:t>
      </w:r>
      <w:r w:rsidR="002B0878" w:rsidRPr="002B0878">
        <w:rPr>
          <w:position w:val="6"/>
          <w:sz w:val="16"/>
          <w:szCs w:val="16"/>
        </w:rPr>
        <w:t>*</w:t>
      </w:r>
      <w:r w:rsidRPr="002B0878">
        <w:t>ITAA 1936, includes that person. There are no family members of an entity that is not an individual.</w:t>
      </w:r>
    </w:p>
    <w:p w:rsidR="002900E1" w:rsidRPr="002B0878" w:rsidRDefault="002900E1" w:rsidP="002900E1">
      <w:pPr>
        <w:pStyle w:val="ActHead4"/>
      </w:pPr>
      <w:bookmarkStart w:id="366" w:name="_Toc479251860"/>
      <w:r w:rsidRPr="002B0878">
        <w:rPr>
          <w:rStyle w:val="CharSubdNo"/>
        </w:rPr>
        <w:t>Subdivision</w:t>
      </w:r>
      <w:r w:rsidR="002B0878" w:rsidRPr="002B0878">
        <w:rPr>
          <w:rStyle w:val="CharSubdNo"/>
        </w:rPr>
        <w:t> </w:t>
      </w:r>
      <w:r w:rsidRPr="002B0878">
        <w:rPr>
          <w:rStyle w:val="CharSubdNo"/>
        </w:rPr>
        <w:t>48</w:t>
      </w:r>
      <w:r w:rsidR="002B0878" w:rsidRPr="002B0878">
        <w:rPr>
          <w:rStyle w:val="CharSubdNo"/>
        </w:rPr>
        <w:noBreakHyphen/>
      </w:r>
      <w:r w:rsidRPr="002B0878">
        <w:rPr>
          <w:rStyle w:val="CharSubdNo"/>
        </w:rPr>
        <w:t>B</w:t>
      </w:r>
      <w:r w:rsidRPr="002B0878">
        <w:t>—</w:t>
      </w:r>
      <w:r w:rsidRPr="002B0878">
        <w:rPr>
          <w:rStyle w:val="CharSubdText"/>
        </w:rPr>
        <w:t>Consequences of GST groups</w:t>
      </w:r>
      <w:bookmarkEnd w:id="366"/>
    </w:p>
    <w:p w:rsidR="00300522" w:rsidRPr="002B0878" w:rsidRDefault="00300522" w:rsidP="00300522">
      <w:pPr>
        <w:pStyle w:val="ActHead5"/>
      </w:pPr>
      <w:bookmarkStart w:id="367" w:name="_Toc479251861"/>
      <w:r w:rsidRPr="002B0878">
        <w:rPr>
          <w:rStyle w:val="CharSectno"/>
        </w:rPr>
        <w:t>48</w:t>
      </w:r>
      <w:r w:rsidR="002B0878" w:rsidRPr="002B0878">
        <w:rPr>
          <w:rStyle w:val="CharSectno"/>
        </w:rPr>
        <w:noBreakHyphen/>
      </w:r>
      <w:r w:rsidRPr="002B0878">
        <w:rPr>
          <w:rStyle w:val="CharSectno"/>
        </w:rPr>
        <w:t>40</w:t>
      </w:r>
      <w:r w:rsidRPr="002B0878">
        <w:t xml:space="preserve">  Who is liable for GST</w:t>
      </w:r>
      <w:bookmarkEnd w:id="367"/>
    </w:p>
    <w:p w:rsidR="00300522" w:rsidRPr="002B0878" w:rsidRDefault="00300522" w:rsidP="00300522">
      <w:pPr>
        <w:pStyle w:val="subsection"/>
      </w:pPr>
      <w:r w:rsidRPr="002B0878">
        <w:tab/>
        <w:t>(1)</w:t>
      </w:r>
      <w:r w:rsidRPr="002B0878">
        <w:tab/>
        <w:t xml:space="preserve">GST </w:t>
      </w:r>
      <w:r w:rsidR="00625CAC" w:rsidRPr="002B0878">
        <w:t xml:space="preserve">that is payable on any </w:t>
      </w:r>
      <w:r w:rsidR="002B0878" w:rsidRPr="002B0878">
        <w:rPr>
          <w:position w:val="6"/>
          <w:sz w:val="16"/>
        </w:rPr>
        <w:t>*</w:t>
      </w:r>
      <w:r w:rsidR="00625CAC" w:rsidRPr="002B0878">
        <w:t xml:space="preserve">taxable supply an entity makes and that is attributable to a tax period during which the entity is a </w:t>
      </w:r>
      <w:r w:rsidR="002B0878" w:rsidRPr="002B0878">
        <w:rPr>
          <w:position w:val="6"/>
          <w:sz w:val="16"/>
        </w:rPr>
        <w:t>*</w:t>
      </w:r>
      <w:r w:rsidR="00625CAC" w:rsidRPr="002B0878">
        <w:t xml:space="preserve">member of a </w:t>
      </w:r>
      <w:r w:rsidR="002B0878" w:rsidRPr="002B0878">
        <w:rPr>
          <w:position w:val="6"/>
          <w:sz w:val="16"/>
        </w:rPr>
        <w:t>*</w:t>
      </w:r>
      <w:r w:rsidR="00625CAC" w:rsidRPr="002B0878">
        <w:t>GST group</w:t>
      </w:r>
      <w:r w:rsidRPr="002B0878">
        <w:t>:</w:t>
      </w:r>
    </w:p>
    <w:p w:rsidR="00300522" w:rsidRPr="002B0878" w:rsidRDefault="00300522" w:rsidP="00300522">
      <w:pPr>
        <w:pStyle w:val="paragraph"/>
      </w:pPr>
      <w:r w:rsidRPr="002B0878">
        <w:tab/>
        <w:t>(a)</w:t>
      </w:r>
      <w:r w:rsidRPr="002B0878">
        <w:tab/>
        <w:t xml:space="preserve">is payable by the </w:t>
      </w:r>
      <w:r w:rsidR="002B0878" w:rsidRPr="002B0878">
        <w:rPr>
          <w:position w:val="6"/>
          <w:sz w:val="16"/>
          <w:szCs w:val="16"/>
        </w:rPr>
        <w:t>*</w:t>
      </w:r>
      <w:r w:rsidRPr="002B0878">
        <w:t>representative member; and</w:t>
      </w:r>
    </w:p>
    <w:p w:rsidR="00300522" w:rsidRPr="002B0878" w:rsidRDefault="00300522" w:rsidP="00300522">
      <w:pPr>
        <w:pStyle w:val="paragraph"/>
      </w:pPr>
      <w:r w:rsidRPr="002B0878">
        <w:tab/>
        <w:t>(b)</w:t>
      </w:r>
      <w:r w:rsidRPr="002B0878">
        <w:tab/>
        <w:t xml:space="preserve">is not payable by </w:t>
      </w:r>
      <w:r w:rsidR="00D470E4" w:rsidRPr="002B0878">
        <w:t>the entity</w:t>
      </w:r>
      <w:r w:rsidRPr="002B0878">
        <w:t xml:space="preserve"> that made it (unless </w:t>
      </w:r>
      <w:r w:rsidR="00D470E4" w:rsidRPr="002B0878">
        <w:t>the entity</w:t>
      </w:r>
      <w:r w:rsidRPr="002B0878">
        <w:t xml:space="preserve"> is the representative member).</w:t>
      </w:r>
    </w:p>
    <w:p w:rsidR="00300522" w:rsidRPr="002B0878" w:rsidRDefault="00300522" w:rsidP="00300522">
      <w:pPr>
        <w:pStyle w:val="notetext"/>
      </w:pPr>
      <w:r w:rsidRPr="002B0878">
        <w:t>Note:</w:t>
      </w:r>
      <w:r w:rsidRPr="002B0878">
        <w:tab/>
        <w:t xml:space="preserve">However, each member </w:t>
      </w:r>
      <w:r w:rsidR="00A31FA7" w:rsidRPr="002B0878">
        <w:t>may be</w:t>
      </w:r>
      <w:r w:rsidRPr="002B0878">
        <w:t xml:space="preserve"> jointly and severally liable to pay the GST that is payable by the representative member (see section</w:t>
      </w:r>
      <w:r w:rsidR="002B0878">
        <w:t> </w:t>
      </w:r>
      <w:r w:rsidRPr="002B0878">
        <w:t>444</w:t>
      </w:r>
      <w:r w:rsidR="002B0878">
        <w:noBreakHyphen/>
      </w:r>
      <w:r w:rsidRPr="002B0878">
        <w:t>90 in Schedule</w:t>
      </w:r>
      <w:r w:rsidR="002B0878">
        <w:t> </w:t>
      </w:r>
      <w:r w:rsidRPr="002B0878">
        <w:t xml:space="preserve">1 to the </w:t>
      </w:r>
      <w:r w:rsidRPr="002B0878">
        <w:rPr>
          <w:i/>
        </w:rPr>
        <w:t>Taxation Administration Act 1953</w:t>
      </w:r>
      <w:r w:rsidRPr="002B0878">
        <w:t>).</w:t>
      </w:r>
    </w:p>
    <w:p w:rsidR="00DE7A98" w:rsidRPr="002B0878" w:rsidRDefault="00DE7A98" w:rsidP="00DE7A98">
      <w:pPr>
        <w:pStyle w:val="subsection"/>
      </w:pPr>
      <w:r w:rsidRPr="002B0878">
        <w:tab/>
        <w:t>(1A)</w:t>
      </w:r>
      <w:r w:rsidRPr="002B0878">
        <w:tab/>
        <w:t xml:space="preserve">GST that is payable on any </w:t>
      </w:r>
      <w:r w:rsidR="002B0878" w:rsidRPr="002B0878">
        <w:rPr>
          <w:position w:val="6"/>
          <w:sz w:val="16"/>
        </w:rPr>
        <w:t>*</w:t>
      </w:r>
      <w:r w:rsidRPr="002B0878">
        <w:t xml:space="preserve">taxable importation an entity makes while the entity is a </w:t>
      </w:r>
      <w:r w:rsidR="002B0878" w:rsidRPr="002B0878">
        <w:rPr>
          <w:position w:val="6"/>
          <w:sz w:val="16"/>
        </w:rPr>
        <w:t>*</w:t>
      </w:r>
      <w:r w:rsidRPr="002B0878">
        <w:t xml:space="preserve">member of a </w:t>
      </w:r>
      <w:r w:rsidR="002B0878" w:rsidRPr="002B0878">
        <w:rPr>
          <w:position w:val="6"/>
          <w:sz w:val="16"/>
        </w:rPr>
        <w:t>*</w:t>
      </w:r>
      <w:r w:rsidRPr="002B0878">
        <w:t>GST group:</w:t>
      </w:r>
    </w:p>
    <w:p w:rsidR="00DE7A98" w:rsidRPr="002B0878" w:rsidRDefault="00DE7A98" w:rsidP="00DE7A98">
      <w:pPr>
        <w:pStyle w:val="paragraph"/>
      </w:pPr>
      <w:r w:rsidRPr="002B0878">
        <w:tab/>
        <w:t>(a)</w:t>
      </w:r>
      <w:r w:rsidRPr="002B0878">
        <w:tab/>
        <w:t xml:space="preserve">is payable by the </w:t>
      </w:r>
      <w:r w:rsidR="002B0878" w:rsidRPr="002B0878">
        <w:rPr>
          <w:position w:val="6"/>
          <w:sz w:val="16"/>
        </w:rPr>
        <w:t>*</w:t>
      </w:r>
      <w:r w:rsidRPr="002B0878">
        <w:t>representative member; and</w:t>
      </w:r>
    </w:p>
    <w:p w:rsidR="00DE7A98" w:rsidRPr="002B0878" w:rsidRDefault="00DE7A98" w:rsidP="00DE7A98">
      <w:pPr>
        <w:pStyle w:val="paragraph"/>
      </w:pPr>
      <w:r w:rsidRPr="002B0878">
        <w:tab/>
        <w:t>(b)</w:t>
      </w:r>
      <w:r w:rsidRPr="002B0878">
        <w:tab/>
        <w:t>is not payable by the member that made it (unless the member is the representative member).</w:t>
      </w:r>
    </w:p>
    <w:p w:rsidR="00DE7A98" w:rsidRPr="002B0878" w:rsidRDefault="00DE7A98" w:rsidP="00DE7A98">
      <w:pPr>
        <w:pStyle w:val="notetext"/>
      </w:pPr>
      <w:r w:rsidRPr="002B0878">
        <w:lastRenderedPageBreak/>
        <w:t>Note:</w:t>
      </w:r>
      <w:r w:rsidRPr="002B0878">
        <w:tab/>
        <w:t>However, each member may be jointly and severally liable to pay the GST that is payable by the representative member (see section</w:t>
      </w:r>
      <w:r w:rsidR="002B0878">
        <w:t> </w:t>
      </w:r>
      <w:r w:rsidRPr="002B0878">
        <w:t>444</w:t>
      </w:r>
      <w:r w:rsidR="002B0878">
        <w:noBreakHyphen/>
      </w:r>
      <w:r w:rsidRPr="002B0878">
        <w:t>90 in Schedule</w:t>
      </w:r>
      <w:r w:rsidR="002B0878">
        <w:t> </w:t>
      </w:r>
      <w:r w:rsidRPr="002B0878">
        <w:t xml:space="preserve">1 to the </w:t>
      </w:r>
      <w:r w:rsidRPr="002B0878">
        <w:rPr>
          <w:i/>
        </w:rPr>
        <w:t>Taxation Administration Act 1953</w:t>
      </w:r>
      <w:r w:rsidRPr="002B0878">
        <w:t>).</w:t>
      </w:r>
    </w:p>
    <w:p w:rsidR="00300522" w:rsidRPr="002B0878" w:rsidRDefault="00300522" w:rsidP="00300522">
      <w:pPr>
        <w:pStyle w:val="subsection"/>
      </w:pPr>
      <w:r w:rsidRPr="002B0878">
        <w:tab/>
        <w:t>(2)</w:t>
      </w:r>
      <w:r w:rsidRPr="002B0878">
        <w:tab/>
        <w:t>However:</w:t>
      </w:r>
    </w:p>
    <w:p w:rsidR="00300522" w:rsidRPr="002B0878" w:rsidRDefault="00300522" w:rsidP="00300522">
      <w:pPr>
        <w:pStyle w:val="paragraph"/>
      </w:pPr>
      <w:r w:rsidRPr="002B0878">
        <w:tab/>
        <w:t>(a)</w:t>
      </w:r>
      <w:r w:rsidRPr="002B0878">
        <w:tab/>
        <w:t xml:space="preserve">a supply that an entity makes to another </w:t>
      </w:r>
      <w:r w:rsidR="002B0878" w:rsidRPr="002B0878">
        <w:rPr>
          <w:position w:val="6"/>
          <w:sz w:val="16"/>
          <w:szCs w:val="16"/>
        </w:rPr>
        <w:t>*</w:t>
      </w:r>
      <w:r w:rsidRPr="002B0878">
        <w:t xml:space="preserve">member of the same </w:t>
      </w:r>
      <w:r w:rsidR="002B0878" w:rsidRPr="002B0878">
        <w:rPr>
          <w:position w:val="6"/>
          <w:sz w:val="16"/>
          <w:szCs w:val="16"/>
        </w:rPr>
        <w:t>*</w:t>
      </w:r>
      <w:r w:rsidRPr="002B0878">
        <w:t xml:space="preserve">GST group is treated as if it were not a </w:t>
      </w:r>
      <w:r w:rsidR="002B0878" w:rsidRPr="002B0878">
        <w:rPr>
          <w:position w:val="6"/>
          <w:sz w:val="16"/>
          <w:szCs w:val="16"/>
        </w:rPr>
        <w:t>*</w:t>
      </w:r>
      <w:r w:rsidRPr="002B0878">
        <w:t>taxable supply, unless:</w:t>
      </w:r>
    </w:p>
    <w:p w:rsidR="00300522" w:rsidRPr="002B0878" w:rsidRDefault="00300522" w:rsidP="00300522">
      <w:pPr>
        <w:pStyle w:val="paragraphsub"/>
      </w:pPr>
      <w:r w:rsidRPr="002B0878">
        <w:tab/>
        <w:t>(i)</w:t>
      </w:r>
      <w:r w:rsidRPr="002B0878">
        <w:tab/>
        <w:t xml:space="preserve">it is a taxable supply because of </w:t>
      </w:r>
      <w:r w:rsidR="005067AC" w:rsidRPr="002B0878">
        <w:t>section</w:t>
      </w:r>
      <w:r w:rsidR="002B0878">
        <w:t> </w:t>
      </w:r>
      <w:r w:rsidR="005067AC" w:rsidRPr="002B0878">
        <w:t>84</w:t>
      </w:r>
      <w:r w:rsidR="002B0878">
        <w:noBreakHyphen/>
      </w:r>
      <w:r w:rsidR="005067AC" w:rsidRPr="002B0878">
        <w:t>5</w:t>
      </w:r>
      <w:r w:rsidRPr="002B0878">
        <w:t xml:space="preserve"> (which is about offshore supplies other than goods or real property); or</w:t>
      </w:r>
    </w:p>
    <w:p w:rsidR="00300522" w:rsidRPr="002B0878" w:rsidRDefault="00300522" w:rsidP="00300522">
      <w:pPr>
        <w:pStyle w:val="paragraphsub"/>
      </w:pPr>
      <w:r w:rsidRPr="002B0878">
        <w:tab/>
        <w:t>(ii)</w:t>
      </w:r>
      <w:r w:rsidRPr="002B0878">
        <w:tab/>
        <w:t xml:space="preserve">the entity is a participant in a </w:t>
      </w:r>
      <w:r w:rsidR="002B0878" w:rsidRPr="002B0878">
        <w:rPr>
          <w:position w:val="6"/>
          <w:sz w:val="16"/>
          <w:szCs w:val="16"/>
        </w:rPr>
        <w:t>*</w:t>
      </w:r>
      <w:r w:rsidRPr="002B0878">
        <w:t xml:space="preserve">GST joint venture and acquired the thing supplied from the </w:t>
      </w:r>
      <w:r w:rsidR="002B0878" w:rsidRPr="002B0878">
        <w:rPr>
          <w:position w:val="6"/>
          <w:sz w:val="16"/>
          <w:szCs w:val="16"/>
        </w:rPr>
        <w:t>*</w:t>
      </w:r>
      <w:r w:rsidRPr="002B0878">
        <w:t>joint venture operator for the joint venture; and</w:t>
      </w:r>
    </w:p>
    <w:p w:rsidR="00300522" w:rsidRPr="002B0878" w:rsidRDefault="00300522" w:rsidP="00300522">
      <w:pPr>
        <w:pStyle w:val="paragraph"/>
      </w:pPr>
      <w:r w:rsidRPr="002B0878">
        <w:tab/>
        <w:t>(b)</w:t>
      </w:r>
      <w:r w:rsidRPr="002B0878">
        <w:tab/>
        <w:t xml:space="preserve">this section only applies to GST payable on a </w:t>
      </w:r>
      <w:r w:rsidR="002B0878" w:rsidRPr="002B0878">
        <w:rPr>
          <w:position w:val="6"/>
          <w:sz w:val="16"/>
          <w:szCs w:val="16"/>
        </w:rPr>
        <w:t>*</w:t>
      </w:r>
      <w:r w:rsidRPr="002B0878">
        <w:t xml:space="preserve">taxable importation made, by a member of the GST group other than the </w:t>
      </w:r>
      <w:r w:rsidR="002B0878" w:rsidRPr="002B0878">
        <w:rPr>
          <w:position w:val="6"/>
          <w:sz w:val="16"/>
          <w:szCs w:val="16"/>
        </w:rPr>
        <w:t>*</w:t>
      </w:r>
      <w:r w:rsidRPr="002B0878">
        <w:t xml:space="preserve">representative member, if the GST on the importation is payable at a time when GST on </w:t>
      </w:r>
      <w:r w:rsidR="002B0878" w:rsidRPr="002B0878">
        <w:rPr>
          <w:position w:val="6"/>
          <w:sz w:val="16"/>
          <w:szCs w:val="16"/>
        </w:rPr>
        <w:t>*</w:t>
      </w:r>
      <w:r w:rsidRPr="002B0878">
        <w:t>taxable supplies is normally payable by the representative member.</w:t>
      </w:r>
    </w:p>
    <w:p w:rsidR="00300522" w:rsidRPr="002B0878" w:rsidRDefault="00300522" w:rsidP="00300522">
      <w:pPr>
        <w:pStyle w:val="subsection"/>
      </w:pPr>
      <w:r w:rsidRPr="002B0878">
        <w:tab/>
        <w:t>(3)</w:t>
      </w:r>
      <w:r w:rsidRPr="002B0878">
        <w:tab/>
        <w:t>This section has effect despite sections</w:t>
      </w:r>
      <w:r w:rsidR="002B0878">
        <w:t> </w:t>
      </w:r>
      <w:r w:rsidRPr="002B0878">
        <w:t>9</w:t>
      </w:r>
      <w:r w:rsidR="002B0878">
        <w:noBreakHyphen/>
      </w:r>
      <w:r w:rsidRPr="002B0878">
        <w:t>40 and 13</w:t>
      </w:r>
      <w:r w:rsidR="002B0878">
        <w:noBreakHyphen/>
      </w:r>
      <w:r w:rsidRPr="002B0878">
        <w:t>15 (which are about liability for GST).</w:t>
      </w:r>
    </w:p>
    <w:p w:rsidR="00300522" w:rsidRPr="002B0878" w:rsidRDefault="00300522" w:rsidP="00300522">
      <w:pPr>
        <w:pStyle w:val="ActHead5"/>
      </w:pPr>
      <w:bookmarkStart w:id="368" w:name="_Toc479251862"/>
      <w:r w:rsidRPr="002B0878">
        <w:rPr>
          <w:rStyle w:val="CharSectno"/>
        </w:rPr>
        <w:t>48</w:t>
      </w:r>
      <w:r w:rsidR="002B0878" w:rsidRPr="002B0878">
        <w:rPr>
          <w:rStyle w:val="CharSectno"/>
        </w:rPr>
        <w:noBreakHyphen/>
      </w:r>
      <w:r w:rsidRPr="002B0878">
        <w:rPr>
          <w:rStyle w:val="CharSectno"/>
        </w:rPr>
        <w:t>45</w:t>
      </w:r>
      <w:r w:rsidRPr="002B0878">
        <w:t xml:space="preserve">  Who is entitled to input tax credits</w:t>
      </w:r>
      <w:bookmarkEnd w:id="368"/>
    </w:p>
    <w:p w:rsidR="00300522" w:rsidRPr="002B0878" w:rsidRDefault="00300522" w:rsidP="00300522">
      <w:pPr>
        <w:pStyle w:val="subsection"/>
      </w:pPr>
      <w:r w:rsidRPr="002B0878">
        <w:tab/>
        <w:t>(1)</w:t>
      </w:r>
      <w:r w:rsidRPr="002B0878">
        <w:tab/>
        <w:t xml:space="preserve">If </w:t>
      </w:r>
      <w:r w:rsidR="000203C1" w:rsidRPr="002B0878">
        <w:t xml:space="preserve">an entity makes a </w:t>
      </w:r>
      <w:r w:rsidR="002B0878" w:rsidRPr="002B0878">
        <w:rPr>
          <w:position w:val="6"/>
          <w:sz w:val="16"/>
        </w:rPr>
        <w:t>*</w:t>
      </w:r>
      <w:r w:rsidR="000203C1" w:rsidRPr="002B0878">
        <w:t xml:space="preserve">creditable acquisition or </w:t>
      </w:r>
      <w:r w:rsidR="002B0878" w:rsidRPr="002B0878">
        <w:rPr>
          <w:position w:val="6"/>
          <w:sz w:val="16"/>
        </w:rPr>
        <w:t>*</w:t>
      </w:r>
      <w:r w:rsidR="000203C1" w:rsidRPr="002B0878">
        <w:t xml:space="preserve">creditable importation the input tax credit for which is attributable to a tax period during which the entity is a </w:t>
      </w:r>
      <w:r w:rsidR="002B0878" w:rsidRPr="002B0878">
        <w:rPr>
          <w:position w:val="6"/>
          <w:sz w:val="16"/>
        </w:rPr>
        <w:t>*</w:t>
      </w:r>
      <w:r w:rsidR="000203C1" w:rsidRPr="002B0878">
        <w:t xml:space="preserve">member of a </w:t>
      </w:r>
      <w:r w:rsidR="002B0878" w:rsidRPr="002B0878">
        <w:rPr>
          <w:position w:val="6"/>
          <w:sz w:val="16"/>
        </w:rPr>
        <w:t>*</w:t>
      </w:r>
      <w:r w:rsidR="000203C1" w:rsidRPr="002B0878">
        <w:t>GST group</w:t>
      </w:r>
      <w:r w:rsidRPr="002B0878">
        <w:t>:</w:t>
      </w:r>
    </w:p>
    <w:p w:rsidR="00300522" w:rsidRPr="002B0878" w:rsidRDefault="00300522" w:rsidP="00300522">
      <w:pPr>
        <w:pStyle w:val="paragraph"/>
      </w:pPr>
      <w:r w:rsidRPr="002B0878">
        <w:tab/>
        <w:t>(a)</w:t>
      </w:r>
      <w:r w:rsidRPr="002B0878">
        <w:tab/>
        <w:t xml:space="preserve">the </w:t>
      </w:r>
      <w:r w:rsidR="002B0878" w:rsidRPr="002B0878">
        <w:rPr>
          <w:position w:val="6"/>
          <w:sz w:val="16"/>
          <w:szCs w:val="16"/>
        </w:rPr>
        <w:t>*</w:t>
      </w:r>
      <w:r w:rsidRPr="002B0878">
        <w:t>representative member is entitled to the input tax credit on the acquisition or importation; and</w:t>
      </w:r>
    </w:p>
    <w:p w:rsidR="00300522" w:rsidRPr="002B0878" w:rsidRDefault="00300522" w:rsidP="00300522">
      <w:pPr>
        <w:pStyle w:val="paragraph"/>
      </w:pPr>
      <w:r w:rsidRPr="002B0878">
        <w:tab/>
        <w:t>(b)</w:t>
      </w:r>
      <w:r w:rsidRPr="002B0878">
        <w:tab/>
      </w:r>
      <w:r w:rsidR="0089505B" w:rsidRPr="002B0878">
        <w:t>the entity</w:t>
      </w:r>
      <w:r w:rsidRPr="002B0878">
        <w:t xml:space="preserve"> making the acquisition or importation is not entitled to the input tax credit on the acquisition or importation (unless </w:t>
      </w:r>
      <w:r w:rsidR="0089505B" w:rsidRPr="002B0878">
        <w:t>the entity</w:t>
      </w:r>
      <w:r w:rsidRPr="002B0878">
        <w:t xml:space="preserve"> is the representative member).</w:t>
      </w:r>
    </w:p>
    <w:p w:rsidR="00300522" w:rsidRPr="002B0878" w:rsidRDefault="00300522" w:rsidP="00300522">
      <w:pPr>
        <w:pStyle w:val="subsection"/>
      </w:pPr>
      <w:r w:rsidRPr="002B0878">
        <w:tab/>
        <w:t>(2)</w:t>
      </w:r>
      <w:r w:rsidRPr="002B0878">
        <w:tab/>
        <w:t xml:space="preserve">In deciding, for the purposes of </w:t>
      </w:r>
      <w:r w:rsidR="002B0878">
        <w:t>subsection (</w:t>
      </w:r>
      <w:r w:rsidRPr="002B0878">
        <w:t xml:space="preserve">1), whether an acquisition or importation by </w:t>
      </w:r>
      <w:r w:rsidR="003262B8" w:rsidRPr="002B0878">
        <w:t>an entity</w:t>
      </w:r>
      <w:r w:rsidRPr="002B0878">
        <w:t xml:space="preserve"> is a </w:t>
      </w:r>
      <w:r w:rsidR="002B0878" w:rsidRPr="002B0878">
        <w:rPr>
          <w:position w:val="6"/>
          <w:sz w:val="16"/>
          <w:szCs w:val="16"/>
        </w:rPr>
        <w:t>*</w:t>
      </w:r>
      <w:r w:rsidRPr="002B0878">
        <w:t xml:space="preserve">creditable acquisition or </w:t>
      </w:r>
      <w:r w:rsidR="002B0878" w:rsidRPr="002B0878">
        <w:rPr>
          <w:position w:val="6"/>
          <w:sz w:val="16"/>
          <w:szCs w:val="16"/>
        </w:rPr>
        <w:t>*</w:t>
      </w:r>
      <w:r w:rsidRPr="002B0878">
        <w:t xml:space="preserve">creditable importation, the acquisition or importation is treated </w:t>
      </w:r>
      <w:r w:rsidRPr="002B0878">
        <w:lastRenderedPageBreak/>
        <w:t xml:space="preserve">as being solely or partly for a </w:t>
      </w:r>
      <w:r w:rsidR="002B0878" w:rsidRPr="002B0878">
        <w:rPr>
          <w:position w:val="6"/>
          <w:sz w:val="16"/>
          <w:szCs w:val="16"/>
        </w:rPr>
        <w:t>*</w:t>
      </w:r>
      <w:r w:rsidRPr="002B0878">
        <w:t>creditable purpose if, and only if, it would be so treated if:</w:t>
      </w:r>
    </w:p>
    <w:p w:rsidR="00300522" w:rsidRPr="002B0878" w:rsidRDefault="00300522" w:rsidP="00300522">
      <w:pPr>
        <w:pStyle w:val="paragraph"/>
      </w:pPr>
      <w:r w:rsidRPr="002B0878">
        <w:tab/>
        <w:t>(a)</w:t>
      </w:r>
      <w:r w:rsidRPr="002B0878">
        <w:tab/>
        <w:t>the GST group were treated as a single entity; and</w:t>
      </w:r>
    </w:p>
    <w:p w:rsidR="00300522" w:rsidRPr="002B0878" w:rsidRDefault="00300522" w:rsidP="00300522">
      <w:pPr>
        <w:pStyle w:val="paragraph"/>
      </w:pPr>
      <w:r w:rsidRPr="002B0878">
        <w:tab/>
        <w:t>(b)</w:t>
      </w:r>
      <w:r w:rsidRPr="002B0878">
        <w:tab/>
        <w:t>the GST group were not treated as a number of entities corresponding to the members of the GST group.</w:t>
      </w:r>
    </w:p>
    <w:p w:rsidR="00300522" w:rsidRPr="002B0878" w:rsidRDefault="00300522" w:rsidP="00300522">
      <w:pPr>
        <w:pStyle w:val="subsection"/>
      </w:pPr>
      <w:r w:rsidRPr="002B0878">
        <w:tab/>
        <w:t>(3)</w:t>
      </w:r>
      <w:r w:rsidRPr="002B0878">
        <w:tab/>
        <w:t xml:space="preserve">However, an acquisition that an entity makes from another </w:t>
      </w:r>
      <w:r w:rsidR="002B0878" w:rsidRPr="002B0878">
        <w:rPr>
          <w:position w:val="6"/>
          <w:sz w:val="16"/>
          <w:szCs w:val="16"/>
        </w:rPr>
        <w:t>*</w:t>
      </w:r>
      <w:r w:rsidRPr="002B0878">
        <w:t xml:space="preserve">member of the same </w:t>
      </w:r>
      <w:r w:rsidR="002B0878" w:rsidRPr="002B0878">
        <w:rPr>
          <w:position w:val="6"/>
          <w:sz w:val="16"/>
          <w:szCs w:val="16"/>
        </w:rPr>
        <w:t>*</w:t>
      </w:r>
      <w:r w:rsidRPr="002B0878">
        <w:t xml:space="preserve">GST group is not a </w:t>
      </w:r>
      <w:r w:rsidR="002B0878" w:rsidRPr="002B0878">
        <w:rPr>
          <w:position w:val="6"/>
          <w:sz w:val="16"/>
          <w:szCs w:val="16"/>
        </w:rPr>
        <w:t>*</w:t>
      </w:r>
      <w:r w:rsidRPr="002B0878">
        <w:t xml:space="preserve">creditable acquisition unless the supply of the thing acquired by the entity was a </w:t>
      </w:r>
      <w:r w:rsidR="002B0878" w:rsidRPr="002B0878">
        <w:rPr>
          <w:position w:val="6"/>
          <w:sz w:val="16"/>
          <w:szCs w:val="16"/>
        </w:rPr>
        <w:t>*</w:t>
      </w:r>
      <w:r w:rsidRPr="002B0878">
        <w:t xml:space="preserve">taxable supply because of </w:t>
      </w:r>
      <w:r w:rsidR="005067AC" w:rsidRPr="002B0878">
        <w:t>section</w:t>
      </w:r>
      <w:r w:rsidR="002B0878">
        <w:t> </w:t>
      </w:r>
      <w:r w:rsidR="005067AC" w:rsidRPr="002B0878">
        <w:t>84</w:t>
      </w:r>
      <w:r w:rsidR="002B0878">
        <w:noBreakHyphen/>
      </w:r>
      <w:r w:rsidR="005067AC" w:rsidRPr="002B0878">
        <w:t>5</w:t>
      </w:r>
      <w:r w:rsidRPr="002B0878">
        <w:t xml:space="preserve"> (which is about offshore supplies other than goods or real property).</w:t>
      </w:r>
    </w:p>
    <w:p w:rsidR="00300522" w:rsidRPr="002B0878" w:rsidRDefault="00300522" w:rsidP="00300522">
      <w:pPr>
        <w:pStyle w:val="subsection"/>
      </w:pPr>
      <w:r w:rsidRPr="002B0878">
        <w:tab/>
        <w:t>(4)</w:t>
      </w:r>
      <w:r w:rsidRPr="002B0878">
        <w:tab/>
        <w:t>This section has effect despite sections</w:t>
      </w:r>
      <w:r w:rsidR="002B0878">
        <w:t> </w:t>
      </w:r>
      <w:r w:rsidRPr="002B0878">
        <w:t>11</w:t>
      </w:r>
      <w:r w:rsidR="002B0878">
        <w:noBreakHyphen/>
      </w:r>
      <w:r w:rsidRPr="002B0878">
        <w:t>5 and 15</w:t>
      </w:r>
      <w:r w:rsidR="002B0878">
        <w:noBreakHyphen/>
      </w:r>
      <w:r w:rsidRPr="002B0878">
        <w:t>5 (which are about what are creditable acquisitions and creditable importations), and sections</w:t>
      </w:r>
      <w:r w:rsidR="002B0878">
        <w:t> </w:t>
      </w:r>
      <w:r w:rsidRPr="002B0878">
        <w:t>11</w:t>
      </w:r>
      <w:r w:rsidR="002B0878">
        <w:noBreakHyphen/>
      </w:r>
      <w:r w:rsidRPr="002B0878">
        <w:t>20 and 15</w:t>
      </w:r>
      <w:r w:rsidR="002B0878">
        <w:noBreakHyphen/>
      </w:r>
      <w:r w:rsidRPr="002B0878">
        <w:t>15 (which are about who is entitled to input tax credits).</w:t>
      </w:r>
    </w:p>
    <w:p w:rsidR="00300522" w:rsidRPr="002B0878" w:rsidRDefault="00300522" w:rsidP="00300522">
      <w:pPr>
        <w:pStyle w:val="ActHead5"/>
      </w:pPr>
      <w:bookmarkStart w:id="369" w:name="_Toc479251863"/>
      <w:r w:rsidRPr="002B0878">
        <w:rPr>
          <w:rStyle w:val="CharSectno"/>
        </w:rPr>
        <w:t>48</w:t>
      </w:r>
      <w:r w:rsidR="002B0878" w:rsidRPr="002B0878">
        <w:rPr>
          <w:rStyle w:val="CharSectno"/>
        </w:rPr>
        <w:noBreakHyphen/>
      </w:r>
      <w:r w:rsidRPr="002B0878">
        <w:rPr>
          <w:rStyle w:val="CharSectno"/>
        </w:rPr>
        <w:t>50</w:t>
      </w:r>
      <w:r w:rsidRPr="002B0878">
        <w:t xml:space="preserve">  Adjustments</w:t>
      </w:r>
      <w:bookmarkEnd w:id="369"/>
    </w:p>
    <w:p w:rsidR="00300522" w:rsidRPr="002B0878" w:rsidRDefault="00300522" w:rsidP="00300522">
      <w:pPr>
        <w:pStyle w:val="subsection"/>
      </w:pPr>
      <w:r w:rsidRPr="002B0878">
        <w:tab/>
        <w:t>(1)</w:t>
      </w:r>
      <w:r w:rsidRPr="002B0878">
        <w:tab/>
        <w:t xml:space="preserve">Any </w:t>
      </w:r>
      <w:r w:rsidR="002B0878" w:rsidRPr="002B0878">
        <w:rPr>
          <w:position w:val="6"/>
          <w:sz w:val="16"/>
          <w:szCs w:val="16"/>
        </w:rPr>
        <w:t>*</w:t>
      </w:r>
      <w:r w:rsidRPr="002B0878">
        <w:t xml:space="preserve">adjustment </w:t>
      </w:r>
      <w:r w:rsidR="00A41590" w:rsidRPr="002B0878">
        <w:t xml:space="preserve">that an entity has and that is attributable to a tax period during which the entity is a </w:t>
      </w:r>
      <w:r w:rsidR="002B0878" w:rsidRPr="002B0878">
        <w:rPr>
          <w:position w:val="6"/>
          <w:sz w:val="16"/>
        </w:rPr>
        <w:t>*</w:t>
      </w:r>
      <w:r w:rsidR="00A41590" w:rsidRPr="002B0878">
        <w:t xml:space="preserve">member of a </w:t>
      </w:r>
      <w:r w:rsidR="002B0878" w:rsidRPr="002B0878">
        <w:rPr>
          <w:position w:val="6"/>
          <w:sz w:val="16"/>
        </w:rPr>
        <w:t>*</w:t>
      </w:r>
      <w:r w:rsidR="00A41590" w:rsidRPr="002B0878">
        <w:t>GST group</w:t>
      </w:r>
      <w:r w:rsidRPr="002B0878">
        <w:t xml:space="preserve"> is to be treated as if:</w:t>
      </w:r>
    </w:p>
    <w:p w:rsidR="00300522" w:rsidRPr="002B0878" w:rsidRDefault="00300522" w:rsidP="00300522">
      <w:pPr>
        <w:pStyle w:val="paragraph"/>
      </w:pPr>
      <w:r w:rsidRPr="002B0878">
        <w:tab/>
        <w:t>(a)</w:t>
      </w:r>
      <w:r w:rsidRPr="002B0878">
        <w:tab/>
      </w:r>
      <w:r w:rsidR="009F32FC" w:rsidRPr="002B0878">
        <w:t>the entity</w:t>
      </w:r>
      <w:r w:rsidRPr="002B0878">
        <w:t xml:space="preserve"> did not have the adjustment (unless </w:t>
      </w:r>
      <w:r w:rsidR="009F32FC" w:rsidRPr="002B0878">
        <w:t>the entity</w:t>
      </w:r>
      <w:r w:rsidRPr="002B0878">
        <w:t xml:space="preserve"> is the </w:t>
      </w:r>
      <w:r w:rsidR="002B0878" w:rsidRPr="002B0878">
        <w:rPr>
          <w:position w:val="6"/>
          <w:sz w:val="16"/>
          <w:szCs w:val="16"/>
        </w:rPr>
        <w:t>*</w:t>
      </w:r>
      <w:r w:rsidRPr="002B0878">
        <w:t>representative member); and</w:t>
      </w:r>
    </w:p>
    <w:p w:rsidR="00300522" w:rsidRPr="002B0878" w:rsidRDefault="00300522" w:rsidP="00300522">
      <w:pPr>
        <w:pStyle w:val="paragraph"/>
      </w:pPr>
      <w:r w:rsidRPr="002B0878">
        <w:tab/>
        <w:t>(b)</w:t>
      </w:r>
      <w:r w:rsidRPr="002B0878">
        <w:tab/>
        <w:t>the representative member had the adjustment.</w:t>
      </w:r>
    </w:p>
    <w:p w:rsidR="00300522" w:rsidRPr="002B0878" w:rsidRDefault="00300522" w:rsidP="00300522">
      <w:pPr>
        <w:pStyle w:val="subsection"/>
      </w:pPr>
      <w:r w:rsidRPr="002B0878">
        <w:tab/>
        <w:t>(2)</w:t>
      </w:r>
      <w:r w:rsidRPr="002B0878">
        <w:tab/>
        <w:t>This section has effect despite section</w:t>
      </w:r>
      <w:r w:rsidR="002B0878">
        <w:t> </w:t>
      </w:r>
      <w:r w:rsidRPr="002B0878">
        <w:t>17</w:t>
      </w:r>
      <w:r w:rsidR="002B0878">
        <w:noBreakHyphen/>
      </w:r>
      <w:r w:rsidRPr="002B0878">
        <w:t>10 (which is about the effect of adjustments on net amounts).</w:t>
      </w:r>
    </w:p>
    <w:p w:rsidR="00533069" w:rsidRPr="002B0878" w:rsidRDefault="00533069" w:rsidP="00533069">
      <w:pPr>
        <w:pStyle w:val="ActHead5"/>
      </w:pPr>
      <w:bookmarkStart w:id="370" w:name="_Toc479251864"/>
      <w:r w:rsidRPr="002B0878">
        <w:rPr>
          <w:rStyle w:val="CharSectno"/>
        </w:rPr>
        <w:t>48</w:t>
      </w:r>
      <w:r w:rsidR="002B0878" w:rsidRPr="002B0878">
        <w:rPr>
          <w:rStyle w:val="CharSectno"/>
        </w:rPr>
        <w:noBreakHyphen/>
      </w:r>
      <w:r w:rsidRPr="002B0878">
        <w:rPr>
          <w:rStyle w:val="CharSectno"/>
        </w:rPr>
        <w:t>51</w:t>
      </w:r>
      <w:r w:rsidRPr="002B0878">
        <w:t xml:space="preserve">  Consequences of being a member of a GST group for part of a tax period</w:t>
      </w:r>
      <w:bookmarkEnd w:id="370"/>
    </w:p>
    <w:p w:rsidR="00533069" w:rsidRPr="002B0878" w:rsidRDefault="00533069" w:rsidP="00533069">
      <w:pPr>
        <w:pStyle w:val="subsection"/>
      </w:pPr>
      <w:r w:rsidRPr="002B0878">
        <w:tab/>
        <w:t>(1)</w:t>
      </w:r>
      <w:r w:rsidRPr="002B0878">
        <w:tab/>
        <w:t xml:space="preserve">If you are a </w:t>
      </w:r>
      <w:r w:rsidR="002B0878" w:rsidRPr="002B0878">
        <w:rPr>
          <w:position w:val="6"/>
          <w:sz w:val="16"/>
        </w:rPr>
        <w:t>*</w:t>
      </w:r>
      <w:r w:rsidRPr="002B0878">
        <w:t xml:space="preserve">member of a </w:t>
      </w:r>
      <w:r w:rsidR="002B0878" w:rsidRPr="002B0878">
        <w:rPr>
          <w:position w:val="6"/>
          <w:sz w:val="16"/>
        </w:rPr>
        <w:t>*</w:t>
      </w:r>
      <w:r w:rsidRPr="002B0878">
        <w:t>GST group only for one or more parts of a tax period:</w:t>
      </w:r>
    </w:p>
    <w:p w:rsidR="00533069" w:rsidRPr="002B0878" w:rsidRDefault="00533069" w:rsidP="00533069">
      <w:pPr>
        <w:pStyle w:val="paragraph"/>
      </w:pPr>
      <w:r w:rsidRPr="002B0878">
        <w:tab/>
        <w:t>(a)</w:t>
      </w:r>
      <w:r w:rsidRPr="002B0878">
        <w:tab/>
        <w:t>section</w:t>
      </w:r>
      <w:r w:rsidR="002B0878">
        <w:t> </w:t>
      </w:r>
      <w:r w:rsidRPr="002B0878">
        <w:t>48</w:t>
      </w:r>
      <w:r w:rsidR="002B0878">
        <w:noBreakHyphen/>
      </w:r>
      <w:r w:rsidRPr="002B0878">
        <w:t xml:space="preserve">40 does not apply to the GST payable on a </w:t>
      </w:r>
      <w:r w:rsidR="002B0878" w:rsidRPr="002B0878">
        <w:rPr>
          <w:position w:val="6"/>
          <w:sz w:val="16"/>
        </w:rPr>
        <w:t>*</w:t>
      </w:r>
      <w:r w:rsidRPr="002B0878">
        <w:t xml:space="preserve">taxable supply that you make, to the extent that the GST would be attributable to a period to which </w:t>
      </w:r>
      <w:r w:rsidR="002B0878">
        <w:t>subsection (</w:t>
      </w:r>
      <w:r w:rsidRPr="002B0878">
        <w:t>2) applies if it were a tax period applying to you; and</w:t>
      </w:r>
    </w:p>
    <w:p w:rsidR="00533069" w:rsidRPr="002B0878" w:rsidRDefault="00533069" w:rsidP="00533069">
      <w:pPr>
        <w:pStyle w:val="paragraph"/>
      </w:pPr>
      <w:r w:rsidRPr="002B0878">
        <w:lastRenderedPageBreak/>
        <w:tab/>
        <w:t>(b)</w:t>
      </w:r>
      <w:r w:rsidRPr="002B0878">
        <w:tab/>
        <w:t>section</w:t>
      </w:r>
      <w:r w:rsidR="002B0878">
        <w:t> </w:t>
      </w:r>
      <w:r w:rsidRPr="002B0878">
        <w:t>48</w:t>
      </w:r>
      <w:r w:rsidR="002B0878">
        <w:noBreakHyphen/>
      </w:r>
      <w:r w:rsidRPr="002B0878">
        <w:t xml:space="preserve">40 does not apply to the GST payable on a </w:t>
      </w:r>
      <w:r w:rsidR="002B0878" w:rsidRPr="002B0878">
        <w:rPr>
          <w:position w:val="6"/>
          <w:sz w:val="16"/>
        </w:rPr>
        <w:t>*</w:t>
      </w:r>
      <w:r w:rsidRPr="002B0878">
        <w:t xml:space="preserve">taxable importation that you make during a period to which </w:t>
      </w:r>
      <w:r w:rsidR="002B0878">
        <w:t>subsection (</w:t>
      </w:r>
      <w:r w:rsidRPr="002B0878">
        <w:t>2) applies; and</w:t>
      </w:r>
    </w:p>
    <w:p w:rsidR="00533069" w:rsidRPr="002B0878" w:rsidRDefault="00533069" w:rsidP="00533069">
      <w:pPr>
        <w:pStyle w:val="paragraph"/>
      </w:pPr>
      <w:r w:rsidRPr="002B0878">
        <w:tab/>
        <w:t>(c)</w:t>
      </w:r>
      <w:r w:rsidRPr="002B0878">
        <w:tab/>
        <w:t>section</w:t>
      </w:r>
      <w:r w:rsidR="002B0878">
        <w:t> </w:t>
      </w:r>
      <w:r w:rsidRPr="002B0878">
        <w:t>48</w:t>
      </w:r>
      <w:r w:rsidR="002B0878">
        <w:noBreakHyphen/>
      </w:r>
      <w:r w:rsidRPr="002B0878">
        <w:t xml:space="preserve">45 does not apply to the input tax credit for a </w:t>
      </w:r>
      <w:r w:rsidR="002B0878" w:rsidRPr="002B0878">
        <w:rPr>
          <w:position w:val="6"/>
          <w:sz w:val="16"/>
        </w:rPr>
        <w:t>*</w:t>
      </w:r>
      <w:r w:rsidRPr="002B0878">
        <w:t xml:space="preserve">creditable acquisition or </w:t>
      </w:r>
      <w:r w:rsidR="002B0878" w:rsidRPr="002B0878">
        <w:rPr>
          <w:position w:val="6"/>
          <w:sz w:val="16"/>
        </w:rPr>
        <w:t>*</w:t>
      </w:r>
      <w:r w:rsidRPr="002B0878">
        <w:t xml:space="preserve">creditable importation that you make, to the extent that the input tax credit would be attributable to a period to which </w:t>
      </w:r>
      <w:r w:rsidR="002B0878">
        <w:t>subsection (</w:t>
      </w:r>
      <w:r w:rsidRPr="002B0878">
        <w:t>2) applies if it were a tax period applying to you; and</w:t>
      </w:r>
    </w:p>
    <w:p w:rsidR="00533069" w:rsidRPr="002B0878" w:rsidRDefault="00533069" w:rsidP="00533069">
      <w:pPr>
        <w:pStyle w:val="paragraph"/>
      </w:pPr>
      <w:r w:rsidRPr="002B0878">
        <w:tab/>
        <w:t>(d)</w:t>
      </w:r>
      <w:r w:rsidRPr="002B0878">
        <w:tab/>
        <w:t>section</w:t>
      </w:r>
      <w:r w:rsidR="002B0878">
        <w:t> </w:t>
      </w:r>
      <w:r w:rsidRPr="002B0878">
        <w:t>48</w:t>
      </w:r>
      <w:r w:rsidR="002B0878">
        <w:noBreakHyphen/>
      </w:r>
      <w:r w:rsidRPr="002B0878">
        <w:t xml:space="preserve">50 does not apply to an </w:t>
      </w:r>
      <w:r w:rsidR="002B0878" w:rsidRPr="002B0878">
        <w:rPr>
          <w:position w:val="6"/>
          <w:sz w:val="16"/>
        </w:rPr>
        <w:t>*</w:t>
      </w:r>
      <w:r w:rsidRPr="002B0878">
        <w:t xml:space="preserve">adjustment that you have that would be attributable to a period to which </w:t>
      </w:r>
      <w:r w:rsidR="002B0878">
        <w:t>subsection (</w:t>
      </w:r>
      <w:r w:rsidRPr="002B0878">
        <w:t>2) applies if it were a tax period applying to you.</w:t>
      </w:r>
    </w:p>
    <w:p w:rsidR="00533069" w:rsidRPr="002B0878" w:rsidRDefault="00533069" w:rsidP="00533069">
      <w:pPr>
        <w:pStyle w:val="subsection"/>
      </w:pPr>
      <w:r w:rsidRPr="002B0878">
        <w:tab/>
        <w:t>(2)</w:t>
      </w:r>
      <w:r w:rsidRPr="002B0878">
        <w:tab/>
        <w:t xml:space="preserve">This section applies to any period, during the tax period, during which you were not a </w:t>
      </w:r>
      <w:r w:rsidR="002B0878" w:rsidRPr="002B0878">
        <w:rPr>
          <w:position w:val="6"/>
          <w:sz w:val="16"/>
        </w:rPr>
        <w:t>*</w:t>
      </w:r>
      <w:r w:rsidRPr="002B0878">
        <w:t xml:space="preserve">member of that </w:t>
      </w:r>
      <w:r w:rsidR="002B0878" w:rsidRPr="002B0878">
        <w:rPr>
          <w:position w:val="6"/>
          <w:sz w:val="16"/>
        </w:rPr>
        <w:t>*</w:t>
      </w:r>
      <w:r w:rsidRPr="002B0878">
        <w:t>GST group or any other GST group.</w:t>
      </w:r>
    </w:p>
    <w:p w:rsidR="00533069" w:rsidRPr="002B0878" w:rsidRDefault="00533069" w:rsidP="00533069">
      <w:pPr>
        <w:pStyle w:val="ActHead5"/>
      </w:pPr>
      <w:bookmarkStart w:id="371" w:name="_Toc479251865"/>
      <w:r w:rsidRPr="002B0878">
        <w:rPr>
          <w:rStyle w:val="CharSectno"/>
        </w:rPr>
        <w:t>48</w:t>
      </w:r>
      <w:r w:rsidR="002B0878" w:rsidRPr="002B0878">
        <w:rPr>
          <w:rStyle w:val="CharSectno"/>
        </w:rPr>
        <w:noBreakHyphen/>
      </w:r>
      <w:r w:rsidRPr="002B0878">
        <w:rPr>
          <w:rStyle w:val="CharSectno"/>
        </w:rPr>
        <w:t>52</w:t>
      </w:r>
      <w:r w:rsidRPr="002B0878">
        <w:t xml:space="preserve">  Consequences for a representative member of membership change during a tax period</w:t>
      </w:r>
      <w:bookmarkEnd w:id="371"/>
    </w:p>
    <w:p w:rsidR="00533069" w:rsidRPr="002B0878" w:rsidRDefault="00533069" w:rsidP="00533069">
      <w:pPr>
        <w:pStyle w:val="subsection"/>
      </w:pPr>
      <w:r w:rsidRPr="002B0878">
        <w:tab/>
        <w:t>(1)</w:t>
      </w:r>
      <w:r w:rsidRPr="002B0878">
        <w:tab/>
        <w:t xml:space="preserve">If an entity is a </w:t>
      </w:r>
      <w:r w:rsidR="002B0878" w:rsidRPr="002B0878">
        <w:rPr>
          <w:position w:val="6"/>
          <w:sz w:val="16"/>
        </w:rPr>
        <w:t>*</w:t>
      </w:r>
      <w:r w:rsidRPr="002B0878">
        <w:t xml:space="preserve">member of a </w:t>
      </w:r>
      <w:r w:rsidR="002B0878" w:rsidRPr="002B0878">
        <w:rPr>
          <w:position w:val="6"/>
          <w:sz w:val="16"/>
        </w:rPr>
        <w:t>*</w:t>
      </w:r>
      <w:r w:rsidRPr="002B0878">
        <w:t xml:space="preserve">GST group, of which you are the </w:t>
      </w:r>
      <w:r w:rsidR="002B0878" w:rsidRPr="002B0878">
        <w:rPr>
          <w:position w:val="6"/>
          <w:sz w:val="16"/>
        </w:rPr>
        <w:t>*</w:t>
      </w:r>
      <w:r w:rsidRPr="002B0878">
        <w:t>representative member, only for one or more parts of a tax period:</w:t>
      </w:r>
    </w:p>
    <w:p w:rsidR="00533069" w:rsidRPr="002B0878" w:rsidRDefault="00533069" w:rsidP="00533069">
      <w:pPr>
        <w:pStyle w:val="paragraph"/>
      </w:pPr>
      <w:r w:rsidRPr="002B0878">
        <w:tab/>
        <w:t>(a)</w:t>
      </w:r>
      <w:r w:rsidRPr="002B0878">
        <w:tab/>
        <w:t>section</w:t>
      </w:r>
      <w:r w:rsidR="002B0878">
        <w:t> </w:t>
      </w:r>
      <w:r w:rsidRPr="002B0878">
        <w:t>48</w:t>
      </w:r>
      <w:r w:rsidR="002B0878">
        <w:noBreakHyphen/>
      </w:r>
      <w:r w:rsidRPr="002B0878">
        <w:t xml:space="preserve">40 only applies to the GST payable on a </w:t>
      </w:r>
      <w:r w:rsidR="002B0878" w:rsidRPr="002B0878">
        <w:rPr>
          <w:position w:val="6"/>
          <w:sz w:val="16"/>
        </w:rPr>
        <w:t>*</w:t>
      </w:r>
      <w:r w:rsidRPr="002B0878">
        <w:t xml:space="preserve">taxable supply that the entity makes, to the extent that the GST would be attributable to a period to which </w:t>
      </w:r>
      <w:r w:rsidR="002B0878">
        <w:t>subsection (</w:t>
      </w:r>
      <w:r w:rsidRPr="002B0878">
        <w:t>2) applies if it were a tax period applying to the entity; and</w:t>
      </w:r>
    </w:p>
    <w:p w:rsidR="00533069" w:rsidRPr="002B0878" w:rsidRDefault="00533069" w:rsidP="00533069">
      <w:pPr>
        <w:pStyle w:val="paragraph"/>
      </w:pPr>
      <w:r w:rsidRPr="002B0878">
        <w:tab/>
        <w:t>(b)</w:t>
      </w:r>
      <w:r w:rsidRPr="002B0878">
        <w:tab/>
        <w:t>section</w:t>
      </w:r>
      <w:r w:rsidR="002B0878">
        <w:t> </w:t>
      </w:r>
      <w:r w:rsidRPr="002B0878">
        <w:t>48</w:t>
      </w:r>
      <w:r w:rsidR="002B0878">
        <w:noBreakHyphen/>
      </w:r>
      <w:r w:rsidRPr="002B0878">
        <w:t xml:space="preserve">40 only applies to the GST payable on a </w:t>
      </w:r>
      <w:r w:rsidR="002B0878" w:rsidRPr="002B0878">
        <w:rPr>
          <w:position w:val="6"/>
          <w:sz w:val="16"/>
        </w:rPr>
        <w:t>*</w:t>
      </w:r>
      <w:r w:rsidRPr="002B0878">
        <w:t xml:space="preserve">taxable importation that the entity makes during a period to which </w:t>
      </w:r>
      <w:r w:rsidR="002B0878">
        <w:t>subsection (</w:t>
      </w:r>
      <w:r w:rsidRPr="002B0878">
        <w:t>2) applies; and</w:t>
      </w:r>
    </w:p>
    <w:p w:rsidR="00533069" w:rsidRPr="002B0878" w:rsidRDefault="00533069" w:rsidP="00533069">
      <w:pPr>
        <w:pStyle w:val="paragraph"/>
      </w:pPr>
      <w:r w:rsidRPr="002B0878">
        <w:tab/>
        <w:t>(c)</w:t>
      </w:r>
      <w:r w:rsidRPr="002B0878">
        <w:tab/>
        <w:t>section</w:t>
      </w:r>
      <w:r w:rsidR="002B0878">
        <w:t> </w:t>
      </w:r>
      <w:r w:rsidRPr="002B0878">
        <w:t>48</w:t>
      </w:r>
      <w:r w:rsidR="002B0878">
        <w:noBreakHyphen/>
      </w:r>
      <w:r w:rsidRPr="002B0878">
        <w:t xml:space="preserve">45 only applies to the input tax credit for a </w:t>
      </w:r>
      <w:r w:rsidR="002B0878" w:rsidRPr="002B0878">
        <w:rPr>
          <w:position w:val="6"/>
          <w:sz w:val="16"/>
        </w:rPr>
        <w:t>*</w:t>
      </w:r>
      <w:r w:rsidRPr="002B0878">
        <w:t xml:space="preserve">creditable acquisition or </w:t>
      </w:r>
      <w:r w:rsidR="002B0878" w:rsidRPr="002B0878">
        <w:rPr>
          <w:position w:val="6"/>
          <w:sz w:val="16"/>
        </w:rPr>
        <w:t>*</w:t>
      </w:r>
      <w:r w:rsidRPr="002B0878">
        <w:t xml:space="preserve">creditable importation that the entity makes, to the extent that the input tax credit would be attributable to a period to which </w:t>
      </w:r>
      <w:r w:rsidR="002B0878">
        <w:t>subsection (</w:t>
      </w:r>
      <w:r w:rsidRPr="002B0878">
        <w:t>2) applies if it were a tax period applying to the entity; and</w:t>
      </w:r>
    </w:p>
    <w:p w:rsidR="00533069" w:rsidRPr="002B0878" w:rsidRDefault="00533069" w:rsidP="00533069">
      <w:pPr>
        <w:pStyle w:val="paragraph"/>
      </w:pPr>
      <w:r w:rsidRPr="002B0878">
        <w:tab/>
        <w:t>(d)</w:t>
      </w:r>
      <w:r w:rsidRPr="002B0878">
        <w:tab/>
        <w:t>section</w:t>
      </w:r>
      <w:r w:rsidR="002B0878">
        <w:t> </w:t>
      </w:r>
      <w:r w:rsidRPr="002B0878">
        <w:t>48</w:t>
      </w:r>
      <w:r w:rsidR="002B0878">
        <w:noBreakHyphen/>
      </w:r>
      <w:r w:rsidRPr="002B0878">
        <w:t xml:space="preserve">50 only applies to an </w:t>
      </w:r>
      <w:r w:rsidR="002B0878" w:rsidRPr="002B0878">
        <w:rPr>
          <w:position w:val="6"/>
          <w:sz w:val="16"/>
        </w:rPr>
        <w:t>*</w:t>
      </w:r>
      <w:r w:rsidRPr="002B0878">
        <w:t xml:space="preserve">adjustment that the entity has that would be attributable to a period to which </w:t>
      </w:r>
      <w:r w:rsidR="002B0878">
        <w:t>subsection (</w:t>
      </w:r>
      <w:r w:rsidRPr="002B0878">
        <w:t>2) applies if it were a tax period applying to the entity.</w:t>
      </w:r>
    </w:p>
    <w:p w:rsidR="00533069" w:rsidRPr="002B0878" w:rsidRDefault="00533069" w:rsidP="00533069">
      <w:pPr>
        <w:pStyle w:val="subsection"/>
      </w:pPr>
      <w:r w:rsidRPr="002B0878">
        <w:lastRenderedPageBreak/>
        <w:tab/>
        <w:t>(2)</w:t>
      </w:r>
      <w:r w:rsidRPr="002B0878">
        <w:tab/>
        <w:t xml:space="preserve">This section applies to any period, during the tax period, during which the entity was a </w:t>
      </w:r>
      <w:r w:rsidR="002B0878" w:rsidRPr="002B0878">
        <w:rPr>
          <w:position w:val="6"/>
          <w:sz w:val="16"/>
        </w:rPr>
        <w:t>*</w:t>
      </w:r>
      <w:r w:rsidRPr="002B0878">
        <w:t xml:space="preserve">member of the </w:t>
      </w:r>
      <w:r w:rsidR="002B0878" w:rsidRPr="002B0878">
        <w:rPr>
          <w:position w:val="6"/>
          <w:sz w:val="16"/>
        </w:rPr>
        <w:t>*</w:t>
      </w:r>
      <w:r w:rsidRPr="002B0878">
        <w:t xml:space="preserve">GST group of which you are the </w:t>
      </w:r>
      <w:r w:rsidR="002B0878" w:rsidRPr="002B0878">
        <w:rPr>
          <w:position w:val="6"/>
          <w:sz w:val="16"/>
        </w:rPr>
        <w:t>*</w:t>
      </w:r>
      <w:r w:rsidRPr="002B0878">
        <w:t>representative member.</w:t>
      </w:r>
    </w:p>
    <w:p w:rsidR="00533069" w:rsidRPr="002B0878" w:rsidRDefault="00533069" w:rsidP="00533069">
      <w:pPr>
        <w:pStyle w:val="subsection"/>
      </w:pPr>
      <w:r w:rsidRPr="002B0878">
        <w:tab/>
        <w:t>(3)</w:t>
      </w:r>
      <w:r w:rsidRPr="002B0878">
        <w:tab/>
        <w:t xml:space="preserve">However, if you are the </w:t>
      </w:r>
      <w:r w:rsidR="002B0878" w:rsidRPr="002B0878">
        <w:rPr>
          <w:position w:val="6"/>
          <w:sz w:val="16"/>
        </w:rPr>
        <w:t>*</w:t>
      </w:r>
      <w:r w:rsidRPr="002B0878">
        <w:t xml:space="preserve">representative member of the </w:t>
      </w:r>
      <w:r w:rsidR="002B0878" w:rsidRPr="002B0878">
        <w:rPr>
          <w:position w:val="6"/>
          <w:sz w:val="16"/>
        </w:rPr>
        <w:t>*</w:t>
      </w:r>
      <w:r w:rsidRPr="002B0878">
        <w:t>GST group only for one or more parts of the tax period, this section has effect subject to section</w:t>
      </w:r>
      <w:r w:rsidR="002B0878">
        <w:t> </w:t>
      </w:r>
      <w:r w:rsidRPr="002B0878">
        <w:t>48</w:t>
      </w:r>
      <w:r w:rsidR="002B0878">
        <w:noBreakHyphen/>
      </w:r>
      <w:r w:rsidRPr="002B0878">
        <w:t>53.</w:t>
      </w:r>
    </w:p>
    <w:p w:rsidR="00533069" w:rsidRPr="002B0878" w:rsidRDefault="00533069" w:rsidP="00533069">
      <w:pPr>
        <w:pStyle w:val="subsection"/>
      </w:pPr>
      <w:r w:rsidRPr="002B0878">
        <w:tab/>
        <w:t>(4)</w:t>
      </w:r>
      <w:r w:rsidRPr="002B0878">
        <w:tab/>
        <w:t xml:space="preserve">If an entity is a </w:t>
      </w:r>
      <w:r w:rsidR="002B0878" w:rsidRPr="002B0878">
        <w:rPr>
          <w:position w:val="6"/>
          <w:sz w:val="16"/>
        </w:rPr>
        <w:t>*</w:t>
      </w:r>
      <w:r w:rsidRPr="002B0878">
        <w:t xml:space="preserve">member of different </w:t>
      </w:r>
      <w:r w:rsidR="002B0878" w:rsidRPr="002B0878">
        <w:rPr>
          <w:position w:val="6"/>
          <w:sz w:val="16"/>
        </w:rPr>
        <w:t>*</w:t>
      </w:r>
      <w:r w:rsidRPr="002B0878">
        <w:t xml:space="preserve">GST groups during the same tax period, </w:t>
      </w:r>
      <w:r w:rsidR="002B0878">
        <w:t>subsections (</w:t>
      </w:r>
      <w:r w:rsidRPr="002B0878">
        <w:t>1) and (2) apply separately in relation to each of those groups.</w:t>
      </w:r>
    </w:p>
    <w:p w:rsidR="00533069" w:rsidRPr="002B0878" w:rsidRDefault="00533069" w:rsidP="00533069">
      <w:pPr>
        <w:pStyle w:val="ActHead5"/>
      </w:pPr>
      <w:bookmarkStart w:id="372" w:name="_Toc479251866"/>
      <w:r w:rsidRPr="002B0878">
        <w:rPr>
          <w:rStyle w:val="CharSectno"/>
        </w:rPr>
        <w:t>48</w:t>
      </w:r>
      <w:r w:rsidR="002B0878" w:rsidRPr="002B0878">
        <w:rPr>
          <w:rStyle w:val="CharSectno"/>
        </w:rPr>
        <w:noBreakHyphen/>
      </w:r>
      <w:r w:rsidRPr="002B0878">
        <w:rPr>
          <w:rStyle w:val="CharSectno"/>
        </w:rPr>
        <w:t>53</w:t>
      </w:r>
      <w:r w:rsidRPr="002B0878">
        <w:t xml:space="preserve">  Consequences of changing a representative member during a tax period</w:t>
      </w:r>
      <w:bookmarkEnd w:id="372"/>
    </w:p>
    <w:p w:rsidR="00533069" w:rsidRPr="002B0878" w:rsidRDefault="00533069" w:rsidP="00533069">
      <w:pPr>
        <w:pStyle w:val="subsection"/>
      </w:pPr>
      <w:r w:rsidRPr="002B0878">
        <w:tab/>
        <w:t>(1)</w:t>
      </w:r>
      <w:r w:rsidRPr="002B0878">
        <w:tab/>
        <w:t xml:space="preserve">If you are the </w:t>
      </w:r>
      <w:r w:rsidR="002B0878" w:rsidRPr="002B0878">
        <w:rPr>
          <w:position w:val="6"/>
          <w:sz w:val="16"/>
        </w:rPr>
        <w:t>*</w:t>
      </w:r>
      <w:r w:rsidRPr="002B0878">
        <w:t xml:space="preserve">representative member of a </w:t>
      </w:r>
      <w:r w:rsidR="002B0878" w:rsidRPr="002B0878">
        <w:rPr>
          <w:position w:val="6"/>
          <w:sz w:val="16"/>
        </w:rPr>
        <w:t>*</w:t>
      </w:r>
      <w:r w:rsidRPr="002B0878">
        <w:t>GST group only for one or more parts of a tax period, then, in relation to your capacity as the representative member:</w:t>
      </w:r>
    </w:p>
    <w:p w:rsidR="00533069" w:rsidRPr="002B0878" w:rsidRDefault="00533069" w:rsidP="00533069">
      <w:pPr>
        <w:pStyle w:val="paragraph"/>
      </w:pPr>
      <w:r w:rsidRPr="002B0878">
        <w:tab/>
        <w:t>(a)</w:t>
      </w:r>
      <w:r w:rsidRPr="002B0878">
        <w:tab/>
        <w:t>section</w:t>
      </w:r>
      <w:r w:rsidR="002B0878">
        <w:t> </w:t>
      </w:r>
      <w:r w:rsidRPr="002B0878">
        <w:t>48</w:t>
      </w:r>
      <w:r w:rsidR="002B0878">
        <w:noBreakHyphen/>
      </w:r>
      <w:r w:rsidRPr="002B0878">
        <w:t xml:space="preserve">40 only applies to the GST payable on a </w:t>
      </w:r>
      <w:r w:rsidR="002B0878" w:rsidRPr="002B0878">
        <w:rPr>
          <w:position w:val="6"/>
          <w:sz w:val="16"/>
        </w:rPr>
        <w:t>*</w:t>
      </w:r>
      <w:r w:rsidRPr="002B0878">
        <w:t xml:space="preserve">taxable supply that an entity makes, to the extent that the GST would be attributable to a period to which </w:t>
      </w:r>
      <w:r w:rsidR="002B0878">
        <w:t>subsection (</w:t>
      </w:r>
      <w:r w:rsidRPr="002B0878">
        <w:t>2) applies if it were a tax period applying to you; and</w:t>
      </w:r>
    </w:p>
    <w:p w:rsidR="00533069" w:rsidRPr="002B0878" w:rsidRDefault="00533069" w:rsidP="00533069">
      <w:pPr>
        <w:pStyle w:val="paragraph"/>
      </w:pPr>
      <w:r w:rsidRPr="002B0878">
        <w:tab/>
        <w:t>(b)</w:t>
      </w:r>
      <w:r w:rsidRPr="002B0878">
        <w:tab/>
        <w:t>section</w:t>
      </w:r>
      <w:r w:rsidR="002B0878">
        <w:t> </w:t>
      </w:r>
      <w:r w:rsidRPr="002B0878">
        <w:t>48</w:t>
      </w:r>
      <w:r w:rsidR="002B0878">
        <w:noBreakHyphen/>
      </w:r>
      <w:r w:rsidRPr="002B0878">
        <w:t xml:space="preserve">40 only applies to the GST payable on a </w:t>
      </w:r>
      <w:r w:rsidR="002B0878" w:rsidRPr="002B0878">
        <w:rPr>
          <w:position w:val="6"/>
          <w:sz w:val="16"/>
        </w:rPr>
        <w:t>*</w:t>
      </w:r>
      <w:r w:rsidRPr="002B0878">
        <w:t xml:space="preserve">taxable importation that an entity makes during a period to which </w:t>
      </w:r>
      <w:r w:rsidR="002B0878">
        <w:t>subsection (</w:t>
      </w:r>
      <w:r w:rsidRPr="002B0878">
        <w:t>2) applies; and</w:t>
      </w:r>
    </w:p>
    <w:p w:rsidR="00533069" w:rsidRPr="002B0878" w:rsidRDefault="00533069" w:rsidP="00533069">
      <w:pPr>
        <w:pStyle w:val="paragraph"/>
      </w:pPr>
      <w:r w:rsidRPr="002B0878">
        <w:tab/>
        <w:t>(c)</w:t>
      </w:r>
      <w:r w:rsidRPr="002B0878">
        <w:tab/>
        <w:t>section</w:t>
      </w:r>
      <w:r w:rsidR="002B0878">
        <w:t> </w:t>
      </w:r>
      <w:r w:rsidRPr="002B0878">
        <w:t>48</w:t>
      </w:r>
      <w:r w:rsidR="002B0878">
        <w:noBreakHyphen/>
      </w:r>
      <w:r w:rsidRPr="002B0878">
        <w:t xml:space="preserve">45 only applies to the input tax credit for a </w:t>
      </w:r>
      <w:r w:rsidR="002B0878" w:rsidRPr="002B0878">
        <w:rPr>
          <w:position w:val="6"/>
          <w:sz w:val="16"/>
        </w:rPr>
        <w:t>*</w:t>
      </w:r>
      <w:r w:rsidRPr="002B0878">
        <w:t xml:space="preserve">creditable acquisition or </w:t>
      </w:r>
      <w:r w:rsidR="002B0878" w:rsidRPr="002B0878">
        <w:rPr>
          <w:position w:val="6"/>
          <w:sz w:val="16"/>
        </w:rPr>
        <w:t>*</w:t>
      </w:r>
      <w:r w:rsidRPr="002B0878">
        <w:t xml:space="preserve">creditable importation that an entity makes, to the extent that the input tax credit would be attributable to a period to which </w:t>
      </w:r>
      <w:r w:rsidR="002B0878">
        <w:t>subsection (</w:t>
      </w:r>
      <w:r w:rsidRPr="002B0878">
        <w:t>2) applies if it were a tax period applying to you; and</w:t>
      </w:r>
    </w:p>
    <w:p w:rsidR="00533069" w:rsidRPr="002B0878" w:rsidRDefault="00533069" w:rsidP="00533069">
      <w:pPr>
        <w:pStyle w:val="paragraph"/>
      </w:pPr>
      <w:r w:rsidRPr="002B0878">
        <w:tab/>
        <w:t>(d)</w:t>
      </w:r>
      <w:r w:rsidRPr="002B0878">
        <w:tab/>
        <w:t>section</w:t>
      </w:r>
      <w:r w:rsidR="002B0878">
        <w:t> </w:t>
      </w:r>
      <w:r w:rsidRPr="002B0878">
        <w:t>48</w:t>
      </w:r>
      <w:r w:rsidR="002B0878">
        <w:noBreakHyphen/>
      </w:r>
      <w:r w:rsidRPr="002B0878">
        <w:t xml:space="preserve">50 only applies to an </w:t>
      </w:r>
      <w:r w:rsidR="002B0878" w:rsidRPr="002B0878">
        <w:rPr>
          <w:position w:val="6"/>
          <w:sz w:val="16"/>
        </w:rPr>
        <w:t>*</w:t>
      </w:r>
      <w:r w:rsidRPr="002B0878">
        <w:t xml:space="preserve">adjustment that an entity has that would be attributable to a period to which </w:t>
      </w:r>
      <w:r w:rsidR="002B0878">
        <w:t>subsection (</w:t>
      </w:r>
      <w:r w:rsidRPr="002B0878">
        <w:t>2) applies if it were a tax period applying to you.</w:t>
      </w:r>
    </w:p>
    <w:p w:rsidR="00533069" w:rsidRPr="002B0878" w:rsidRDefault="00533069" w:rsidP="00533069">
      <w:pPr>
        <w:pStyle w:val="subsection"/>
      </w:pPr>
      <w:r w:rsidRPr="002B0878">
        <w:tab/>
        <w:t>(2)</w:t>
      </w:r>
      <w:r w:rsidRPr="002B0878">
        <w:tab/>
        <w:t xml:space="preserve">This section applies to any period, during the tax period, during which you were the </w:t>
      </w:r>
      <w:r w:rsidR="002B0878" w:rsidRPr="002B0878">
        <w:rPr>
          <w:position w:val="6"/>
          <w:sz w:val="16"/>
        </w:rPr>
        <w:t>*</w:t>
      </w:r>
      <w:r w:rsidRPr="002B0878">
        <w:t xml:space="preserve">representative member of the </w:t>
      </w:r>
      <w:r w:rsidR="002B0878" w:rsidRPr="002B0878">
        <w:rPr>
          <w:position w:val="6"/>
          <w:sz w:val="16"/>
        </w:rPr>
        <w:t>*</w:t>
      </w:r>
      <w:r w:rsidRPr="002B0878">
        <w:t>GST group.</w:t>
      </w:r>
    </w:p>
    <w:p w:rsidR="00300522" w:rsidRPr="002B0878" w:rsidRDefault="00300522" w:rsidP="00300522">
      <w:pPr>
        <w:pStyle w:val="ActHead5"/>
      </w:pPr>
      <w:bookmarkStart w:id="373" w:name="_Toc479251867"/>
      <w:r w:rsidRPr="002B0878">
        <w:rPr>
          <w:rStyle w:val="CharSectno"/>
        </w:rPr>
        <w:lastRenderedPageBreak/>
        <w:t>48</w:t>
      </w:r>
      <w:r w:rsidR="002B0878" w:rsidRPr="002B0878">
        <w:rPr>
          <w:rStyle w:val="CharSectno"/>
        </w:rPr>
        <w:noBreakHyphen/>
      </w:r>
      <w:r w:rsidRPr="002B0878">
        <w:rPr>
          <w:rStyle w:val="CharSectno"/>
        </w:rPr>
        <w:t>55</w:t>
      </w:r>
      <w:r w:rsidRPr="002B0878">
        <w:t xml:space="preserve">  GST groups treated as single entities for certain purposes</w:t>
      </w:r>
      <w:bookmarkEnd w:id="373"/>
    </w:p>
    <w:p w:rsidR="00300522" w:rsidRPr="002B0878" w:rsidRDefault="00300522" w:rsidP="00300522">
      <w:pPr>
        <w:pStyle w:val="subsection"/>
      </w:pPr>
      <w:r w:rsidRPr="002B0878">
        <w:tab/>
        <w:t>(1)</w:t>
      </w:r>
      <w:r w:rsidRPr="002B0878">
        <w:tab/>
        <w:t>Despite sections</w:t>
      </w:r>
      <w:r w:rsidR="002B0878">
        <w:t> </w:t>
      </w:r>
      <w:r w:rsidRPr="002B0878">
        <w:t>48</w:t>
      </w:r>
      <w:r w:rsidR="002B0878">
        <w:noBreakHyphen/>
      </w:r>
      <w:r w:rsidRPr="002B0878">
        <w:t>45 and 48</w:t>
      </w:r>
      <w:r w:rsidR="002B0878">
        <w:noBreakHyphen/>
      </w:r>
      <w:r w:rsidRPr="002B0878">
        <w:t xml:space="preserve">50, a </w:t>
      </w:r>
      <w:r w:rsidR="002B0878" w:rsidRPr="002B0878">
        <w:rPr>
          <w:position w:val="6"/>
          <w:sz w:val="16"/>
          <w:szCs w:val="16"/>
        </w:rPr>
        <w:t>*</w:t>
      </w:r>
      <w:r w:rsidRPr="002B0878">
        <w:t xml:space="preserve">GST group is treated as a single entity, and not as a number of entities corresponding to the </w:t>
      </w:r>
      <w:r w:rsidR="002B0878" w:rsidRPr="002B0878">
        <w:rPr>
          <w:position w:val="6"/>
          <w:sz w:val="16"/>
          <w:szCs w:val="16"/>
        </w:rPr>
        <w:t>*</w:t>
      </w:r>
      <w:r w:rsidRPr="002B0878">
        <w:t>members of the GST group, for the purposes of working out:</w:t>
      </w:r>
    </w:p>
    <w:p w:rsidR="00300522" w:rsidRPr="002B0878" w:rsidRDefault="00300522" w:rsidP="00300522">
      <w:pPr>
        <w:pStyle w:val="paragraph"/>
      </w:pPr>
      <w:r w:rsidRPr="002B0878">
        <w:tab/>
        <w:t>(a)</w:t>
      </w:r>
      <w:r w:rsidRPr="002B0878">
        <w:tab/>
        <w:t xml:space="preserve">the amounts of any input tax credits to which the </w:t>
      </w:r>
      <w:r w:rsidR="002B0878" w:rsidRPr="002B0878">
        <w:rPr>
          <w:position w:val="6"/>
          <w:sz w:val="16"/>
          <w:szCs w:val="16"/>
        </w:rPr>
        <w:t>*</w:t>
      </w:r>
      <w:r w:rsidRPr="002B0878">
        <w:t>representative member is entitled; and</w:t>
      </w:r>
    </w:p>
    <w:p w:rsidR="00300522" w:rsidRPr="002B0878" w:rsidRDefault="00300522" w:rsidP="00300522">
      <w:pPr>
        <w:pStyle w:val="paragraph"/>
      </w:pPr>
      <w:r w:rsidRPr="002B0878">
        <w:tab/>
        <w:t>(b)</w:t>
      </w:r>
      <w:r w:rsidRPr="002B0878">
        <w:tab/>
        <w:t xml:space="preserve">whether the representative member has any </w:t>
      </w:r>
      <w:r w:rsidR="002B0878" w:rsidRPr="002B0878">
        <w:rPr>
          <w:position w:val="6"/>
          <w:sz w:val="16"/>
          <w:szCs w:val="16"/>
        </w:rPr>
        <w:t>*</w:t>
      </w:r>
      <w:r w:rsidRPr="002B0878">
        <w:t>adjustments; and</w:t>
      </w:r>
    </w:p>
    <w:p w:rsidR="00300522" w:rsidRPr="002B0878" w:rsidRDefault="00300522" w:rsidP="00300522">
      <w:pPr>
        <w:pStyle w:val="paragraph"/>
      </w:pPr>
      <w:r w:rsidRPr="002B0878">
        <w:tab/>
        <w:t>(c)</w:t>
      </w:r>
      <w:r w:rsidRPr="002B0878">
        <w:tab/>
        <w:t>the amounts of any such adjustments.</w:t>
      </w:r>
    </w:p>
    <w:p w:rsidR="00300522" w:rsidRPr="002B0878" w:rsidRDefault="00300522" w:rsidP="00300522">
      <w:pPr>
        <w:pStyle w:val="subsection"/>
      </w:pPr>
      <w:r w:rsidRPr="002B0878">
        <w:tab/>
        <w:t>(1A)</w:t>
      </w:r>
      <w:r w:rsidRPr="002B0878">
        <w:tab/>
        <w:t>If:</w:t>
      </w:r>
    </w:p>
    <w:p w:rsidR="00300522" w:rsidRPr="002B0878" w:rsidRDefault="00300522" w:rsidP="00300522">
      <w:pPr>
        <w:pStyle w:val="paragraph"/>
      </w:pPr>
      <w:r w:rsidRPr="002B0878">
        <w:tab/>
        <w:t>(a)</w:t>
      </w:r>
      <w:r w:rsidRPr="002B0878">
        <w:tab/>
        <w:t xml:space="preserve">while you were not a </w:t>
      </w:r>
      <w:r w:rsidR="002B0878" w:rsidRPr="002B0878">
        <w:rPr>
          <w:position w:val="6"/>
          <w:sz w:val="16"/>
        </w:rPr>
        <w:t>*</w:t>
      </w:r>
      <w:r w:rsidRPr="002B0878">
        <w:t xml:space="preserve">member of any </w:t>
      </w:r>
      <w:r w:rsidR="002B0878" w:rsidRPr="002B0878">
        <w:rPr>
          <w:position w:val="6"/>
          <w:sz w:val="16"/>
        </w:rPr>
        <w:t>*</w:t>
      </w:r>
      <w:r w:rsidRPr="002B0878">
        <w:t>GST group, you acquired or imported a thing; and</w:t>
      </w:r>
    </w:p>
    <w:p w:rsidR="00300522" w:rsidRPr="002B0878" w:rsidRDefault="00300522" w:rsidP="00300522">
      <w:pPr>
        <w:pStyle w:val="paragraph"/>
      </w:pPr>
      <w:r w:rsidRPr="002B0878">
        <w:tab/>
        <w:t>(b)</w:t>
      </w:r>
      <w:r w:rsidRPr="002B0878">
        <w:tab/>
        <w:t>you become a member of a GST group at a time when you still hold the thing;</w:t>
      </w:r>
    </w:p>
    <w:p w:rsidR="00300522" w:rsidRPr="002B0878" w:rsidRDefault="00300522" w:rsidP="00300522">
      <w:pPr>
        <w:pStyle w:val="subsection2"/>
      </w:pPr>
      <w:r w:rsidRPr="002B0878">
        <w:t xml:space="preserve">then, when the </w:t>
      </w:r>
      <w:r w:rsidR="002B0878" w:rsidRPr="002B0878">
        <w:rPr>
          <w:position w:val="6"/>
          <w:sz w:val="16"/>
        </w:rPr>
        <w:t>*</w:t>
      </w:r>
      <w:r w:rsidRPr="002B0878">
        <w:t>representative member of the GST group applies section</w:t>
      </w:r>
      <w:r w:rsidR="002B0878">
        <w:t> </w:t>
      </w:r>
      <w:r w:rsidRPr="002B0878">
        <w:t>129</w:t>
      </w:r>
      <w:r w:rsidR="002B0878">
        <w:noBreakHyphen/>
      </w:r>
      <w:r w:rsidRPr="002B0878">
        <w:t xml:space="preserve">40 for the first time after you became a member of the GST group, the </w:t>
      </w:r>
      <w:r w:rsidR="002B0878" w:rsidRPr="002B0878">
        <w:rPr>
          <w:position w:val="6"/>
          <w:sz w:val="16"/>
        </w:rPr>
        <w:t>*</w:t>
      </w:r>
      <w:r w:rsidRPr="002B0878">
        <w:t xml:space="preserve">intended or former application of the thing is the extent of </w:t>
      </w:r>
      <w:r w:rsidR="002B0878" w:rsidRPr="002B0878">
        <w:rPr>
          <w:position w:val="6"/>
          <w:sz w:val="16"/>
        </w:rPr>
        <w:t>*</w:t>
      </w:r>
      <w:r w:rsidRPr="002B0878">
        <w:t>creditable purpose last used to work out:</w:t>
      </w:r>
    </w:p>
    <w:p w:rsidR="00300522" w:rsidRPr="002B0878" w:rsidRDefault="00300522" w:rsidP="00300522">
      <w:pPr>
        <w:pStyle w:val="paragraph"/>
      </w:pPr>
      <w:r w:rsidRPr="002B0878">
        <w:tab/>
        <w:t>(c)</w:t>
      </w:r>
      <w:r w:rsidRPr="002B0878">
        <w:tab/>
        <w:t>the amount of the input tax credit to which you were entitled for the acquisition or importation; or</w:t>
      </w:r>
    </w:p>
    <w:p w:rsidR="00300522" w:rsidRPr="002B0878" w:rsidRDefault="00300522" w:rsidP="00300522">
      <w:pPr>
        <w:pStyle w:val="paragraph"/>
      </w:pPr>
      <w:r w:rsidRPr="002B0878">
        <w:tab/>
        <w:t>(d)</w:t>
      </w:r>
      <w:r w:rsidRPr="002B0878">
        <w:tab/>
        <w:t xml:space="preserve">the amount of any </w:t>
      </w:r>
      <w:r w:rsidR="002B0878" w:rsidRPr="002B0878">
        <w:rPr>
          <w:position w:val="6"/>
          <w:sz w:val="16"/>
        </w:rPr>
        <w:t>*</w:t>
      </w:r>
      <w:r w:rsidRPr="002B0878">
        <w:t>adjustment you had under Division</w:t>
      </w:r>
      <w:r w:rsidR="002B0878">
        <w:t> </w:t>
      </w:r>
      <w:r w:rsidRPr="002B0878">
        <w:t>129 in relation to the thing;</w:t>
      </w:r>
    </w:p>
    <w:p w:rsidR="00300522" w:rsidRPr="002B0878" w:rsidRDefault="00300522" w:rsidP="00300522">
      <w:pPr>
        <w:pStyle w:val="subsection2"/>
      </w:pPr>
      <w:r w:rsidRPr="002B0878">
        <w:t>as the case requires.</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25 (which is about the amount of input tax credits) and section</w:t>
      </w:r>
      <w:r w:rsidR="002B0878">
        <w:t> </w:t>
      </w:r>
      <w:r w:rsidRPr="002B0878">
        <w:t>17</w:t>
      </w:r>
      <w:r w:rsidR="002B0878">
        <w:noBreakHyphen/>
      </w:r>
      <w:r w:rsidRPr="002B0878">
        <w:t>10 (which is about the effect of adjustments on net amounts).</w:t>
      </w:r>
    </w:p>
    <w:p w:rsidR="00E1144F" w:rsidRPr="002B0878" w:rsidRDefault="00E1144F" w:rsidP="00E1144F">
      <w:pPr>
        <w:pStyle w:val="ActHead5"/>
      </w:pPr>
      <w:bookmarkStart w:id="374" w:name="_Toc479251868"/>
      <w:r w:rsidRPr="002B0878">
        <w:rPr>
          <w:rStyle w:val="CharSectno"/>
        </w:rPr>
        <w:t>48</w:t>
      </w:r>
      <w:r w:rsidR="002B0878" w:rsidRPr="002B0878">
        <w:rPr>
          <w:rStyle w:val="CharSectno"/>
        </w:rPr>
        <w:noBreakHyphen/>
      </w:r>
      <w:r w:rsidRPr="002B0878">
        <w:rPr>
          <w:rStyle w:val="CharSectno"/>
        </w:rPr>
        <w:t>57</w:t>
      </w:r>
      <w:r w:rsidRPr="002B0878">
        <w:t xml:space="preserve">  Tax invoices that are required to identify recipients</w:t>
      </w:r>
      <w:bookmarkEnd w:id="374"/>
    </w:p>
    <w:p w:rsidR="00E1144F" w:rsidRPr="002B0878" w:rsidRDefault="00E1144F" w:rsidP="00E1144F">
      <w:pPr>
        <w:pStyle w:val="subsection"/>
      </w:pPr>
      <w:r w:rsidRPr="002B0878">
        <w:tab/>
        <w:t>(1)</w:t>
      </w:r>
      <w:r w:rsidRPr="002B0878">
        <w:tab/>
        <w:t xml:space="preserve">A document issued for a supply is taken to be a </w:t>
      </w:r>
      <w:r w:rsidRPr="002B0878">
        <w:rPr>
          <w:b/>
          <w:i/>
        </w:rPr>
        <w:t>tax invoice</w:t>
      </w:r>
      <w:r w:rsidRPr="002B0878">
        <w:t xml:space="preserve"> if:</w:t>
      </w:r>
    </w:p>
    <w:p w:rsidR="00E1144F" w:rsidRPr="002B0878" w:rsidRDefault="00E1144F" w:rsidP="00E1144F">
      <w:pPr>
        <w:pStyle w:val="paragraph"/>
      </w:pPr>
      <w:r w:rsidRPr="002B0878">
        <w:tab/>
        <w:t>(a)</w:t>
      </w:r>
      <w:r w:rsidRPr="002B0878">
        <w:tab/>
        <w:t xml:space="preserve">it would not, but for this section, be a tax invoice because it does not contain enough information to enable the identity, or the </w:t>
      </w:r>
      <w:r w:rsidR="002B0878" w:rsidRPr="002B0878">
        <w:rPr>
          <w:position w:val="6"/>
          <w:sz w:val="16"/>
        </w:rPr>
        <w:t>*</w:t>
      </w:r>
      <w:r w:rsidRPr="002B0878">
        <w:t xml:space="preserve">ABN, of the </w:t>
      </w:r>
      <w:r w:rsidR="002B0878" w:rsidRPr="002B0878">
        <w:rPr>
          <w:position w:val="6"/>
          <w:sz w:val="16"/>
        </w:rPr>
        <w:t>*</w:t>
      </w:r>
      <w:r w:rsidRPr="002B0878">
        <w:t>recipient of the supply to be clearly ascertained; and</w:t>
      </w:r>
    </w:p>
    <w:p w:rsidR="00E1144F" w:rsidRPr="002B0878" w:rsidRDefault="00E1144F" w:rsidP="00E1144F">
      <w:pPr>
        <w:pStyle w:val="paragraph"/>
      </w:pPr>
      <w:r w:rsidRPr="002B0878">
        <w:lastRenderedPageBreak/>
        <w:tab/>
        <w:t>(b)</w:t>
      </w:r>
      <w:r w:rsidRPr="002B0878">
        <w:tab/>
        <w:t>there is no other reason why it would not be a tax invoice; and</w:t>
      </w:r>
    </w:p>
    <w:p w:rsidR="00E1144F" w:rsidRPr="002B0878" w:rsidRDefault="00E1144F" w:rsidP="00E1144F">
      <w:pPr>
        <w:pStyle w:val="paragraph"/>
      </w:pPr>
      <w:r w:rsidRPr="002B0878">
        <w:tab/>
        <w:t>(c)</w:t>
      </w:r>
      <w:r w:rsidRPr="002B0878">
        <w:tab/>
        <w:t xml:space="preserve">the </w:t>
      </w:r>
      <w:r w:rsidR="002B0878" w:rsidRPr="002B0878">
        <w:rPr>
          <w:position w:val="6"/>
          <w:sz w:val="16"/>
        </w:rPr>
        <w:t>*</w:t>
      </w:r>
      <w:r w:rsidRPr="002B0878">
        <w:t xml:space="preserve">representative member of a </w:t>
      </w:r>
      <w:r w:rsidR="002B0878" w:rsidRPr="002B0878">
        <w:rPr>
          <w:position w:val="6"/>
          <w:sz w:val="16"/>
        </w:rPr>
        <w:t>*</w:t>
      </w:r>
      <w:r w:rsidRPr="002B0878">
        <w:t>GST group is entitled under section</w:t>
      </w:r>
      <w:r w:rsidR="002B0878">
        <w:t> </w:t>
      </w:r>
      <w:r w:rsidRPr="002B0878">
        <w:t>48</w:t>
      </w:r>
      <w:r w:rsidR="002B0878">
        <w:noBreakHyphen/>
      </w:r>
      <w:r w:rsidRPr="002B0878">
        <w:t xml:space="preserve">45 to an input tax credit for the </w:t>
      </w:r>
      <w:r w:rsidR="002B0878" w:rsidRPr="002B0878">
        <w:rPr>
          <w:position w:val="6"/>
          <w:sz w:val="16"/>
        </w:rPr>
        <w:t>*</w:t>
      </w:r>
      <w:r w:rsidRPr="002B0878">
        <w:t>creditable acquisition relating to the supply; and</w:t>
      </w:r>
    </w:p>
    <w:p w:rsidR="00E1144F" w:rsidRPr="002B0878" w:rsidRDefault="00E1144F" w:rsidP="00E1144F">
      <w:pPr>
        <w:pStyle w:val="paragraph"/>
      </w:pPr>
      <w:r w:rsidRPr="002B0878">
        <w:tab/>
        <w:t>(d)</w:t>
      </w:r>
      <w:r w:rsidRPr="002B0878">
        <w:tab/>
        <w:t>the document contains enough information to enable the identity of at least one of the following to be clearly ascertained:</w:t>
      </w:r>
    </w:p>
    <w:p w:rsidR="00E1144F" w:rsidRPr="002B0878" w:rsidRDefault="00E1144F" w:rsidP="00E1144F">
      <w:pPr>
        <w:pStyle w:val="paragraphsub"/>
      </w:pPr>
      <w:r w:rsidRPr="002B0878">
        <w:tab/>
        <w:t>(i)</w:t>
      </w:r>
      <w:r w:rsidRPr="002B0878">
        <w:tab/>
        <w:t>the GST group;</w:t>
      </w:r>
    </w:p>
    <w:p w:rsidR="00E1144F" w:rsidRPr="002B0878" w:rsidRDefault="00E1144F" w:rsidP="00E1144F">
      <w:pPr>
        <w:pStyle w:val="paragraphsub"/>
      </w:pPr>
      <w:r w:rsidRPr="002B0878">
        <w:tab/>
        <w:t>(ii)</w:t>
      </w:r>
      <w:r w:rsidRPr="002B0878">
        <w:tab/>
        <w:t>the representative member;</w:t>
      </w:r>
    </w:p>
    <w:p w:rsidR="00E1144F" w:rsidRPr="002B0878" w:rsidRDefault="00E1144F" w:rsidP="00E1144F">
      <w:pPr>
        <w:pStyle w:val="paragraphsub"/>
      </w:pPr>
      <w:r w:rsidRPr="002B0878">
        <w:tab/>
        <w:t>(iii)</w:t>
      </w:r>
      <w:r w:rsidRPr="002B0878">
        <w:tab/>
        <w:t xml:space="preserve">another entity that is or was a </w:t>
      </w:r>
      <w:r w:rsidR="002B0878" w:rsidRPr="002B0878">
        <w:rPr>
          <w:position w:val="6"/>
          <w:sz w:val="16"/>
        </w:rPr>
        <w:t>*</w:t>
      </w:r>
      <w:r w:rsidRPr="002B0878">
        <w:t>member of the GST group, if the representative member would still have been entitled under section</w:t>
      </w:r>
      <w:r w:rsidR="002B0878">
        <w:t> </w:t>
      </w:r>
      <w:r w:rsidRPr="002B0878">
        <w:t>48</w:t>
      </w:r>
      <w:r w:rsidR="002B0878">
        <w:noBreakHyphen/>
      </w:r>
      <w:r w:rsidRPr="002B0878">
        <w:t>45 to that input tax credit if that other entity had been the recipient of the supply.</w:t>
      </w:r>
    </w:p>
    <w:p w:rsidR="00E1144F" w:rsidRPr="002B0878" w:rsidRDefault="00E1144F" w:rsidP="00E1144F">
      <w:pPr>
        <w:pStyle w:val="noteToPara"/>
      </w:pPr>
      <w:r w:rsidRPr="002B0878">
        <w:t>Note:</w:t>
      </w:r>
      <w:r w:rsidRPr="002B0878">
        <w:tab/>
      </w:r>
      <w:r w:rsidR="002B0878">
        <w:t>Subparagraph (</w:t>
      </w:r>
      <w:r w:rsidRPr="002B0878">
        <w:t>d)(iii) ensures that a member of the GST group identified in the document was a member of the group at the relevant time for the supply in question.</w:t>
      </w:r>
    </w:p>
    <w:p w:rsidR="00E1144F" w:rsidRPr="002B0878" w:rsidRDefault="00E1144F" w:rsidP="00E1144F">
      <w:pPr>
        <w:pStyle w:val="subsection"/>
      </w:pPr>
      <w:r w:rsidRPr="002B0878">
        <w:tab/>
        <w:t>(2)</w:t>
      </w:r>
      <w:r w:rsidRPr="002B0878">
        <w:tab/>
        <w:t xml:space="preserve">However, any obligation that the supplier of a </w:t>
      </w:r>
      <w:r w:rsidR="002B0878" w:rsidRPr="002B0878">
        <w:rPr>
          <w:position w:val="6"/>
          <w:sz w:val="16"/>
        </w:rPr>
        <w:t>*</w:t>
      </w:r>
      <w:r w:rsidRPr="002B0878">
        <w:t>taxable supply has under subsection</w:t>
      </w:r>
      <w:r w:rsidR="002B0878">
        <w:t> </w:t>
      </w:r>
      <w:r w:rsidRPr="002B0878">
        <w:t>29</w:t>
      </w:r>
      <w:r w:rsidR="002B0878">
        <w:noBreakHyphen/>
      </w:r>
      <w:r w:rsidRPr="002B0878">
        <w:t xml:space="preserve">70(2) is an obligation to give to the </w:t>
      </w:r>
      <w:r w:rsidR="002B0878" w:rsidRPr="002B0878">
        <w:rPr>
          <w:position w:val="6"/>
          <w:sz w:val="16"/>
        </w:rPr>
        <w:t>*</w:t>
      </w:r>
      <w:r w:rsidRPr="002B0878">
        <w:t xml:space="preserve">recipient of the supply a document that would be a </w:t>
      </w:r>
      <w:r w:rsidR="002B0878" w:rsidRPr="002B0878">
        <w:rPr>
          <w:position w:val="6"/>
          <w:sz w:val="16"/>
        </w:rPr>
        <w:t>*</w:t>
      </w:r>
      <w:r w:rsidRPr="002B0878">
        <w:t xml:space="preserve">tax invoice for the supply even if </w:t>
      </w:r>
      <w:r w:rsidR="002B0878">
        <w:t>subsection (</w:t>
      </w:r>
      <w:r w:rsidRPr="002B0878">
        <w:t>1) of this section had not been enacted.</w:t>
      </w:r>
    </w:p>
    <w:p w:rsidR="00E1144F" w:rsidRPr="002B0878" w:rsidRDefault="00E1144F" w:rsidP="00E1144F">
      <w:pPr>
        <w:pStyle w:val="notetext"/>
      </w:pPr>
      <w:r w:rsidRPr="002B0878">
        <w:t>Note:</w:t>
      </w:r>
      <w:r w:rsidRPr="002B0878">
        <w:tab/>
        <w:t>This subsection ensures that a recipient’s entitlement to a tax invoice, including (if subparagraph</w:t>
      </w:r>
      <w:r w:rsidR="002B0878">
        <w:t> </w:t>
      </w:r>
      <w:r w:rsidRPr="002B0878">
        <w:t>29</w:t>
      </w:r>
      <w:r w:rsidR="002B0878">
        <w:noBreakHyphen/>
      </w:r>
      <w:r w:rsidRPr="002B0878">
        <w:t>70(1)(c)(ii) requires it) an entitlement to a tax invoice that enables the recipient’s identity or the recipient’s ABN to be clearly ascertained, is unaffected by this section.</w:t>
      </w:r>
    </w:p>
    <w:p w:rsidR="00E1144F" w:rsidRPr="002B0878" w:rsidRDefault="00E1144F" w:rsidP="00E1144F">
      <w:pPr>
        <w:pStyle w:val="subsection"/>
      </w:pPr>
      <w:r w:rsidRPr="002B0878">
        <w:tab/>
        <w:t>(3)</w:t>
      </w:r>
      <w:r w:rsidRPr="002B0878">
        <w:tab/>
        <w:t>This section has effect despite section</w:t>
      </w:r>
      <w:r w:rsidR="002B0878">
        <w:t> </w:t>
      </w:r>
      <w:r w:rsidRPr="002B0878">
        <w:t>29</w:t>
      </w:r>
      <w:r w:rsidR="002B0878">
        <w:noBreakHyphen/>
      </w:r>
      <w:r w:rsidRPr="002B0878">
        <w:t>70 (which is about tax invoices).</w:t>
      </w:r>
    </w:p>
    <w:p w:rsidR="00300522" w:rsidRPr="002B0878" w:rsidRDefault="00300522" w:rsidP="00300522">
      <w:pPr>
        <w:pStyle w:val="ActHead5"/>
      </w:pPr>
      <w:bookmarkStart w:id="375" w:name="_Toc479251869"/>
      <w:r w:rsidRPr="002B0878">
        <w:rPr>
          <w:rStyle w:val="CharSectno"/>
        </w:rPr>
        <w:t>48</w:t>
      </w:r>
      <w:r w:rsidR="002B0878" w:rsidRPr="002B0878">
        <w:rPr>
          <w:rStyle w:val="CharSectno"/>
        </w:rPr>
        <w:noBreakHyphen/>
      </w:r>
      <w:r w:rsidRPr="002B0878">
        <w:rPr>
          <w:rStyle w:val="CharSectno"/>
        </w:rPr>
        <w:t>60</w:t>
      </w:r>
      <w:r w:rsidRPr="002B0878">
        <w:t xml:space="preserve">  GST returns</w:t>
      </w:r>
      <w:bookmarkEnd w:id="375"/>
    </w:p>
    <w:p w:rsidR="00300522" w:rsidRPr="002B0878" w:rsidRDefault="00300522" w:rsidP="00300522">
      <w:pPr>
        <w:pStyle w:val="subsection"/>
      </w:pPr>
      <w:r w:rsidRPr="002B0878">
        <w:tab/>
        <w:t>(1)</w:t>
      </w:r>
      <w:r w:rsidRPr="002B0878">
        <w:tab/>
        <w:t xml:space="preserve">If you are a </w:t>
      </w:r>
      <w:r w:rsidR="002B0878" w:rsidRPr="002B0878">
        <w:rPr>
          <w:position w:val="6"/>
          <w:sz w:val="16"/>
          <w:szCs w:val="16"/>
        </w:rPr>
        <w:t>*</w:t>
      </w:r>
      <w:r w:rsidRPr="002B0878">
        <w:t xml:space="preserve">member of a </w:t>
      </w:r>
      <w:r w:rsidR="002B0878" w:rsidRPr="002B0878">
        <w:rPr>
          <w:position w:val="6"/>
          <w:sz w:val="16"/>
          <w:szCs w:val="16"/>
        </w:rPr>
        <w:t>*</w:t>
      </w:r>
      <w:r w:rsidRPr="002B0878">
        <w:t xml:space="preserve">GST group during the whole of a tax period, you are not required to give to the Commissioner a </w:t>
      </w:r>
      <w:r w:rsidR="002B0878" w:rsidRPr="002B0878">
        <w:rPr>
          <w:position w:val="6"/>
          <w:sz w:val="16"/>
          <w:szCs w:val="16"/>
        </w:rPr>
        <w:t>*</w:t>
      </w:r>
      <w:r w:rsidRPr="002B0878">
        <w:t xml:space="preserve">GST return for that tax period, unless you are the </w:t>
      </w:r>
      <w:r w:rsidR="002B0878" w:rsidRPr="002B0878">
        <w:rPr>
          <w:position w:val="6"/>
          <w:sz w:val="16"/>
          <w:szCs w:val="16"/>
        </w:rPr>
        <w:t>*</w:t>
      </w:r>
      <w:r w:rsidRPr="002B0878">
        <w:t>representative member of the group during that period.</w:t>
      </w:r>
    </w:p>
    <w:p w:rsidR="00273B12" w:rsidRPr="002B0878" w:rsidRDefault="00273B12" w:rsidP="00273B12">
      <w:pPr>
        <w:pStyle w:val="notetext"/>
      </w:pPr>
      <w:r w:rsidRPr="002B0878">
        <w:t>Note:</w:t>
      </w:r>
      <w:r w:rsidRPr="002B0878">
        <w:tab/>
        <w:t xml:space="preserve">If you were not a member of a GST group during the whole of a tax period, you are still obliged to give a GST return for the tax period, </w:t>
      </w:r>
      <w:r w:rsidRPr="002B0878">
        <w:lastRenderedPageBreak/>
        <w:t>and (because of section</w:t>
      </w:r>
      <w:r w:rsidR="002B0878">
        <w:t> </w:t>
      </w:r>
      <w:r w:rsidRPr="002B0878">
        <w:t>48</w:t>
      </w:r>
      <w:r w:rsidR="002B0878">
        <w:noBreakHyphen/>
      </w:r>
      <w:r w:rsidRPr="002B0878">
        <w:t>51) your net amount for the tax period will take into account your liabilities and entitlements relating to the one or more parts of the tax period during which you were not a member.</w:t>
      </w:r>
    </w:p>
    <w:p w:rsidR="00300522" w:rsidRPr="002B0878" w:rsidRDefault="00300522" w:rsidP="00300522">
      <w:pPr>
        <w:pStyle w:val="subsection"/>
      </w:pPr>
      <w:r w:rsidRPr="002B0878">
        <w:tab/>
        <w:t>(2)</w:t>
      </w:r>
      <w:r w:rsidRPr="002B0878">
        <w:tab/>
        <w:t>This section has effect despite section</w:t>
      </w:r>
      <w:r w:rsidR="002B0878">
        <w:t> </w:t>
      </w:r>
      <w:r w:rsidRPr="002B0878">
        <w:t>31</w:t>
      </w:r>
      <w:r w:rsidR="002B0878">
        <w:noBreakHyphen/>
      </w:r>
      <w:r w:rsidRPr="002B0878">
        <w:t>5 (which is about who must give GST returns).</w:t>
      </w:r>
    </w:p>
    <w:p w:rsidR="00300522" w:rsidRPr="002B0878" w:rsidRDefault="00300522" w:rsidP="00300522">
      <w:pPr>
        <w:pStyle w:val="ActHead4"/>
      </w:pPr>
      <w:bookmarkStart w:id="376" w:name="_Toc479251870"/>
      <w:r w:rsidRPr="002B0878">
        <w:rPr>
          <w:rStyle w:val="CharSubdNo"/>
        </w:rPr>
        <w:t>Subdivision</w:t>
      </w:r>
      <w:r w:rsidR="002B0878" w:rsidRPr="002B0878">
        <w:rPr>
          <w:rStyle w:val="CharSubdNo"/>
        </w:rPr>
        <w:t> </w:t>
      </w:r>
      <w:r w:rsidRPr="002B0878">
        <w:rPr>
          <w:rStyle w:val="CharSubdNo"/>
        </w:rPr>
        <w:t>48</w:t>
      </w:r>
      <w:r w:rsidR="002B0878" w:rsidRPr="002B0878">
        <w:rPr>
          <w:rStyle w:val="CharSubdNo"/>
        </w:rPr>
        <w:noBreakHyphen/>
      </w:r>
      <w:r w:rsidRPr="002B0878">
        <w:rPr>
          <w:rStyle w:val="CharSubdNo"/>
        </w:rPr>
        <w:t>C</w:t>
      </w:r>
      <w:r w:rsidRPr="002B0878">
        <w:t>—</w:t>
      </w:r>
      <w:r w:rsidRPr="002B0878">
        <w:rPr>
          <w:rStyle w:val="CharSubdText"/>
        </w:rPr>
        <w:t>Administrative matters</w:t>
      </w:r>
      <w:bookmarkEnd w:id="376"/>
    </w:p>
    <w:p w:rsidR="00C962E2" w:rsidRPr="002B0878" w:rsidRDefault="00C962E2" w:rsidP="00C962E2">
      <w:pPr>
        <w:pStyle w:val="ActHead5"/>
      </w:pPr>
      <w:bookmarkStart w:id="377" w:name="_Toc479251871"/>
      <w:r w:rsidRPr="002B0878">
        <w:rPr>
          <w:rStyle w:val="CharSectno"/>
        </w:rPr>
        <w:t>48</w:t>
      </w:r>
      <w:r w:rsidR="002B0878" w:rsidRPr="002B0878">
        <w:rPr>
          <w:rStyle w:val="CharSectno"/>
        </w:rPr>
        <w:noBreakHyphen/>
      </w:r>
      <w:r w:rsidRPr="002B0878">
        <w:rPr>
          <w:rStyle w:val="CharSectno"/>
        </w:rPr>
        <w:t>70</w:t>
      </w:r>
      <w:r w:rsidRPr="002B0878">
        <w:t xml:space="preserve">  Changing the membership etc. of GST groups</w:t>
      </w:r>
      <w:bookmarkEnd w:id="377"/>
    </w:p>
    <w:p w:rsidR="00C962E2" w:rsidRPr="002B0878" w:rsidRDefault="00C962E2" w:rsidP="00C962E2">
      <w:pPr>
        <w:pStyle w:val="subsection"/>
      </w:pPr>
      <w:r w:rsidRPr="002B0878">
        <w:tab/>
        <w:t>(1)</w:t>
      </w:r>
      <w:r w:rsidRPr="002B0878">
        <w:tab/>
        <w:t xml:space="preserve">The following actions may be taken, in accordance with </w:t>
      </w:r>
      <w:r w:rsidR="002B0878">
        <w:t>subsection (</w:t>
      </w:r>
      <w:r w:rsidRPr="002B0878">
        <w:t xml:space="preserve">2), in relation to a </w:t>
      </w:r>
      <w:r w:rsidR="002B0878" w:rsidRPr="002B0878">
        <w:rPr>
          <w:position w:val="6"/>
          <w:sz w:val="16"/>
        </w:rPr>
        <w:t>*</w:t>
      </w:r>
      <w:r w:rsidRPr="002B0878">
        <w:t>GST group:</w:t>
      </w:r>
    </w:p>
    <w:p w:rsidR="00C962E2" w:rsidRPr="002B0878" w:rsidRDefault="00C962E2" w:rsidP="00C962E2">
      <w:pPr>
        <w:pStyle w:val="paragraph"/>
      </w:pPr>
      <w:r w:rsidRPr="002B0878">
        <w:tab/>
        <w:t>(a)</w:t>
      </w:r>
      <w:r w:rsidRPr="002B0878">
        <w:tab/>
        <w:t xml:space="preserve">the </w:t>
      </w:r>
      <w:r w:rsidR="002B0878" w:rsidRPr="002B0878">
        <w:rPr>
          <w:position w:val="6"/>
          <w:sz w:val="16"/>
        </w:rPr>
        <w:t>*</w:t>
      </w:r>
      <w:r w:rsidRPr="002B0878">
        <w:t xml:space="preserve">representative member of the group may, with the written agreement of an entity that </w:t>
      </w:r>
      <w:r w:rsidR="002B0878" w:rsidRPr="002B0878">
        <w:rPr>
          <w:position w:val="6"/>
          <w:sz w:val="16"/>
        </w:rPr>
        <w:t>*</w:t>
      </w:r>
      <w:r w:rsidRPr="002B0878">
        <w:t>satisfies the membership requirements of the GST group, add the entity to the group;</w:t>
      </w:r>
    </w:p>
    <w:p w:rsidR="00C962E2" w:rsidRPr="002B0878" w:rsidRDefault="00C962E2" w:rsidP="00C962E2">
      <w:pPr>
        <w:pStyle w:val="paragraph"/>
      </w:pPr>
      <w:r w:rsidRPr="002B0878">
        <w:tab/>
        <w:t>(b)</w:t>
      </w:r>
      <w:r w:rsidRPr="002B0878">
        <w:tab/>
        <w:t>the representative member may leave the group; or</w:t>
      </w:r>
    </w:p>
    <w:p w:rsidR="00C962E2" w:rsidRPr="002B0878" w:rsidRDefault="00C962E2" w:rsidP="00C962E2">
      <w:pPr>
        <w:pStyle w:val="paragraph"/>
      </w:pPr>
      <w:r w:rsidRPr="002B0878">
        <w:tab/>
        <w:t>(c)</w:t>
      </w:r>
      <w:r w:rsidRPr="002B0878">
        <w:tab/>
        <w:t xml:space="preserve">another </w:t>
      </w:r>
      <w:r w:rsidR="002B0878" w:rsidRPr="002B0878">
        <w:rPr>
          <w:position w:val="6"/>
          <w:sz w:val="16"/>
        </w:rPr>
        <w:t>*</w:t>
      </w:r>
      <w:r w:rsidRPr="002B0878">
        <w:t xml:space="preserve">member of the group, nominated by the members, who is an </w:t>
      </w:r>
      <w:r w:rsidR="002B0878" w:rsidRPr="002B0878">
        <w:rPr>
          <w:position w:val="6"/>
          <w:sz w:val="16"/>
        </w:rPr>
        <w:t>*</w:t>
      </w:r>
      <w:r w:rsidRPr="002B0878">
        <w:t>Australian resident may become the new representative member; or</w:t>
      </w:r>
    </w:p>
    <w:p w:rsidR="00C962E2" w:rsidRPr="002B0878" w:rsidRDefault="00C962E2" w:rsidP="00C962E2">
      <w:pPr>
        <w:pStyle w:val="paragraph"/>
      </w:pPr>
      <w:r w:rsidRPr="002B0878">
        <w:tab/>
        <w:t>(d)</w:t>
      </w:r>
      <w:r w:rsidRPr="002B0878">
        <w:tab/>
        <w:t>the representative member may remove from the group any other member of the group; or</w:t>
      </w:r>
    </w:p>
    <w:p w:rsidR="00C962E2" w:rsidRPr="002B0878" w:rsidRDefault="00C962E2" w:rsidP="00C962E2">
      <w:pPr>
        <w:pStyle w:val="paragraph"/>
      </w:pPr>
      <w:r w:rsidRPr="002B0878">
        <w:tab/>
        <w:t>(e)</w:t>
      </w:r>
      <w:r w:rsidRPr="002B0878">
        <w:tab/>
        <w:t xml:space="preserve">if a member of the group is an </w:t>
      </w:r>
      <w:r w:rsidR="002B0878" w:rsidRPr="002B0878">
        <w:rPr>
          <w:position w:val="6"/>
          <w:sz w:val="16"/>
        </w:rPr>
        <w:t>*</w:t>
      </w:r>
      <w:r w:rsidRPr="002B0878">
        <w:t xml:space="preserve">incapacitated entity—the entity’s </w:t>
      </w:r>
      <w:r w:rsidR="002B0878" w:rsidRPr="002B0878">
        <w:rPr>
          <w:position w:val="6"/>
          <w:sz w:val="16"/>
        </w:rPr>
        <w:t>*</w:t>
      </w:r>
      <w:r w:rsidRPr="002B0878">
        <w:t>representative may remove the entity from the group; or</w:t>
      </w:r>
    </w:p>
    <w:p w:rsidR="00C962E2" w:rsidRPr="002B0878" w:rsidRDefault="00C962E2" w:rsidP="00C962E2">
      <w:pPr>
        <w:pStyle w:val="paragraph"/>
      </w:pPr>
      <w:r w:rsidRPr="002B0878">
        <w:tab/>
        <w:t>(f)</w:t>
      </w:r>
      <w:r w:rsidRPr="002B0878">
        <w:tab/>
        <w:t>the representative member may dissolve the group.</w:t>
      </w:r>
    </w:p>
    <w:p w:rsidR="00C962E2" w:rsidRPr="002B0878" w:rsidRDefault="00C962E2" w:rsidP="00C962E2">
      <w:pPr>
        <w:pStyle w:val="subsection"/>
      </w:pPr>
      <w:r w:rsidRPr="002B0878">
        <w:tab/>
        <w:t>(2)</w:t>
      </w:r>
      <w:r w:rsidRPr="002B0878">
        <w:tab/>
        <w:t xml:space="preserve">The action is to be taken by notice given to the Commissioner, in the </w:t>
      </w:r>
      <w:r w:rsidR="002B0878" w:rsidRPr="002B0878">
        <w:rPr>
          <w:position w:val="6"/>
          <w:sz w:val="16"/>
        </w:rPr>
        <w:t>*</w:t>
      </w:r>
      <w:r w:rsidRPr="002B0878">
        <w:t>approved form, by:</w:t>
      </w:r>
    </w:p>
    <w:p w:rsidR="00C962E2" w:rsidRPr="002B0878" w:rsidRDefault="00C962E2" w:rsidP="00C962E2">
      <w:pPr>
        <w:pStyle w:val="paragraph"/>
      </w:pPr>
      <w:r w:rsidRPr="002B0878">
        <w:tab/>
        <w:t>(a)</w:t>
      </w:r>
      <w:r w:rsidRPr="002B0878">
        <w:tab/>
        <w:t xml:space="preserve">if </w:t>
      </w:r>
      <w:r w:rsidR="002B0878">
        <w:t>paragraph (</w:t>
      </w:r>
      <w:r w:rsidRPr="002B0878">
        <w:t xml:space="preserve">1)(a), (d) or (f) applies—the </w:t>
      </w:r>
      <w:r w:rsidR="002B0878" w:rsidRPr="002B0878">
        <w:rPr>
          <w:position w:val="6"/>
          <w:sz w:val="16"/>
        </w:rPr>
        <w:t>*</w:t>
      </w:r>
      <w:r w:rsidRPr="002B0878">
        <w:t>representative member; or</w:t>
      </w:r>
    </w:p>
    <w:p w:rsidR="00C962E2" w:rsidRPr="002B0878" w:rsidRDefault="00C962E2" w:rsidP="00C962E2">
      <w:pPr>
        <w:pStyle w:val="paragraph"/>
      </w:pPr>
      <w:r w:rsidRPr="002B0878">
        <w:tab/>
        <w:t>(b)</w:t>
      </w:r>
      <w:r w:rsidRPr="002B0878">
        <w:tab/>
        <w:t xml:space="preserve">if </w:t>
      </w:r>
      <w:r w:rsidR="002B0878">
        <w:t>paragraph (</w:t>
      </w:r>
      <w:r w:rsidRPr="002B0878">
        <w:t>1)(b) or (c) applies—the new representative member of the group; or</w:t>
      </w:r>
    </w:p>
    <w:p w:rsidR="00C962E2" w:rsidRPr="002B0878" w:rsidRDefault="00C962E2" w:rsidP="00C962E2">
      <w:pPr>
        <w:pStyle w:val="paragraph"/>
      </w:pPr>
      <w:r w:rsidRPr="002B0878">
        <w:tab/>
        <w:t>(c)</w:t>
      </w:r>
      <w:r w:rsidRPr="002B0878">
        <w:tab/>
        <w:t xml:space="preserve">if </w:t>
      </w:r>
      <w:r w:rsidR="002B0878">
        <w:t>paragraph (</w:t>
      </w:r>
      <w:r w:rsidRPr="002B0878">
        <w:t xml:space="preserve">1)(e) applies—the </w:t>
      </w:r>
      <w:r w:rsidR="002B0878" w:rsidRPr="002B0878">
        <w:rPr>
          <w:position w:val="6"/>
          <w:sz w:val="16"/>
        </w:rPr>
        <w:t>*</w:t>
      </w:r>
      <w:r w:rsidRPr="002B0878">
        <w:t xml:space="preserve">representative of the </w:t>
      </w:r>
      <w:r w:rsidR="002B0878" w:rsidRPr="002B0878">
        <w:rPr>
          <w:position w:val="6"/>
          <w:sz w:val="16"/>
        </w:rPr>
        <w:t>*</w:t>
      </w:r>
      <w:r w:rsidRPr="002B0878">
        <w:t>incapacitated entity.</w:t>
      </w:r>
    </w:p>
    <w:p w:rsidR="00C962E2" w:rsidRPr="002B0878" w:rsidRDefault="00C962E2" w:rsidP="00C962E2">
      <w:pPr>
        <w:pStyle w:val="subsection"/>
      </w:pPr>
      <w:r w:rsidRPr="002B0878">
        <w:lastRenderedPageBreak/>
        <w:tab/>
        <w:t>(3)</w:t>
      </w:r>
      <w:r w:rsidRPr="002B0878">
        <w:tab/>
        <w:t>The action takes effect from the start of the day specified in the notice (whether that day is before, on or after the day on which the notice was given to the Commissioner).</w:t>
      </w:r>
    </w:p>
    <w:p w:rsidR="00C962E2" w:rsidRPr="002B0878" w:rsidRDefault="00C962E2" w:rsidP="00C962E2">
      <w:pPr>
        <w:pStyle w:val="subsection"/>
      </w:pPr>
      <w:r w:rsidRPr="002B0878">
        <w:tab/>
        <w:t>(4)</w:t>
      </w:r>
      <w:r w:rsidRPr="002B0878">
        <w:tab/>
        <w:t xml:space="preserve">However, if the notice was given to the Commissioner after the day by which the </w:t>
      </w:r>
      <w:r w:rsidR="002B0878" w:rsidRPr="002B0878">
        <w:rPr>
          <w:position w:val="6"/>
          <w:sz w:val="16"/>
        </w:rPr>
        <w:t>*</w:t>
      </w:r>
      <w:r w:rsidRPr="002B0878">
        <w:t xml:space="preserve">representative member of the group, or the entity nominated to be the new representative member of the group, is required to give to the Commissioner a </w:t>
      </w:r>
      <w:r w:rsidR="002B0878" w:rsidRPr="002B0878">
        <w:rPr>
          <w:position w:val="6"/>
          <w:sz w:val="16"/>
        </w:rPr>
        <w:t>*</w:t>
      </w:r>
      <w:r w:rsidRPr="002B0878">
        <w:t>GST return for the tax period in which the day specified in the notice occurs, the action takes effect from the start of:</w:t>
      </w:r>
    </w:p>
    <w:p w:rsidR="00C962E2" w:rsidRPr="002B0878" w:rsidRDefault="00C962E2" w:rsidP="00C962E2">
      <w:pPr>
        <w:pStyle w:val="paragraph"/>
      </w:pPr>
      <w:r w:rsidRPr="002B0878">
        <w:tab/>
        <w:t>(a)</w:t>
      </w:r>
      <w:r w:rsidRPr="002B0878">
        <w:tab/>
        <w:t>the day specified in the notice, if that day is approved by the Commissioner under section</w:t>
      </w:r>
      <w:r w:rsidR="002B0878">
        <w:t> </w:t>
      </w:r>
      <w:r w:rsidRPr="002B0878">
        <w:t>48</w:t>
      </w:r>
      <w:r w:rsidR="002B0878">
        <w:noBreakHyphen/>
      </w:r>
      <w:r w:rsidRPr="002B0878">
        <w:t>71; and</w:t>
      </w:r>
    </w:p>
    <w:p w:rsidR="00C962E2" w:rsidRPr="002B0878" w:rsidRDefault="00C962E2" w:rsidP="00C962E2">
      <w:pPr>
        <w:pStyle w:val="paragraph"/>
      </w:pPr>
      <w:r w:rsidRPr="002B0878">
        <w:tab/>
        <w:t>(b)</w:t>
      </w:r>
      <w:r w:rsidRPr="002B0878">
        <w:tab/>
        <w:t xml:space="preserve">if </w:t>
      </w:r>
      <w:r w:rsidR="002B0878">
        <w:t>paragraph (</w:t>
      </w:r>
      <w:r w:rsidRPr="002B0878">
        <w:t>a) does not apply—such other day as the Commissioner approves under that section.</w:t>
      </w:r>
    </w:p>
    <w:p w:rsidR="00C962E2" w:rsidRPr="002B0878" w:rsidRDefault="00C962E2" w:rsidP="00C962E2">
      <w:pPr>
        <w:pStyle w:val="subsection"/>
      </w:pPr>
      <w:r w:rsidRPr="002B0878">
        <w:tab/>
        <w:t>(5)</w:t>
      </w:r>
      <w:r w:rsidRPr="002B0878">
        <w:tab/>
        <w:t xml:space="preserve">Despite </w:t>
      </w:r>
      <w:r w:rsidR="002B0878">
        <w:t>subsections (</w:t>
      </w:r>
      <w:r w:rsidRPr="002B0878">
        <w:t xml:space="preserve">3) and (4), action taken under </w:t>
      </w:r>
      <w:r w:rsidR="002B0878">
        <w:t>paragraph (</w:t>
      </w:r>
      <w:r w:rsidRPr="002B0878">
        <w:t xml:space="preserve">1)(e) cannot take effect earlier than the day on which the </w:t>
      </w:r>
      <w:r w:rsidR="002B0878" w:rsidRPr="002B0878">
        <w:rPr>
          <w:position w:val="6"/>
          <w:sz w:val="16"/>
        </w:rPr>
        <w:t>*</w:t>
      </w:r>
      <w:r w:rsidRPr="002B0878">
        <w:t xml:space="preserve">member of the group became an </w:t>
      </w:r>
      <w:r w:rsidR="002B0878" w:rsidRPr="002B0878">
        <w:rPr>
          <w:position w:val="6"/>
          <w:sz w:val="16"/>
        </w:rPr>
        <w:t>*</w:t>
      </w:r>
      <w:r w:rsidRPr="002B0878">
        <w:t>incapacitated entity.</w:t>
      </w:r>
    </w:p>
    <w:p w:rsidR="00C962E2" w:rsidRPr="002B0878" w:rsidRDefault="00C962E2" w:rsidP="00C962E2">
      <w:pPr>
        <w:pStyle w:val="subsection"/>
      </w:pPr>
      <w:r w:rsidRPr="002B0878">
        <w:tab/>
        <w:t>(6)</w:t>
      </w:r>
      <w:r w:rsidRPr="002B0878">
        <w:tab/>
        <w:t xml:space="preserve">A </w:t>
      </w:r>
      <w:r w:rsidR="002B0878" w:rsidRPr="002B0878">
        <w:rPr>
          <w:position w:val="6"/>
          <w:sz w:val="16"/>
        </w:rPr>
        <w:t>*</w:t>
      </w:r>
      <w:r w:rsidRPr="002B0878">
        <w:t>GST group is taken to be dissolved if:</w:t>
      </w:r>
    </w:p>
    <w:p w:rsidR="00C962E2" w:rsidRPr="002B0878" w:rsidRDefault="00C962E2" w:rsidP="00C962E2">
      <w:pPr>
        <w:pStyle w:val="paragraph"/>
      </w:pPr>
      <w:r w:rsidRPr="002B0878">
        <w:tab/>
        <w:t>(a)</w:t>
      </w:r>
      <w:r w:rsidRPr="002B0878">
        <w:tab/>
        <w:t xml:space="preserve">a </w:t>
      </w:r>
      <w:r w:rsidR="002B0878" w:rsidRPr="002B0878">
        <w:rPr>
          <w:position w:val="6"/>
          <w:sz w:val="16"/>
        </w:rPr>
        <w:t>*</w:t>
      </w:r>
      <w:r w:rsidRPr="002B0878">
        <w:t xml:space="preserve">member of the group ceases to be the </w:t>
      </w:r>
      <w:r w:rsidR="002B0878" w:rsidRPr="002B0878">
        <w:rPr>
          <w:position w:val="6"/>
          <w:sz w:val="16"/>
        </w:rPr>
        <w:t>*</w:t>
      </w:r>
      <w:r w:rsidRPr="002B0878">
        <w:t>representative member of the group; and</w:t>
      </w:r>
    </w:p>
    <w:p w:rsidR="00C962E2" w:rsidRPr="002B0878" w:rsidRDefault="00C962E2" w:rsidP="00C962E2">
      <w:pPr>
        <w:pStyle w:val="paragraph"/>
      </w:pPr>
      <w:r w:rsidRPr="002B0878">
        <w:tab/>
        <w:t>(b)</w:t>
      </w:r>
      <w:r w:rsidRPr="002B0878">
        <w:tab/>
        <w:t>no other member of the group becomes the representative member of the group, with effect from the day after the previous representative member ceased to be the representative member of the group.</w:t>
      </w:r>
    </w:p>
    <w:p w:rsidR="00C962E2" w:rsidRPr="002B0878" w:rsidRDefault="00C962E2" w:rsidP="00C962E2">
      <w:pPr>
        <w:pStyle w:val="subsection"/>
      </w:pPr>
      <w:r w:rsidRPr="002B0878">
        <w:tab/>
        <w:t>(7)</w:t>
      </w:r>
      <w:r w:rsidRPr="002B0878">
        <w:tab/>
        <w:t xml:space="preserve">A notice that another </w:t>
      </w:r>
      <w:r w:rsidR="002B0878" w:rsidRPr="002B0878">
        <w:rPr>
          <w:position w:val="6"/>
          <w:sz w:val="16"/>
        </w:rPr>
        <w:t>*</w:t>
      </w:r>
      <w:r w:rsidRPr="002B0878">
        <w:t xml:space="preserve">member of the </w:t>
      </w:r>
      <w:r w:rsidR="002B0878" w:rsidRPr="002B0878">
        <w:rPr>
          <w:position w:val="6"/>
          <w:sz w:val="16"/>
        </w:rPr>
        <w:t>*</w:t>
      </w:r>
      <w:r w:rsidRPr="002B0878">
        <w:t xml:space="preserve">GST group has become the </w:t>
      </w:r>
      <w:r w:rsidR="002B0878" w:rsidRPr="002B0878">
        <w:rPr>
          <w:position w:val="6"/>
          <w:sz w:val="16"/>
        </w:rPr>
        <w:t>*</w:t>
      </w:r>
      <w:r w:rsidRPr="002B0878">
        <w:t>representative member of the group must be given to the Commissioner within 21 days after the other member became the representative member.</w:t>
      </w:r>
    </w:p>
    <w:p w:rsidR="00C962E2" w:rsidRPr="002B0878" w:rsidRDefault="00C962E2" w:rsidP="00C962E2">
      <w:pPr>
        <w:pStyle w:val="notetext"/>
      </w:pPr>
      <w:r w:rsidRPr="002B0878">
        <w:t>Note:</w:t>
      </w:r>
      <w:r w:rsidRPr="002B0878">
        <w:tab/>
        <w:t>Section</w:t>
      </w:r>
      <w:r w:rsidR="002B0878">
        <w:t> </w:t>
      </w:r>
      <w:r w:rsidRPr="002B0878">
        <w:t>286</w:t>
      </w:r>
      <w:r w:rsidR="002B0878">
        <w:noBreakHyphen/>
      </w:r>
      <w:r w:rsidRPr="002B0878">
        <w:t>75 in Schedule</w:t>
      </w:r>
      <w:r w:rsidR="002B0878">
        <w:t> </w:t>
      </w:r>
      <w:r w:rsidRPr="002B0878">
        <w:t xml:space="preserve">1 to the </w:t>
      </w:r>
      <w:r w:rsidRPr="002B0878">
        <w:rPr>
          <w:i/>
        </w:rPr>
        <w:t>Taxation Administration Act 1953</w:t>
      </w:r>
      <w:r w:rsidRPr="002B0878">
        <w:t xml:space="preserve"> provides an administrative penalty for breach of this subsection.</w:t>
      </w:r>
    </w:p>
    <w:p w:rsidR="00C962E2" w:rsidRPr="002B0878" w:rsidRDefault="00C962E2" w:rsidP="007C2D30">
      <w:pPr>
        <w:pStyle w:val="ActHead5"/>
      </w:pPr>
      <w:bookmarkStart w:id="378" w:name="_Toc479251872"/>
      <w:r w:rsidRPr="002B0878">
        <w:rPr>
          <w:rStyle w:val="CharSectno"/>
        </w:rPr>
        <w:lastRenderedPageBreak/>
        <w:t>48</w:t>
      </w:r>
      <w:r w:rsidR="002B0878" w:rsidRPr="002B0878">
        <w:rPr>
          <w:rStyle w:val="CharSectno"/>
        </w:rPr>
        <w:noBreakHyphen/>
      </w:r>
      <w:r w:rsidRPr="002B0878">
        <w:rPr>
          <w:rStyle w:val="CharSectno"/>
        </w:rPr>
        <w:t>71</w:t>
      </w:r>
      <w:r w:rsidRPr="002B0878">
        <w:t xml:space="preserve">  Approval of early day of effect of forming, changing etc. GST groups</w:t>
      </w:r>
      <w:bookmarkEnd w:id="378"/>
    </w:p>
    <w:p w:rsidR="00C962E2" w:rsidRPr="002B0878" w:rsidRDefault="00C962E2" w:rsidP="007C2D30">
      <w:pPr>
        <w:pStyle w:val="subsection"/>
        <w:keepNext/>
        <w:keepLines/>
      </w:pPr>
      <w:r w:rsidRPr="002B0878">
        <w:tab/>
        <w:t>(1)</w:t>
      </w:r>
      <w:r w:rsidRPr="002B0878">
        <w:tab/>
        <w:t>If an entity that gives a notice to the Commissioner under paragraph</w:t>
      </w:r>
      <w:r w:rsidR="002B0878">
        <w:t> </w:t>
      </w:r>
      <w:r w:rsidRPr="002B0878">
        <w:t>48</w:t>
      </w:r>
      <w:r w:rsidR="002B0878">
        <w:noBreakHyphen/>
      </w:r>
      <w:r w:rsidRPr="002B0878">
        <w:t>5(1)(c) or subsection</w:t>
      </w:r>
      <w:r w:rsidR="002B0878">
        <w:t> </w:t>
      </w:r>
      <w:r w:rsidRPr="002B0878">
        <w:t>48</w:t>
      </w:r>
      <w:r w:rsidR="002B0878">
        <w:noBreakHyphen/>
      </w:r>
      <w:r w:rsidRPr="002B0878">
        <w:t xml:space="preserve">70(2) applies, in the </w:t>
      </w:r>
      <w:r w:rsidR="002B0878" w:rsidRPr="002B0878">
        <w:rPr>
          <w:position w:val="6"/>
          <w:sz w:val="16"/>
        </w:rPr>
        <w:t>*</w:t>
      </w:r>
      <w:r w:rsidRPr="002B0878">
        <w:t>approved form, to the Commissioner for approval of a day specified in the notice, the Commissioner must:</w:t>
      </w:r>
    </w:p>
    <w:p w:rsidR="00C962E2" w:rsidRPr="002B0878" w:rsidRDefault="00C962E2" w:rsidP="00C962E2">
      <w:pPr>
        <w:pStyle w:val="paragraph"/>
      </w:pPr>
      <w:r w:rsidRPr="002B0878">
        <w:tab/>
        <w:t>(a)</w:t>
      </w:r>
      <w:r w:rsidRPr="002B0878">
        <w:tab/>
        <w:t>approve, for the purposes of subsection</w:t>
      </w:r>
      <w:r w:rsidR="002B0878">
        <w:t> </w:t>
      </w:r>
      <w:r w:rsidRPr="002B0878">
        <w:t>48</w:t>
      </w:r>
      <w:r w:rsidR="002B0878">
        <w:noBreakHyphen/>
      </w:r>
      <w:r w:rsidRPr="002B0878">
        <w:t>5(4) or 48</w:t>
      </w:r>
      <w:r w:rsidR="002B0878">
        <w:noBreakHyphen/>
      </w:r>
      <w:r w:rsidRPr="002B0878">
        <w:t>70(4), the day specified in the notice; or</w:t>
      </w:r>
    </w:p>
    <w:p w:rsidR="00C962E2" w:rsidRPr="002B0878" w:rsidRDefault="00C962E2" w:rsidP="00C962E2">
      <w:pPr>
        <w:pStyle w:val="paragraph"/>
      </w:pPr>
      <w:r w:rsidRPr="002B0878">
        <w:tab/>
        <w:t>(b)</w:t>
      </w:r>
      <w:r w:rsidRPr="002B0878">
        <w:tab/>
        <w:t>approve another day for those purposes.</w:t>
      </w:r>
    </w:p>
    <w:p w:rsidR="00C962E2" w:rsidRPr="002B0878" w:rsidRDefault="00C962E2" w:rsidP="00C962E2">
      <w:pPr>
        <w:pStyle w:val="notetext"/>
      </w:pPr>
      <w:r w:rsidRPr="002B0878">
        <w:t>Note:</w:t>
      </w:r>
      <w:r w:rsidRPr="002B0878">
        <w:tab/>
        <w:t xml:space="preserve">Approving another day under </w:t>
      </w:r>
      <w:r w:rsidR="002B0878">
        <w:t>paragraph (</w:t>
      </w:r>
      <w:r w:rsidRPr="002B0878">
        <w:t>b)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rPr>
        <w:t>Taxation Administration Act 1953</w:t>
      </w:r>
      <w:r w:rsidRPr="002B0878">
        <w:t>).</w:t>
      </w:r>
    </w:p>
    <w:p w:rsidR="00C962E2" w:rsidRPr="002B0878" w:rsidRDefault="00C962E2" w:rsidP="00C962E2">
      <w:pPr>
        <w:pStyle w:val="subsection"/>
      </w:pPr>
      <w:r w:rsidRPr="002B0878">
        <w:tab/>
        <w:t>(2)</w:t>
      </w:r>
      <w:r w:rsidRPr="002B0878">
        <w:tab/>
        <w:t xml:space="preserve">The Commissioner may revoke an approval given under </w:t>
      </w:r>
      <w:r w:rsidR="002B0878">
        <w:t>subsection (</w:t>
      </w:r>
      <w:r w:rsidRPr="002B0878">
        <w:t>1) if the Commissioner is satisfied that the day approved is not appropriate.</w:t>
      </w:r>
    </w:p>
    <w:p w:rsidR="00C962E2" w:rsidRPr="002B0878" w:rsidRDefault="00C962E2" w:rsidP="00C962E2">
      <w:pPr>
        <w:pStyle w:val="notetext"/>
      </w:pPr>
      <w:r w:rsidRPr="002B0878">
        <w:t>Note:</w:t>
      </w:r>
      <w:r w:rsidRPr="002B0878">
        <w:tab/>
        <w:t>Revoking an approval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rPr>
        <w:t>Taxation Administration Act 1953</w:t>
      </w:r>
      <w:r w:rsidRPr="002B0878">
        <w:t>).</w:t>
      </w:r>
    </w:p>
    <w:p w:rsidR="00C962E2" w:rsidRPr="002B0878" w:rsidRDefault="00C962E2" w:rsidP="00C962E2">
      <w:pPr>
        <w:pStyle w:val="subsection"/>
      </w:pPr>
      <w:r w:rsidRPr="002B0878">
        <w:tab/>
        <w:t>(3)</w:t>
      </w:r>
      <w:r w:rsidRPr="002B0878">
        <w:tab/>
        <w:t xml:space="preserve">The Commissioner must give notice, to the entity referred to in </w:t>
      </w:r>
      <w:r w:rsidR="002B0878">
        <w:t>subsection (</w:t>
      </w:r>
      <w:r w:rsidRPr="002B0878">
        <w:t>1), of any decision that he or she makes under this section.</w:t>
      </w:r>
    </w:p>
    <w:p w:rsidR="008079CE" w:rsidRPr="002B0878" w:rsidRDefault="008079CE" w:rsidP="008079CE">
      <w:pPr>
        <w:pStyle w:val="ActHead5"/>
      </w:pPr>
      <w:bookmarkStart w:id="379" w:name="_Toc479251873"/>
      <w:r w:rsidRPr="002B0878">
        <w:rPr>
          <w:rStyle w:val="CharSectno"/>
        </w:rPr>
        <w:t>48</w:t>
      </w:r>
      <w:r w:rsidR="002B0878" w:rsidRPr="002B0878">
        <w:rPr>
          <w:rStyle w:val="CharSectno"/>
        </w:rPr>
        <w:noBreakHyphen/>
      </w:r>
      <w:r w:rsidRPr="002B0878">
        <w:rPr>
          <w:rStyle w:val="CharSectno"/>
        </w:rPr>
        <w:t>73</w:t>
      </w:r>
      <w:r w:rsidRPr="002B0878">
        <w:t xml:space="preserve">  Tax periods of GST groups with incapacitated members</w:t>
      </w:r>
      <w:bookmarkEnd w:id="379"/>
    </w:p>
    <w:p w:rsidR="008079CE" w:rsidRPr="002B0878" w:rsidRDefault="008079CE" w:rsidP="008079CE">
      <w:pPr>
        <w:pStyle w:val="subsection"/>
      </w:pPr>
      <w:r w:rsidRPr="002B0878">
        <w:tab/>
        <w:t>(1)</w:t>
      </w:r>
      <w:r w:rsidRPr="002B0878">
        <w:tab/>
        <w:t xml:space="preserve">If a </w:t>
      </w:r>
      <w:r w:rsidR="002B0878" w:rsidRPr="002B0878">
        <w:rPr>
          <w:position w:val="6"/>
          <w:sz w:val="16"/>
        </w:rPr>
        <w:t>*</w:t>
      </w:r>
      <w:r w:rsidRPr="002B0878">
        <w:t xml:space="preserve">member of a </w:t>
      </w:r>
      <w:r w:rsidR="002B0878" w:rsidRPr="002B0878">
        <w:rPr>
          <w:position w:val="6"/>
          <w:sz w:val="16"/>
        </w:rPr>
        <w:t>*</w:t>
      </w:r>
      <w:r w:rsidRPr="002B0878">
        <w:t xml:space="preserve">GST group becomes an </w:t>
      </w:r>
      <w:r w:rsidR="002B0878" w:rsidRPr="002B0878">
        <w:rPr>
          <w:position w:val="6"/>
          <w:sz w:val="16"/>
        </w:rPr>
        <w:t>*</w:t>
      </w:r>
      <w:r w:rsidRPr="002B0878">
        <w:t xml:space="preserve">incapacitated entity, the </w:t>
      </w:r>
      <w:r w:rsidR="002B0878" w:rsidRPr="002B0878">
        <w:rPr>
          <w:position w:val="6"/>
          <w:sz w:val="16"/>
        </w:rPr>
        <w:t>*</w:t>
      </w:r>
      <w:r w:rsidRPr="002B0878">
        <w:t xml:space="preserve">representative member of that group may, by notifying the Commissioner in the </w:t>
      </w:r>
      <w:r w:rsidR="002B0878" w:rsidRPr="002B0878">
        <w:rPr>
          <w:position w:val="6"/>
          <w:sz w:val="16"/>
        </w:rPr>
        <w:t>*</w:t>
      </w:r>
      <w:r w:rsidRPr="002B0878">
        <w:t>approved form, elect for the tax period that applies at the time to the members of the group to end at the same time as the incapacitated entity’s tax period ends under subsection</w:t>
      </w:r>
      <w:r w:rsidR="002B0878">
        <w:t> </w:t>
      </w:r>
      <w:r w:rsidRPr="002B0878">
        <w:t>27</w:t>
      </w:r>
      <w:r w:rsidR="002B0878">
        <w:noBreakHyphen/>
      </w:r>
      <w:r w:rsidRPr="002B0878">
        <w:t>39(1).</w:t>
      </w:r>
    </w:p>
    <w:p w:rsidR="008079CE" w:rsidRPr="002B0878" w:rsidRDefault="008079CE" w:rsidP="008079CE">
      <w:pPr>
        <w:pStyle w:val="notetext"/>
      </w:pPr>
      <w:r w:rsidRPr="002B0878">
        <w:t>Note 1:</w:t>
      </w:r>
      <w:r w:rsidRPr="002B0878">
        <w:tab/>
        <w:t>Section</w:t>
      </w:r>
      <w:r w:rsidR="002B0878">
        <w:t> </w:t>
      </w:r>
      <w:r w:rsidRPr="002B0878">
        <w:t>31</w:t>
      </w:r>
      <w:r w:rsidR="002B0878">
        <w:noBreakHyphen/>
      </w:r>
      <w:r w:rsidRPr="002B0878">
        <w:t>10 provides for when a GST return must be given to the Commissioner for a tax period other than a quarterly tax period.</w:t>
      </w:r>
    </w:p>
    <w:p w:rsidR="005506D0" w:rsidRPr="002B0878" w:rsidRDefault="005506D0" w:rsidP="005506D0">
      <w:pPr>
        <w:pStyle w:val="notetext"/>
      </w:pPr>
      <w:r w:rsidRPr="002B0878">
        <w:t>Note 2:</w:t>
      </w:r>
      <w:r w:rsidRPr="002B0878">
        <w:tab/>
        <w:t xml:space="preserve">If the representative member does not make an election under this section when a member of the group becomes an incapacitated entity, the member’s membership of the group may cease if, because of </w:t>
      </w:r>
      <w:r w:rsidRPr="002B0878">
        <w:lastRenderedPageBreak/>
        <w:t>section</w:t>
      </w:r>
      <w:r w:rsidR="002B0878">
        <w:t> </w:t>
      </w:r>
      <w:r w:rsidRPr="002B0878">
        <w:t>27</w:t>
      </w:r>
      <w:r w:rsidR="002B0878">
        <w:noBreakHyphen/>
      </w:r>
      <w:r w:rsidRPr="002B0878">
        <w:t>39, the tax periods applying to it are not the same as those applying to the other members of the group.</w:t>
      </w:r>
    </w:p>
    <w:p w:rsidR="00E824CA" w:rsidRPr="002B0878" w:rsidRDefault="00E824CA" w:rsidP="00E824CA">
      <w:pPr>
        <w:pStyle w:val="subsection"/>
      </w:pPr>
      <w:r w:rsidRPr="002B0878">
        <w:tab/>
        <w:t>(1A)</w:t>
      </w:r>
      <w:r w:rsidRPr="002B0878">
        <w:tab/>
        <w:t xml:space="preserve">If an entity ceases to be the </w:t>
      </w:r>
      <w:r w:rsidR="002B0878" w:rsidRPr="002B0878">
        <w:rPr>
          <w:position w:val="6"/>
          <w:sz w:val="16"/>
        </w:rPr>
        <w:t>*</w:t>
      </w:r>
      <w:r w:rsidRPr="002B0878">
        <w:t xml:space="preserve">representative member of a </w:t>
      </w:r>
      <w:r w:rsidR="002B0878" w:rsidRPr="002B0878">
        <w:rPr>
          <w:position w:val="6"/>
          <w:sz w:val="16"/>
        </w:rPr>
        <w:t>*</w:t>
      </w:r>
      <w:r w:rsidRPr="002B0878">
        <w:t xml:space="preserve">GST group as a result of becoming an </w:t>
      </w:r>
      <w:r w:rsidR="002B0878" w:rsidRPr="002B0878">
        <w:rPr>
          <w:position w:val="6"/>
          <w:sz w:val="16"/>
        </w:rPr>
        <w:t>*</w:t>
      </w:r>
      <w:r w:rsidRPr="002B0878">
        <w:t xml:space="preserve">incapacitated entity, the entity may make an election under </w:t>
      </w:r>
      <w:r w:rsidR="002B0878">
        <w:t>subsection (</w:t>
      </w:r>
      <w:r w:rsidRPr="002B0878">
        <w:t>1), in relation to becoming an incapacitated entity, as if the entity were still the representative member of the group.</w:t>
      </w:r>
    </w:p>
    <w:p w:rsidR="00E824CA" w:rsidRPr="002B0878" w:rsidRDefault="00E824CA" w:rsidP="00E824CA">
      <w:pPr>
        <w:pStyle w:val="subsection"/>
      </w:pPr>
      <w:r w:rsidRPr="002B0878">
        <w:tab/>
        <w:t>(1B)</w:t>
      </w:r>
      <w:r w:rsidRPr="002B0878">
        <w:tab/>
        <w:t xml:space="preserve">A notice under </w:t>
      </w:r>
      <w:r w:rsidR="002B0878">
        <w:t>subsection (</w:t>
      </w:r>
      <w:r w:rsidRPr="002B0878">
        <w:t xml:space="preserve">1) must be given to the Commissioner within 21 days after the </w:t>
      </w:r>
      <w:r w:rsidR="002B0878" w:rsidRPr="002B0878">
        <w:rPr>
          <w:position w:val="6"/>
          <w:sz w:val="16"/>
        </w:rPr>
        <w:t>*</w:t>
      </w:r>
      <w:r w:rsidRPr="002B0878">
        <w:t xml:space="preserve">member becomes an </w:t>
      </w:r>
      <w:r w:rsidR="002B0878" w:rsidRPr="002B0878">
        <w:rPr>
          <w:position w:val="6"/>
          <w:sz w:val="16"/>
        </w:rPr>
        <w:t>*</w:t>
      </w:r>
      <w:r w:rsidRPr="002B0878">
        <w:t>incapacitated entity.</w:t>
      </w:r>
    </w:p>
    <w:p w:rsidR="008079CE" w:rsidRPr="002B0878" w:rsidRDefault="008079CE" w:rsidP="008079CE">
      <w:pPr>
        <w:pStyle w:val="subsection"/>
      </w:pPr>
      <w:r w:rsidRPr="002B0878">
        <w:tab/>
        <w:t>(2)</w:t>
      </w:r>
      <w:r w:rsidRPr="002B0878">
        <w:tab/>
        <w:t xml:space="preserve">If a tax period (the </w:t>
      </w:r>
      <w:r w:rsidRPr="002B0878">
        <w:rPr>
          <w:b/>
          <w:i/>
        </w:rPr>
        <w:t>first tax period</w:t>
      </w:r>
      <w:r w:rsidRPr="002B0878">
        <w:t xml:space="preserve">) ends on a particular day because of </w:t>
      </w:r>
      <w:r w:rsidR="002B0878">
        <w:t>subsection (</w:t>
      </w:r>
      <w:r w:rsidRPr="002B0878">
        <w:t>1), the next tax period starts on the day after that day and ends when the first tax period would have ended but for that subsection.</w:t>
      </w:r>
    </w:p>
    <w:p w:rsidR="008079CE" w:rsidRPr="002B0878" w:rsidRDefault="008079CE" w:rsidP="008079CE">
      <w:pPr>
        <w:pStyle w:val="subsection"/>
      </w:pPr>
      <w:r w:rsidRPr="002B0878">
        <w:tab/>
        <w:t>(3)</w:t>
      </w:r>
      <w:r w:rsidRPr="002B0878">
        <w:tab/>
        <w:t>This section has effect despite Division</w:t>
      </w:r>
      <w:r w:rsidR="002B0878">
        <w:t> </w:t>
      </w:r>
      <w:r w:rsidRPr="002B0878">
        <w:t>27 (which is about how to work out the tax periods that apply).</w:t>
      </w:r>
    </w:p>
    <w:p w:rsidR="00216684" w:rsidRPr="002B0878" w:rsidRDefault="00216684" w:rsidP="00216684">
      <w:pPr>
        <w:pStyle w:val="ActHead5"/>
      </w:pPr>
      <w:bookmarkStart w:id="380" w:name="_Toc479251874"/>
      <w:r w:rsidRPr="002B0878">
        <w:rPr>
          <w:rStyle w:val="CharSectno"/>
        </w:rPr>
        <w:t>48</w:t>
      </w:r>
      <w:r w:rsidR="002B0878" w:rsidRPr="002B0878">
        <w:rPr>
          <w:rStyle w:val="CharSectno"/>
        </w:rPr>
        <w:noBreakHyphen/>
      </w:r>
      <w:r w:rsidRPr="002B0878">
        <w:rPr>
          <w:rStyle w:val="CharSectno"/>
        </w:rPr>
        <w:t>75</w:t>
      </w:r>
      <w:r w:rsidRPr="002B0878">
        <w:t xml:space="preserve">  Effect of representative member becoming an incapacitated entity</w:t>
      </w:r>
      <w:bookmarkEnd w:id="380"/>
    </w:p>
    <w:p w:rsidR="00216684" w:rsidRPr="002B0878" w:rsidRDefault="00216684" w:rsidP="00216684">
      <w:pPr>
        <w:pStyle w:val="subsection"/>
      </w:pPr>
      <w:r w:rsidRPr="002B0878">
        <w:tab/>
        <w:t>(1)</w:t>
      </w:r>
      <w:r w:rsidRPr="002B0878">
        <w:tab/>
        <w:t>If:</w:t>
      </w:r>
    </w:p>
    <w:p w:rsidR="00216684" w:rsidRPr="002B0878" w:rsidRDefault="00216684" w:rsidP="00216684">
      <w:pPr>
        <w:pStyle w:val="paragraph"/>
      </w:pPr>
      <w:r w:rsidRPr="002B0878">
        <w:tab/>
        <w:t>(a)</w:t>
      </w:r>
      <w:r w:rsidRPr="002B0878">
        <w:tab/>
        <w:t xml:space="preserve">the </w:t>
      </w:r>
      <w:r w:rsidR="002B0878" w:rsidRPr="002B0878">
        <w:rPr>
          <w:position w:val="6"/>
          <w:sz w:val="16"/>
        </w:rPr>
        <w:t>*</w:t>
      </w:r>
      <w:r w:rsidRPr="002B0878">
        <w:t xml:space="preserve">representative member of a </w:t>
      </w:r>
      <w:r w:rsidR="002B0878" w:rsidRPr="002B0878">
        <w:rPr>
          <w:position w:val="6"/>
          <w:sz w:val="16"/>
        </w:rPr>
        <w:t>*</w:t>
      </w:r>
      <w:r w:rsidRPr="002B0878">
        <w:t xml:space="preserve">GST group becomes an </w:t>
      </w:r>
      <w:r w:rsidR="002B0878" w:rsidRPr="002B0878">
        <w:rPr>
          <w:position w:val="6"/>
          <w:sz w:val="16"/>
        </w:rPr>
        <w:t>*</w:t>
      </w:r>
      <w:r w:rsidRPr="002B0878">
        <w:t>incapacitated entity; and</w:t>
      </w:r>
    </w:p>
    <w:p w:rsidR="00216684" w:rsidRPr="002B0878" w:rsidRDefault="00216684" w:rsidP="00216684">
      <w:pPr>
        <w:pStyle w:val="paragraph"/>
      </w:pPr>
      <w:r w:rsidRPr="002B0878">
        <w:tab/>
        <w:t>(b)</w:t>
      </w:r>
      <w:r w:rsidRPr="002B0878">
        <w:tab/>
        <w:t xml:space="preserve">the representative member does not cease to be a </w:t>
      </w:r>
      <w:r w:rsidR="002B0878" w:rsidRPr="002B0878">
        <w:rPr>
          <w:position w:val="6"/>
          <w:sz w:val="16"/>
        </w:rPr>
        <w:t>*</w:t>
      </w:r>
      <w:r w:rsidRPr="002B0878">
        <w:t>member of the group;</w:t>
      </w:r>
    </w:p>
    <w:p w:rsidR="00216684" w:rsidRPr="002B0878" w:rsidRDefault="00216684" w:rsidP="00216684">
      <w:pPr>
        <w:pStyle w:val="subsection2"/>
      </w:pPr>
      <w:r w:rsidRPr="002B0878">
        <w:t xml:space="preserve">the representative member ceases to be the representative member of the group unless all the other </w:t>
      </w:r>
      <w:r w:rsidR="002B0878" w:rsidRPr="002B0878">
        <w:rPr>
          <w:position w:val="6"/>
          <w:sz w:val="16"/>
        </w:rPr>
        <w:t>*</w:t>
      </w:r>
      <w:r w:rsidRPr="002B0878">
        <w:t>members of the group are incapacitated entities.</w:t>
      </w:r>
    </w:p>
    <w:p w:rsidR="00216684" w:rsidRPr="002B0878" w:rsidRDefault="00216684" w:rsidP="00216684">
      <w:pPr>
        <w:pStyle w:val="subsection"/>
      </w:pPr>
      <w:r w:rsidRPr="002B0878">
        <w:tab/>
        <w:t>(2)</w:t>
      </w:r>
      <w:r w:rsidRPr="002B0878">
        <w:tab/>
      </w:r>
      <w:r w:rsidR="002B0878">
        <w:t>Subsection (</w:t>
      </w:r>
      <w:r w:rsidRPr="002B0878">
        <w:t>1) does not apply for the purposes of the representative member making an election under subsection</w:t>
      </w:r>
      <w:r w:rsidR="002B0878">
        <w:t> </w:t>
      </w:r>
      <w:r w:rsidRPr="002B0878">
        <w:t>48</w:t>
      </w:r>
      <w:r w:rsidR="002B0878">
        <w:noBreakHyphen/>
      </w:r>
      <w:r w:rsidRPr="002B0878">
        <w:t>73(1) relating to the representative member.</w:t>
      </w:r>
    </w:p>
    <w:p w:rsidR="00216684" w:rsidRPr="002B0878" w:rsidRDefault="00216684" w:rsidP="00216684">
      <w:pPr>
        <w:pStyle w:val="subsection"/>
      </w:pPr>
      <w:r w:rsidRPr="002B0878">
        <w:tab/>
        <w:t>(3)</w:t>
      </w:r>
      <w:r w:rsidRPr="002B0878">
        <w:tab/>
        <w:t xml:space="preserve">The </w:t>
      </w:r>
      <w:r w:rsidR="002B0878" w:rsidRPr="002B0878">
        <w:rPr>
          <w:position w:val="6"/>
          <w:sz w:val="16"/>
        </w:rPr>
        <w:t>*</w:t>
      </w:r>
      <w:r w:rsidRPr="002B0878">
        <w:t xml:space="preserve">representative member of a </w:t>
      </w:r>
      <w:r w:rsidR="002B0878" w:rsidRPr="002B0878">
        <w:rPr>
          <w:position w:val="6"/>
          <w:sz w:val="16"/>
        </w:rPr>
        <w:t>*</w:t>
      </w:r>
      <w:r w:rsidRPr="002B0878">
        <w:t>GST group ceases to be the representative member of the group if:</w:t>
      </w:r>
    </w:p>
    <w:p w:rsidR="00216684" w:rsidRPr="002B0878" w:rsidRDefault="00216684" w:rsidP="00216684">
      <w:pPr>
        <w:pStyle w:val="paragraph"/>
      </w:pPr>
      <w:r w:rsidRPr="002B0878">
        <w:tab/>
        <w:t>(a)</w:t>
      </w:r>
      <w:r w:rsidRPr="002B0878">
        <w:tab/>
        <w:t xml:space="preserve">all the </w:t>
      </w:r>
      <w:r w:rsidR="002B0878" w:rsidRPr="002B0878">
        <w:rPr>
          <w:position w:val="6"/>
          <w:sz w:val="16"/>
        </w:rPr>
        <w:t>*</w:t>
      </w:r>
      <w:r w:rsidRPr="002B0878">
        <w:t xml:space="preserve">members of the group are </w:t>
      </w:r>
      <w:r w:rsidR="002B0878" w:rsidRPr="002B0878">
        <w:rPr>
          <w:position w:val="6"/>
          <w:sz w:val="16"/>
        </w:rPr>
        <w:t>*</w:t>
      </w:r>
      <w:r w:rsidRPr="002B0878">
        <w:t>incapacitated entities; and</w:t>
      </w:r>
    </w:p>
    <w:p w:rsidR="00216684" w:rsidRPr="002B0878" w:rsidRDefault="00216684" w:rsidP="00216684">
      <w:pPr>
        <w:pStyle w:val="paragraph"/>
      </w:pPr>
      <w:r w:rsidRPr="002B0878">
        <w:lastRenderedPageBreak/>
        <w:tab/>
        <w:t>(b)</w:t>
      </w:r>
      <w:r w:rsidRPr="002B0878">
        <w:tab/>
        <w:t>a member of the group who is not the representative member ceases to be an incapacitated entity.</w:t>
      </w:r>
    </w:p>
    <w:p w:rsidR="00300522" w:rsidRPr="002B0878" w:rsidRDefault="00300522" w:rsidP="00300522">
      <w:pPr>
        <w:pStyle w:val="ActHead4"/>
      </w:pPr>
      <w:bookmarkStart w:id="381" w:name="_Toc479251875"/>
      <w:r w:rsidRPr="002B0878">
        <w:rPr>
          <w:rStyle w:val="CharSubdNo"/>
        </w:rPr>
        <w:t>Subdivision</w:t>
      </w:r>
      <w:r w:rsidR="002B0878" w:rsidRPr="002B0878">
        <w:rPr>
          <w:rStyle w:val="CharSubdNo"/>
        </w:rPr>
        <w:t> </w:t>
      </w:r>
      <w:r w:rsidRPr="002B0878">
        <w:rPr>
          <w:rStyle w:val="CharSubdNo"/>
        </w:rPr>
        <w:t>48</w:t>
      </w:r>
      <w:r w:rsidR="002B0878" w:rsidRPr="002B0878">
        <w:rPr>
          <w:rStyle w:val="CharSubdNo"/>
        </w:rPr>
        <w:noBreakHyphen/>
      </w:r>
      <w:r w:rsidRPr="002B0878">
        <w:rPr>
          <w:rStyle w:val="CharSubdNo"/>
        </w:rPr>
        <w:t>D</w:t>
      </w:r>
      <w:r w:rsidRPr="002B0878">
        <w:t>—</w:t>
      </w:r>
      <w:r w:rsidRPr="002B0878">
        <w:rPr>
          <w:rStyle w:val="CharSubdText"/>
        </w:rPr>
        <w:t>Ceasing to be a member of a GST group</w:t>
      </w:r>
      <w:bookmarkEnd w:id="381"/>
    </w:p>
    <w:p w:rsidR="00300522" w:rsidRPr="002B0878" w:rsidRDefault="00300522" w:rsidP="00300522">
      <w:pPr>
        <w:pStyle w:val="ActHead5"/>
      </w:pPr>
      <w:bookmarkStart w:id="382" w:name="_Toc479251876"/>
      <w:r w:rsidRPr="002B0878">
        <w:rPr>
          <w:rStyle w:val="CharSectno"/>
        </w:rPr>
        <w:t>48</w:t>
      </w:r>
      <w:r w:rsidR="002B0878" w:rsidRPr="002B0878">
        <w:rPr>
          <w:rStyle w:val="CharSectno"/>
        </w:rPr>
        <w:noBreakHyphen/>
      </w:r>
      <w:r w:rsidRPr="002B0878">
        <w:rPr>
          <w:rStyle w:val="CharSectno"/>
        </w:rPr>
        <w:t>110</w:t>
      </w:r>
      <w:r w:rsidRPr="002B0878">
        <w:t xml:space="preserve">  Adjustments after you cease to be a member of a GST group</w:t>
      </w:r>
      <w:bookmarkEnd w:id="382"/>
    </w:p>
    <w:p w:rsidR="00300522" w:rsidRPr="002B0878" w:rsidRDefault="00300522" w:rsidP="00300522">
      <w:pPr>
        <w:pStyle w:val="subsection"/>
      </w:pPr>
      <w:r w:rsidRPr="002B0878">
        <w:tab/>
        <w:t>(1)</w:t>
      </w:r>
      <w:r w:rsidRPr="002B0878">
        <w:tab/>
        <w:t xml:space="preserve">If you </w:t>
      </w:r>
      <w:r w:rsidR="009C35C3" w:rsidRPr="002B0878">
        <w:t>cease</w:t>
      </w:r>
      <w:r w:rsidRPr="002B0878">
        <w:t xml:space="preserve"> to be a member of a GST group (the </w:t>
      </w:r>
      <w:r w:rsidRPr="002B0878">
        <w:rPr>
          <w:b/>
          <w:bCs/>
          <w:i/>
          <w:iCs/>
        </w:rPr>
        <w:t>first GST group</w:t>
      </w:r>
      <w:r w:rsidRPr="002B0878">
        <w:t xml:space="preserve">), any </w:t>
      </w:r>
      <w:r w:rsidR="002B0878" w:rsidRPr="002B0878">
        <w:rPr>
          <w:position w:val="6"/>
          <w:sz w:val="16"/>
          <w:szCs w:val="16"/>
        </w:rPr>
        <w:t>*</w:t>
      </w:r>
      <w:r w:rsidRPr="002B0878">
        <w:t xml:space="preserve">adjustment that arises afterwards in relation to a supply, acquisition or importation that you made while a </w:t>
      </w:r>
      <w:r w:rsidR="002B0878" w:rsidRPr="002B0878">
        <w:rPr>
          <w:position w:val="6"/>
          <w:sz w:val="16"/>
          <w:szCs w:val="16"/>
        </w:rPr>
        <w:t>*</w:t>
      </w:r>
      <w:r w:rsidRPr="002B0878">
        <w:t>member of the first GST group (other than a supply to, or an acquisition from, another member of that group):</w:t>
      </w:r>
    </w:p>
    <w:p w:rsidR="00300522" w:rsidRPr="002B0878" w:rsidRDefault="00300522" w:rsidP="00300522">
      <w:pPr>
        <w:pStyle w:val="paragraph"/>
      </w:pPr>
      <w:r w:rsidRPr="002B0878">
        <w:tab/>
        <w:t>(a)</w:t>
      </w:r>
      <w:r w:rsidRPr="002B0878">
        <w:tab/>
        <w:t>is an adjustment that you have; and</w:t>
      </w:r>
    </w:p>
    <w:p w:rsidR="00300522" w:rsidRPr="002B0878" w:rsidRDefault="00300522" w:rsidP="00300522">
      <w:pPr>
        <w:pStyle w:val="paragraph"/>
      </w:pPr>
      <w:r w:rsidRPr="002B0878">
        <w:tab/>
        <w:t>(b)</w:t>
      </w:r>
      <w:r w:rsidRPr="002B0878">
        <w:tab/>
        <w:t xml:space="preserve">is not an adjustment of the entity that is or was the </w:t>
      </w:r>
      <w:r w:rsidR="002B0878" w:rsidRPr="002B0878">
        <w:rPr>
          <w:position w:val="6"/>
          <w:sz w:val="16"/>
          <w:szCs w:val="16"/>
        </w:rPr>
        <w:t>*</w:t>
      </w:r>
      <w:r w:rsidRPr="002B0878">
        <w:t>representative member of the first GST group (unless you were that representative member).</w:t>
      </w:r>
    </w:p>
    <w:p w:rsidR="00300522" w:rsidRPr="002B0878" w:rsidRDefault="00300522" w:rsidP="00300522">
      <w:pPr>
        <w:pStyle w:val="subsection"/>
      </w:pPr>
      <w:r w:rsidRPr="002B0878">
        <w:tab/>
        <w:t>(2)</w:t>
      </w:r>
      <w:r w:rsidRPr="002B0878">
        <w:tab/>
        <w:t>In relation to the first GST group, this section has effect despite section</w:t>
      </w:r>
      <w:r w:rsidR="002B0878">
        <w:t> </w:t>
      </w:r>
      <w:r w:rsidRPr="002B0878">
        <w:t>48</w:t>
      </w:r>
      <w:r w:rsidR="002B0878">
        <w:noBreakHyphen/>
      </w:r>
      <w:r w:rsidRPr="002B0878">
        <w:t>50 (which is about who has adjustments for a GST group).</w:t>
      </w:r>
    </w:p>
    <w:p w:rsidR="00300522" w:rsidRPr="002B0878" w:rsidRDefault="00300522" w:rsidP="00300522">
      <w:pPr>
        <w:pStyle w:val="ActHead5"/>
      </w:pPr>
      <w:bookmarkStart w:id="383" w:name="_Toc479251877"/>
      <w:r w:rsidRPr="002B0878">
        <w:rPr>
          <w:rStyle w:val="CharSectno"/>
        </w:rPr>
        <w:t>48</w:t>
      </w:r>
      <w:r w:rsidR="002B0878" w:rsidRPr="002B0878">
        <w:rPr>
          <w:rStyle w:val="CharSectno"/>
        </w:rPr>
        <w:noBreakHyphen/>
      </w:r>
      <w:r w:rsidRPr="002B0878">
        <w:rPr>
          <w:rStyle w:val="CharSectno"/>
        </w:rPr>
        <w:t>115</w:t>
      </w:r>
      <w:r w:rsidRPr="002B0878">
        <w:t xml:space="preserve">  Changes in extent of creditable purpose after you cease to be a member of a GST group</w:t>
      </w:r>
      <w:bookmarkEnd w:id="383"/>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either:</w:t>
      </w:r>
    </w:p>
    <w:p w:rsidR="00300522" w:rsidRPr="002B0878" w:rsidRDefault="00300522" w:rsidP="00300522">
      <w:pPr>
        <w:pStyle w:val="paragraphsub"/>
      </w:pPr>
      <w:r w:rsidRPr="002B0878">
        <w:tab/>
        <w:t>(i)</w:t>
      </w:r>
      <w:r w:rsidRPr="002B0878">
        <w:tab/>
        <w:t xml:space="preserve">while you were a </w:t>
      </w:r>
      <w:r w:rsidR="002B0878" w:rsidRPr="002B0878">
        <w:rPr>
          <w:position w:val="6"/>
          <w:sz w:val="16"/>
        </w:rPr>
        <w:t>*</w:t>
      </w:r>
      <w:r w:rsidRPr="002B0878">
        <w:t xml:space="preserve">member of a </w:t>
      </w:r>
      <w:r w:rsidR="002B0878" w:rsidRPr="002B0878">
        <w:rPr>
          <w:position w:val="6"/>
          <w:sz w:val="16"/>
        </w:rPr>
        <w:t>*</w:t>
      </w:r>
      <w:r w:rsidRPr="002B0878">
        <w:t xml:space="preserve">GST group (the </w:t>
      </w:r>
      <w:r w:rsidRPr="002B0878">
        <w:rPr>
          <w:b/>
          <w:i/>
        </w:rPr>
        <w:t>first GST group</w:t>
      </w:r>
      <w:r w:rsidRPr="002B0878">
        <w:t>), you acquired a thing (other than from another member of that group) or imported a thing; or</w:t>
      </w:r>
    </w:p>
    <w:p w:rsidR="00300522" w:rsidRPr="002B0878" w:rsidRDefault="00300522" w:rsidP="00300522">
      <w:pPr>
        <w:pStyle w:val="paragraphsub"/>
      </w:pPr>
      <w:r w:rsidRPr="002B0878">
        <w:tab/>
        <w:t>(ii)</w:t>
      </w:r>
      <w:r w:rsidRPr="002B0878">
        <w:tab/>
        <w:t xml:space="preserve">you acquired or imported a thing while you were not a member of any GST group, and you subsequently became a member of a GST group (the </w:t>
      </w:r>
      <w:r w:rsidRPr="002B0878">
        <w:rPr>
          <w:b/>
          <w:i/>
        </w:rPr>
        <w:t>first GST group</w:t>
      </w:r>
      <w:r w:rsidRPr="002B0878">
        <w:t>) while you still held the thing; and</w:t>
      </w:r>
    </w:p>
    <w:p w:rsidR="00300522" w:rsidRPr="002B0878" w:rsidRDefault="00300522" w:rsidP="00300522">
      <w:pPr>
        <w:pStyle w:val="paragraph"/>
      </w:pPr>
      <w:r w:rsidRPr="002B0878">
        <w:tab/>
        <w:t>(b)</w:t>
      </w:r>
      <w:r w:rsidRPr="002B0878">
        <w:tab/>
        <w:t xml:space="preserve">you </w:t>
      </w:r>
      <w:r w:rsidR="009C35C3" w:rsidRPr="002B0878">
        <w:t>cease</w:t>
      </w:r>
      <w:r w:rsidRPr="002B0878">
        <w:t xml:space="preserve"> to be a member of the first GST group;</w:t>
      </w:r>
    </w:p>
    <w:p w:rsidR="00300522" w:rsidRPr="002B0878" w:rsidRDefault="00300522" w:rsidP="00300522">
      <w:pPr>
        <w:pStyle w:val="subsection2"/>
      </w:pPr>
      <w:r w:rsidRPr="002B0878">
        <w:t>then, when applying section</w:t>
      </w:r>
      <w:r w:rsidR="002B0878">
        <w:t> </w:t>
      </w:r>
      <w:r w:rsidRPr="002B0878">
        <w:t>129</w:t>
      </w:r>
      <w:r w:rsidR="002B0878">
        <w:noBreakHyphen/>
      </w:r>
      <w:r w:rsidRPr="002B0878">
        <w:t xml:space="preserve">40 for the first time after that cessation, the </w:t>
      </w:r>
      <w:r w:rsidR="002B0878" w:rsidRPr="002B0878">
        <w:rPr>
          <w:position w:val="6"/>
          <w:sz w:val="16"/>
          <w:szCs w:val="16"/>
        </w:rPr>
        <w:t>*</w:t>
      </w:r>
      <w:r w:rsidRPr="002B0878">
        <w:t xml:space="preserve">intended or former application of the thing is the extent of </w:t>
      </w:r>
      <w:r w:rsidR="002B0878" w:rsidRPr="002B0878">
        <w:rPr>
          <w:position w:val="6"/>
          <w:sz w:val="16"/>
          <w:szCs w:val="16"/>
        </w:rPr>
        <w:t>*</w:t>
      </w:r>
      <w:r w:rsidRPr="002B0878">
        <w:t>creditable purpose last used to work out:</w:t>
      </w:r>
    </w:p>
    <w:p w:rsidR="00300522" w:rsidRPr="002B0878" w:rsidRDefault="00300522" w:rsidP="00300522">
      <w:pPr>
        <w:pStyle w:val="paragraph"/>
      </w:pPr>
      <w:r w:rsidRPr="002B0878">
        <w:lastRenderedPageBreak/>
        <w:tab/>
        <w:t>(c)</w:t>
      </w:r>
      <w:r w:rsidRPr="002B0878">
        <w:tab/>
        <w:t xml:space="preserve">the amount of the input tax credit to which you or the </w:t>
      </w:r>
      <w:r w:rsidR="002B0878" w:rsidRPr="002B0878">
        <w:rPr>
          <w:position w:val="6"/>
          <w:sz w:val="16"/>
          <w:szCs w:val="16"/>
        </w:rPr>
        <w:t>*</w:t>
      </w:r>
      <w:r w:rsidRPr="002B0878">
        <w:t>representative member was entitled for the acquisition or importation; or</w:t>
      </w:r>
    </w:p>
    <w:p w:rsidR="00300522" w:rsidRPr="002B0878" w:rsidRDefault="00300522" w:rsidP="00300522">
      <w:pPr>
        <w:pStyle w:val="paragraph"/>
      </w:pPr>
      <w:r w:rsidRPr="002B0878">
        <w:tab/>
        <w:t>(d)</w:t>
      </w:r>
      <w:r w:rsidRPr="002B0878">
        <w:tab/>
        <w:t xml:space="preserve">the amount of any </w:t>
      </w:r>
      <w:r w:rsidR="002B0878" w:rsidRPr="002B0878">
        <w:rPr>
          <w:position w:val="6"/>
          <w:sz w:val="16"/>
          <w:szCs w:val="16"/>
        </w:rPr>
        <w:t>*</w:t>
      </w:r>
      <w:r w:rsidRPr="002B0878">
        <w:t>adjustment you or the representative member had under Division</w:t>
      </w:r>
      <w:r w:rsidR="002B0878">
        <w:t> </w:t>
      </w:r>
      <w:r w:rsidRPr="002B0878">
        <w:t>129 in relation to the thing.</w:t>
      </w:r>
    </w:p>
    <w:p w:rsidR="00300522" w:rsidRPr="002B0878" w:rsidRDefault="00300522" w:rsidP="00300522">
      <w:pPr>
        <w:pStyle w:val="subsection"/>
      </w:pPr>
      <w:r w:rsidRPr="002B0878">
        <w:tab/>
        <w:t>(2)</w:t>
      </w:r>
      <w:r w:rsidRPr="002B0878">
        <w:tab/>
        <w:t>If:</w:t>
      </w:r>
    </w:p>
    <w:p w:rsidR="00300522" w:rsidRPr="002B0878" w:rsidRDefault="00300522" w:rsidP="00300522">
      <w:pPr>
        <w:pStyle w:val="paragraph"/>
      </w:pPr>
      <w:r w:rsidRPr="002B0878">
        <w:tab/>
        <w:t>(a)</w:t>
      </w:r>
      <w:r w:rsidRPr="002B0878">
        <w:tab/>
        <w:t xml:space="preserve">while you were a </w:t>
      </w:r>
      <w:r w:rsidR="002B0878" w:rsidRPr="002B0878">
        <w:rPr>
          <w:position w:val="6"/>
          <w:sz w:val="16"/>
          <w:szCs w:val="16"/>
        </w:rPr>
        <w:t>*</w:t>
      </w:r>
      <w:r w:rsidRPr="002B0878">
        <w:t xml:space="preserve">member of a </w:t>
      </w:r>
      <w:r w:rsidR="002B0878" w:rsidRPr="002B0878">
        <w:rPr>
          <w:position w:val="6"/>
          <w:sz w:val="16"/>
          <w:szCs w:val="16"/>
        </w:rPr>
        <w:t>*</w:t>
      </w:r>
      <w:r w:rsidRPr="002B0878">
        <w:t xml:space="preserve">GST group (the </w:t>
      </w:r>
      <w:r w:rsidRPr="002B0878">
        <w:rPr>
          <w:b/>
          <w:bCs/>
          <w:i/>
          <w:iCs/>
        </w:rPr>
        <w:t>first GST group</w:t>
      </w:r>
      <w:r w:rsidRPr="002B0878">
        <w:t>), you acquired a thing (other than from another member of that group) or imported a thing; and</w:t>
      </w:r>
    </w:p>
    <w:p w:rsidR="00300522" w:rsidRPr="002B0878" w:rsidRDefault="00300522" w:rsidP="00300522">
      <w:pPr>
        <w:pStyle w:val="paragraph"/>
      </w:pPr>
      <w:r w:rsidRPr="002B0878">
        <w:tab/>
        <w:t>(b)</w:t>
      </w:r>
      <w:r w:rsidRPr="002B0878">
        <w:tab/>
        <w:t xml:space="preserve">you have </w:t>
      </w:r>
      <w:r w:rsidR="009C35C3" w:rsidRPr="002B0878">
        <w:t>ceased</w:t>
      </w:r>
      <w:r w:rsidRPr="002B0878">
        <w:t xml:space="preserve"> to be a member of the first GST group; and</w:t>
      </w:r>
    </w:p>
    <w:p w:rsidR="00300522" w:rsidRPr="002B0878" w:rsidRDefault="00300522" w:rsidP="00300522">
      <w:pPr>
        <w:pStyle w:val="paragraph"/>
        <w:keepNext/>
      </w:pPr>
      <w:r w:rsidRPr="002B0878">
        <w:tab/>
        <w:t>(c)</w:t>
      </w:r>
      <w:r w:rsidRPr="002B0878">
        <w:tab/>
        <w:t xml:space="preserve">you have an </w:t>
      </w:r>
      <w:r w:rsidR="002B0878" w:rsidRPr="002B0878">
        <w:rPr>
          <w:position w:val="6"/>
          <w:sz w:val="16"/>
          <w:szCs w:val="16"/>
        </w:rPr>
        <w:t>*</w:t>
      </w:r>
      <w:r w:rsidRPr="002B0878">
        <w:t>adjustment under Division</w:t>
      </w:r>
      <w:r w:rsidR="002B0878">
        <w:t> </w:t>
      </w:r>
      <w:r w:rsidRPr="002B0878">
        <w:t xml:space="preserve">129 in relation to the thing, or the </w:t>
      </w:r>
      <w:r w:rsidR="002B0878" w:rsidRPr="002B0878">
        <w:rPr>
          <w:position w:val="6"/>
          <w:sz w:val="16"/>
          <w:szCs w:val="16"/>
        </w:rPr>
        <w:t>*</w:t>
      </w:r>
      <w:r w:rsidRPr="002B0878">
        <w:t xml:space="preserve">representative member of another GST group of which you are a </w:t>
      </w:r>
      <w:r w:rsidR="002B0878" w:rsidRPr="002B0878">
        <w:rPr>
          <w:position w:val="6"/>
          <w:sz w:val="16"/>
          <w:szCs w:val="16"/>
        </w:rPr>
        <w:t>*</w:t>
      </w:r>
      <w:r w:rsidRPr="002B0878">
        <w:t>member has that adjustment;</w:t>
      </w:r>
    </w:p>
    <w:p w:rsidR="00300522" w:rsidRPr="002B0878" w:rsidRDefault="00300522" w:rsidP="00300522">
      <w:pPr>
        <w:pStyle w:val="subsection2"/>
      </w:pPr>
      <w:r w:rsidRPr="002B0878">
        <w:t>then, for the purposes of working out the full input tax credit in section</w:t>
      </w:r>
      <w:r w:rsidR="002B0878">
        <w:t> </w:t>
      </w:r>
      <w:r w:rsidRPr="002B0878">
        <w:t>129</w:t>
      </w:r>
      <w:r w:rsidR="002B0878">
        <w:noBreakHyphen/>
      </w:r>
      <w:r w:rsidRPr="002B0878">
        <w:t>70 or 129</w:t>
      </w:r>
      <w:r w:rsidR="002B0878">
        <w:noBreakHyphen/>
      </w:r>
      <w:r w:rsidRPr="002B0878">
        <w:t>75, you are taken not to have been a member of a GST group when you acquired or imported the thing.</w:t>
      </w:r>
    </w:p>
    <w:p w:rsidR="00300522" w:rsidRPr="002B0878" w:rsidRDefault="00300522" w:rsidP="00A36DB5">
      <w:pPr>
        <w:pStyle w:val="ActHead3"/>
        <w:pageBreakBefore/>
      </w:pPr>
      <w:bookmarkStart w:id="384" w:name="_Toc479251878"/>
      <w:r w:rsidRPr="002B0878">
        <w:rPr>
          <w:rStyle w:val="CharDivNo"/>
        </w:rPr>
        <w:lastRenderedPageBreak/>
        <w:t>Division</w:t>
      </w:r>
      <w:r w:rsidR="002B0878" w:rsidRPr="002B0878">
        <w:rPr>
          <w:rStyle w:val="CharDivNo"/>
        </w:rPr>
        <w:t> </w:t>
      </w:r>
      <w:r w:rsidRPr="002B0878">
        <w:rPr>
          <w:rStyle w:val="CharDivNo"/>
        </w:rPr>
        <w:t>49</w:t>
      </w:r>
      <w:r w:rsidRPr="002B0878">
        <w:t>—</w:t>
      </w:r>
      <w:r w:rsidRPr="002B0878">
        <w:rPr>
          <w:rStyle w:val="CharDivText"/>
        </w:rPr>
        <w:t>GST religious groups</w:t>
      </w:r>
      <w:bookmarkEnd w:id="384"/>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49</w:t>
      </w:r>
      <w:r w:rsidR="002B0878">
        <w:noBreakHyphen/>
      </w:r>
      <w:r w:rsidRPr="002B0878">
        <w:t>A</w:t>
      </w:r>
      <w:r w:rsidRPr="002B0878">
        <w:tab/>
        <w:t>Approval of GST religious groups</w:t>
      </w:r>
    </w:p>
    <w:p w:rsidR="00300522" w:rsidRPr="002B0878" w:rsidRDefault="00300522" w:rsidP="00300522">
      <w:pPr>
        <w:pStyle w:val="TofSectsSubdiv"/>
      </w:pPr>
      <w:r w:rsidRPr="002B0878">
        <w:t>49</w:t>
      </w:r>
      <w:r w:rsidR="002B0878">
        <w:noBreakHyphen/>
      </w:r>
      <w:r w:rsidRPr="002B0878">
        <w:t>B</w:t>
      </w:r>
      <w:r w:rsidRPr="002B0878">
        <w:tab/>
        <w:t>Consequences of approval of GST religious groups</w:t>
      </w:r>
    </w:p>
    <w:p w:rsidR="00300522" w:rsidRPr="002B0878" w:rsidRDefault="00300522" w:rsidP="00300522">
      <w:pPr>
        <w:pStyle w:val="TofSectsSubdiv"/>
      </w:pPr>
      <w:r w:rsidRPr="002B0878">
        <w:t>49</w:t>
      </w:r>
      <w:r w:rsidR="002B0878">
        <w:noBreakHyphen/>
      </w:r>
      <w:r w:rsidRPr="002B0878">
        <w:t>C</w:t>
      </w:r>
      <w:r w:rsidRPr="002B0878">
        <w:tab/>
        <w:t>Administrative matters</w:t>
      </w:r>
    </w:p>
    <w:p w:rsidR="00300522" w:rsidRPr="002B0878" w:rsidRDefault="00300522" w:rsidP="00300522">
      <w:pPr>
        <w:pStyle w:val="ActHead5"/>
      </w:pPr>
      <w:bookmarkStart w:id="385" w:name="_Toc479251879"/>
      <w:r w:rsidRPr="002B0878">
        <w:rPr>
          <w:rStyle w:val="CharSectno"/>
        </w:rPr>
        <w:t>49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385"/>
    </w:p>
    <w:p w:rsidR="00300522" w:rsidRPr="002B0878" w:rsidRDefault="00300522" w:rsidP="00300522">
      <w:pPr>
        <w:pStyle w:val="BoxText"/>
      </w:pPr>
      <w:r w:rsidRPr="002B0878">
        <w:t>Some registered charitable bodies can be approved as a GST religious group. Transactions between members of the group are then excluded from the GST.</w:t>
      </w:r>
    </w:p>
    <w:p w:rsidR="00300522" w:rsidRPr="002B0878" w:rsidRDefault="00300522" w:rsidP="00300522">
      <w:pPr>
        <w:pStyle w:val="ActHead4"/>
      </w:pPr>
      <w:bookmarkStart w:id="386" w:name="_Toc479251880"/>
      <w:r w:rsidRPr="002B0878">
        <w:rPr>
          <w:rStyle w:val="CharSubdNo"/>
        </w:rPr>
        <w:t>Subdivision</w:t>
      </w:r>
      <w:r w:rsidR="002B0878" w:rsidRPr="002B0878">
        <w:rPr>
          <w:rStyle w:val="CharSubdNo"/>
        </w:rPr>
        <w:t> </w:t>
      </w:r>
      <w:r w:rsidRPr="002B0878">
        <w:rPr>
          <w:rStyle w:val="CharSubdNo"/>
        </w:rPr>
        <w:t>49</w:t>
      </w:r>
      <w:r w:rsidR="002B0878" w:rsidRPr="002B0878">
        <w:rPr>
          <w:rStyle w:val="CharSubdNo"/>
        </w:rPr>
        <w:noBreakHyphen/>
      </w:r>
      <w:r w:rsidRPr="002B0878">
        <w:rPr>
          <w:rStyle w:val="CharSubdNo"/>
        </w:rPr>
        <w:t>A</w:t>
      </w:r>
      <w:r w:rsidRPr="002B0878">
        <w:t>—</w:t>
      </w:r>
      <w:r w:rsidRPr="002B0878">
        <w:rPr>
          <w:rStyle w:val="CharSubdText"/>
        </w:rPr>
        <w:t>Approval of GST religious groups</w:t>
      </w:r>
      <w:bookmarkEnd w:id="386"/>
    </w:p>
    <w:p w:rsidR="00300522" w:rsidRPr="002B0878" w:rsidRDefault="00300522" w:rsidP="00300522">
      <w:pPr>
        <w:pStyle w:val="ActHead5"/>
      </w:pPr>
      <w:bookmarkStart w:id="387" w:name="_Toc479251881"/>
      <w:r w:rsidRPr="002B0878">
        <w:rPr>
          <w:rStyle w:val="CharSectno"/>
        </w:rPr>
        <w:t>49</w:t>
      </w:r>
      <w:r w:rsidR="002B0878" w:rsidRPr="002B0878">
        <w:rPr>
          <w:rStyle w:val="CharSectno"/>
        </w:rPr>
        <w:noBreakHyphen/>
      </w:r>
      <w:r w:rsidRPr="002B0878">
        <w:rPr>
          <w:rStyle w:val="CharSectno"/>
        </w:rPr>
        <w:t>5</w:t>
      </w:r>
      <w:r w:rsidRPr="002B0878">
        <w:t xml:space="preserve">  Approval of GST religious groups</w:t>
      </w:r>
      <w:bookmarkEnd w:id="387"/>
    </w:p>
    <w:p w:rsidR="00300522" w:rsidRPr="002B0878" w:rsidRDefault="00300522" w:rsidP="00300522">
      <w:pPr>
        <w:pStyle w:val="subsection"/>
      </w:pPr>
      <w:r w:rsidRPr="002B0878">
        <w:tab/>
      </w:r>
      <w:r w:rsidRPr="002B0878">
        <w:tab/>
        <w:t xml:space="preserve">The Commissioner must approve 2 or more entities as a </w:t>
      </w:r>
      <w:r w:rsidR="002B0878" w:rsidRPr="002B0878">
        <w:rPr>
          <w:position w:val="6"/>
          <w:sz w:val="16"/>
          <w:szCs w:val="16"/>
        </w:rPr>
        <w:t>*</w:t>
      </w:r>
      <w:r w:rsidRPr="002B0878">
        <w:t>GST religious group if:</w:t>
      </w:r>
    </w:p>
    <w:p w:rsidR="00300522" w:rsidRPr="002B0878" w:rsidRDefault="00300522" w:rsidP="00300522">
      <w:pPr>
        <w:pStyle w:val="paragraph"/>
      </w:pPr>
      <w:r w:rsidRPr="002B0878">
        <w:tab/>
        <w:t>(a)</w:t>
      </w:r>
      <w:r w:rsidRPr="002B0878">
        <w:tab/>
        <w:t xml:space="preserve">the entities jointly apply, in the </w:t>
      </w:r>
      <w:r w:rsidR="002B0878" w:rsidRPr="002B0878">
        <w:rPr>
          <w:position w:val="6"/>
          <w:sz w:val="16"/>
          <w:szCs w:val="16"/>
        </w:rPr>
        <w:t>*</w:t>
      </w:r>
      <w:r w:rsidRPr="002B0878">
        <w:t>approved form, for approval as a GST religious group; and</w:t>
      </w:r>
    </w:p>
    <w:p w:rsidR="00300522" w:rsidRPr="002B0878" w:rsidRDefault="00300522" w:rsidP="00300522">
      <w:pPr>
        <w:pStyle w:val="paragraph"/>
      </w:pPr>
      <w:r w:rsidRPr="002B0878">
        <w:tab/>
        <w:t>(b)</w:t>
      </w:r>
      <w:r w:rsidRPr="002B0878">
        <w:tab/>
        <w:t xml:space="preserve">each of the entities </w:t>
      </w:r>
      <w:r w:rsidR="002B0878" w:rsidRPr="002B0878">
        <w:rPr>
          <w:position w:val="6"/>
          <w:sz w:val="16"/>
          <w:szCs w:val="16"/>
        </w:rPr>
        <w:t>*</w:t>
      </w:r>
      <w:r w:rsidRPr="002B0878">
        <w:t>satisfies the membership requirements for that GST religious group; and</w:t>
      </w:r>
    </w:p>
    <w:p w:rsidR="00300522" w:rsidRPr="002B0878" w:rsidRDefault="00300522" w:rsidP="00300522">
      <w:pPr>
        <w:pStyle w:val="paragraph"/>
      </w:pPr>
      <w:r w:rsidRPr="002B0878">
        <w:tab/>
        <w:t>(c)</w:t>
      </w:r>
      <w:r w:rsidRPr="002B0878">
        <w:tab/>
        <w:t xml:space="preserve">the application nominates one of the entities to be the </w:t>
      </w:r>
      <w:r w:rsidR="002B0878" w:rsidRPr="002B0878">
        <w:rPr>
          <w:position w:val="6"/>
          <w:sz w:val="16"/>
          <w:szCs w:val="16"/>
        </w:rPr>
        <w:t>*</w:t>
      </w:r>
      <w:r w:rsidRPr="002B0878">
        <w:t>principal member for the group; and</w:t>
      </w:r>
    </w:p>
    <w:p w:rsidR="00300522" w:rsidRPr="002B0878" w:rsidRDefault="00300522" w:rsidP="00300522">
      <w:pPr>
        <w:pStyle w:val="paragraph"/>
      </w:pPr>
      <w:r w:rsidRPr="002B0878">
        <w:tab/>
        <w:t>(d)</w:t>
      </w:r>
      <w:r w:rsidRPr="002B0878">
        <w:tab/>
        <w:t xml:space="preserve">the entity so nominated is an </w:t>
      </w:r>
      <w:r w:rsidR="002B0878" w:rsidRPr="002B0878">
        <w:rPr>
          <w:position w:val="6"/>
          <w:sz w:val="16"/>
          <w:szCs w:val="16"/>
        </w:rPr>
        <w:t>*</w:t>
      </w:r>
      <w:r w:rsidRPr="002B0878">
        <w:t>Australian resident.</w:t>
      </w:r>
    </w:p>
    <w:p w:rsidR="00300522" w:rsidRPr="002B0878" w:rsidRDefault="00300522" w:rsidP="00300522">
      <w:pPr>
        <w:pStyle w:val="subsection2"/>
      </w:pPr>
      <w:r w:rsidRPr="002B0878">
        <w:t xml:space="preserve">A group of entities that is so approved is a </w:t>
      </w:r>
      <w:r w:rsidRPr="002B0878">
        <w:rPr>
          <w:b/>
          <w:bCs/>
          <w:i/>
          <w:iCs/>
        </w:rPr>
        <w:t>GST religious group</w:t>
      </w:r>
      <w:r w:rsidRPr="002B0878">
        <w:t>.</w:t>
      </w:r>
    </w:p>
    <w:p w:rsidR="00300522" w:rsidRPr="002B0878" w:rsidRDefault="00300522" w:rsidP="00300522">
      <w:pPr>
        <w:pStyle w:val="notetext"/>
      </w:pPr>
      <w:r w:rsidRPr="002B0878">
        <w:t>Note:</w:t>
      </w:r>
      <w:r w:rsidRPr="002B0878">
        <w:tab/>
        <w:t>Refusing an application for approval under this 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9E2DC8">
      <w:pPr>
        <w:pStyle w:val="ActHead5"/>
      </w:pPr>
      <w:bookmarkStart w:id="388" w:name="_Toc479251882"/>
      <w:r w:rsidRPr="002B0878">
        <w:rPr>
          <w:rStyle w:val="CharSectno"/>
        </w:rPr>
        <w:lastRenderedPageBreak/>
        <w:t>49</w:t>
      </w:r>
      <w:r w:rsidR="002B0878" w:rsidRPr="002B0878">
        <w:rPr>
          <w:rStyle w:val="CharSectno"/>
        </w:rPr>
        <w:noBreakHyphen/>
      </w:r>
      <w:r w:rsidRPr="002B0878">
        <w:rPr>
          <w:rStyle w:val="CharSectno"/>
        </w:rPr>
        <w:t>10</w:t>
      </w:r>
      <w:r w:rsidRPr="002B0878">
        <w:t xml:space="preserve">  Membership requirements of a GST religious group</w:t>
      </w:r>
      <w:bookmarkEnd w:id="388"/>
    </w:p>
    <w:p w:rsidR="00300522" w:rsidRPr="002B0878" w:rsidRDefault="00300522" w:rsidP="009E2DC8">
      <w:pPr>
        <w:pStyle w:val="subsection"/>
        <w:keepNext/>
      </w:pPr>
      <w:r w:rsidRPr="002B0878">
        <w:tab/>
      </w:r>
      <w:r w:rsidRPr="002B0878">
        <w:tab/>
        <w:t xml:space="preserve">An entity </w:t>
      </w:r>
      <w:r w:rsidRPr="002B0878">
        <w:rPr>
          <w:b/>
          <w:bCs/>
          <w:i/>
          <w:iCs/>
        </w:rPr>
        <w:t>satisfies the membership</w:t>
      </w:r>
      <w:r w:rsidRPr="002B0878">
        <w:t xml:space="preserve"> </w:t>
      </w:r>
      <w:r w:rsidRPr="002B0878">
        <w:rPr>
          <w:b/>
          <w:bCs/>
          <w:i/>
          <w:iCs/>
        </w:rPr>
        <w:t xml:space="preserve">requirements </w:t>
      </w:r>
      <w:r w:rsidRPr="002B0878">
        <w:t xml:space="preserve">of a </w:t>
      </w:r>
      <w:r w:rsidR="002B0878" w:rsidRPr="002B0878">
        <w:rPr>
          <w:position w:val="6"/>
          <w:sz w:val="16"/>
          <w:szCs w:val="16"/>
        </w:rPr>
        <w:t>*</w:t>
      </w:r>
      <w:r w:rsidRPr="002B0878">
        <w:t>GST religious group, or a proposed GST religious group, if:</w:t>
      </w:r>
    </w:p>
    <w:p w:rsidR="00300522" w:rsidRPr="002B0878" w:rsidRDefault="00300522" w:rsidP="00300522">
      <w:pPr>
        <w:pStyle w:val="paragraph"/>
      </w:pPr>
      <w:r w:rsidRPr="002B0878">
        <w:tab/>
        <w:t>(a)</w:t>
      </w:r>
      <w:r w:rsidRPr="002B0878">
        <w:tab/>
        <w:t xml:space="preserve">the entity is </w:t>
      </w:r>
      <w:r w:rsidR="002B0878" w:rsidRPr="002B0878">
        <w:rPr>
          <w:position w:val="6"/>
          <w:sz w:val="16"/>
          <w:szCs w:val="16"/>
        </w:rPr>
        <w:t>*</w:t>
      </w:r>
      <w:r w:rsidRPr="002B0878">
        <w:t>registered; and</w:t>
      </w:r>
    </w:p>
    <w:p w:rsidR="00300522" w:rsidRPr="002B0878" w:rsidRDefault="00300522" w:rsidP="00300522">
      <w:pPr>
        <w:pStyle w:val="paragraph"/>
      </w:pPr>
      <w:r w:rsidRPr="002B0878">
        <w:tab/>
        <w:t>(b)</w:t>
      </w:r>
      <w:r w:rsidRPr="002B0878">
        <w:tab/>
        <w:t>the entity is endorsed as exempt from income tax under Subdivision</w:t>
      </w:r>
      <w:r w:rsidR="002B0878">
        <w:t> </w:t>
      </w:r>
      <w:r w:rsidRPr="002B0878">
        <w:t>50</w:t>
      </w:r>
      <w:r w:rsidR="002B0878">
        <w:noBreakHyphen/>
      </w:r>
      <w:r w:rsidRPr="002B0878">
        <w:t xml:space="preserve">B of the </w:t>
      </w:r>
      <w:r w:rsidR="002B0878" w:rsidRPr="002B0878">
        <w:rPr>
          <w:position w:val="6"/>
          <w:sz w:val="16"/>
          <w:szCs w:val="16"/>
        </w:rPr>
        <w:t>*</w:t>
      </w:r>
      <w:r w:rsidRPr="002B0878">
        <w:t>ITAA 1997; and</w:t>
      </w:r>
    </w:p>
    <w:p w:rsidR="00300522" w:rsidRPr="002B0878" w:rsidRDefault="00300522" w:rsidP="00300522">
      <w:pPr>
        <w:pStyle w:val="paragraph"/>
      </w:pPr>
      <w:r w:rsidRPr="002B0878">
        <w:tab/>
        <w:t>(c)</w:t>
      </w:r>
      <w:r w:rsidRPr="002B0878">
        <w:tab/>
        <w:t>all the other members of the GST religious group or proposed GST religious group are so endorsed; and</w:t>
      </w:r>
    </w:p>
    <w:p w:rsidR="00300522" w:rsidRPr="002B0878" w:rsidRDefault="00300522" w:rsidP="00300522">
      <w:pPr>
        <w:pStyle w:val="paragraph"/>
      </w:pPr>
      <w:r w:rsidRPr="002B0878">
        <w:tab/>
        <w:t>(d)</w:t>
      </w:r>
      <w:r w:rsidRPr="002B0878">
        <w:tab/>
        <w:t>the entity and all those other members are part of the same religious organisation; and</w:t>
      </w:r>
    </w:p>
    <w:p w:rsidR="00300522" w:rsidRPr="002B0878" w:rsidRDefault="00300522" w:rsidP="00300522">
      <w:pPr>
        <w:pStyle w:val="paragraph"/>
      </w:pPr>
      <w:r w:rsidRPr="002B0878">
        <w:tab/>
        <w:t>(e)</w:t>
      </w:r>
      <w:r w:rsidRPr="002B0878">
        <w:tab/>
        <w:t>the entity is not a member of any other GST religious group.</w:t>
      </w:r>
    </w:p>
    <w:p w:rsidR="00300522" w:rsidRPr="002B0878" w:rsidRDefault="00300522" w:rsidP="00300522">
      <w:pPr>
        <w:pStyle w:val="ActHead4"/>
      </w:pPr>
      <w:bookmarkStart w:id="389" w:name="_Toc479251883"/>
      <w:r w:rsidRPr="002B0878">
        <w:rPr>
          <w:rStyle w:val="CharSubdNo"/>
        </w:rPr>
        <w:t>Subdivision</w:t>
      </w:r>
      <w:r w:rsidR="002B0878" w:rsidRPr="002B0878">
        <w:rPr>
          <w:rStyle w:val="CharSubdNo"/>
        </w:rPr>
        <w:t> </w:t>
      </w:r>
      <w:r w:rsidRPr="002B0878">
        <w:rPr>
          <w:rStyle w:val="CharSubdNo"/>
        </w:rPr>
        <w:t>49</w:t>
      </w:r>
      <w:r w:rsidR="002B0878" w:rsidRPr="002B0878">
        <w:rPr>
          <w:rStyle w:val="CharSubdNo"/>
        </w:rPr>
        <w:noBreakHyphen/>
      </w:r>
      <w:r w:rsidRPr="002B0878">
        <w:rPr>
          <w:rStyle w:val="CharSubdNo"/>
        </w:rPr>
        <w:t>B</w:t>
      </w:r>
      <w:r w:rsidRPr="002B0878">
        <w:t>—</w:t>
      </w:r>
      <w:r w:rsidRPr="002B0878">
        <w:rPr>
          <w:rStyle w:val="CharSubdText"/>
        </w:rPr>
        <w:t>Consequences of approval of GST religious groups</w:t>
      </w:r>
      <w:bookmarkEnd w:id="389"/>
    </w:p>
    <w:p w:rsidR="00300522" w:rsidRPr="002B0878" w:rsidRDefault="00300522" w:rsidP="00300522">
      <w:pPr>
        <w:pStyle w:val="ActHead5"/>
      </w:pPr>
      <w:bookmarkStart w:id="390" w:name="_Toc479251884"/>
      <w:r w:rsidRPr="002B0878">
        <w:rPr>
          <w:rStyle w:val="CharSectno"/>
        </w:rPr>
        <w:t>49</w:t>
      </w:r>
      <w:r w:rsidR="002B0878" w:rsidRPr="002B0878">
        <w:rPr>
          <w:rStyle w:val="CharSectno"/>
        </w:rPr>
        <w:noBreakHyphen/>
      </w:r>
      <w:r w:rsidRPr="002B0878">
        <w:rPr>
          <w:rStyle w:val="CharSectno"/>
        </w:rPr>
        <w:t>30</w:t>
      </w:r>
      <w:r w:rsidRPr="002B0878">
        <w:t xml:space="preserve">  Supplies between members of GST religious groups</w:t>
      </w:r>
      <w:bookmarkEnd w:id="390"/>
    </w:p>
    <w:p w:rsidR="00300522" w:rsidRPr="002B0878" w:rsidRDefault="00300522" w:rsidP="00300522">
      <w:pPr>
        <w:pStyle w:val="subsection"/>
      </w:pPr>
      <w:r w:rsidRPr="002B0878">
        <w:tab/>
        <w:t>(1)</w:t>
      </w:r>
      <w:r w:rsidRPr="002B0878">
        <w:tab/>
        <w:t xml:space="preserve">A supply that a </w:t>
      </w:r>
      <w:r w:rsidR="002B0878" w:rsidRPr="002B0878">
        <w:rPr>
          <w:position w:val="6"/>
          <w:sz w:val="16"/>
          <w:szCs w:val="16"/>
        </w:rPr>
        <w:t>*</w:t>
      </w:r>
      <w:r w:rsidRPr="002B0878">
        <w:t xml:space="preserve">member of a </w:t>
      </w:r>
      <w:r w:rsidR="002B0878" w:rsidRPr="002B0878">
        <w:rPr>
          <w:position w:val="6"/>
          <w:sz w:val="16"/>
          <w:szCs w:val="16"/>
        </w:rPr>
        <w:t>*</w:t>
      </w:r>
      <w:r w:rsidRPr="002B0878">
        <w:t xml:space="preserve">GST religious group makes to another member of the same GST religious group is treated as if it were not a </w:t>
      </w:r>
      <w:r w:rsidR="002B0878" w:rsidRPr="002B0878">
        <w:rPr>
          <w:position w:val="6"/>
          <w:sz w:val="16"/>
          <w:szCs w:val="16"/>
        </w:rPr>
        <w:t>*</w:t>
      </w:r>
      <w:r w:rsidRPr="002B0878">
        <w:t>taxable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391" w:name="_Toc479251885"/>
      <w:r w:rsidRPr="002B0878">
        <w:rPr>
          <w:rStyle w:val="CharSectno"/>
        </w:rPr>
        <w:t>49</w:t>
      </w:r>
      <w:r w:rsidR="002B0878" w:rsidRPr="002B0878">
        <w:rPr>
          <w:rStyle w:val="CharSectno"/>
        </w:rPr>
        <w:noBreakHyphen/>
      </w:r>
      <w:r w:rsidRPr="002B0878">
        <w:rPr>
          <w:rStyle w:val="CharSectno"/>
        </w:rPr>
        <w:t>35</w:t>
      </w:r>
      <w:r w:rsidRPr="002B0878">
        <w:t xml:space="preserve">  Acquisitions between members of GST religious groups</w:t>
      </w:r>
      <w:bookmarkEnd w:id="391"/>
    </w:p>
    <w:p w:rsidR="00300522" w:rsidRPr="002B0878" w:rsidRDefault="00300522" w:rsidP="00300522">
      <w:pPr>
        <w:pStyle w:val="subsection"/>
      </w:pPr>
      <w:r w:rsidRPr="002B0878">
        <w:tab/>
        <w:t>(1)</w:t>
      </w:r>
      <w:r w:rsidRPr="002B0878">
        <w:tab/>
        <w:t xml:space="preserve">An acquisition that a </w:t>
      </w:r>
      <w:r w:rsidR="002B0878" w:rsidRPr="002B0878">
        <w:rPr>
          <w:position w:val="6"/>
          <w:sz w:val="16"/>
          <w:szCs w:val="16"/>
        </w:rPr>
        <w:t>*</w:t>
      </w:r>
      <w:r w:rsidRPr="002B0878">
        <w:t xml:space="preserve">member of a </w:t>
      </w:r>
      <w:r w:rsidR="002B0878" w:rsidRPr="002B0878">
        <w:rPr>
          <w:position w:val="6"/>
          <w:sz w:val="16"/>
          <w:szCs w:val="16"/>
        </w:rPr>
        <w:t>*</w:t>
      </w:r>
      <w:r w:rsidRPr="002B0878">
        <w:t xml:space="preserve">GST religious group makes from another member of the same GST religious group is treated as if it were not a </w:t>
      </w:r>
      <w:r w:rsidR="002B0878" w:rsidRPr="002B0878">
        <w:rPr>
          <w:position w:val="6"/>
          <w:sz w:val="16"/>
          <w:szCs w:val="16"/>
        </w:rPr>
        <w:t>*</w:t>
      </w:r>
      <w:r w:rsidRPr="002B0878">
        <w:t>creditable acquisition.</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5 (which is about what are creditable acquisitions).</w:t>
      </w:r>
    </w:p>
    <w:p w:rsidR="00300522" w:rsidRPr="002B0878" w:rsidRDefault="00300522" w:rsidP="00300522">
      <w:pPr>
        <w:pStyle w:val="ActHead5"/>
      </w:pPr>
      <w:bookmarkStart w:id="392" w:name="_Toc479251886"/>
      <w:r w:rsidRPr="002B0878">
        <w:rPr>
          <w:rStyle w:val="CharSectno"/>
        </w:rPr>
        <w:t>49</w:t>
      </w:r>
      <w:r w:rsidR="002B0878" w:rsidRPr="002B0878">
        <w:rPr>
          <w:rStyle w:val="CharSectno"/>
        </w:rPr>
        <w:noBreakHyphen/>
      </w:r>
      <w:r w:rsidRPr="002B0878">
        <w:rPr>
          <w:rStyle w:val="CharSectno"/>
        </w:rPr>
        <w:t>40</w:t>
      </w:r>
      <w:r w:rsidRPr="002B0878">
        <w:t xml:space="preserve">  Adjustment events</w:t>
      </w:r>
      <w:bookmarkEnd w:id="392"/>
    </w:p>
    <w:p w:rsidR="00300522" w:rsidRPr="002B0878" w:rsidRDefault="00300522" w:rsidP="00300522">
      <w:pPr>
        <w:pStyle w:val="subsection"/>
      </w:pPr>
      <w:r w:rsidRPr="002B0878">
        <w:tab/>
        <w:t>(1)</w:t>
      </w:r>
      <w:r w:rsidRPr="002B0878">
        <w:tab/>
        <w:t xml:space="preserve">An </w:t>
      </w:r>
      <w:r w:rsidR="002B0878" w:rsidRPr="002B0878">
        <w:rPr>
          <w:position w:val="6"/>
          <w:sz w:val="16"/>
          <w:szCs w:val="16"/>
        </w:rPr>
        <w:t>*</w:t>
      </w:r>
      <w:r w:rsidRPr="002B0878">
        <w:t>adjustment event cannot arise in relation to:</w:t>
      </w:r>
    </w:p>
    <w:p w:rsidR="00300522" w:rsidRPr="002B0878" w:rsidRDefault="00300522" w:rsidP="00300522">
      <w:pPr>
        <w:pStyle w:val="paragraph"/>
      </w:pPr>
      <w:r w:rsidRPr="002B0878">
        <w:lastRenderedPageBreak/>
        <w:tab/>
        <w:t>(a)</w:t>
      </w:r>
      <w:r w:rsidRPr="002B0878">
        <w:tab/>
        <w:t xml:space="preserve">a supply that a </w:t>
      </w:r>
      <w:r w:rsidR="002B0878" w:rsidRPr="002B0878">
        <w:rPr>
          <w:position w:val="6"/>
          <w:sz w:val="16"/>
          <w:szCs w:val="16"/>
        </w:rPr>
        <w:t>*</w:t>
      </w:r>
      <w:r w:rsidRPr="002B0878">
        <w:t xml:space="preserve">member of a </w:t>
      </w:r>
      <w:r w:rsidR="002B0878" w:rsidRPr="002B0878">
        <w:rPr>
          <w:position w:val="6"/>
          <w:sz w:val="16"/>
          <w:szCs w:val="16"/>
        </w:rPr>
        <w:t>*</w:t>
      </w:r>
      <w:r w:rsidRPr="002B0878">
        <w:t>GST religious group makes to another member of the same GST religious group; or</w:t>
      </w:r>
    </w:p>
    <w:p w:rsidR="00300522" w:rsidRPr="002B0878" w:rsidRDefault="00300522" w:rsidP="00300522">
      <w:pPr>
        <w:pStyle w:val="paragraph"/>
      </w:pPr>
      <w:r w:rsidRPr="002B0878">
        <w:tab/>
        <w:t>(b)</w:t>
      </w:r>
      <w:r w:rsidRPr="002B0878">
        <w:tab/>
        <w:t>an acquisition that a member of a GST religious group makes from another member of the same GST religious group.</w:t>
      </w:r>
    </w:p>
    <w:p w:rsidR="00300522" w:rsidRPr="002B0878" w:rsidRDefault="00300522" w:rsidP="00300522">
      <w:pPr>
        <w:pStyle w:val="subsection"/>
      </w:pPr>
      <w:r w:rsidRPr="002B0878">
        <w:tab/>
        <w:t>(2)</w:t>
      </w:r>
      <w:r w:rsidRPr="002B0878">
        <w:tab/>
        <w:t>This section has effect despite section</w:t>
      </w:r>
      <w:r w:rsidR="002B0878">
        <w:t> </w:t>
      </w:r>
      <w:r w:rsidRPr="002B0878">
        <w:t>19</w:t>
      </w:r>
      <w:r w:rsidR="002B0878">
        <w:noBreakHyphen/>
      </w:r>
      <w:r w:rsidRPr="002B0878">
        <w:t>10 (which is about what are adjustment events).</w:t>
      </w:r>
    </w:p>
    <w:p w:rsidR="00300522" w:rsidRPr="002B0878" w:rsidRDefault="00300522" w:rsidP="00300522">
      <w:pPr>
        <w:pStyle w:val="ActHead5"/>
      </w:pPr>
      <w:bookmarkStart w:id="393" w:name="_Toc479251887"/>
      <w:r w:rsidRPr="002B0878">
        <w:rPr>
          <w:rStyle w:val="CharSectno"/>
        </w:rPr>
        <w:t>49</w:t>
      </w:r>
      <w:r w:rsidR="002B0878" w:rsidRPr="002B0878">
        <w:rPr>
          <w:rStyle w:val="CharSectno"/>
        </w:rPr>
        <w:noBreakHyphen/>
      </w:r>
      <w:r w:rsidRPr="002B0878">
        <w:rPr>
          <w:rStyle w:val="CharSectno"/>
        </w:rPr>
        <w:t>45</w:t>
      </w:r>
      <w:r w:rsidRPr="002B0878">
        <w:t xml:space="preserve">  Changes in the extent of creditable purpose</w:t>
      </w:r>
      <w:bookmarkEnd w:id="393"/>
    </w:p>
    <w:p w:rsidR="00300522" w:rsidRPr="002B0878" w:rsidRDefault="00300522" w:rsidP="00300522">
      <w:pPr>
        <w:pStyle w:val="subsection"/>
      </w:pPr>
      <w:r w:rsidRPr="002B0878">
        <w:tab/>
        <w:t>(1)</w:t>
      </w:r>
      <w:r w:rsidRPr="002B0878">
        <w:tab/>
        <w:t xml:space="preserve">An </w:t>
      </w:r>
      <w:r w:rsidR="002B0878" w:rsidRPr="002B0878">
        <w:rPr>
          <w:position w:val="6"/>
          <w:sz w:val="16"/>
          <w:szCs w:val="16"/>
        </w:rPr>
        <w:t>*</w:t>
      </w:r>
      <w:r w:rsidRPr="002B0878">
        <w:t>adjustment cannot arise under Division</w:t>
      </w:r>
      <w:r w:rsidR="002B0878">
        <w:t> </w:t>
      </w:r>
      <w:r w:rsidRPr="002B0878">
        <w:t xml:space="preserve">129 in relation to an acquisition that a </w:t>
      </w:r>
      <w:r w:rsidR="002B0878" w:rsidRPr="002B0878">
        <w:rPr>
          <w:position w:val="6"/>
          <w:sz w:val="16"/>
          <w:szCs w:val="16"/>
        </w:rPr>
        <w:t>*</w:t>
      </w:r>
      <w:r w:rsidRPr="002B0878">
        <w:t xml:space="preserve">member of a </w:t>
      </w:r>
      <w:r w:rsidR="002B0878" w:rsidRPr="002B0878">
        <w:rPr>
          <w:position w:val="6"/>
          <w:sz w:val="16"/>
          <w:szCs w:val="16"/>
        </w:rPr>
        <w:t>*</w:t>
      </w:r>
      <w:r w:rsidRPr="002B0878">
        <w:t>GST religious group makes from another member of the same GST religious group.</w:t>
      </w:r>
    </w:p>
    <w:p w:rsidR="00300522" w:rsidRPr="002B0878" w:rsidRDefault="00300522" w:rsidP="00300522">
      <w:pPr>
        <w:pStyle w:val="subsection"/>
      </w:pPr>
      <w:r w:rsidRPr="002B0878">
        <w:tab/>
        <w:t>(2)</w:t>
      </w:r>
      <w:r w:rsidRPr="002B0878">
        <w:tab/>
        <w:t>This section has effect despite section</w:t>
      </w:r>
      <w:r w:rsidR="002B0878">
        <w:t> </w:t>
      </w:r>
      <w:r w:rsidRPr="002B0878">
        <w:t>129</w:t>
      </w:r>
      <w:r w:rsidR="002B0878">
        <w:noBreakHyphen/>
      </w:r>
      <w:r w:rsidRPr="002B0878">
        <w:t>5 (which is about when adjustments can arise under Division</w:t>
      </w:r>
      <w:r w:rsidR="002B0878">
        <w:t> </w:t>
      </w:r>
      <w:r w:rsidRPr="002B0878">
        <w:t>129).</w:t>
      </w:r>
    </w:p>
    <w:p w:rsidR="00300522" w:rsidRPr="002B0878" w:rsidRDefault="00300522" w:rsidP="00300522">
      <w:pPr>
        <w:pStyle w:val="ActHead5"/>
      </w:pPr>
      <w:bookmarkStart w:id="394" w:name="_Toc479251888"/>
      <w:r w:rsidRPr="002B0878">
        <w:rPr>
          <w:rStyle w:val="CharSectno"/>
        </w:rPr>
        <w:t>49</w:t>
      </w:r>
      <w:r w:rsidR="002B0878" w:rsidRPr="002B0878">
        <w:rPr>
          <w:rStyle w:val="CharSectno"/>
        </w:rPr>
        <w:noBreakHyphen/>
      </w:r>
      <w:r w:rsidRPr="002B0878">
        <w:rPr>
          <w:rStyle w:val="CharSectno"/>
        </w:rPr>
        <w:t>50</w:t>
      </w:r>
      <w:r w:rsidRPr="002B0878">
        <w:t xml:space="preserve">  GST religious groups treated as single entities for certain purposes</w:t>
      </w:r>
      <w:bookmarkEnd w:id="394"/>
    </w:p>
    <w:p w:rsidR="00300522" w:rsidRPr="002B0878" w:rsidRDefault="00300522" w:rsidP="00300522">
      <w:pPr>
        <w:pStyle w:val="subsection"/>
      </w:pPr>
      <w:r w:rsidRPr="002B0878">
        <w:tab/>
        <w:t>(1)</w:t>
      </w:r>
      <w:r w:rsidRPr="002B0878">
        <w:tab/>
        <w:t>Despite sections</w:t>
      </w:r>
      <w:r w:rsidR="002B0878">
        <w:t> </w:t>
      </w:r>
      <w:r w:rsidRPr="002B0878">
        <w:t>49</w:t>
      </w:r>
      <w:r w:rsidR="002B0878">
        <w:noBreakHyphen/>
      </w:r>
      <w:r w:rsidRPr="002B0878">
        <w:t>35, 49</w:t>
      </w:r>
      <w:r w:rsidR="002B0878">
        <w:noBreakHyphen/>
      </w:r>
      <w:r w:rsidRPr="002B0878">
        <w:t>40 and 49</w:t>
      </w:r>
      <w:r w:rsidR="002B0878">
        <w:noBreakHyphen/>
      </w:r>
      <w:r w:rsidRPr="002B0878">
        <w:t xml:space="preserve">45, a </w:t>
      </w:r>
      <w:r w:rsidR="002B0878" w:rsidRPr="002B0878">
        <w:rPr>
          <w:position w:val="6"/>
          <w:sz w:val="16"/>
          <w:szCs w:val="16"/>
        </w:rPr>
        <w:t>*</w:t>
      </w:r>
      <w:r w:rsidRPr="002B0878">
        <w:t xml:space="preserve">GST religious group is treated as a single entity, and not as a number of entities corresponding to the </w:t>
      </w:r>
      <w:r w:rsidR="002B0878" w:rsidRPr="002B0878">
        <w:rPr>
          <w:position w:val="6"/>
          <w:sz w:val="16"/>
          <w:szCs w:val="16"/>
        </w:rPr>
        <w:t>*</w:t>
      </w:r>
      <w:r w:rsidRPr="002B0878">
        <w:t>members of the GST religious group, for the purposes of working out:</w:t>
      </w:r>
    </w:p>
    <w:p w:rsidR="00300522" w:rsidRPr="002B0878" w:rsidRDefault="00300522" w:rsidP="00300522">
      <w:pPr>
        <w:pStyle w:val="paragraph"/>
      </w:pPr>
      <w:r w:rsidRPr="002B0878">
        <w:tab/>
        <w:t>(a)</w:t>
      </w:r>
      <w:r w:rsidRPr="002B0878">
        <w:tab/>
        <w:t xml:space="preserve">whether acquisitions or importations by a member are for a </w:t>
      </w:r>
      <w:r w:rsidR="002B0878" w:rsidRPr="002B0878">
        <w:rPr>
          <w:position w:val="6"/>
          <w:sz w:val="16"/>
          <w:szCs w:val="16"/>
        </w:rPr>
        <w:t>*</w:t>
      </w:r>
      <w:r w:rsidRPr="002B0878">
        <w:t>creditable purpose; and</w:t>
      </w:r>
    </w:p>
    <w:p w:rsidR="00300522" w:rsidRPr="002B0878" w:rsidRDefault="00300522" w:rsidP="00300522">
      <w:pPr>
        <w:pStyle w:val="paragraph"/>
      </w:pPr>
      <w:r w:rsidRPr="002B0878">
        <w:tab/>
        <w:t>(b)</w:t>
      </w:r>
      <w:r w:rsidRPr="002B0878">
        <w:tab/>
        <w:t>the amounts of any input tax credits to which the member is entitled; and</w:t>
      </w:r>
    </w:p>
    <w:p w:rsidR="00300522" w:rsidRPr="002B0878" w:rsidRDefault="00300522" w:rsidP="00300522">
      <w:pPr>
        <w:pStyle w:val="paragraph"/>
      </w:pPr>
      <w:r w:rsidRPr="002B0878">
        <w:tab/>
        <w:t>(c)</w:t>
      </w:r>
      <w:r w:rsidRPr="002B0878">
        <w:tab/>
        <w:t xml:space="preserve">whether the member has any </w:t>
      </w:r>
      <w:r w:rsidR="002B0878" w:rsidRPr="002B0878">
        <w:rPr>
          <w:position w:val="6"/>
          <w:sz w:val="16"/>
          <w:szCs w:val="16"/>
        </w:rPr>
        <w:t>*</w:t>
      </w:r>
      <w:r w:rsidRPr="002B0878">
        <w:t>adjustments; and</w:t>
      </w:r>
    </w:p>
    <w:p w:rsidR="00300522" w:rsidRPr="002B0878" w:rsidRDefault="00300522" w:rsidP="00300522">
      <w:pPr>
        <w:pStyle w:val="paragraph"/>
      </w:pPr>
      <w:r w:rsidRPr="002B0878">
        <w:tab/>
        <w:t>(d)</w:t>
      </w:r>
      <w:r w:rsidRPr="002B0878">
        <w:tab/>
        <w:t>the amounts of any such adjustments.</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25 (which is about the amount of input tax credits) and section</w:t>
      </w:r>
      <w:r w:rsidR="002B0878">
        <w:t> </w:t>
      </w:r>
      <w:r w:rsidRPr="002B0878">
        <w:t>17</w:t>
      </w:r>
      <w:r w:rsidR="002B0878">
        <w:noBreakHyphen/>
      </w:r>
      <w:r w:rsidRPr="002B0878">
        <w:t>10 (which is about the effect of adjustments on net amounts).</w:t>
      </w:r>
    </w:p>
    <w:p w:rsidR="00300522" w:rsidRPr="002B0878" w:rsidRDefault="00300522" w:rsidP="00300522">
      <w:pPr>
        <w:pStyle w:val="ActHead4"/>
      </w:pPr>
      <w:bookmarkStart w:id="395" w:name="_Toc479251889"/>
      <w:r w:rsidRPr="002B0878">
        <w:rPr>
          <w:rStyle w:val="CharSubdNo"/>
        </w:rPr>
        <w:lastRenderedPageBreak/>
        <w:t>Subdivision</w:t>
      </w:r>
      <w:r w:rsidR="002B0878" w:rsidRPr="002B0878">
        <w:rPr>
          <w:rStyle w:val="CharSubdNo"/>
        </w:rPr>
        <w:t> </w:t>
      </w:r>
      <w:r w:rsidRPr="002B0878">
        <w:rPr>
          <w:rStyle w:val="CharSubdNo"/>
        </w:rPr>
        <w:t>49</w:t>
      </w:r>
      <w:r w:rsidR="002B0878" w:rsidRPr="002B0878">
        <w:rPr>
          <w:rStyle w:val="CharSubdNo"/>
        </w:rPr>
        <w:noBreakHyphen/>
      </w:r>
      <w:r w:rsidRPr="002B0878">
        <w:rPr>
          <w:rStyle w:val="CharSubdNo"/>
        </w:rPr>
        <w:t>C</w:t>
      </w:r>
      <w:r w:rsidRPr="002B0878">
        <w:t>—</w:t>
      </w:r>
      <w:r w:rsidRPr="002B0878">
        <w:rPr>
          <w:rStyle w:val="CharSubdText"/>
        </w:rPr>
        <w:t>Administrative matters</w:t>
      </w:r>
      <w:bookmarkEnd w:id="395"/>
    </w:p>
    <w:p w:rsidR="00300522" w:rsidRPr="002B0878" w:rsidRDefault="00300522" w:rsidP="00300522">
      <w:pPr>
        <w:pStyle w:val="ActHead5"/>
      </w:pPr>
      <w:bookmarkStart w:id="396" w:name="_Toc479251890"/>
      <w:r w:rsidRPr="002B0878">
        <w:rPr>
          <w:rStyle w:val="CharSectno"/>
        </w:rPr>
        <w:t>49</w:t>
      </w:r>
      <w:r w:rsidR="002B0878" w:rsidRPr="002B0878">
        <w:rPr>
          <w:rStyle w:val="CharSectno"/>
        </w:rPr>
        <w:noBreakHyphen/>
      </w:r>
      <w:r w:rsidRPr="002B0878">
        <w:rPr>
          <w:rStyle w:val="CharSectno"/>
        </w:rPr>
        <w:t>70</w:t>
      </w:r>
      <w:r w:rsidRPr="002B0878">
        <w:t xml:space="preserve">  Changing the membership etc. of GST religious groups</w:t>
      </w:r>
      <w:bookmarkEnd w:id="396"/>
    </w:p>
    <w:p w:rsidR="00300522" w:rsidRPr="002B0878" w:rsidRDefault="00300522" w:rsidP="00300522">
      <w:pPr>
        <w:pStyle w:val="SubsectionHead"/>
      </w:pPr>
      <w:r w:rsidRPr="002B0878">
        <w:t>Changes made on application</w:t>
      </w:r>
    </w:p>
    <w:p w:rsidR="00300522" w:rsidRPr="002B0878" w:rsidRDefault="00300522" w:rsidP="00300522">
      <w:pPr>
        <w:pStyle w:val="subsection"/>
      </w:pPr>
      <w:r w:rsidRPr="002B0878">
        <w:tab/>
        <w:t>(1)</w:t>
      </w:r>
      <w:r w:rsidRPr="002B0878">
        <w:tab/>
        <w:t xml:space="preserve">The Commissioner must, if the </w:t>
      </w:r>
      <w:r w:rsidR="002B0878" w:rsidRPr="002B0878">
        <w:rPr>
          <w:position w:val="6"/>
          <w:sz w:val="16"/>
          <w:szCs w:val="16"/>
        </w:rPr>
        <w:t>*</w:t>
      </w:r>
      <w:r w:rsidRPr="002B0878">
        <w:t xml:space="preserve">principal member of a </w:t>
      </w:r>
      <w:r w:rsidR="002B0878" w:rsidRPr="002B0878">
        <w:rPr>
          <w:position w:val="6"/>
          <w:sz w:val="16"/>
          <w:szCs w:val="16"/>
        </w:rPr>
        <w:t>*</w:t>
      </w:r>
      <w:r w:rsidRPr="002B0878">
        <w:t xml:space="preserve">GST religious group applies to the Commissioner in the </w:t>
      </w:r>
      <w:r w:rsidR="002B0878" w:rsidRPr="002B0878">
        <w:rPr>
          <w:position w:val="6"/>
          <w:sz w:val="16"/>
          <w:szCs w:val="16"/>
        </w:rPr>
        <w:t>*</w:t>
      </w:r>
      <w:r w:rsidRPr="002B0878">
        <w:t>approved form, do one or more of these (as requested in the application):</w:t>
      </w:r>
    </w:p>
    <w:p w:rsidR="00300522" w:rsidRPr="002B0878" w:rsidRDefault="00300522" w:rsidP="00300522">
      <w:pPr>
        <w:pStyle w:val="paragraph"/>
      </w:pPr>
      <w:r w:rsidRPr="002B0878">
        <w:tab/>
        <w:t>(a)</w:t>
      </w:r>
      <w:r w:rsidRPr="002B0878">
        <w:tab/>
        <w:t xml:space="preserve">approve, as an additional </w:t>
      </w:r>
      <w:r w:rsidR="002B0878" w:rsidRPr="002B0878">
        <w:rPr>
          <w:position w:val="6"/>
          <w:sz w:val="16"/>
          <w:szCs w:val="16"/>
        </w:rPr>
        <w:t>*</w:t>
      </w:r>
      <w:r w:rsidRPr="002B0878">
        <w:t xml:space="preserve">member of the GST religious group, another entity that </w:t>
      </w:r>
      <w:r w:rsidR="002B0878" w:rsidRPr="002B0878">
        <w:rPr>
          <w:position w:val="6"/>
          <w:sz w:val="16"/>
          <w:szCs w:val="16"/>
        </w:rPr>
        <w:t>*</w:t>
      </w:r>
      <w:r w:rsidRPr="002B0878">
        <w:t>satisfies the membership requirements for the GST religious group;</w:t>
      </w:r>
    </w:p>
    <w:p w:rsidR="00300522" w:rsidRPr="002B0878" w:rsidRDefault="00300522" w:rsidP="00300522">
      <w:pPr>
        <w:pStyle w:val="paragraph"/>
      </w:pPr>
      <w:r w:rsidRPr="002B0878">
        <w:tab/>
        <w:t>(b)</w:t>
      </w:r>
      <w:r w:rsidRPr="002B0878">
        <w:tab/>
        <w:t>revoke the approval of one of the members of the GST religious group as a member of the group;</w:t>
      </w:r>
    </w:p>
    <w:p w:rsidR="00300522" w:rsidRPr="002B0878" w:rsidRDefault="00300522" w:rsidP="00300522">
      <w:pPr>
        <w:pStyle w:val="paragraph"/>
      </w:pPr>
      <w:r w:rsidRPr="002B0878">
        <w:tab/>
        <w:t>(c)</w:t>
      </w:r>
      <w:r w:rsidRPr="002B0878">
        <w:tab/>
        <w:t>approve another member of the GST religious group to replace the applicant as the principal member of the group.</w:t>
      </w:r>
    </w:p>
    <w:p w:rsidR="00300522" w:rsidRPr="002B0878" w:rsidRDefault="00300522" w:rsidP="00300522">
      <w:pPr>
        <w:pStyle w:val="notetext"/>
      </w:pPr>
      <w:r w:rsidRPr="002B0878">
        <w:t>Note:</w:t>
      </w:r>
      <w:r w:rsidRPr="002B0878">
        <w:tab/>
        <w:t>Refusing an application for approval or revocation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Head"/>
      </w:pPr>
      <w:r w:rsidRPr="002B0878">
        <w:t>Changes made without application</w:t>
      </w:r>
    </w:p>
    <w:p w:rsidR="00300522" w:rsidRPr="002B0878" w:rsidRDefault="00300522" w:rsidP="00300522">
      <w:pPr>
        <w:pStyle w:val="subsection"/>
      </w:pPr>
      <w:r w:rsidRPr="002B0878">
        <w:tab/>
        <w:t>(2)</w:t>
      </w:r>
      <w:r w:rsidRPr="002B0878">
        <w:tab/>
        <w:t xml:space="preserve">The Commissioner must revoke the approval of one of the </w:t>
      </w:r>
      <w:r w:rsidR="002B0878" w:rsidRPr="002B0878">
        <w:rPr>
          <w:position w:val="6"/>
          <w:sz w:val="16"/>
          <w:szCs w:val="16"/>
        </w:rPr>
        <w:t>*</w:t>
      </w:r>
      <w:r w:rsidRPr="002B0878">
        <w:t xml:space="preserve">members of a </w:t>
      </w:r>
      <w:r w:rsidR="002B0878" w:rsidRPr="002B0878">
        <w:rPr>
          <w:position w:val="6"/>
          <w:sz w:val="16"/>
          <w:szCs w:val="16"/>
        </w:rPr>
        <w:t>*</w:t>
      </w:r>
      <w:r w:rsidRPr="002B0878">
        <w:t xml:space="preserve">GST religious group if satisfied that the member does not </w:t>
      </w:r>
      <w:r w:rsidR="002B0878" w:rsidRPr="002B0878">
        <w:rPr>
          <w:position w:val="6"/>
          <w:sz w:val="16"/>
          <w:szCs w:val="16"/>
        </w:rPr>
        <w:t>*</w:t>
      </w:r>
      <w:r w:rsidRPr="002B0878">
        <w:t>satisfy the membership requirements for the GST religious group.</w:t>
      </w:r>
    </w:p>
    <w:p w:rsidR="00300522" w:rsidRPr="002B0878" w:rsidRDefault="00300522" w:rsidP="00300522">
      <w:pPr>
        <w:pStyle w:val="notetext"/>
      </w:pPr>
      <w:r w:rsidRPr="002B0878">
        <w:t>Note:</w:t>
      </w:r>
      <w:r w:rsidRPr="002B0878">
        <w:tab/>
        <w:t xml:space="preserve">Revoking under this subsection an approval under this </w:t>
      </w:r>
      <w:r w:rsidR="00A53099" w:rsidRPr="002B0878">
        <w:t>Division</w:t>
      </w:r>
      <w:r w:rsidR="00A36DB5" w:rsidRPr="002B0878">
        <w:t xml:space="preserve"> </w:t>
      </w:r>
      <w:r w:rsidRPr="002B0878">
        <w:t>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ActHead5"/>
      </w:pPr>
      <w:bookmarkStart w:id="397" w:name="_Toc479251891"/>
      <w:r w:rsidRPr="002B0878">
        <w:rPr>
          <w:rStyle w:val="CharSectno"/>
        </w:rPr>
        <w:t>49</w:t>
      </w:r>
      <w:r w:rsidR="002B0878" w:rsidRPr="002B0878">
        <w:rPr>
          <w:rStyle w:val="CharSectno"/>
        </w:rPr>
        <w:noBreakHyphen/>
      </w:r>
      <w:r w:rsidRPr="002B0878">
        <w:rPr>
          <w:rStyle w:val="CharSectno"/>
        </w:rPr>
        <w:t>75</w:t>
      </w:r>
      <w:r w:rsidRPr="002B0878">
        <w:t xml:space="preserve">  Revoking the approval of GST religious groups</w:t>
      </w:r>
      <w:bookmarkEnd w:id="397"/>
    </w:p>
    <w:p w:rsidR="00300522" w:rsidRPr="002B0878" w:rsidRDefault="00300522" w:rsidP="00300522">
      <w:pPr>
        <w:pStyle w:val="SubsectionHead"/>
      </w:pPr>
      <w:r w:rsidRPr="002B0878">
        <w:t>Revoking on application</w:t>
      </w:r>
    </w:p>
    <w:p w:rsidR="00300522" w:rsidRPr="002B0878" w:rsidRDefault="00300522" w:rsidP="00300522">
      <w:pPr>
        <w:pStyle w:val="subsection"/>
      </w:pPr>
      <w:r w:rsidRPr="002B0878">
        <w:tab/>
        <w:t>(1)</w:t>
      </w:r>
      <w:r w:rsidRPr="002B0878">
        <w:tab/>
        <w:t xml:space="preserve">The Commissioner must, if the principal member of a </w:t>
      </w:r>
      <w:r w:rsidR="002B0878" w:rsidRPr="002B0878">
        <w:rPr>
          <w:position w:val="6"/>
          <w:sz w:val="16"/>
          <w:szCs w:val="16"/>
        </w:rPr>
        <w:t>*</w:t>
      </w:r>
      <w:r w:rsidRPr="002B0878">
        <w:t xml:space="preserve">GST religious group applies to the Commissioner in the </w:t>
      </w:r>
      <w:r w:rsidR="002B0878" w:rsidRPr="002B0878">
        <w:rPr>
          <w:position w:val="6"/>
          <w:sz w:val="16"/>
          <w:szCs w:val="16"/>
        </w:rPr>
        <w:t>*</w:t>
      </w:r>
      <w:r w:rsidRPr="002B0878">
        <w:t>approved form, revoke the approval of the group as a GST religious group.</w:t>
      </w:r>
    </w:p>
    <w:p w:rsidR="00300522" w:rsidRPr="002B0878" w:rsidRDefault="00300522" w:rsidP="00300522">
      <w:pPr>
        <w:pStyle w:val="notetext"/>
      </w:pPr>
      <w:r w:rsidRPr="002B0878">
        <w:lastRenderedPageBreak/>
        <w:t>Note:</w:t>
      </w:r>
      <w:r w:rsidRPr="002B0878">
        <w:tab/>
        <w:t>Refusing an application for revocation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Head"/>
      </w:pPr>
      <w:r w:rsidRPr="002B0878">
        <w:t>Revoking without application</w:t>
      </w:r>
    </w:p>
    <w:p w:rsidR="00300522" w:rsidRPr="002B0878" w:rsidRDefault="00300522" w:rsidP="00300522">
      <w:pPr>
        <w:pStyle w:val="subsection"/>
      </w:pPr>
      <w:r w:rsidRPr="002B0878">
        <w:tab/>
        <w:t>(2)</w:t>
      </w:r>
      <w:r w:rsidRPr="002B0878">
        <w:tab/>
        <w:t xml:space="preserve">The Commissioner must revoke the approval of the </w:t>
      </w:r>
      <w:r w:rsidR="002B0878" w:rsidRPr="002B0878">
        <w:rPr>
          <w:position w:val="6"/>
          <w:sz w:val="16"/>
          <w:szCs w:val="16"/>
        </w:rPr>
        <w:t>*</w:t>
      </w:r>
      <w:r w:rsidRPr="002B0878">
        <w:t xml:space="preserve">GST religious group if satisfied that none of its members, or only one of its members, </w:t>
      </w:r>
      <w:r w:rsidR="002B0878" w:rsidRPr="002B0878">
        <w:rPr>
          <w:position w:val="6"/>
          <w:sz w:val="16"/>
          <w:szCs w:val="16"/>
        </w:rPr>
        <w:t>*</w:t>
      </w:r>
      <w:r w:rsidRPr="002B0878">
        <w:t>satisfies the membership requirements for that GST religious group.</w:t>
      </w:r>
    </w:p>
    <w:p w:rsidR="00300522" w:rsidRPr="002B0878" w:rsidRDefault="00300522" w:rsidP="00300522">
      <w:pPr>
        <w:pStyle w:val="notetext"/>
      </w:pPr>
      <w:r w:rsidRPr="002B0878">
        <w:t>Note:</w:t>
      </w:r>
      <w:r w:rsidRPr="002B0878">
        <w:tab/>
        <w:t>Revoking under this subsection the approval of a GST group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ActHead5"/>
      </w:pPr>
      <w:bookmarkStart w:id="398" w:name="_Toc479251892"/>
      <w:r w:rsidRPr="002B0878">
        <w:rPr>
          <w:rStyle w:val="CharSectno"/>
        </w:rPr>
        <w:t>49</w:t>
      </w:r>
      <w:r w:rsidR="002B0878" w:rsidRPr="002B0878">
        <w:rPr>
          <w:rStyle w:val="CharSectno"/>
        </w:rPr>
        <w:noBreakHyphen/>
      </w:r>
      <w:r w:rsidRPr="002B0878">
        <w:rPr>
          <w:rStyle w:val="CharSectno"/>
        </w:rPr>
        <w:t>80</w:t>
      </w:r>
      <w:r w:rsidRPr="002B0878">
        <w:t xml:space="preserve">  Notification by principal members</w:t>
      </w:r>
      <w:bookmarkEnd w:id="398"/>
    </w:p>
    <w:p w:rsidR="00300522" w:rsidRPr="002B0878" w:rsidRDefault="00300522" w:rsidP="00300522">
      <w:pPr>
        <w:pStyle w:val="subsection"/>
      </w:pPr>
      <w:r w:rsidRPr="002B0878">
        <w:tab/>
      </w:r>
      <w:r w:rsidRPr="002B0878">
        <w:tab/>
        <w:t xml:space="preserve">The principal member of a </w:t>
      </w:r>
      <w:r w:rsidR="002B0878" w:rsidRPr="002B0878">
        <w:rPr>
          <w:position w:val="6"/>
          <w:sz w:val="16"/>
          <w:szCs w:val="16"/>
        </w:rPr>
        <w:t>*</w:t>
      </w:r>
      <w:r w:rsidRPr="002B0878">
        <w:t>GST religious group must notify the Commissioner of any circumstances under which the Commissioner must:</w:t>
      </w:r>
    </w:p>
    <w:p w:rsidR="00300522" w:rsidRPr="002B0878" w:rsidRDefault="00300522" w:rsidP="00300522">
      <w:pPr>
        <w:pStyle w:val="paragraph"/>
      </w:pPr>
      <w:r w:rsidRPr="002B0878">
        <w:tab/>
        <w:t>(a)</w:t>
      </w:r>
      <w:r w:rsidRPr="002B0878">
        <w:tab/>
        <w:t xml:space="preserve">revoke the approval of one of the </w:t>
      </w:r>
      <w:r w:rsidR="002B0878" w:rsidRPr="002B0878">
        <w:rPr>
          <w:position w:val="6"/>
          <w:sz w:val="16"/>
          <w:szCs w:val="16"/>
        </w:rPr>
        <w:t>*</w:t>
      </w:r>
      <w:r w:rsidRPr="002B0878">
        <w:t>members of the group under subsection</w:t>
      </w:r>
      <w:r w:rsidR="002B0878">
        <w:t> </w:t>
      </w:r>
      <w:r w:rsidRPr="002B0878">
        <w:t>49</w:t>
      </w:r>
      <w:r w:rsidR="002B0878">
        <w:noBreakHyphen/>
      </w:r>
      <w:r w:rsidRPr="002B0878">
        <w:t>70(2); or</w:t>
      </w:r>
    </w:p>
    <w:p w:rsidR="00300522" w:rsidRPr="002B0878" w:rsidRDefault="00300522" w:rsidP="00300522">
      <w:pPr>
        <w:pStyle w:val="paragraph"/>
      </w:pPr>
      <w:r w:rsidRPr="002B0878">
        <w:tab/>
        <w:t>(b)</w:t>
      </w:r>
      <w:r w:rsidRPr="002B0878">
        <w:tab/>
        <w:t>revoke the approval of the group under subsection</w:t>
      </w:r>
      <w:r w:rsidR="002B0878">
        <w:t> </w:t>
      </w:r>
      <w:r w:rsidRPr="002B0878">
        <w:t>49</w:t>
      </w:r>
      <w:r w:rsidR="002B0878">
        <w:noBreakHyphen/>
      </w:r>
      <w:r w:rsidRPr="002B0878">
        <w:t>75(2).</w:t>
      </w:r>
    </w:p>
    <w:p w:rsidR="00300522" w:rsidRPr="002B0878" w:rsidRDefault="00300522" w:rsidP="00300522">
      <w:pPr>
        <w:pStyle w:val="subsection2"/>
      </w:pPr>
      <w:r w:rsidRPr="002B0878">
        <w:t>The notification may (in appropriate cases) be in the form of an application under subsection</w:t>
      </w:r>
      <w:r w:rsidR="002B0878">
        <w:t> </w:t>
      </w:r>
      <w:r w:rsidRPr="002B0878">
        <w:t>49</w:t>
      </w:r>
      <w:r w:rsidR="002B0878">
        <w:noBreakHyphen/>
      </w:r>
      <w:r w:rsidRPr="002B0878">
        <w:t>70(1) or 49</w:t>
      </w:r>
      <w:r w:rsidR="002B0878">
        <w:noBreakHyphen/>
      </w:r>
      <w:r w:rsidRPr="002B0878">
        <w:t>75(1). The notification, or application, must be given to the Commissioner within 21 days after the circumstances occurred.</w:t>
      </w:r>
    </w:p>
    <w:p w:rsidR="00300522" w:rsidRPr="002B0878" w:rsidRDefault="00300522" w:rsidP="00300522">
      <w:pPr>
        <w:pStyle w:val="ActHead5"/>
      </w:pPr>
      <w:bookmarkStart w:id="399" w:name="_Toc479251893"/>
      <w:r w:rsidRPr="002B0878">
        <w:rPr>
          <w:rStyle w:val="CharSectno"/>
        </w:rPr>
        <w:t>49</w:t>
      </w:r>
      <w:r w:rsidR="002B0878" w:rsidRPr="002B0878">
        <w:rPr>
          <w:rStyle w:val="CharSectno"/>
        </w:rPr>
        <w:noBreakHyphen/>
      </w:r>
      <w:r w:rsidRPr="002B0878">
        <w:rPr>
          <w:rStyle w:val="CharSectno"/>
        </w:rPr>
        <w:t>85</w:t>
      </w:r>
      <w:r w:rsidRPr="002B0878">
        <w:t xml:space="preserve">  Date of effect of approvals and revocations</w:t>
      </w:r>
      <w:bookmarkEnd w:id="399"/>
    </w:p>
    <w:p w:rsidR="00300522" w:rsidRPr="002B0878" w:rsidRDefault="00300522" w:rsidP="00300522">
      <w:pPr>
        <w:pStyle w:val="subsection"/>
      </w:pPr>
      <w:r w:rsidRPr="002B0878">
        <w:tab/>
        <w:t>(1)</w:t>
      </w:r>
      <w:r w:rsidRPr="002B0878">
        <w:tab/>
        <w:t>The Commissioner must decide the date of effect of any approval, or any revocation of an approval, under this Division.</w:t>
      </w:r>
    </w:p>
    <w:p w:rsidR="00300522" w:rsidRPr="002B0878" w:rsidRDefault="00300522" w:rsidP="00300522">
      <w:pPr>
        <w:pStyle w:val="subsection"/>
      </w:pPr>
      <w:r w:rsidRPr="002B0878">
        <w:tab/>
        <w:t>(2)</w:t>
      </w:r>
      <w:r w:rsidRPr="002B0878">
        <w:tab/>
        <w:t xml:space="preserve">The date of effect may be the day of the decision, or a day before or after that day. However, it must be a day on which, for all the </w:t>
      </w:r>
      <w:r w:rsidR="002B0878" w:rsidRPr="002B0878">
        <w:rPr>
          <w:position w:val="6"/>
          <w:sz w:val="16"/>
          <w:szCs w:val="16"/>
        </w:rPr>
        <w:t>*</w:t>
      </w:r>
      <w:r w:rsidRPr="002B0878">
        <w:t xml:space="preserve">members of the </w:t>
      </w:r>
      <w:r w:rsidR="002B0878" w:rsidRPr="002B0878">
        <w:rPr>
          <w:position w:val="6"/>
          <w:sz w:val="16"/>
          <w:szCs w:val="16"/>
        </w:rPr>
        <w:t>*</w:t>
      </w:r>
      <w:r w:rsidRPr="002B0878">
        <w:t>GST religious group in question, a tax period begins.</w:t>
      </w:r>
    </w:p>
    <w:p w:rsidR="00300522" w:rsidRPr="002B0878" w:rsidRDefault="00300522" w:rsidP="00300522">
      <w:pPr>
        <w:pStyle w:val="notetext"/>
      </w:pPr>
      <w:r w:rsidRPr="002B0878">
        <w:t>Note:</w:t>
      </w:r>
      <w:r w:rsidRPr="002B0878">
        <w:tab/>
        <w:t xml:space="preserve">Deciding under this section the date of effect of any approval, or any revocation of an approval, under this </w:t>
      </w:r>
      <w:r w:rsidR="00A53099" w:rsidRPr="002B0878">
        <w:t>Division</w:t>
      </w:r>
      <w:r w:rsidR="00A36DB5" w:rsidRPr="002B0878">
        <w:t xml:space="preserve"> </w:t>
      </w:r>
      <w:r w:rsidRPr="002B0878">
        <w:t xml:space="preserve">is a reviewable GST </w:t>
      </w:r>
      <w:r w:rsidRPr="002B0878">
        <w:lastRenderedPageBreak/>
        <w:t>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9E2DC8">
      <w:pPr>
        <w:pStyle w:val="ActHead5"/>
      </w:pPr>
      <w:bookmarkStart w:id="400" w:name="_Toc479251894"/>
      <w:r w:rsidRPr="002B0878">
        <w:rPr>
          <w:rStyle w:val="CharSectno"/>
        </w:rPr>
        <w:t>49</w:t>
      </w:r>
      <w:r w:rsidR="002B0878" w:rsidRPr="002B0878">
        <w:rPr>
          <w:rStyle w:val="CharSectno"/>
        </w:rPr>
        <w:noBreakHyphen/>
      </w:r>
      <w:r w:rsidRPr="002B0878">
        <w:rPr>
          <w:rStyle w:val="CharSectno"/>
        </w:rPr>
        <w:t>90</w:t>
      </w:r>
      <w:r w:rsidRPr="002B0878">
        <w:t xml:space="preserve">  Notification by the Commissioner</w:t>
      </w:r>
      <w:bookmarkEnd w:id="400"/>
    </w:p>
    <w:p w:rsidR="00300522" w:rsidRPr="002B0878" w:rsidRDefault="00300522" w:rsidP="009E2DC8">
      <w:pPr>
        <w:pStyle w:val="subsection"/>
        <w:keepNext/>
      </w:pPr>
      <w:r w:rsidRPr="002B0878">
        <w:tab/>
      </w:r>
      <w:r w:rsidRPr="002B0878">
        <w:tab/>
        <w:t>The Commissioner must give notice of any decision that he or she makes under this Division:</w:t>
      </w:r>
    </w:p>
    <w:p w:rsidR="00300522" w:rsidRPr="002B0878" w:rsidRDefault="00300522" w:rsidP="00300522">
      <w:pPr>
        <w:pStyle w:val="paragraph"/>
      </w:pPr>
      <w:r w:rsidRPr="002B0878">
        <w:tab/>
        <w:t>(a)</w:t>
      </w:r>
      <w:r w:rsidRPr="002B0878">
        <w:tab/>
        <w:t xml:space="preserve">if the decision relates to the approval of 2 or more entities as a </w:t>
      </w:r>
      <w:r w:rsidR="002B0878" w:rsidRPr="002B0878">
        <w:rPr>
          <w:position w:val="6"/>
          <w:sz w:val="16"/>
          <w:szCs w:val="16"/>
        </w:rPr>
        <w:t>*</w:t>
      </w:r>
      <w:r w:rsidRPr="002B0878">
        <w:t xml:space="preserve">GST religious group—to the entity nominated in the application for approval to be the </w:t>
      </w:r>
      <w:r w:rsidR="002B0878" w:rsidRPr="002B0878">
        <w:rPr>
          <w:position w:val="6"/>
          <w:sz w:val="16"/>
          <w:szCs w:val="16"/>
        </w:rPr>
        <w:t>*</w:t>
      </w:r>
      <w:r w:rsidRPr="002B0878">
        <w:t>principal member of the group; or</w:t>
      </w:r>
    </w:p>
    <w:p w:rsidR="00300522" w:rsidRPr="002B0878" w:rsidRDefault="00300522" w:rsidP="00300522">
      <w:pPr>
        <w:pStyle w:val="paragraph"/>
        <w:rPr>
          <w:sz w:val="24"/>
        </w:rPr>
      </w:pPr>
      <w:r w:rsidRPr="002B0878">
        <w:tab/>
        <w:t>(b)</w:t>
      </w:r>
      <w:r w:rsidRPr="002B0878">
        <w:tab/>
        <w:t xml:space="preserve">otherwise—to the principal member of the </w:t>
      </w:r>
      <w:r w:rsidR="002B0878" w:rsidRPr="002B0878">
        <w:rPr>
          <w:position w:val="6"/>
          <w:sz w:val="16"/>
          <w:szCs w:val="16"/>
        </w:rPr>
        <w:t>*</w:t>
      </w:r>
      <w:r w:rsidRPr="002B0878">
        <w:t>GST religious group to which the decision relates.</w:t>
      </w:r>
    </w:p>
    <w:p w:rsidR="00300522" w:rsidRPr="002B0878" w:rsidRDefault="00300522" w:rsidP="00A36DB5">
      <w:pPr>
        <w:pStyle w:val="ActHead3"/>
        <w:pageBreakBefore/>
      </w:pPr>
      <w:bookmarkStart w:id="401" w:name="_Toc479251895"/>
      <w:r w:rsidRPr="002B0878">
        <w:rPr>
          <w:rStyle w:val="CharDivNo"/>
        </w:rPr>
        <w:lastRenderedPageBreak/>
        <w:t>Division</w:t>
      </w:r>
      <w:r w:rsidR="002B0878" w:rsidRPr="002B0878">
        <w:rPr>
          <w:rStyle w:val="CharDivNo"/>
        </w:rPr>
        <w:t> </w:t>
      </w:r>
      <w:r w:rsidRPr="002B0878">
        <w:rPr>
          <w:rStyle w:val="CharDivNo"/>
        </w:rPr>
        <w:t>50</w:t>
      </w:r>
      <w:r w:rsidRPr="002B0878">
        <w:t>—</w:t>
      </w:r>
      <w:r w:rsidRPr="002B0878">
        <w:rPr>
          <w:rStyle w:val="CharDivText"/>
        </w:rPr>
        <w:t>GST treatment of religious practitioners</w:t>
      </w:r>
      <w:bookmarkEnd w:id="401"/>
    </w:p>
    <w:p w:rsidR="00300522" w:rsidRPr="002B0878" w:rsidRDefault="00300522" w:rsidP="00300522">
      <w:pPr>
        <w:pStyle w:val="ActHead4"/>
      </w:pPr>
      <w:bookmarkStart w:id="402" w:name="_Toc479251896"/>
      <w:r w:rsidRPr="002B0878">
        <w:rPr>
          <w:rStyle w:val="CharSubdNo"/>
        </w:rPr>
        <w:t>Guide to Division</w:t>
      </w:r>
      <w:r w:rsidR="002B0878" w:rsidRPr="002B0878">
        <w:rPr>
          <w:rStyle w:val="CharSubdNo"/>
        </w:rPr>
        <w:t> </w:t>
      </w:r>
      <w:r w:rsidRPr="002B0878">
        <w:rPr>
          <w:rStyle w:val="CharSubdText"/>
        </w:rPr>
        <w:t>5</w:t>
      </w:r>
      <w:r w:rsidRPr="002B0878">
        <w:t>0</w:t>
      </w:r>
      <w:bookmarkEnd w:id="402"/>
    </w:p>
    <w:p w:rsidR="00300522" w:rsidRPr="002B0878" w:rsidRDefault="00300522" w:rsidP="00300522">
      <w:pPr>
        <w:pStyle w:val="ActHead5"/>
      </w:pPr>
      <w:bookmarkStart w:id="403" w:name="_Toc479251897"/>
      <w:r w:rsidRPr="002B0878">
        <w:rPr>
          <w:rStyle w:val="CharSectno"/>
        </w:rPr>
        <w:t>50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03"/>
    </w:p>
    <w:p w:rsidR="00300522" w:rsidRPr="002B0878" w:rsidRDefault="00300522" w:rsidP="00300522">
      <w:pPr>
        <w:pStyle w:val="BoxText"/>
      </w:pPr>
      <w:r w:rsidRPr="002B0878">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2B0878" w:rsidRDefault="00300522" w:rsidP="00300522">
      <w:pPr>
        <w:pStyle w:val="TofSectsHeading"/>
      </w:pPr>
      <w:r w:rsidRPr="002B0878">
        <w:t>Table of sections</w:t>
      </w:r>
    </w:p>
    <w:p w:rsidR="00300522" w:rsidRPr="002B0878" w:rsidRDefault="00300522" w:rsidP="00300522">
      <w:pPr>
        <w:pStyle w:val="TofSectsSection"/>
      </w:pPr>
      <w:r w:rsidRPr="002B0878">
        <w:t>50</w:t>
      </w:r>
      <w:r w:rsidR="002B0878">
        <w:noBreakHyphen/>
      </w:r>
      <w:r w:rsidRPr="002B0878">
        <w:t>5</w:t>
      </w:r>
      <w:r w:rsidRPr="002B0878">
        <w:tab/>
        <w:t>GST treatment of religious practitioners</w:t>
      </w:r>
    </w:p>
    <w:p w:rsidR="00300522" w:rsidRPr="002B0878" w:rsidRDefault="00300522" w:rsidP="00300522">
      <w:pPr>
        <w:pStyle w:val="ActHead5"/>
      </w:pPr>
      <w:bookmarkStart w:id="404" w:name="_Toc479251898"/>
      <w:r w:rsidRPr="002B0878">
        <w:rPr>
          <w:rStyle w:val="CharSectno"/>
        </w:rPr>
        <w:t>50</w:t>
      </w:r>
      <w:r w:rsidR="002B0878" w:rsidRPr="002B0878">
        <w:rPr>
          <w:rStyle w:val="CharSectno"/>
        </w:rPr>
        <w:noBreakHyphen/>
      </w:r>
      <w:r w:rsidRPr="002B0878">
        <w:rPr>
          <w:rStyle w:val="CharSectno"/>
        </w:rPr>
        <w:t>5</w:t>
      </w:r>
      <w:r w:rsidRPr="002B0878">
        <w:t xml:space="preserve">  GST treatment of religious practitioners</w:t>
      </w:r>
      <w:bookmarkEnd w:id="404"/>
    </w:p>
    <w:p w:rsidR="00300522" w:rsidRPr="002B0878" w:rsidRDefault="00300522" w:rsidP="00300522">
      <w:pPr>
        <w:pStyle w:val="subsection"/>
      </w:pPr>
      <w:r w:rsidRPr="002B0878">
        <w:tab/>
      </w:r>
      <w:r w:rsidRPr="002B0878">
        <w:tab/>
        <w:t xml:space="preserve">If a </w:t>
      </w:r>
      <w:r w:rsidR="002B0878" w:rsidRPr="002B0878">
        <w:rPr>
          <w:position w:val="6"/>
          <w:sz w:val="16"/>
          <w:szCs w:val="16"/>
        </w:rPr>
        <w:t>*</w:t>
      </w:r>
      <w:r w:rsidRPr="002B0878">
        <w:t>religious practitioner:</w:t>
      </w:r>
    </w:p>
    <w:p w:rsidR="00300522" w:rsidRPr="002B0878" w:rsidRDefault="00300522" w:rsidP="00300522">
      <w:pPr>
        <w:pStyle w:val="paragraph"/>
      </w:pPr>
      <w:r w:rsidRPr="002B0878">
        <w:tab/>
        <w:t>(a)</w:t>
      </w:r>
      <w:r w:rsidRPr="002B0878">
        <w:tab/>
        <w:t>does an activity, or a series of activities:</w:t>
      </w:r>
    </w:p>
    <w:p w:rsidR="00300522" w:rsidRPr="002B0878" w:rsidRDefault="00300522" w:rsidP="00300522">
      <w:pPr>
        <w:pStyle w:val="paragraphsub"/>
      </w:pPr>
      <w:r w:rsidRPr="002B0878">
        <w:tab/>
        <w:t>(i)</w:t>
      </w:r>
      <w:r w:rsidRPr="002B0878">
        <w:tab/>
        <w:t>in pursuit of his or her vocation as a religious practitioner; and</w:t>
      </w:r>
    </w:p>
    <w:p w:rsidR="00300522" w:rsidRPr="002B0878" w:rsidRDefault="00300522" w:rsidP="00300522">
      <w:pPr>
        <w:pStyle w:val="paragraphsub"/>
      </w:pPr>
      <w:r w:rsidRPr="002B0878">
        <w:tab/>
        <w:t>(ii)</w:t>
      </w:r>
      <w:r w:rsidRPr="002B0878">
        <w:tab/>
        <w:t>as a member of a religious institution; and</w:t>
      </w:r>
    </w:p>
    <w:p w:rsidR="00300522" w:rsidRPr="002B0878" w:rsidRDefault="00300522" w:rsidP="00300522">
      <w:pPr>
        <w:pStyle w:val="paragraph"/>
      </w:pPr>
      <w:r w:rsidRPr="002B0878">
        <w:tab/>
        <w:t>(b)</w:t>
      </w:r>
      <w:r w:rsidRPr="002B0878">
        <w:tab/>
        <w:t>does not do the activity, or series of activities, as an employee or agent of the religious institution or another entity;</w:t>
      </w:r>
    </w:p>
    <w:p w:rsidR="00300522" w:rsidRPr="002B0878" w:rsidRDefault="00300522" w:rsidP="00300522">
      <w:pPr>
        <w:pStyle w:val="subsection2"/>
      </w:pPr>
      <w:r w:rsidRPr="002B0878">
        <w:t xml:space="preserve">the </w:t>
      </w:r>
      <w:r w:rsidR="002B0878" w:rsidRPr="002B0878">
        <w:rPr>
          <w:position w:val="6"/>
          <w:sz w:val="16"/>
          <w:szCs w:val="16"/>
        </w:rPr>
        <w:t>*</w:t>
      </w:r>
      <w:r w:rsidRPr="002B0878">
        <w:t>GST law applies as if the activity, or series of activities, had been done by the religious institution and not by the religious practitioner.</w:t>
      </w:r>
    </w:p>
    <w:p w:rsidR="00300522" w:rsidRPr="002B0878" w:rsidRDefault="00300522" w:rsidP="00300522">
      <w:pPr>
        <w:pStyle w:val="notetext"/>
      </w:pPr>
      <w:r w:rsidRPr="002B0878">
        <w:t>Note:</w:t>
      </w:r>
      <w:r w:rsidRPr="002B0878">
        <w:tab/>
        <w:t>This will mean that such an activity will be an enterprise of the religious institution under subsection</w:t>
      </w:r>
      <w:r w:rsidR="002B0878">
        <w:t> </w:t>
      </w:r>
      <w:r w:rsidRPr="002B0878">
        <w:t>9</w:t>
      </w:r>
      <w:r w:rsidR="002B0878">
        <w:noBreakHyphen/>
      </w:r>
      <w:r w:rsidRPr="002B0878">
        <w:t>20(1) and not an enterprise of the religious practitioner.</w:t>
      </w:r>
    </w:p>
    <w:p w:rsidR="00300522" w:rsidRPr="002B0878" w:rsidRDefault="00300522" w:rsidP="00A36DB5">
      <w:pPr>
        <w:pStyle w:val="ActHead3"/>
        <w:pageBreakBefore/>
      </w:pPr>
      <w:bookmarkStart w:id="405" w:name="_Toc479251899"/>
      <w:r w:rsidRPr="002B0878">
        <w:rPr>
          <w:rStyle w:val="CharDivNo"/>
        </w:rPr>
        <w:lastRenderedPageBreak/>
        <w:t>Division</w:t>
      </w:r>
      <w:r w:rsidR="002B0878" w:rsidRPr="002B0878">
        <w:rPr>
          <w:rStyle w:val="CharDivNo"/>
        </w:rPr>
        <w:t> </w:t>
      </w:r>
      <w:r w:rsidRPr="002B0878">
        <w:rPr>
          <w:rStyle w:val="CharDivNo"/>
        </w:rPr>
        <w:t>51</w:t>
      </w:r>
      <w:r w:rsidRPr="002B0878">
        <w:t>—</w:t>
      </w:r>
      <w:r w:rsidRPr="002B0878">
        <w:rPr>
          <w:rStyle w:val="CharDivText"/>
        </w:rPr>
        <w:t>GST joint ventures</w:t>
      </w:r>
      <w:bookmarkEnd w:id="405"/>
    </w:p>
    <w:p w:rsidR="00300522" w:rsidRPr="002B0878" w:rsidRDefault="00300522" w:rsidP="00300522">
      <w:pPr>
        <w:pStyle w:val="TofSectsHeading"/>
        <w:keepNext/>
      </w:pPr>
      <w:r w:rsidRPr="002B0878">
        <w:t>Table of Subdivisions</w:t>
      </w:r>
    </w:p>
    <w:p w:rsidR="00300522" w:rsidRPr="002B0878" w:rsidRDefault="00300522" w:rsidP="00300522">
      <w:pPr>
        <w:pStyle w:val="TofSectsSubdiv"/>
      </w:pPr>
      <w:r w:rsidRPr="002B0878">
        <w:t>51</w:t>
      </w:r>
      <w:r w:rsidR="002B0878">
        <w:noBreakHyphen/>
      </w:r>
      <w:r w:rsidRPr="002B0878">
        <w:t>A</w:t>
      </w:r>
      <w:r w:rsidRPr="002B0878">
        <w:tab/>
      </w:r>
      <w:r w:rsidR="00615935" w:rsidRPr="002B0878">
        <w:t>Formation of and participation in GST joint ventures</w:t>
      </w:r>
    </w:p>
    <w:p w:rsidR="00300522" w:rsidRPr="002B0878" w:rsidRDefault="00300522" w:rsidP="00300522">
      <w:pPr>
        <w:pStyle w:val="TofSectsSubdiv"/>
      </w:pPr>
      <w:r w:rsidRPr="002B0878">
        <w:t>51</w:t>
      </w:r>
      <w:r w:rsidR="002B0878">
        <w:noBreakHyphen/>
      </w:r>
      <w:r w:rsidRPr="002B0878">
        <w:t>B</w:t>
      </w:r>
      <w:r w:rsidRPr="002B0878">
        <w:tab/>
      </w:r>
      <w:r w:rsidR="00C62D0B" w:rsidRPr="002B0878">
        <w:t>Consequences of GST joint ventures</w:t>
      </w:r>
    </w:p>
    <w:p w:rsidR="00300522" w:rsidRPr="002B0878" w:rsidRDefault="00300522" w:rsidP="00300522">
      <w:pPr>
        <w:pStyle w:val="TofSectsSubdiv"/>
      </w:pPr>
      <w:r w:rsidRPr="002B0878">
        <w:t>51</w:t>
      </w:r>
      <w:r w:rsidR="002B0878">
        <w:noBreakHyphen/>
      </w:r>
      <w:r w:rsidRPr="002B0878">
        <w:t>C</w:t>
      </w:r>
      <w:r w:rsidRPr="002B0878">
        <w:tab/>
        <w:t>Administrative matters</w:t>
      </w:r>
    </w:p>
    <w:p w:rsidR="00300522" w:rsidRPr="002B0878" w:rsidRDefault="00300522" w:rsidP="00300522">
      <w:pPr>
        <w:pStyle w:val="TofSectsSubdiv"/>
      </w:pPr>
      <w:r w:rsidRPr="002B0878">
        <w:t>51</w:t>
      </w:r>
      <w:r w:rsidR="002B0878">
        <w:noBreakHyphen/>
      </w:r>
      <w:r w:rsidRPr="002B0878">
        <w:t>D</w:t>
      </w:r>
      <w:r w:rsidRPr="002B0878">
        <w:tab/>
        <w:t>Ceasing to be a participant in, or an operator of, a GST joint venture</w:t>
      </w:r>
    </w:p>
    <w:p w:rsidR="00300522" w:rsidRPr="002B0878" w:rsidRDefault="00300522" w:rsidP="00300522">
      <w:pPr>
        <w:pStyle w:val="ActHead5"/>
      </w:pPr>
      <w:bookmarkStart w:id="406" w:name="_Toc479251900"/>
      <w:r w:rsidRPr="002B0878">
        <w:rPr>
          <w:rStyle w:val="CharSectno"/>
        </w:rPr>
        <w:t>51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06"/>
    </w:p>
    <w:p w:rsidR="00300522" w:rsidRPr="002B0878" w:rsidRDefault="00300522" w:rsidP="00300522">
      <w:pPr>
        <w:pStyle w:val="BoxText"/>
      </w:pPr>
      <w:r w:rsidRPr="002B0878">
        <w:t xml:space="preserve">Entities engaged in a joint venture can </w:t>
      </w:r>
      <w:r w:rsidR="003B61DF" w:rsidRPr="002B0878">
        <w:t>form</w:t>
      </w:r>
      <w:r w:rsidRPr="002B0878">
        <w:t xml:space="preserve"> a GST joint venture. The joint venture operator then deals with the GST liabilities and entitlements arising from the joint venture operator’s dealings on behalf of the participants in the joint venture.</w:t>
      </w:r>
    </w:p>
    <w:p w:rsidR="00300522" w:rsidRPr="002B0878" w:rsidRDefault="00300522" w:rsidP="00300522">
      <w:pPr>
        <w:pStyle w:val="notetext"/>
      </w:pPr>
      <w:r w:rsidRPr="002B0878">
        <w:t>Note:</w:t>
      </w:r>
      <w:r w:rsidRPr="002B0878">
        <w:tab/>
        <w:t>Provisions for participants in GST joint ventures apply for the wine equalisation tax (see Subdivision</w:t>
      </w:r>
      <w:r w:rsidR="002B0878">
        <w:t> </w:t>
      </w:r>
      <w:r w:rsidRPr="002B0878">
        <w:t>21</w:t>
      </w:r>
      <w:r w:rsidR="002B0878">
        <w:noBreakHyphen/>
      </w:r>
      <w:r w:rsidRPr="002B0878">
        <w:t xml:space="preserve">C of the </w:t>
      </w:r>
      <w:r w:rsidR="00E512CC" w:rsidRPr="002B0878">
        <w:t>Wine Tax Act</w:t>
      </w:r>
      <w:r w:rsidRPr="002B0878">
        <w:t>) and the luxury car tax (see Subdivision</w:t>
      </w:r>
      <w:r w:rsidR="002B0878">
        <w:t> </w:t>
      </w:r>
      <w:r w:rsidRPr="002B0878">
        <w:t>16</w:t>
      </w:r>
      <w:r w:rsidR="002B0878">
        <w:noBreakHyphen/>
      </w:r>
      <w:r w:rsidRPr="002B0878">
        <w:t xml:space="preserve">B of the </w:t>
      </w:r>
      <w:r w:rsidRPr="002B0878">
        <w:rPr>
          <w:i/>
          <w:iCs/>
        </w:rPr>
        <w:t>A New Tax System (Luxury Car Tax) Act 1999</w:t>
      </w:r>
      <w:r w:rsidRPr="002B0878">
        <w:t>).</w:t>
      </w:r>
    </w:p>
    <w:p w:rsidR="00203D62" w:rsidRPr="002B0878" w:rsidRDefault="00203D62" w:rsidP="00203D62">
      <w:pPr>
        <w:pStyle w:val="ActHead4"/>
      </w:pPr>
      <w:bookmarkStart w:id="407" w:name="_Toc479251901"/>
      <w:r w:rsidRPr="002B0878">
        <w:rPr>
          <w:rStyle w:val="CharSubdNo"/>
        </w:rPr>
        <w:t>Subdivision</w:t>
      </w:r>
      <w:r w:rsidR="002B0878" w:rsidRPr="002B0878">
        <w:rPr>
          <w:rStyle w:val="CharSubdNo"/>
        </w:rPr>
        <w:t> </w:t>
      </w:r>
      <w:r w:rsidRPr="002B0878">
        <w:rPr>
          <w:rStyle w:val="CharSubdNo"/>
        </w:rPr>
        <w:t>51</w:t>
      </w:r>
      <w:r w:rsidR="002B0878" w:rsidRPr="002B0878">
        <w:rPr>
          <w:rStyle w:val="CharSubdNo"/>
        </w:rPr>
        <w:noBreakHyphen/>
      </w:r>
      <w:r w:rsidRPr="002B0878">
        <w:rPr>
          <w:rStyle w:val="CharSubdNo"/>
        </w:rPr>
        <w:t>A</w:t>
      </w:r>
      <w:r w:rsidRPr="002B0878">
        <w:t>—</w:t>
      </w:r>
      <w:r w:rsidRPr="002B0878">
        <w:rPr>
          <w:rStyle w:val="CharSubdText"/>
        </w:rPr>
        <w:t>Formation of and participation in GST joint ventures</w:t>
      </w:r>
      <w:bookmarkEnd w:id="407"/>
    </w:p>
    <w:p w:rsidR="008E2A1B" w:rsidRPr="002B0878" w:rsidRDefault="008E2A1B" w:rsidP="008E2A1B">
      <w:pPr>
        <w:pStyle w:val="ActHead5"/>
      </w:pPr>
      <w:bookmarkStart w:id="408" w:name="_Toc479251902"/>
      <w:r w:rsidRPr="002B0878">
        <w:rPr>
          <w:rStyle w:val="CharSectno"/>
        </w:rPr>
        <w:t>51</w:t>
      </w:r>
      <w:r w:rsidR="002B0878" w:rsidRPr="002B0878">
        <w:rPr>
          <w:rStyle w:val="CharSectno"/>
        </w:rPr>
        <w:noBreakHyphen/>
      </w:r>
      <w:r w:rsidRPr="002B0878">
        <w:rPr>
          <w:rStyle w:val="CharSectno"/>
        </w:rPr>
        <w:t>5</w:t>
      </w:r>
      <w:r w:rsidRPr="002B0878">
        <w:t xml:space="preserve">  Formation of GST joint ventures</w:t>
      </w:r>
      <w:bookmarkEnd w:id="408"/>
    </w:p>
    <w:p w:rsidR="00300522" w:rsidRPr="002B0878" w:rsidRDefault="00300522" w:rsidP="00300522">
      <w:pPr>
        <w:pStyle w:val="subsection"/>
      </w:pPr>
      <w:r w:rsidRPr="002B0878">
        <w:tab/>
        <w:t>(1)</w:t>
      </w:r>
      <w:r w:rsidRPr="002B0878">
        <w:tab/>
      </w:r>
      <w:r w:rsidR="004F7762" w:rsidRPr="002B0878">
        <w:t>Two or more entities may become</w:t>
      </w:r>
      <w:r w:rsidRPr="002B0878">
        <w:t xml:space="preserve"> the </w:t>
      </w:r>
      <w:r w:rsidR="002B0878" w:rsidRPr="002B0878">
        <w:rPr>
          <w:position w:val="6"/>
          <w:sz w:val="16"/>
          <w:szCs w:val="16"/>
        </w:rPr>
        <w:t>*</w:t>
      </w:r>
      <w:r w:rsidRPr="002B0878">
        <w:t xml:space="preserve">participants in a </w:t>
      </w:r>
      <w:r w:rsidR="002B0878" w:rsidRPr="002B0878">
        <w:rPr>
          <w:position w:val="6"/>
          <w:sz w:val="16"/>
          <w:szCs w:val="16"/>
        </w:rPr>
        <w:t>*</w:t>
      </w:r>
      <w:r w:rsidRPr="002B0878">
        <w:t>GST joint venture if:</w:t>
      </w:r>
    </w:p>
    <w:p w:rsidR="00300522" w:rsidRPr="002B0878" w:rsidRDefault="00300522" w:rsidP="00300522">
      <w:pPr>
        <w:pStyle w:val="paragraph"/>
      </w:pPr>
      <w:r w:rsidRPr="002B0878">
        <w:tab/>
        <w:t>(a)</w:t>
      </w:r>
      <w:r w:rsidRPr="002B0878">
        <w:tab/>
        <w:t xml:space="preserve">the joint venture is a joint venture for the exploration or exploitation of </w:t>
      </w:r>
      <w:r w:rsidR="002B0878" w:rsidRPr="002B0878">
        <w:rPr>
          <w:position w:val="6"/>
          <w:sz w:val="16"/>
          <w:szCs w:val="16"/>
        </w:rPr>
        <w:t>*</w:t>
      </w:r>
      <w:r w:rsidRPr="002B0878">
        <w:t>mineral deposits, or for a purpose specified in the regulations; and</w:t>
      </w:r>
    </w:p>
    <w:p w:rsidR="00300522" w:rsidRPr="002B0878" w:rsidRDefault="00300522" w:rsidP="00300522">
      <w:pPr>
        <w:pStyle w:val="paragraph"/>
      </w:pPr>
      <w:r w:rsidRPr="002B0878">
        <w:tab/>
        <w:t>(b)</w:t>
      </w:r>
      <w:r w:rsidRPr="002B0878">
        <w:tab/>
        <w:t xml:space="preserve">the joint venture is not a </w:t>
      </w:r>
      <w:r w:rsidR="002B0878" w:rsidRPr="002B0878">
        <w:rPr>
          <w:position w:val="6"/>
          <w:sz w:val="16"/>
          <w:szCs w:val="16"/>
        </w:rPr>
        <w:t>*</w:t>
      </w:r>
      <w:r w:rsidRPr="002B0878">
        <w:t>partnership; and</w:t>
      </w:r>
    </w:p>
    <w:p w:rsidR="00300522" w:rsidRPr="002B0878" w:rsidRDefault="00300522" w:rsidP="00300522">
      <w:pPr>
        <w:pStyle w:val="paragraph"/>
      </w:pPr>
      <w:r w:rsidRPr="002B0878">
        <w:tab/>
        <w:t>(d)</w:t>
      </w:r>
      <w:r w:rsidRPr="002B0878">
        <w:tab/>
        <w:t xml:space="preserve">each of those entities </w:t>
      </w:r>
      <w:r w:rsidR="002B0878" w:rsidRPr="002B0878">
        <w:rPr>
          <w:position w:val="6"/>
          <w:sz w:val="16"/>
          <w:szCs w:val="16"/>
        </w:rPr>
        <w:t>*</w:t>
      </w:r>
      <w:r w:rsidRPr="002B0878">
        <w:t>satisfies the participation requirements for that GST joint venture; and</w:t>
      </w:r>
    </w:p>
    <w:p w:rsidR="008E714B" w:rsidRPr="002B0878" w:rsidRDefault="008E714B" w:rsidP="008E714B">
      <w:pPr>
        <w:pStyle w:val="paragraph"/>
      </w:pPr>
      <w:r w:rsidRPr="002B0878">
        <w:lastRenderedPageBreak/>
        <w:tab/>
        <w:t>(e)</w:t>
      </w:r>
      <w:r w:rsidRPr="002B0878">
        <w:tab/>
        <w:t xml:space="preserve">each of those entities agrees in writing to the </w:t>
      </w:r>
      <w:r w:rsidR="002B0878" w:rsidRPr="002B0878">
        <w:rPr>
          <w:position w:val="6"/>
          <w:sz w:val="16"/>
        </w:rPr>
        <w:t>*</w:t>
      </w:r>
      <w:r w:rsidRPr="002B0878">
        <w:t>formation of the joint venture as a GST joint venture; and</w:t>
      </w:r>
    </w:p>
    <w:p w:rsidR="008E714B" w:rsidRPr="002B0878" w:rsidRDefault="008E714B" w:rsidP="008E714B">
      <w:pPr>
        <w:pStyle w:val="paragraph"/>
      </w:pPr>
      <w:r w:rsidRPr="002B0878">
        <w:tab/>
        <w:t>(ea)</w:t>
      </w:r>
      <w:r w:rsidRPr="002B0878">
        <w:tab/>
        <w:t xml:space="preserve">one of those entities, or another entity, is nominated, in that agreement, to be the </w:t>
      </w:r>
      <w:r w:rsidR="002B0878" w:rsidRPr="002B0878">
        <w:rPr>
          <w:position w:val="6"/>
          <w:sz w:val="16"/>
        </w:rPr>
        <w:t>*</w:t>
      </w:r>
      <w:r w:rsidRPr="002B0878">
        <w:t>joint venture operator of the joint venture; and</w:t>
      </w:r>
    </w:p>
    <w:p w:rsidR="008E714B" w:rsidRPr="002B0878" w:rsidRDefault="008E714B" w:rsidP="008E714B">
      <w:pPr>
        <w:pStyle w:val="paragraph"/>
      </w:pPr>
      <w:r w:rsidRPr="002B0878">
        <w:tab/>
        <w:t>(eb)</w:t>
      </w:r>
      <w:r w:rsidRPr="002B0878">
        <w:tab/>
        <w:t xml:space="preserve">the nominated joint venture operator notifies the Commissioner, in the </w:t>
      </w:r>
      <w:r w:rsidR="002B0878" w:rsidRPr="002B0878">
        <w:rPr>
          <w:position w:val="6"/>
          <w:sz w:val="16"/>
        </w:rPr>
        <w:t>*</w:t>
      </w:r>
      <w:r w:rsidRPr="002B0878">
        <w:t>approved form, of the formation of the joint venture as a GST joint venture; and</w:t>
      </w:r>
    </w:p>
    <w:p w:rsidR="00300522" w:rsidRPr="002B0878" w:rsidRDefault="00300522" w:rsidP="00300522">
      <w:pPr>
        <w:pStyle w:val="paragraph"/>
      </w:pPr>
      <w:r w:rsidRPr="002B0878">
        <w:tab/>
        <w:t>(f)</w:t>
      </w:r>
      <w:r w:rsidRPr="002B0878">
        <w:tab/>
        <w:t>if the nominated joint venture operator is not a party to the joint venture agreement—the nominated joint venture operator satisfies the requirements of paragraphs 51</w:t>
      </w:r>
      <w:r w:rsidR="002B0878">
        <w:noBreakHyphen/>
      </w:r>
      <w:r w:rsidRPr="002B0878">
        <w:t>10(c) and (f).</w:t>
      </w:r>
    </w:p>
    <w:p w:rsidR="00300522" w:rsidRPr="002B0878" w:rsidRDefault="00B047C4" w:rsidP="00300522">
      <w:pPr>
        <w:pStyle w:val="subsection2"/>
      </w:pPr>
      <w:r w:rsidRPr="002B0878">
        <w:t>Such a joint venture</w:t>
      </w:r>
      <w:r w:rsidR="00300522" w:rsidRPr="002B0878">
        <w:t xml:space="preserve"> is a </w:t>
      </w:r>
      <w:r w:rsidR="00300522" w:rsidRPr="002B0878">
        <w:rPr>
          <w:b/>
          <w:bCs/>
          <w:i/>
          <w:iCs/>
        </w:rPr>
        <w:t>GST joint venture</w:t>
      </w:r>
      <w:r w:rsidR="00300522" w:rsidRPr="002B0878">
        <w:t>.</w:t>
      </w:r>
    </w:p>
    <w:p w:rsidR="00AF2106" w:rsidRPr="002B0878" w:rsidRDefault="00AF2106" w:rsidP="00AF2106">
      <w:pPr>
        <w:pStyle w:val="subsection"/>
      </w:pPr>
      <w:r w:rsidRPr="002B0878">
        <w:tab/>
        <w:t>(2)</w:t>
      </w:r>
      <w:r w:rsidRPr="002B0878">
        <w:tab/>
        <w:t xml:space="preserve">Not all of the entities that are engaged in, or intend to engage in, the joint venture need to become </w:t>
      </w:r>
      <w:r w:rsidR="002B0878" w:rsidRPr="002B0878">
        <w:rPr>
          <w:position w:val="6"/>
          <w:sz w:val="16"/>
        </w:rPr>
        <w:t>*</w:t>
      </w:r>
      <w:r w:rsidRPr="002B0878">
        <w:t xml:space="preserve">participants in the </w:t>
      </w:r>
      <w:r w:rsidR="002B0878" w:rsidRPr="002B0878">
        <w:rPr>
          <w:position w:val="6"/>
          <w:sz w:val="16"/>
        </w:rPr>
        <w:t>*</w:t>
      </w:r>
      <w:r w:rsidRPr="002B0878">
        <w:t>GST joint venture.</w:t>
      </w:r>
    </w:p>
    <w:p w:rsidR="00AF2106" w:rsidRPr="002B0878" w:rsidRDefault="00AF2106" w:rsidP="00AF2106">
      <w:pPr>
        <w:pStyle w:val="subsection"/>
      </w:pPr>
      <w:r w:rsidRPr="002B0878">
        <w:tab/>
        <w:t>(3)</w:t>
      </w:r>
      <w:r w:rsidRPr="002B0878">
        <w:tab/>
        <w:t xml:space="preserve">The </w:t>
      </w:r>
      <w:r w:rsidR="002B0878" w:rsidRPr="002B0878">
        <w:rPr>
          <w:position w:val="6"/>
          <w:sz w:val="16"/>
        </w:rPr>
        <w:t>*</w:t>
      </w:r>
      <w:r w:rsidRPr="002B0878">
        <w:t xml:space="preserve">formation of the </w:t>
      </w:r>
      <w:r w:rsidR="002B0878" w:rsidRPr="002B0878">
        <w:rPr>
          <w:position w:val="6"/>
          <w:sz w:val="16"/>
        </w:rPr>
        <w:t>*</w:t>
      </w:r>
      <w:r w:rsidRPr="002B0878">
        <w:t xml:space="preserve">GST joint venture takes effect from the start of the day specified in the notice under </w:t>
      </w:r>
      <w:r w:rsidR="002B0878">
        <w:t>paragraph (</w:t>
      </w:r>
      <w:r w:rsidRPr="002B0878">
        <w:t>1)(eb</w:t>
      </w:r>
      <w:r w:rsidR="00A53099" w:rsidRPr="002B0878">
        <w:t>) (w</w:t>
      </w:r>
      <w:r w:rsidRPr="002B0878">
        <w:t>hether that day is before, on or after the day on which the entities decided to form the joint venture).</w:t>
      </w:r>
    </w:p>
    <w:p w:rsidR="00AF2106" w:rsidRPr="002B0878" w:rsidRDefault="00AF2106" w:rsidP="00AF2106">
      <w:pPr>
        <w:pStyle w:val="subsection"/>
      </w:pPr>
      <w:r w:rsidRPr="002B0878">
        <w:tab/>
        <w:t>(4)</w:t>
      </w:r>
      <w:r w:rsidRPr="002B0878">
        <w:tab/>
        <w:t xml:space="preserve">However, if the notice was given to the Commissioner after the day by which the entity nominated to be the </w:t>
      </w:r>
      <w:r w:rsidR="002B0878" w:rsidRPr="002B0878">
        <w:rPr>
          <w:position w:val="6"/>
          <w:sz w:val="16"/>
        </w:rPr>
        <w:t>*</w:t>
      </w:r>
      <w:r w:rsidRPr="002B0878">
        <w:t xml:space="preserve">joint venture operator of the </w:t>
      </w:r>
      <w:r w:rsidR="002B0878" w:rsidRPr="002B0878">
        <w:rPr>
          <w:position w:val="6"/>
          <w:sz w:val="16"/>
        </w:rPr>
        <w:t>*</w:t>
      </w:r>
      <w:r w:rsidRPr="002B0878">
        <w:t xml:space="preserve">GST joint venture is required to give to the Commissioner a </w:t>
      </w:r>
      <w:r w:rsidR="002B0878" w:rsidRPr="002B0878">
        <w:rPr>
          <w:position w:val="6"/>
          <w:sz w:val="16"/>
        </w:rPr>
        <w:t>*</w:t>
      </w:r>
      <w:r w:rsidRPr="002B0878">
        <w:t xml:space="preserve">GST return for the tax period in which the day specified in the notice occurs, the </w:t>
      </w:r>
      <w:r w:rsidR="002B0878" w:rsidRPr="002B0878">
        <w:rPr>
          <w:position w:val="6"/>
          <w:sz w:val="16"/>
        </w:rPr>
        <w:t>*</w:t>
      </w:r>
      <w:r w:rsidRPr="002B0878">
        <w:t>formation of the GST joint venture takes effect from the start of:</w:t>
      </w:r>
    </w:p>
    <w:p w:rsidR="00AF2106" w:rsidRPr="002B0878" w:rsidRDefault="00AF2106" w:rsidP="00AF2106">
      <w:pPr>
        <w:pStyle w:val="paragraph"/>
      </w:pPr>
      <w:r w:rsidRPr="002B0878">
        <w:tab/>
        <w:t>(a)</w:t>
      </w:r>
      <w:r w:rsidRPr="002B0878">
        <w:tab/>
        <w:t>the day specified in the notice, if that day is approved by the Commissioner under section</w:t>
      </w:r>
      <w:r w:rsidR="002B0878">
        <w:t> </w:t>
      </w:r>
      <w:r w:rsidRPr="002B0878">
        <w:t>51</w:t>
      </w:r>
      <w:r w:rsidR="002B0878">
        <w:noBreakHyphen/>
      </w:r>
      <w:r w:rsidRPr="002B0878">
        <w:t>75; and</w:t>
      </w:r>
    </w:p>
    <w:p w:rsidR="00AF2106" w:rsidRPr="002B0878" w:rsidRDefault="00AF2106" w:rsidP="00AF2106">
      <w:pPr>
        <w:pStyle w:val="paragraph"/>
      </w:pPr>
      <w:r w:rsidRPr="002B0878">
        <w:tab/>
        <w:t>(b)</w:t>
      </w:r>
      <w:r w:rsidRPr="002B0878">
        <w:tab/>
        <w:t xml:space="preserve">if </w:t>
      </w:r>
      <w:r w:rsidR="002B0878">
        <w:t>paragraph (</w:t>
      </w:r>
      <w:r w:rsidRPr="002B0878">
        <w:t>a) does not apply—such other day as the Commissioner approves under that section.</w:t>
      </w:r>
    </w:p>
    <w:p w:rsidR="00E446F2" w:rsidRPr="002B0878" w:rsidRDefault="00E446F2" w:rsidP="00E446F2">
      <w:pPr>
        <w:pStyle w:val="ActHead5"/>
      </w:pPr>
      <w:bookmarkStart w:id="409" w:name="_Toc479251903"/>
      <w:r w:rsidRPr="002B0878">
        <w:rPr>
          <w:rStyle w:val="CharSectno"/>
        </w:rPr>
        <w:t>51</w:t>
      </w:r>
      <w:r w:rsidR="002B0878" w:rsidRPr="002B0878">
        <w:rPr>
          <w:rStyle w:val="CharSectno"/>
        </w:rPr>
        <w:noBreakHyphen/>
      </w:r>
      <w:r w:rsidRPr="002B0878">
        <w:rPr>
          <w:rStyle w:val="CharSectno"/>
        </w:rPr>
        <w:t>7</w:t>
      </w:r>
      <w:r w:rsidRPr="002B0878">
        <w:t xml:space="preserve">  Participants in GST joint ventures</w:t>
      </w:r>
      <w:bookmarkEnd w:id="409"/>
    </w:p>
    <w:p w:rsidR="00E446F2" w:rsidRPr="002B0878" w:rsidRDefault="00E446F2" w:rsidP="00E446F2">
      <w:pPr>
        <w:pStyle w:val="subsection"/>
      </w:pPr>
      <w:r w:rsidRPr="002B0878">
        <w:tab/>
        <w:t>(1)</w:t>
      </w:r>
      <w:r w:rsidRPr="002B0878">
        <w:tab/>
        <w:t xml:space="preserve">A </w:t>
      </w:r>
      <w:r w:rsidRPr="002B0878">
        <w:rPr>
          <w:b/>
          <w:i/>
        </w:rPr>
        <w:t>participant</w:t>
      </w:r>
      <w:r w:rsidRPr="002B0878">
        <w:t xml:space="preserve"> in a </w:t>
      </w:r>
      <w:r w:rsidR="002B0878" w:rsidRPr="002B0878">
        <w:rPr>
          <w:position w:val="6"/>
          <w:sz w:val="16"/>
        </w:rPr>
        <w:t>*</w:t>
      </w:r>
      <w:r w:rsidRPr="002B0878">
        <w:t>GST joint venture is an entity that:</w:t>
      </w:r>
    </w:p>
    <w:p w:rsidR="00E446F2" w:rsidRPr="002B0878" w:rsidRDefault="00E446F2" w:rsidP="00E446F2">
      <w:pPr>
        <w:pStyle w:val="paragraph"/>
      </w:pPr>
      <w:r w:rsidRPr="002B0878">
        <w:lastRenderedPageBreak/>
        <w:tab/>
        <w:t>(a)</w:t>
      </w:r>
      <w:r w:rsidRPr="002B0878">
        <w:tab/>
        <w:t>became a participant in the joint venture under section</w:t>
      </w:r>
      <w:r w:rsidR="002B0878">
        <w:t> </w:t>
      </w:r>
      <w:r w:rsidRPr="002B0878">
        <w:t>51</w:t>
      </w:r>
      <w:r w:rsidR="002B0878">
        <w:noBreakHyphen/>
      </w:r>
      <w:r w:rsidRPr="002B0878">
        <w:t>5 or was added to the joint venture under section</w:t>
      </w:r>
      <w:r w:rsidR="002B0878">
        <w:t> </w:t>
      </w:r>
      <w:r w:rsidRPr="002B0878">
        <w:t>51</w:t>
      </w:r>
      <w:r w:rsidR="002B0878">
        <w:noBreakHyphen/>
      </w:r>
      <w:r w:rsidRPr="002B0878">
        <w:t>70; and</w:t>
      </w:r>
    </w:p>
    <w:p w:rsidR="00E446F2" w:rsidRPr="002B0878" w:rsidRDefault="00E446F2" w:rsidP="00E446F2">
      <w:pPr>
        <w:pStyle w:val="paragraph"/>
      </w:pPr>
      <w:r w:rsidRPr="002B0878">
        <w:tab/>
        <w:t>(b)</w:t>
      </w:r>
      <w:r w:rsidRPr="002B0878">
        <w:tab/>
      </w:r>
      <w:r w:rsidR="002B0878" w:rsidRPr="002B0878">
        <w:rPr>
          <w:position w:val="6"/>
          <w:sz w:val="16"/>
        </w:rPr>
        <w:t>*</w:t>
      </w:r>
      <w:r w:rsidRPr="002B0878">
        <w:t>satisfies the participation requirements for the joint venture.</w:t>
      </w:r>
    </w:p>
    <w:p w:rsidR="00E446F2" w:rsidRPr="002B0878" w:rsidRDefault="00E446F2" w:rsidP="00E446F2">
      <w:pPr>
        <w:pStyle w:val="subsection"/>
      </w:pPr>
      <w:r w:rsidRPr="002B0878">
        <w:tab/>
        <w:t>(2)</w:t>
      </w:r>
      <w:r w:rsidRPr="002B0878">
        <w:tab/>
        <w:t xml:space="preserve">However, the entity is not a participant in the </w:t>
      </w:r>
      <w:r w:rsidR="002B0878" w:rsidRPr="002B0878">
        <w:rPr>
          <w:position w:val="6"/>
          <w:sz w:val="16"/>
        </w:rPr>
        <w:t>*</w:t>
      </w:r>
      <w:r w:rsidRPr="002B0878">
        <w:t>GST joint venture if the entity has, since the last time the entity became such a participant:</w:t>
      </w:r>
    </w:p>
    <w:p w:rsidR="00E446F2" w:rsidRPr="002B0878" w:rsidRDefault="00E446F2" w:rsidP="00E446F2">
      <w:pPr>
        <w:pStyle w:val="paragraph"/>
      </w:pPr>
      <w:r w:rsidRPr="002B0878">
        <w:tab/>
        <w:t>(a)</w:t>
      </w:r>
      <w:r w:rsidRPr="002B0878">
        <w:tab/>
        <w:t>left, or been removed from, the joint venture under section</w:t>
      </w:r>
      <w:r w:rsidR="002B0878">
        <w:t> </w:t>
      </w:r>
      <w:r w:rsidRPr="002B0878">
        <w:t>51</w:t>
      </w:r>
      <w:r w:rsidR="002B0878">
        <w:noBreakHyphen/>
      </w:r>
      <w:r w:rsidRPr="002B0878">
        <w:t>70; or</w:t>
      </w:r>
    </w:p>
    <w:p w:rsidR="00E446F2" w:rsidRPr="002B0878" w:rsidRDefault="00E446F2" w:rsidP="00E446F2">
      <w:pPr>
        <w:pStyle w:val="paragraph"/>
      </w:pPr>
      <w:r w:rsidRPr="002B0878">
        <w:tab/>
        <w:t>(b)</w:t>
      </w:r>
      <w:r w:rsidRPr="002B0878">
        <w:tab/>
        <w:t xml:space="preserve">ceased to </w:t>
      </w:r>
      <w:r w:rsidR="002B0878" w:rsidRPr="002B0878">
        <w:rPr>
          <w:position w:val="6"/>
          <w:sz w:val="16"/>
        </w:rPr>
        <w:t>*</w:t>
      </w:r>
      <w:r w:rsidRPr="002B0878">
        <w:t>satisfy the participation requirements for the joint venture.</w:t>
      </w:r>
    </w:p>
    <w:p w:rsidR="00E446F2" w:rsidRPr="002B0878" w:rsidRDefault="00E446F2" w:rsidP="00E446F2">
      <w:pPr>
        <w:pStyle w:val="subsection"/>
      </w:pPr>
      <w:r w:rsidRPr="002B0878">
        <w:tab/>
        <w:t>(3)</w:t>
      </w:r>
      <w:r w:rsidRPr="002B0878">
        <w:tab/>
        <w:t xml:space="preserve">The </w:t>
      </w:r>
      <w:r w:rsidR="002B0878" w:rsidRPr="002B0878">
        <w:rPr>
          <w:position w:val="6"/>
          <w:sz w:val="16"/>
        </w:rPr>
        <w:t>*</w:t>
      </w:r>
      <w:r w:rsidRPr="002B0878">
        <w:t xml:space="preserve">joint venture operator of a </w:t>
      </w:r>
      <w:r w:rsidR="002B0878" w:rsidRPr="002B0878">
        <w:rPr>
          <w:position w:val="6"/>
          <w:sz w:val="16"/>
        </w:rPr>
        <w:t>*</w:t>
      </w:r>
      <w:r w:rsidRPr="002B0878">
        <w:t xml:space="preserve">GST joint venture must notify the Commissioner, in the </w:t>
      </w:r>
      <w:r w:rsidR="002B0878" w:rsidRPr="002B0878">
        <w:rPr>
          <w:position w:val="6"/>
          <w:sz w:val="16"/>
        </w:rPr>
        <w:t>*</w:t>
      </w:r>
      <w:r w:rsidRPr="002B0878">
        <w:t xml:space="preserve">approved form, if a </w:t>
      </w:r>
      <w:r w:rsidR="002B0878" w:rsidRPr="002B0878">
        <w:rPr>
          <w:position w:val="6"/>
          <w:sz w:val="16"/>
        </w:rPr>
        <w:t>*</w:t>
      </w:r>
      <w:r w:rsidRPr="002B0878">
        <w:t xml:space="preserve">participant in the joint venture no longer </w:t>
      </w:r>
      <w:r w:rsidR="002B0878" w:rsidRPr="002B0878">
        <w:rPr>
          <w:position w:val="6"/>
          <w:sz w:val="16"/>
        </w:rPr>
        <w:t>*</w:t>
      </w:r>
      <w:r w:rsidRPr="002B0878">
        <w:t>satisfies the participation requirements for the GST joint venture.</w:t>
      </w:r>
    </w:p>
    <w:p w:rsidR="00E446F2" w:rsidRPr="002B0878" w:rsidRDefault="00E446F2" w:rsidP="00E446F2">
      <w:pPr>
        <w:pStyle w:val="subsection"/>
      </w:pPr>
      <w:r w:rsidRPr="002B0878">
        <w:tab/>
        <w:t>(4)</w:t>
      </w:r>
      <w:r w:rsidRPr="002B0878">
        <w:tab/>
        <w:t xml:space="preserve">The notice must be given within 21 days after the </w:t>
      </w:r>
      <w:r w:rsidR="002B0878" w:rsidRPr="002B0878">
        <w:rPr>
          <w:position w:val="6"/>
          <w:sz w:val="16"/>
        </w:rPr>
        <w:t>*</w:t>
      </w:r>
      <w:r w:rsidRPr="002B0878">
        <w:t xml:space="preserve">participant no longer </w:t>
      </w:r>
      <w:r w:rsidR="002B0878" w:rsidRPr="002B0878">
        <w:rPr>
          <w:position w:val="6"/>
          <w:sz w:val="16"/>
        </w:rPr>
        <w:t>*</w:t>
      </w:r>
      <w:r w:rsidRPr="002B0878">
        <w:t xml:space="preserve">satisfies the participation requirements for the </w:t>
      </w:r>
      <w:r w:rsidR="002B0878" w:rsidRPr="002B0878">
        <w:rPr>
          <w:position w:val="6"/>
          <w:sz w:val="16"/>
        </w:rPr>
        <w:t>*</w:t>
      </w:r>
      <w:r w:rsidRPr="002B0878">
        <w:t>GST joint venture.</w:t>
      </w:r>
    </w:p>
    <w:p w:rsidR="00E446F2" w:rsidRPr="002B0878" w:rsidRDefault="00E446F2" w:rsidP="00E446F2">
      <w:pPr>
        <w:pStyle w:val="notetext"/>
      </w:pPr>
      <w:r w:rsidRPr="002B0878">
        <w:t>Note:</w:t>
      </w:r>
      <w:r w:rsidRPr="002B0878">
        <w:tab/>
        <w:t>Section</w:t>
      </w:r>
      <w:r w:rsidR="002B0878">
        <w:t> </w:t>
      </w:r>
      <w:r w:rsidRPr="002B0878">
        <w:t>286</w:t>
      </w:r>
      <w:r w:rsidR="002B0878">
        <w:noBreakHyphen/>
      </w:r>
      <w:r w:rsidRPr="002B0878">
        <w:t>75 in Schedule</w:t>
      </w:r>
      <w:r w:rsidR="002B0878">
        <w:t> </w:t>
      </w:r>
      <w:r w:rsidRPr="002B0878">
        <w:t xml:space="preserve">1 to the </w:t>
      </w:r>
      <w:r w:rsidRPr="002B0878">
        <w:rPr>
          <w:i/>
        </w:rPr>
        <w:t>Taxation Administration Act 1953</w:t>
      </w:r>
      <w:r w:rsidRPr="002B0878">
        <w:t xml:space="preserve"> provides an administrative penalty for breach of this subsection.</w:t>
      </w:r>
    </w:p>
    <w:p w:rsidR="00300522" w:rsidRPr="002B0878" w:rsidRDefault="00300522" w:rsidP="00300522">
      <w:pPr>
        <w:pStyle w:val="ActHead5"/>
      </w:pPr>
      <w:bookmarkStart w:id="410" w:name="_Toc479251904"/>
      <w:r w:rsidRPr="002B0878">
        <w:rPr>
          <w:rStyle w:val="CharSectno"/>
        </w:rPr>
        <w:t>51</w:t>
      </w:r>
      <w:r w:rsidR="002B0878" w:rsidRPr="002B0878">
        <w:rPr>
          <w:rStyle w:val="CharSectno"/>
        </w:rPr>
        <w:noBreakHyphen/>
      </w:r>
      <w:r w:rsidRPr="002B0878">
        <w:rPr>
          <w:rStyle w:val="CharSectno"/>
        </w:rPr>
        <w:t>10</w:t>
      </w:r>
      <w:r w:rsidRPr="002B0878">
        <w:t xml:space="preserve">  Participation requirements of a GST joint venture</w:t>
      </w:r>
      <w:bookmarkEnd w:id="410"/>
    </w:p>
    <w:p w:rsidR="00300522" w:rsidRPr="002B0878" w:rsidRDefault="00300522" w:rsidP="00300522">
      <w:pPr>
        <w:pStyle w:val="subsection"/>
      </w:pPr>
      <w:r w:rsidRPr="002B0878">
        <w:tab/>
      </w:r>
      <w:r w:rsidRPr="002B0878">
        <w:tab/>
        <w:t xml:space="preserve">An entity </w:t>
      </w:r>
      <w:r w:rsidRPr="002B0878">
        <w:rPr>
          <w:b/>
          <w:bCs/>
          <w:i/>
          <w:iCs/>
        </w:rPr>
        <w:t>satisfies the participation requirements</w:t>
      </w:r>
      <w:r w:rsidRPr="002B0878">
        <w:t xml:space="preserve"> for a </w:t>
      </w:r>
      <w:r w:rsidR="002B0878" w:rsidRPr="002B0878">
        <w:rPr>
          <w:position w:val="6"/>
          <w:sz w:val="16"/>
          <w:szCs w:val="16"/>
        </w:rPr>
        <w:t>*</w:t>
      </w:r>
      <w:r w:rsidRPr="002B0878">
        <w:t>GST joint venture, or a proposed GST joint venture, if the entity:</w:t>
      </w:r>
    </w:p>
    <w:p w:rsidR="00300522" w:rsidRPr="002B0878" w:rsidRDefault="00300522" w:rsidP="00300522">
      <w:pPr>
        <w:pStyle w:val="paragraph"/>
      </w:pPr>
      <w:r w:rsidRPr="002B0878">
        <w:tab/>
        <w:t>(a)</w:t>
      </w:r>
      <w:r w:rsidRPr="002B0878">
        <w:tab/>
        <w:t>participates in, or intends to participate in, the joint venture; and</w:t>
      </w:r>
    </w:p>
    <w:p w:rsidR="00300522" w:rsidRPr="002B0878" w:rsidRDefault="00300522" w:rsidP="00300522">
      <w:pPr>
        <w:pStyle w:val="paragraph"/>
      </w:pPr>
      <w:r w:rsidRPr="002B0878">
        <w:tab/>
        <w:t>(b)</w:t>
      </w:r>
      <w:r w:rsidRPr="002B0878">
        <w:tab/>
        <w:t>is a party to a joint venture agreement with all the other entities participating in, or intending to participate in, the joint venture; and</w:t>
      </w:r>
    </w:p>
    <w:p w:rsidR="00300522" w:rsidRPr="002B0878" w:rsidRDefault="00300522" w:rsidP="00300522">
      <w:pPr>
        <w:pStyle w:val="paragraph"/>
      </w:pPr>
      <w:r w:rsidRPr="002B0878">
        <w:tab/>
        <w:t>(c)</w:t>
      </w:r>
      <w:r w:rsidRPr="002B0878">
        <w:tab/>
        <w:t xml:space="preserve">is </w:t>
      </w:r>
      <w:r w:rsidR="002B0878" w:rsidRPr="002B0878">
        <w:rPr>
          <w:position w:val="6"/>
          <w:sz w:val="16"/>
          <w:szCs w:val="16"/>
        </w:rPr>
        <w:t>*</w:t>
      </w:r>
      <w:r w:rsidRPr="002B0878">
        <w:t>registered; and</w:t>
      </w:r>
    </w:p>
    <w:p w:rsidR="00300522" w:rsidRPr="002B0878" w:rsidRDefault="00300522" w:rsidP="00300522">
      <w:pPr>
        <w:pStyle w:val="paragraph"/>
      </w:pPr>
      <w:r w:rsidRPr="002B0878">
        <w:tab/>
        <w:t>(f)</w:t>
      </w:r>
      <w:r w:rsidRPr="002B0878">
        <w:tab/>
        <w:t>accounts on the same basis as all those other participants.</w:t>
      </w:r>
    </w:p>
    <w:p w:rsidR="00F37EED" w:rsidRPr="002B0878" w:rsidRDefault="00F37EED" w:rsidP="00F37EED">
      <w:pPr>
        <w:pStyle w:val="ActHead4"/>
      </w:pPr>
      <w:bookmarkStart w:id="411" w:name="_Toc479251905"/>
      <w:r w:rsidRPr="002B0878">
        <w:rPr>
          <w:rStyle w:val="CharSubdNo"/>
        </w:rPr>
        <w:lastRenderedPageBreak/>
        <w:t>Subdivision</w:t>
      </w:r>
      <w:r w:rsidR="002B0878" w:rsidRPr="002B0878">
        <w:rPr>
          <w:rStyle w:val="CharSubdNo"/>
        </w:rPr>
        <w:t> </w:t>
      </w:r>
      <w:r w:rsidRPr="002B0878">
        <w:rPr>
          <w:rStyle w:val="CharSubdNo"/>
        </w:rPr>
        <w:t>51</w:t>
      </w:r>
      <w:r w:rsidR="002B0878" w:rsidRPr="002B0878">
        <w:rPr>
          <w:rStyle w:val="CharSubdNo"/>
        </w:rPr>
        <w:noBreakHyphen/>
      </w:r>
      <w:r w:rsidRPr="002B0878">
        <w:rPr>
          <w:rStyle w:val="CharSubdNo"/>
        </w:rPr>
        <w:t>B</w:t>
      </w:r>
      <w:r w:rsidRPr="002B0878">
        <w:t>—</w:t>
      </w:r>
      <w:r w:rsidRPr="002B0878">
        <w:rPr>
          <w:rStyle w:val="CharSubdText"/>
        </w:rPr>
        <w:t>Consequences of GST joint ventures</w:t>
      </w:r>
      <w:bookmarkEnd w:id="411"/>
    </w:p>
    <w:p w:rsidR="00300522" w:rsidRPr="002B0878" w:rsidRDefault="00300522" w:rsidP="00300522">
      <w:pPr>
        <w:pStyle w:val="ActHead5"/>
      </w:pPr>
      <w:bookmarkStart w:id="412" w:name="_Toc479251906"/>
      <w:r w:rsidRPr="002B0878">
        <w:rPr>
          <w:rStyle w:val="CharSectno"/>
        </w:rPr>
        <w:t>51</w:t>
      </w:r>
      <w:r w:rsidR="002B0878" w:rsidRPr="002B0878">
        <w:rPr>
          <w:rStyle w:val="CharSectno"/>
        </w:rPr>
        <w:noBreakHyphen/>
      </w:r>
      <w:r w:rsidRPr="002B0878">
        <w:rPr>
          <w:rStyle w:val="CharSectno"/>
        </w:rPr>
        <w:t>30</w:t>
      </w:r>
      <w:r w:rsidRPr="002B0878">
        <w:t xml:space="preserve">  Who is liable for GST</w:t>
      </w:r>
      <w:bookmarkEnd w:id="412"/>
    </w:p>
    <w:p w:rsidR="00300522" w:rsidRPr="002B0878" w:rsidRDefault="00300522" w:rsidP="00300522">
      <w:pPr>
        <w:pStyle w:val="subsection"/>
      </w:pPr>
      <w:r w:rsidRPr="002B0878">
        <w:tab/>
        <w:t>(1)</w:t>
      </w:r>
      <w:r w:rsidRPr="002B0878">
        <w:tab/>
        <w:t xml:space="preserve">GST payable on any </w:t>
      </w:r>
      <w:r w:rsidR="002B0878" w:rsidRPr="002B0878">
        <w:rPr>
          <w:position w:val="6"/>
          <w:sz w:val="16"/>
          <w:szCs w:val="16"/>
        </w:rPr>
        <w:t>*</w:t>
      </w:r>
      <w:r w:rsidRPr="002B0878">
        <w:t xml:space="preserve">taxable supply or </w:t>
      </w:r>
      <w:r w:rsidR="002B0878" w:rsidRPr="002B0878">
        <w:rPr>
          <w:position w:val="6"/>
          <w:sz w:val="16"/>
          <w:szCs w:val="16"/>
        </w:rPr>
        <w:t>*</w:t>
      </w:r>
      <w:r w:rsidRPr="002B0878">
        <w:t xml:space="preserve">taxable importation that the </w:t>
      </w:r>
      <w:r w:rsidR="002B0878" w:rsidRPr="002B0878">
        <w:rPr>
          <w:position w:val="6"/>
          <w:sz w:val="16"/>
          <w:szCs w:val="16"/>
        </w:rPr>
        <w:t>*</w:t>
      </w:r>
      <w:r w:rsidRPr="002B0878">
        <w:t xml:space="preserve">joint venture operator of a </w:t>
      </w:r>
      <w:r w:rsidR="002B0878" w:rsidRPr="002B0878">
        <w:rPr>
          <w:position w:val="6"/>
          <w:sz w:val="16"/>
          <w:szCs w:val="16"/>
        </w:rPr>
        <w:t>*</w:t>
      </w:r>
      <w:r w:rsidRPr="002B0878">
        <w:t xml:space="preserve">GST joint venture makes, on behalf of another entity that is a </w:t>
      </w:r>
      <w:r w:rsidR="002B0878" w:rsidRPr="002B0878">
        <w:rPr>
          <w:position w:val="6"/>
          <w:sz w:val="16"/>
          <w:szCs w:val="16"/>
        </w:rPr>
        <w:t>*</w:t>
      </w:r>
      <w:r w:rsidRPr="002B0878">
        <w:t>participant in the joint venture, in the course of activities for which the joint venture was entered into:</w:t>
      </w:r>
    </w:p>
    <w:p w:rsidR="00300522" w:rsidRPr="002B0878" w:rsidRDefault="00300522" w:rsidP="00300522">
      <w:pPr>
        <w:pStyle w:val="paragraph"/>
      </w:pPr>
      <w:r w:rsidRPr="002B0878">
        <w:tab/>
        <w:t>(a)</w:t>
      </w:r>
      <w:r w:rsidRPr="002B0878">
        <w:tab/>
        <w:t>is payable by the joint venture operator; and</w:t>
      </w:r>
    </w:p>
    <w:p w:rsidR="00300522" w:rsidRPr="002B0878" w:rsidRDefault="00300522" w:rsidP="00300522">
      <w:pPr>
        <w:pStyle w:val="paragraph"/>
      </w:pPr>
      <w:r w:rsidRPr="002B0878">
        <w:tab/>
        <w:t>(b)</w:t>
      </w:r>
      <w:r w:rsidRPr="002B0878">
        <w:tab/>
        <w:t>is not payable by the participant.</w:t>
      </w:r>
    </w:p>
    <w:p w:rsidR="00300522" w:rsidRPr="002B0878" w:rsidRDefault="00300522" w:rsidP="00300522">
      <w:pPr>
        <w:pStyle w:val="notetext"/>
      </w:pPr>
      <w:r w:rsidRPr="002B0878">
        <w:t>Note:</w:t>
      </w:r>
      <w:r w:rsidRPr="002B0878">
        <w:tab/>
        <w:t xml:space="preserve">However, each participant </w:t>
      </w:r>
      <w:r w:rsidR="00680C5A" w:rsidRPr="002B0878">
        <w:t>may be</w:t>
      </w:r>
      <w:r w:rsidRPr="002B0878">
        <w:t xml:space="preserve"> jointly and severally liable to pay the GST that is payable by the joint venture operator (see section</w:t>
      </w:r>
      <w:r w:rsidR="002B0878">
        <w:t> </w:t>
      </w:r>
      <w:r w:rsidRPr="002B0878">
        <w:t>444</w:t>
      </w:r>
      <w:r w:rsidR="002B0878">
        <w:noBreakHyphen/>
      </w:r>
      <w:r w:rsidRPr="002B0878">
        <w:t>80 in Schedule</w:t>
      </w:r>
      <w:r w:rsidR="002B0878">
        <w:t> </w:t>
      </w:r>
      <w:r w:rsidRPr="002B0878">
        <w:t xml:space="preserve">1 to the </w:t>
      </w:r>
      <w:r w:rsidRPr="002B0878">
        <w:rPr>
          <w:i/>
        </w:rPr>
        <w:t>Taxation Administration Act 1953</w:t>
      </w:r>
      <w:r w:rsidRPr="002B0878">
        <w:t>).</w:t>
      </w:r>
    </w:p>
    <w:p w:rsidR="00300522" w:rsidRPr="002B0878" w:rsidRDefault="00300522" w:rsidP="00300522">
      <w:pPr>
        <w:pStyle w:val="subsection"/>
      </w:pPr>
      <w:r w:rsidRPr="002B0878">
        <w:tab/>
        <w:t>(2)</w:t>
      </w:r>
      <w:r w:rsidRPr="002B0878">
        <w:tab/>
        <w:t xml:space="preserve">However, a supply that the </w:t>
      </w:r>
      <w:r w:rsidR="002B0878" w:rsidRPr="002B0878">
        <w:rPr>
          <w:position w:val="6"/>
          <w:sz w:val="16"/>
          <w:szCs w:val="16"/>
        </w:rPr>
        <w:t>*</w:t>
      </w:r>
      <w:r w:rsidRPr="002B0878">
        <w:t xml:space="preserve">joint venture operator of a </w:t>
      </w:r>
      <w:r w:rsidR="002B0878" w:rsidRPr="002B0878">
        <w:rPr>
          <w:position w:val="6"/>
          <w:sz w:val="16"/>
          <w:szCs w:val="16"/>
        </w:rPr>
        <w:t>*</w:t>
      </w:r>
      <w:r w:rsidRPr="002B0878">
        <w:t xml:space="preserve">GST joint venture makes is treated as if it were not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 xml:space="preserve">it is made to another entity that is a </w:t>
      </w:r>
      <w:r w:rsidR="002B0878" w:rsidRPr="002B0878">
        <w:rPr>
          <w:position w:val="6"/>
          <w:sz w:val="16"/>
          <w:szCs w:val="16"/>
        </w:rPr>
        <w:t>*</w:t>
      </w:r>
      <w:r w:rsidRPr="002B0878">
        <w:t>participant in the joint venture; and</w:t>
      </w:r>
    </w:p>
    <w:p w:rsidR="00300522" w:rsidRPr="002B0878" w:rsidRDefault="00300522" w:rsidP="00300522">
      <w:pPr>
        <w:pStyle w:val="paragraph"/>
      </w:pPr>
      <w:r w:rsidRPr="002B0878">
        <w:tab/>
        <w:t>(b)</w:t>
      </w:r>
      <w:r w:rsidRPr="002B0878">
        <w:tab/>
        <w:t>the participant acquired the thing supplied for consumption, use or supply in the course of activities for which the joint venture was entered into.</w:t>
      </w:r>
    </w:p>
    <w:p w:rsidR="00300522" w:rsidRPr="002B0878" w:rsidRDefault="00300522" w:rsidP="00300522">
      <w:pPr>
        <w:pStyle w:val="subsection"/>
      </w:pPr>
      <w:r w:rsidRPr="002B0878">
        <w:tab/>
        <w:t>(3)</w:t>
      </w:r>
      <w:r w:rsidRPr="002B0878">
        <w:tab/>
        <w:t>This section has effect despite sections</w:t>
      </w:r>
      <w:r w:rsidR="002B0878">
        <w:t> </w:t>
      </w:r>
      <w:r w:rsidRPr="002B0878">
        <w:t>9</w:t>
      </w:r>
      <w:r w:rsidR="002B0878">
        <w:noBreakHyphen/>
      </w:r>
      <w:r w:rsidRPr="002B0878">
        <w:t>40 and 13</w:t>
      </w:r>
      <w:r w:rsidR="002B0878">
        <w:noBreakHyphen/>
      </w:r>
      <w:r w:rsidRPr="002B0878">
        <w:t>15 (which are about liability for GST).</w:t>
      </w:r>
    </w:p>
    <w:p w:rsidR="00300522" w:rsidRPr="002B0878" w:rsidRDefault="00300522" w:rsidP="00300522">
      <w:pPr>
        <w:pStyle w:val="ActHead5"/>
      </w:pPr>
      <w:bookmarkStart w:id="413" w:name="_Toc479251907"/>
      <w:r w:rsidRPr="002B0878">
        <w:rPr>
          <w:rStyle w:val="CharSectno"/>
        </w:rPr>
        <w:t>51</w:t>
      </w:r>
      <w:r w:rsidR="002B0878" w:rsidRPr="002B0878">
        <w:rPr>
          <w:rStyle w:val="CharSectno"/>
        </w:rPr>
        <w:noBreakHyphen/>
      </w:r>
      <w:r w:rsidRPr="002B0878">
        <w:rPr>
          <w:rStyle w:val="CharSectno"/>
        </w:rPr>
        <w:t>35</w:t>
      </w:r>
      <w:r w:rsidRPr="002B0878">
        <w:t xml:space="preserve">  Who is entitled to input tax credits</w:t>
      </w:r>
      <w:bookmarkEnd w:id="413"/>
    </w:p>
    <w:p w:rsidR="00300522" w:rsidRPr="002B0878" w:rsidRDefault="00300522" w:rsidP="00300522">
      <w:pPr>
        <w:pStyle w:val="subsection"/>
      </w:pPr>
      <w:r w:rsidRPr="002B0878">
        <w:tab/>
        <w:t>(1)</w:t>
      </w:r>
      <w:r w:rsidRPr="002B0878">
        <w:tab/>
        <w:t xml:space="preserve">If the </w:t>
      </w:r>
      <w:r w:rsidR="002B0878" w:rsidRPr="002B0878">
        <w:rPr>
          <w:position w:val="6"/>
          <w:sz w:val="16"/>
          <w:szCs w:val="16"/>
        </w:rPr>
        <w:t>*</w:t>
      </w:r>
      <w:r w:rsidRPr="002B0878">
        <w:t xml:space="preserve">joint venture operator of a </w:t>
      </w:r>
      <w:r w:rsidR="002B0878" w:rsidRPr="002B0878">
        <w:rPr>
          <w:position w:val="6"/>
          <w:sz w:val="16"/>
          <w:szCs w:val="16"/>
        </w:rPr>
        <w:t>*</w:t>
      </w:r>
      <w:r w:rsidRPr="002B0878">
        <w:t xml:space="preserve">GST joint venture makes a </w:t>
      </w:r>
      <w:r w:rsidR="002B0878" w:rsidRPr="002B0878">
        <w:rPr>
          <w:position w:val="6"/>
          <w:sz w:val="16"/>
          <w:szCs w:val="16"/>
        </w:rPr>
        <w:t>*</w:t>
      </w:r>
      <w:r w:rsidRPr="002B0878">
        <w:t xml:space="preserve">creditable acquisition or </w:t>
      </w:r>
      <w:r w:rsidR="002B0878" w:rsidRPr="002B0878">
        <w:rPr>
          <w:position w:val="6"/>
          <w:sz w:val="16"/>
          <w:szCs w:val="16"/>
        </w:rPr>
        <w:t>*</w:t>
      </w:r>
      <w:r w:rsidRPr="002B0878">
        <w:t xml:space="preserve">creditable importation, on behalf of another entity that is a </w:t>
      </w:r>
      <w:r w:rsidR="002B0878" w:rsidRPr="002B0878">
        <w:rPr>
          <w:position w:val="6"/>
          <w:sz w:val="16"/>
          <w:szCs w:val="16"/>
        </w:rPr>
        <w:t>*</w:t>
      </w:r>
      <w:r w:rsidRPr="002B0878">
        <w:t>participant in the joint venture, in the course of activities for which the joint venture was entered into:</w:t>
      </w:r>
    </w:p>
    <w:p w:rsidR="00300522" w:rsidRPr="002B0878" w:rsidRDefault="00300522" w:rsidP="00300522">
      <w:pPr>
        <w:pStyle w:val="paragraph"/>
      </w:pPr>
      <w:r w:rsidRPr="002B0878">
        <w:tab/>
        <w:t>(a)</w:t>
      </w:r>
      <w:r w:rsidRPr="002B0878">
        <w:tab/>
        <w:t xml:space="preserve">the </w:t>
      </w:r>
      <w:r w:rsidR="002B0878" w:rsidRPr="002B0878">
        <w:rPr>
          <w:position w:val="6"/>
          <w:sz w:val="16"/>
          <w:szCs w:val="16"/>
        </w:rPr>
        <w:t>*</w:t>
      </w:r>
      <w:r w:rsidRPr="002B0878">
        <w:t>joint venture operator is entitled to the input tax credit for the acquisition or importation; and</w:t>
      </w:r>
    </w:p>
    <w:p w:rsidR="00300522" w:rsidRPr="002B0878" w:rsidRDefault="00300522" w:rsidP="00300522">
      <w:pPr>
        <w:pStyle w:val="paragraph"/>
      </w:pPr>
      <w:r w:rsidRPr="002B0878">
        <w:tab/>
        <w:t>(b)</w:t>
      </w:r>
      <w:r w:rsidRPr="002B0878">
        <w:tab/>
        <w:t>the participant is not entitled to the input tax credit on the acquisition or importation.</w:t>
      </w:r>
    </w:p>
    <w:p w:rsidR="00300522" w:rsidRPr="002B0878" w:rsidRDefault="00300522" w:rsidP="00300522">
      <w:pPr>
        <w:pStyle w:val="subsection"/>
      </w:pPr>
      <w:r w:rsidRPr="002B0878">
        <w:lastRenderedPageBreak/>
        <w:tab/>
        <w:t>(2)</w:t>
      </w:r>
      <w:r w:rsidRPr="002B0878">
        <w:tab/>
        <w:t>This section has effect despite sections</w:t>
      </w:r>
      <w:r w:rsidR="002B0878">
        <w:t> </w:t>
      </w:r>
      <w:r w:rsidRPr="002B0878">
        <w:t>11</w:t>
      </w:r>
      <w:r w:rsidR="002B0878">
        <w:noBreakHyphen/>
      </w:r>
      <w:r w:rsidRPr="002B0878">
        <w:t>20 and 15</w:t>
      </w:r>
      <w:r w:rsidR="002B0878">
        <w:noBreakHyphen/>
      </w:r>
      <w:r w:rsidRPr="002B0878">
        <w:t>15 (which are about who is entitled to input tax credits).</w:t>
      </w:r>
    </w:p>
    <w:p w:rsidR="00300522" w:rsidRPr="002B0878" w:rsidRDefault="00300522" w:rsidP="00300522">
      <w:pPr>
        <w:pStyle w:val="ActHead5"/>
      </w:pPr>
      <w:bookmarkStart w:id="414" w:name="_Toc479251908"/>
      <w:r w:rsidRPr="002B0878">
        <w:rPr>
          <w:rStyle w:val="CharSectno"/>
        </w:rPr>
        <w:t>51</w:t>
      </w:r>
      <w:r w:rsidR="002B0878" w:rsidRPr="002B0878">
        <w:rPr>
          <w:rStyle w:val="CharSectno"/>
        </w:rPr>
        <w:noBreakHyphen/>
      </w:r>
      <w:r w:rsidRPr="002B0878">
        <w:rPr>
          <w:rStyle w:val="CharSectno"/>
        </w:rPr>
        <w:t>40</w:t>
      </w:r>
      <w:r w:rsidRPr="002B0878">
        <w:t xml:space="preserve">  Adjustments</w:t>
      </w:r>
      <w:bookmarkEnd w:id="414"/>
    </w:p>
    <w:p w:rsidR="00300522" w:rsidRPr="002B0878" w:rsidRDefault="00300522" w:rsidP="00300522">
      <w:pPr>
        <w:pStyle w:val="subsection"/>
      </w:pPr>
      <w:r w:rsidRPr="002B0878">
        <w:tab/>
        <w:t>(1)</w:t>
      </w:r>
      <w:r w:rsidRPr="002B0878">
        <w:tab/>
        <w:t xml:space="preserve">Any </w:t>
      </w:r>
      <w:r w:rsidR="002B0878" w:rsidRPr="002B0878">
        <w:rPr>
          <w:position w:val="6"/>
          <w:sz w:val="16"/>
          <w:szCs w:val="16"/>
        </w:rPr>
        <w:t>*</w:t>
      </w:r>
      <w:r w:rsidRPr="002B0878">
        <w:t xml:space="preserve">adjustment relating to any supply, acquisition or importation that the </w:t>
      </w:r>
      <w:r w:rsidR="002B0878" w:rsidRPr="002B0878">
        <w:rPr>
          <w:position w:val="6"/>
          <w:sz w:val="16"/>
          <w:szCs w:val="16"/>
        </w:rPr>
        <w:t>*</w:t>
      </w:r>
      <w:r w:rsidRPr="002B0878">
        <w:t xml:space="preserve">joint venture operator of a </w:t>
      </w:r>
      <w:r w:rsidR="002B0878" w:rsidRPr="002B0878">
        <w:rPr>
          <w:position w:val="6"/>
          <w:sz w:val="16"/>
          <w:szCs w:val="16"/>
        </w:rPr>
        <w:t>*</w:t>
      </w:r>
      <w:r w:rsidRPr="002B0878">
        <w:t xml:space="preserve">GST joint venture makes, on behalf of another entity that is a </w:t>
      </w:r>
      <w:r w:rsidR="002B0878" w:rsidRPr="002B0878">
        <w:rPr>
          <w:position w:val="6"/>
          <w:sz w:val="16"/>
          <w:szCs w:val="16"/>
        </w:rPr>
        <w:t>*</w:t>
      </w:r>
      <w:r w:rsidRPr="002B0878">
        <w:t>participant in the joint venture, in the course of activities for which the joint venture was entered into is to be treated as if:</w:t>
      </w:r>
    </w:p>
    <w:p w:rsidR="00300522" w:rsidRPr="002B0878" w:rsidRDefault="00300522" w:rsidP="00300522">
      <w:pPr>
        <w:pStyle w:val="paragraph"/>
      </w:pPr>
      <w:r w:rsidRPr="002B0878">
        <w:tab/>
        <w:t>(a)</w:t>
      </w:r>
      <w:r w:rsidRPr="002B0878">
        <w:tab/>
        <w:t>the participant did not have the adjustment; and</w:t>
      </w:r>
    </w:p>
    <w:p w:rsidR="00300522" w:rsidRPr="002B0878" w:rsidRDefault="00300522" w:rsidP="00300522">
      <w:pPr>
        <w:pStyle w:val="paragraph"/>
      </w:pPr>
      <w:r w:rsidRPr="002B0878">
        <w:tab/>
        <w:t>(b)</w:t>
      </w:r>
      <w:r w:rsidRPr="002B0878">
        <w:tab/>
        <w:t>the entity that is the joint venture operator at the time the adjustment arises had the adjustment.</w:t>
      </w:r>
    </w:p>
    <w:p w:rsidR="00300522" w:rsidRPr="002B0878" w:rsidRDefault="00300522" w:rsidP="00300522">
      <w:pPr>
        <w:pStyle w:val="subsection"/>
      </w:pPr>
      <w:r w:rsidRPr="002B0878">
        <w:tab/>
        <w:t>(2)</w:t>
      </w:r>
      <w:r w:rsidRPr="002B0878">
        <w:tab/>
        <w:t>This section has effect despite section</w:t>
      </w:r>
      <w:r w:rsidR="002B0878">
        <w:t> </w:t>
      </w:r>
      <w:r w:rsidRPr="002B0878">
        <w:t>17</w:t>
      </w:r>
      <w:r w:rsidR="002B0878">
        <w:noBreakHyphen/>
      </w:r>
      <w:r w:rsidRPr="002B0878">
        <w:t>10 (which is about the effect of adjustments on net amounts).</w:t>
      </w:r>
    </w:p>
    <w:p w:rsidR="00300522" w:rsidRPr="002B0878" w:rsidRDefault="00300522" w:rsidP="00300522">
      <w:pPr>
        <w:pStyle w:val="ActHead5"/>
      </w:pPr>
      <w:bookmarkStart w:id="415" w:name="_Toc479251909"/>
      <w:r w:rsidRPr="002B0878">
        <w:rPr>
          <w:rStyle w:val="CharSectno"/>
        </w:rPr>
        <w:t>51</w:t>
      </w:r>
      <w:r w:rsidR="002B0878" w:rsidRPr="002B0878">
        <w:rPr>
          <w:rStyle w:val="CharSectno"/>
        </w:rPr>
        <w:noBreakHyphen/>
      </w:r>
      <w:r w:rsidRPr="002B0878">
        <w:rPr>
          <w:rStyle w:val="CharSectno"/>
        </w:rPr>
        <w:t>45</w:t>
      </w:r>
      <w:r w:rsidRPr="002B0878">
        <w:t xml:space="preserve">  Additional net amounts relating to GST joint ventures</w:t>
      </w:r>
      <w:bookmarkEnd w:id="415"/>
    </w:p>
    <w:p w:rsidR="00300522" w:rsidRPr="002B0878" w:rsidRDefault="00300522" w:rsidP="00300522">
      <w:pPr>
        <w:pStyle w:val="subsection"/>
      </w:pPr>
      <w:r w:rsidRPr="002B0878">
        <w:tab/>
        <w:t>(1)</w:t>
      </w:r>
      <w:r w:rsidRPr="002B0878">
        <w:tab/>
        <w:t>Division</w:t>
      </w:r>
      <w:r w:rsidR="002B0878">
        <w:t> </w:t>
      </w:r>
      <w:r w:rsidRPr="002B0878">
        <w:t xml:space="preserve">17 applies to the </w:t>
      </w:r>
      <w:r w:rsidR="002B0878" w:rsidRPr="002B0878">
        <w:rPr>
          <w:position w:val="6"/>
          <w:sz w:val="16"/>
          <w:szCs w:val="16"/>
        </w:rPr>
        <w:t>*</w:t>
      </w:r>
      <w:r w:rsidRPr="002B0878">
        <w:t xml:space="preserve">joint venture operator of a </w:t>
      </w:r>
      <w:r w:rsidR="002B0878" w:rsidRPr="002B0878">
        <w:rPr>
          <w:position w:val="6"/>
          <w:sz w:val="16"/>
          <w:szCs w:val="16"/>
        </w:rPr>
        <w:t>*</w:t>
      </w:r>
      <w:r w:rsidRPr="002B0878">
        <w:t xml:space="preserve">GST joint venture as if the joint venture operator had an additional </w:t>
      </w:r>
      <w:r w:rsidR="002B0878" w:rsidRPr="002B0878">
        <w:rPr>
          <w:position w:val="6"/>
          <w:sz w:val="16"/>
          <w:szCs w:val="16"/>
        </w:rPr>
        <w:t>*</w:t>
      </w:r>
      <w:r w:rsidRPr="002B0878">
        <w:t>net amount, relating to the joint venture, for each tax period.</w:t>
      </w:r>
    </w:p>
    <w:p w:rsidR="00300522" w:rsidRPr="002B0878" w:rsidRDefault="00300522" w:rsidP="00300522">
      <w:pPr>
        <w:pStyle w:val="subsection"/>
      </w:pPr>
      <w:r w:rsidRPr="002B0878">
        <w:tab/>
        <w:t>(2)</w:t>
      </w:r>
      <w:r w:rsidRPr="002B0878">
        <w:tab/>
        <w:t xml:space="preserve">The additional </w:t>
      </w:r>
      <w:r w:rsidR="002B0878" w:rsidRPr="002B0878">
        <w:rPr>
          <w:position w:val="6"/>
          <w:sz w:val="16"/>
          <w:szCs w:val="16"/>
        </w:rPr>
        <w:t>*</w:t>
      </w:r>
      <w:r w:rsidRPr="002B0878">
        <w:t>net amount relating to the joint venture is worked out as if the joint venture operator:</w:t>
      </w:r>
    </w:p>
    <w:p w:rsidR="00300522" w:rsidRPr="002B0878" w:rsidRDefault="00300522" w:rsidP="00300522">
      <w:pPr>
        <w:pStyle w:val="paragraph"/>
      </w:pPr>
      <w:r w:rsidRPr="002B0878">
        <w:tab/>
        <w:t>(a)</w:t>
      </w:r>
      <w:r w:rsidRPr="002B0878">
        <w:tab/>
        <w:t xml:space="preserve">is only liable for the GST on </w:t>
      </w:r>
      <w:r w:rsidR="002B0878" w:rsidRPr="002B0878">
        <w:rPr>
          <w:position w:val="6"/>
          <w:sz w:val="16"/>
          <w:szCs w:val="16"/>
        </w:rPr>
        <w:t>*</w:t>
      </w:r>
      <w:r w:rsidRPr="002B0878">
        <w:t xml:space="preserve">taxable supplies that the joint venture operator makes, on behalf of another entity that is a </w:t>
      </w:r>
      <w:r w:rsidR="002B0878" w:rsidRPr="002B0878">
        <w:rPr>
          <w:position w:val="6"/>
          <w:sz w:val="16"/>
          <w:szCs w:val="16"/>
        </w:rPr>
        <w:t>*</w:t>
      </w:r>
      <w:r w:rsidRPr="002B0878">
        <w:t>participant in the joint venture, in the course of activities for which the joint venture was entered into; and</w:t>
      </w:r>
    </w:p>
    <w:p w:rsidR="00300522" w:rsidRPr="002B0878" w:rsidRDefault="00300522" w:rsidP="00300522">
      <w:pPr>
        <w:pStyle w:val="paragraph"/>
        <w:keepNext/>
      </w:pPr>
      <w:r w:rsidRPr="002B0878">
        <w:lastRenderedPageBreak/>
        <w:tab/>
        <w:t>(b)</w:t>
      </w:r>
      <w:r w:rsidRPr="002B0878">
        <w:tab/>
        <w:t xml:space="preserve">is only entitled to the input tax credits for </w:t>
      </w:r>
      <w:r w:rsidR="002B0878" w:rsidRPr="002B0878">
        <w:rPr>
          <w:position w:val="6"/>
          <w:sz w:val="16"/>
          <w:szCs w:val="16"/>
        </w:rPr>
        <w:t>*</w:t>
      </w:r>
      <w:r w:rsidRPr="002B0878">
        <w:t xml:space="preserve">creditable acquisitions or </w:t>
      </w:r>
      <w:r w:rsidR="002B0878" w:rsidRPr="002B0878">
        <w:rPr>
          <w:position w:val="6"/>
          <w:sz w:val="16"/>
          <w:szCs w:val="16"/>
        </w:rPr>
        <w:t>*</w:t>
      </w:r>
      <w:r w:rsidRPr="002B0878">
        <w:t>creditable importations that the joint venture operator makes on behalf of another entity that is a participant in the joint venture, in the course of activities for which the joint venture was entered into; and</w:t>
      </w:r>
    </w:p>
    <w:p w:rsidR="00300522" w:rsidRPr="002B0878" w:rsidRDefault="00300522" w:rsidP="00300522">
      <w:pPr>
        <w:pStyle w:val="paragraph"/>
        <w:keepNext/>
        <w:keepLines/>
      </w:pPr>
      <w:r w:rsidRPr="002B0878">
        <w:tab/>
        <w:t>(c)</w:t>
      </w:r>
      <w:r w:rsidRPr="002B0878">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2B0878" w:rsidRDefault="00300522" w:rsidP="00300522">
      <w:pPr>
        <w:pStyle w:val="subsection"/>
      </w:pPr>
      <w:r w:rsidRPr="002B0878">
        <w:tab/>
        <w:t>(2A)</w:t>
      </w:r>
      <w:r w:rsidRPr="002B0878">
        <w:tab/>
        <w:t xml:space="preserve">However, while an election made by the </w:t>
      </w:r>
      <w:r w:rsidR="002B0878" w:rsidRPr="002B0878">
        <w:rPr>
          <w:position w:val="6"/>
          <w:sz w:val="16"/>
          <w:szCs w:val="16"/>
        </w:rPr>
        <w:t>*</w:t>
      </w:r>
      <w:r w:rsidRPr="002B0878">
        <w:t>joint venture operator under section</w:t>
      </w:r>
      <w:r w:rsidR="002B0878">
        <w:t> </w:t>
      </w:r>
      <w:r w:rsidRPr="002B0878">
        <w:t>51</w:t>
      </w:r>
      <w:r w:rsidR="002B0878">
        <w:noBreakHyphen/>
      </w:r>
      <w:r w:rsidRPr="002B0878">
        <w:t xml:space="preserve">52 has effect: </w:t>
      </w:r>
    </w:p>
    <w:p w:rsidR="00300522" w:rsidRPr="002B0878" w:rsidRDefault="00300522" w:rsidP="00300522">
      <w:pPr>
        <w:pStyle w:val="paragraph"/>
      </w:pPr>
      <w:r w:rsidRPr="002B0878">
        <w:tab/>
        <w:t>(a)</w:t>
      </w:r>
      <w:r w:rsidRPr="002B0878">
        <w:tab/>
        <w:t>Division</w:t>
      </w:r>
      <w:r w:rsidR="002B0878">
        <w:t> </w:t>
      </w:r>
      <w:r w:rsidRPr="002B0878">
        <w:t xml:space="preserve">17 applies to the joint venture operator as if the joint venture operator had an additional </w:t>
      </w:r>
      <w:r w:rsidR="002B0878" w:rsidRPr="002B0878">
        <w:rPr>
          <w:position w:val="6"/>
          <w:sz w:val="16"/>
          <w:szCs w:val="16"/>
        </w:rPr>
        <w:t>*</w:t>
      </w:r>
      <w:r w:rsidRPr="002B0878">
        <w:t xml:space="preserve">net amount, relating to all the </w:t>
      </w:r>
      <w:r w:rsidR="002B0878" w:rsidRPr="002B0878">
        <w:rPr>
          <w:position w:val="6"/>
          <w:sz w:val="16"/>
          <w:szCs w:val="16"/>
        </w:rPr>
        <w:t>*</w:t>
      </w:r>
      <w:r w:rsidRPr="002B0878">
        <w:t xml:space="preserve">GST joint ventures for which the joint venture operator is the joint venture operator, for each tax period; and </w:t>
      </w:r>
    </w:p>
    <w:p w:rsidR="00300522" w:rsidRPr="002B0878" w:rsidRDefault="00300522" w:rsidP="00300522">
      <w:pPr>
        <w:pStyle w:val="paragraph"/>
      </w:pPr>
      <w:r w:rsidRPr="002B0878">
        <w:tab/>
        <w:t>(b)</w:t>
      </w:r>
      <w:r w:rsidRPr="002B0878">
        <w:tab/>
        <w:t xml:space="preserve">that additional net amount is worked out by aggregating what would be the additional </w:t>
      </w:r>
      <w:r w:rsidR="002B0878" w:rsidRPr="002B0878">
        <w:rPr>
          <w:position w:val="6"/>
          <w:sz w:val="16"/>
          <w:szCs w:val="16"/>
        </w:rPr>
        <w:t>*</w:t>
      </w:r>
      <w:r w:rsidRPr="002B0878">
        <w:t xml:space="preserve">net amounts relating to each GST joint venture under </w:t>
      </w:r>
      <w:r w:rsidR="002B0878">
        <w:t>subsection (</w:t>
      </w:r>
      <w:r w:rsidRPr="002B0878">
        <w:t xml:space="preserve">2) if that subsection applied. </w:t>
      </w:r>
    </w:p>
    <w:p w:rsidR="00300522" w:rsidRPr="002B0878" w:rsidRDefault="00300522" w:rsidP="00300522">
      <w:pPr>
        <w:pStyle w:val="subsection"/>
      </w:pPr>
      <w:r w:rsidRPr="002B0878">
        <w:tab/>
        <w:t>(3)</w:t>
      </w:r>
      <w:r w:rsidRPr="002B0878">
        <w:tab/>
        <w:t>This section has effect despite sections</w:t>
      </w:r>
      <w:r w:rsidR="002B0878">
        <w:t> </w:t>
      </w:r>
      <w:r w:rsidRPr="002B0878">
        <w:t>17</w:t>
      </w:r>
      <w:r w:rsidR="002B0878">
        <w:noBreakHyphen/>
      </w:r>
      <w:r w:rsidRPr="002B0878">
        <w:t>5 and 17</w:t>
      </w:r>
      <w:r w:rsidR="002B0878">
        <w:noBreakHyphen/>
      </w:r>
      <w:r w:rsidRPr="002B0878">
        <w:t>10 (which are about net amounts and adjustments).</w:t>
      </w:r>
    </w:p>
    <w:p w:rsidR="00300522" w:rsidRPr="002B0878" w:rsidRDefault="00300522" w:rsidP="00300522">
      <w:pPr>
        <w:pStyle w:val="ActHead5"/>
      </w:pPr>
      <w:bookmarkStart w:id="416" w:name="_Toc479251910"/>
      <w:r w:rsidRPr="002B0878">
        <w:rPr>
          <w:rStyle w:val="CharSectno"/>
        </w:rPr>
        <w:t>51</w:t>
      </w:r>
      <w:r w:rsidR="002B0878" w:rsidRPr="002B0878">
        <w:rPr>
          <w:rStyle w:val="CharSectno"/>
        </w:rPr>
        <w:noBreakHyphen/>
      </w:r>
      <w:r w:rsidRPr="002B0878">
        <w:rPr>
          <w:rStyle w:val="CharSectno"/>
        </w:rPr>
        <w:t>50</w:t>
      </w:r>
      <w:r w:rsidRPr="002B0878">
        <w:t xml:space="preserve">  GST returns relating to GST joint ventures</w:t>
      </w:r>
      <w:bookmarkEnd w:id="416"/>
    </w:p>
    <w:p w:rsidR="00300522" w:rsidRPr="002B0878" w:rsidRDefault="00300522" w:rsidP="00300522">
      <w:pPr>
        <w:pStyle w:val="subsection"/>
      </w:pPr>
      <w:r w:rsidRPr="002B0878">
        <w:tab/>
        <w:t>(1)</w:t>
      </w:r>
      <w:r w:rsidRPr="002B0878">
        <w:tab/>
        <w:t xml:space="preserve">The </w:t>
      </w:r>
      <w:r w:rsidR="002B0878" w:rsidRPr="002B0878">
        <w:rPr>
          <w:position w:val="6"/>
          <w:sz w:val="16"/>
          <w:szCs w:val="16"/>
        </w:rPr>
        <w:t>*</w:t>
      </w:r>
      <w:r w:rsidRPr="002B0878">
        <w:t xml:space="preserve">joint venture operator of a </w:t>
      </w:r>
      <w:r w:rsidR="002B0878" w:rsidRPr="002B0878">
        <w:rPr>
          <w:position w:val="6"/>
          <w:sz w:val="16"/>
          <w:szCs w:val="16"/>
        </w:rPr>
        <w:t>*</w:t>
      </w:r>
      <w:r w:rsidRPr="002B0878">
        <w:t xml:space="preserve">GST joint venture must, in relation to each </w:t>
      </w:r>
      <w:r w:rsidR="002B0878" w:rsidRPr="002B0878">
        <w:rPr>
          <w:position w:val="6"/>
          <w:sz w:val="16"/>
          <w:szCs w:val="16"/>
        </w:rPr>
        <w:t>*</w:t>
      </w:r>
      <w:r w:rsidRPr="002B0878">
        <w:t xml:space="preserve">GST joint venture of the joint venture operator, give to the Commissioner a </w:t>
      </w:r>
      <w:r w:rsidR="002B0878" w:rsidRPr="002B0878">
        <w:rPr>
          <w:position w:val="6"/>
          <w:sz w:val="16"/>
          <w:szCs w:val="16"/>
        </w:rPr>
        <w:t>*</w:t>
      </w:r>
      <w:r w:rsidRPr="002B0878">
        <w:t>GST return for each tax period applying to the joint venture operator.</w:t>
      </w:r>
    </w:p>
    <w:p w:rsidR="00300522" w:rsidRPr="002B0878" w:rsidRDefault="00300522" w:rsidP="00300522">
      <w:pPr>
        <w:pStyle w:val="subsection"/>
      </w:pPr>
      <w:r w:rsidRPr="002B0878">
        <w:tab/>
        <w:t>(2)</w:t>
      </w:r>
      <w:r w:rsidRPr="002B0878">
        <w:tab/>
        <w:t xml:space="preserve">However, while an election made by the </w:t>
      </w:r>
      <w:r w:rsidR="002B0878" w:rsidRPr="002B0878">
        <w:rPr>
          <w:position w:val="6"/>
          <w:sz w:val="16"/>
          <w:szCs w:val="16"/>
        </w:rPr>
        <w:t>*</w:t>
      </w:r>
      <w:r w:rsidRPr="002B0878">
        <w:t>joint venture operator under section</w:t>
      </w:r>
      <w:r w:rsidR="002B0878">
        <w:t> </w:t>
      </w:r>
      <w:r w:rsidRPr="002B0878">
        <w:t>51</w:t>
      </w:r>
      <w:r w:rsidR="002B0878">
        <w:noBreakHyphen/>
      </w:r>
      <w:r w:rsidRPr="002B0878">
        <w:t xml:space="preserve">52 has effect, the joint venture operator must, in relation to all the </w:t>
      </w:r>
      <w:r w:rsidR="002B0878" w:rsidRPr="002B0878">
        <w:rPr>
          <w:position w:val="6"/>
          <w:sz w:val="16"/>
          <w:szCs w:val="16"/>
        </w:rPr>
        <w:t>*</w:t>
      </w:r>
      <w:r w:rsidRPr="002B0878">
        <w:t xml:space="preserve">GST joint ventures for which the joint venture operator is the joint venture operator, give to the Commissioner a single </w:t>
      </w:r>
      <w:r w:rsidR="002B0878" w:rsidRPr="002B0878">
        <w:rPr>
          <w:position w:val="6"/>
          <w:sz w:val="16"/>
          <w:szCs w:val="16"/>
        </w:rPr>
        <w:t>*</w:t>
      </w:r>
      <w:r w:rsidRPr="002B0878">
        <w:t>GST return for each tax period applying to the joint venture operator.</w:t>
      </w:r>
    </w:p>
    <w:p w:rsidR="00300522" w:rsidRPr="002B0878" w:rsidRDefault="00300522" w:rsidP="00300522">
      <w:pPr>
        <w:pStyle w:val="subsection"/>
      </w:pPr>
      <w:r w:rsidRPr="002B0878">
        <w:lastRenderedPageBreak/>
        <w:tab/>
        <w:t>(3)</w:t>
      </w:r>
      <w:r w:rsidRPr="002B0878">
        <w:tab/>
        <w:t>This section has effect despite section</w:t>
      </w:r>
      <w:r w:rsidR="002B0878">
        <w:t> </w:t>
      </w:r>
      <w:r w:rsidRPr="002B0878">
        <w:t>31</w:t>
      </w:r>
      <w:r w:rsidR="002B0878">
        <w:noBreakHyphen/>
      </w:r>
      <w:r w:rsidRPr="002B0878">
        <w:t>5 (which is about who must give GST returns).</w:t>
      </w:r>
    </w:p>
    <w:p w:rsidR="00300522" w:rsidRPr="002B0878" w:rsidRDefault="00300522" w:rsidP="00300522">
      <w:pPr>
        <w:pStyle w:val="ActHead5"/>
      </w:pPr>
      <w:bookmarkStart w:id="417" w:name="_Toc479251911"/>
      <w:r w:rsidRPr="002B0878">
        <w:rPr>
          <w:rStyle w:val="CharSectno"/>
        </w:rPr>
        <w:t>51</w:t>
      </w:r>
      <w:r w:rsidR="002B0878" w:rsidRPr="002B0878">
        <w:rPr>
          <w:rStyle w:val="CharSectno"/>
        </w:rPr>
        <w:noBreakHyphen/>
      </w:r>
      <w:r w:rsidRPr="002B0878">
        <w:rPr>
          <w:rStyle w:val="CharSectno"/>
        </w:rPr>
        <w:t>52</w:t>
      </w:r>
      <w:r w:rsidRPr="002B0878">
        <w:t xml:space="preserve">  Consolidation of GST returns relating to GST joint ventures</w:t>
      </w:r>
      <w:bookmarkEnd w:id="417"/>
      <w:r w:rsidRPr="002B0878">
        <w:t xml:space="preserve"> </w:t>
      </w:r>
    </w:p>
    <w:p w:rsidR="00300522" w:rsidRPr="002B0878" w:rsidRDefault="00300522" w:rsidP="00300522">
      <w:pPr>
        <w:pStyle w:val="SubsectionHead"/>
      </w:pPr>
      <w:r w:rsidRPr="002B0878">
        <w:t xml:space="preserve">Electing to consolidate GST returns </w:t>
      </w:r>
    </w:p>
    <w:p w:rsidR="00300522" w:rsidRPr="002B0878" w:rsidRDefault="00300522" w:rsidP="00300522">
      <w:pPr>
        <w:pStyle w:val="subsection"/>
      </w:pPr>
      <w:r w:rsidRPr="002B0878">
        <w:tab/>
        <w:t>(1)</w:t>
      </w:r>
      <w:r w:rsidRPr="002B0878">
        <w:tab/>
        <w:t xml:space="preserve">The </w:t>
      </w:r>
      <w:r w:rsidR="002B0878" w:rsidRPr="002B0878">
        <w:rPr>
          <w:position w:val="6"/>
          <w:sz w:val="16"/>
          <w:szCs w:val="16"/>
        </w:rPr>
        <w:t>*</w:t>
      </w:r>
      <w:r w:rsidRPr="002B0878">
        <w:t xml:space="preserve">joint venture operator of 2 or more </w:t>
      </w:r>
      <w:r w:rsidR="002B0878" w:rsidRPr="002B0878">
        <w:rPr>
          <w:position w:val="6"/>
          <w:sz w:val="16"/>
          <w:szCs w:val="16"/>
        </w:rPr>
        <w:t>*</w:t>
      </w:r>
      <w:r w:rsidRPr="002B0878">
        <w:t xml:space="preserve">GST joint ventures may, by notifying the Commissioner in the </w:t>
      </w:r>
      <w:r w:rsidR="002B0878" w:rsidRPr="002B0878">
        <w:rPr>
          <w:position w:val="6"/>
          <w:sz w:val="16"/>
          <w:szCs w:val="16"/>
        </w:rPr>
        <w:t>*</w:t>
      </w:r>
      <w:r w:rsidRPr="002B0878">
        <w:t xml:space="preserve">approved form, elect to give to the Commissioner consolidated </w:t>
      </w:r>
      <w:r w:rsidR="002B0878" w:rsidRPr="002B0878">
        <w:rPr>
          <w:position w:val="6"/>
          <w:sz w:val="16"/>
          <w:szCs w:val="16"/>
        </w:rPr>
        <w:t>*</w:t>
      </w:r>
      <w:r w:rsidRPr="002B0878">
        <w:t xml:space="preserve">GST returns relating to all the GST joint ventures of the joint venture operator. </w:t>
      </w:r>
    </w:p>
    <w:p w:rsidR="00300522" w:rsidRPr="002B0878" w:rsidRDefault="00300522" w:rsidP="00300522">
      <w:pPr>
        <w:pStyle w:val="subsection"/>
      </w:pPr>
      <w:r w:rsidRPr="002B0878">
        <w:tab/>
        <w:t>(2)</w:t>
      </w:r>
      <w:r w:rsidRPr="002B0878">
        <w:tab/>
        <w:t xml:space="preserve">The election takes effect on the day specified in the notice. However, the day specified must be the first day of a tax period applying to the </w:t>
      </w:r>
      <w:r w:rsidR="002B0878" w:rsidRPr="002B0878">
        <w:rPr>
          <w:position w:val="6"/>
          <w:sz w:val="16"/>
          <w:szCs w:val="16"/>
        </w:rPr>
        <w:t>*</w:t>
      </w:r>
      <w:r w:rsidRPr="002B0878">
        <w:t xml:space="preserve">joint venture operator that has not already ceased when the notice is given. </w:t>
      </w:r>
    </w:p>
    <w:p w:rsidR="00300522" w:rsidRPr="002B0878" w:rsidRDefault="00300522" w:rsidP="00300522">
      <w:pPr>
        <w:pStyle w:val="SubsectionHead"/>
      </w:pPr>
      <w:r w:rsidRPr="002B0878">
        <w:t xml:space="preserve">Withdrawal of elections </w:t>
      </w:r>
    </w:p>
    <w:p w:rsidR="00300522" w:rsidRPr="002B0878" w:rsidRDefault="00300522" w:rsidP="00300522">
      <w:pPr>
        <w:pStyle w:val="subsection"/>
      </w:pPr>
      <w:r w:rsidRPr="002B0878">
        <w:tab/>
        <w:t>(3)</w:t>
      </w:r>
      <w:r w:rsidRPr="002B0878">
        <w:tab/>
        <w:t xml:space="preserve">The </w:t>
      </w:r>
      <w:r w:rsidR="002B0878" w:rsidRPr="002B0878">
        <w:rPr>
          <w:position w:val="6"/>
          <w:sz w:val="16"/>
          <w:szCs w:val="16"/>
        </w:rPr>
        <w:t>*</w:t>
      </w:r>
      <w:r w:rsidRPr="002B0878">
        <w:t xml:space="preserve">joint venture operator may, by notifying the Commissioner in the </w:t>
      </w:r>
      <w:r w:rsidR="002B0878" w:rsidRPr="002B0878">
        <w:rPr>
          <w:position w:val="6"/>
          <w:sz w:val="16"/>
          <w:szCs w:val="16"/>
        </w:rPr>
        <w:t>*</w:t>
      </w:r>
      <w:r w:rsidRPr="002B0878">
        <w:t xml:space="preserve">approved form, withdraw the election. </w:t>
      </w:r>
    </w:p>
    <w:p w:rsidR="00300522" w:rsidRPr="002B0878" w:rsidRDefault="00300522" w:rsidP="00300522">
      <w:pPr>
        <w:pStyle w:val="subsection"/>
      </w:pPr>
      <w:r w:rsidRPr="002B0878">
        <w:tab/>
        <w:t>(4)</w:t>
      </w:r>
      <w:r w:rsidRPr="002B0878">
        <w:tab/>
        <w:t xml:space="preserve">The withdrawal takes effect on the day specified in the notice. However, the day specified: </w:t>
      </w:r>
    </w:p>
    <w:p w:rsidR="00300522" w:rsidRPr="002B0878" w:rsidRDefault="00300522" w:rsidP="00300522">
      <w:pPr>
        <w:pStyle w:val="paragraph"/>
      </w:pPr>
      <w:r w:rsidRPr="002B0878">
        <w:tab/>
        <w:t>(a)</w:t>
      </w:r>
      <w:r w:rsidRPr="002B0878">
        <w:tab/>
        <w:t xml:space="preserve">must be the first day of a tax period applying to the </w:t>
      </w:r>
      <w:r w:rsidR="002B0878" w:rsidRPr="002B0878">
        <w:rPr>
          <w:position w:val="6"/>
          <w:sz w:val="16"/>
          <w:szCs w:val="16"/>
        </w:rPr>
        <w:t>*</w:t>
      </w:r>
      <w:r w:rsidRPr="002B0878">
        <w:t xml:space="preserve">joint venture operator that has not already ceased when the notice is given; and </w:t>
      </w:r>
    </w:p>
    <w:p w:rsidR="00300522" w:rsidRPr="002B0878" w:rsidRDefault="00300522" w:rsidP="00300522">
      <w:pPr>
        <w:pStyle w:val="paragraph"/>
      </w:pPr>
      <w:r w:rsidRPr="002B0878">
        <w:tab/>
        <w:t>(b)</w:t>
      </w:r>
      <w:r w:rsidRPr="002B0878">
        <w:tab/>
        <w:t xml:space="preserve">must not be a day occurring earlier than 12 months after the election took effect. </w:t>
      </w:r>
    </w:p>
    <w:p w:rsidR="00300522" w:rsidRPr="002B0878" w:rsidRDefault="00300522" w:rsidP="00300522">
      <w:pPr>
        <w:pStyle w:val="SubsectionHead"/>
      </w:pPr>
      <w:r w:rsidRPr="002B0878">
        <w:t xml:space="preserve">Disallowance of elections </w:t>
      </w:r>
    </w:p>
    <w:p w:rsidR="00300522" w:rsidRPr="002B0878" w:rsidRDefault="00300522" w:rsidP="00300522">
      <w:pPr>
        <w:pStyle w:val="subsection"/>
      </w:pPr>
      <w:r w:rsidRPr="002B0878">
        <w:tab/>
        <w:t>(5)</w:t>
      </w:r>
      <w:r w:rsidRPr="002B0878">
        <w:tab/>
        <w:t xml:space="preserve">The Commissioner may disallow the election if the Commissioner is satisfied that the </w:t>
      </w:r>
      <w:r w:rsidR="002B0878" w:rsidRPr="002B0878">
        <w:rPr>
          <w:position w:val="6"/>
          <w:sz w:val="16"/>
          <w:szCs w:val="16"/>
        </w:rPr>
        <w:t>*</w:t>
      </w:r>
      <w:r w:rsidRPr="002B0878">
        <w:t xml:space="preserve">joint venture operator has a history of failing to comply with the joint venture operator’s obligations (either as a joint venture operator or in any other capacity) under a </w:t>
      </w:r>
      <w:r w:rsidR="002B0878" w:rsidRPr="002B0878">
        <w:rPr>
          <w:position w:val="6"/>
          <w:sz w:val="16"/>
          <w:szCs w:val="16"/>
        </w:rPr>
        <w:t>*</w:t>
      </w:r>
      <w:r w:rsidRPr="002B0878">
        <w:t xml:space="preserve">taxation law. </w:t>
      </w:r>
    </w:p>
    <w:p w:rsidR="00300522" w:rsidRPr="002B0878" w:rsidRDefault="00300522" w:rsidP="00300522">
      <w:pPr>
        <w:pStyle w:val="notetext"/>
      </w:pPr>
      <w:r w:rsidRPr="002B0878">
        <w:lastRenderedPageBreak/>
        <w:t>Note:</w:t>
      </w:r>
      <w:r w:rsidRPr="002B0878">
        <w:tab/>
        <w:t>Disallowing an election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 xml:space="preserve">). </w:t>
      </w:r>
    </w:p>
    <w:p w:rsidR="00300522" w:rsidRPr="002B0878" w:rsidRDefault="00300522" w:rsidP="00300522">
      <w:pPr>
        <w:pStyle w:val="subsection"/>
      </w:pPr>
      <w:r w:rsidRPr="002B0878">
        <w:tab/>
        <w:t>(6)</w:t>
      </w:r>
      <w:r w:rsidRPr="002B0878">
        <w:tab/>
        <w:t xml:space="preserve">The disallowance is taken to have had effect from the start of the tax period in which the disallowance occurs. </w:t>
      </w:r>
    </w:p>
    <w:p w:rsidR="00300522" w:rsidRPr="002B0878" w:rsidRDefault="00300522" w:rsidP="00300522">
      <w:pPr>
        <w:pStyle w:val="ActHead5"/>
      </w:pPr>
      <w:bookmarkStart w:id="418" w:name="_Toc479251912"/>
      <w:r w:rsidRPr="002B0878">
        <w:rPr>
          <w:rStyle w:val="CharSectno"/>
        </w:rPr>
        <w:t>51</w:t>
      </w:r>
      <w:r w:rsidR="002B0878" w:rsidRPr="002B0878">
        <w:rPr>
          <w:rStyle w:val="CharSectno"/>
        </w:rPr>
        <w:noBreakHyphen/>
      </w:r>
      <w:r w:rsidRPr="002B0878">
        <w:rPr>
          <w:rStyle w:val="CharSectno"/>
        </w:rPr>
        <w:t>55</w:t>
      </w:r>
      <w:r w:rsidRPr="002B0878">
        <w:t xml:space="preserve">  Payments of GST relating to GST joint ventures</w:t>
      </w:r>
      <w:bookmarkEnd w:id="418"/>
    </w:p>
    <w:p w:rsidR="00300522" w:rsidRPr="002B0878" w:rsidRDefault="00300522" w:rsidP="00300522">
      <w:pPr>
        <w:pStyle w:val="subsection"/>
      </w:pPr>
      <w:r w:rsidRPr="002B0878">
        <w:tab/>
        <w:t>(1)</w:t>
      </w:r>
      <w:r w:rsidRPr="002B0878">
        <w:tab/>
        <w:t xml:space="preserve">If </w:t>
      </w:r>
      <w:r w:rsidR="00AA746C" w:rsidRPr="002B0878">
        <w:t xml:space="preserve">the </w:t>
      </w:r>
      <w:r w:rsidR="002B0878" w:rsidRPr="002B0878">
        <w:rPr>
          <w:position w:val="6"/>
          <w:sz w:val="16"/>
        </w:rPr>
        <w:t>*</w:t>
      </w:r>
      <w:r w:rsidR="00AA746C" w:rsidRPr="002B0878">
        <w:t>assessed net amount</w:t>
      </w:r>
      <w:r w:rsidRPr="002B0878">
        <w:t xml:space="preserve"> relating to one or more </w:t>
      </w:r>
      <w:r w:rsidR="002B0878" w:rsidRPr="002B0878">
        <w:rPr>
          <w:position w:val="6"/>
          <w:sz w:val="16"/>
          <w:szCs w:val="16"/>
        </w:rPr>
        <w:t>*</w:t>
      </w:r>
      <w:r w:rsidRPr="002B0878">
        <w:t>GST joint ventures for a tax period is greater than zero:</w:t>
      </w:r>
    </w:p>
    <w:p w:rsidR="00300522" w:rsidRPr="002B0878" w:rsidRDefault="00300522" w:rsidP="00300522">
      <w:pPr>
        <w:pStyle w:val="paragraph"/>
      </w:pPr>
      <w:r w:rsidRPr="002B0878">
        <w:tab/>
        <w:t>(a)</w:t>
      </w:r>
      <w:r w:rsidRPr="002B0878">
        <w:tab/>
        <w:t xml:space="preserve">the </w:t>
      </w:r>
      <w:r w:rsidR="002B0878" w:rsidRPr="002B0878">
        <w:rPr>
          <w:position w:val="6"/>
          <w:sz w:val="16"/>
          <w:szCs w:val="16"/>
        </w:rPr>
        <w:t>*</w:t>
      </w:r>
      <w:r w:rsidRPr="002B0878">
        <w:t xml:space="preserve">joint venture operator of that GST joint venture or those GST joint ventures must pay that </w:t>
      </w:r>
      <w:r w:rsidR="00B05783" w:rsidRPr="002B0878">
        <w:t>assessed net amount</w:t>
      </w:r>
      <w:r w:rsidRPr="002B0878">
        <w:t xml:space="preserve"> to the Commissioner; and</w:t>
      </w:r>
    </w:p>
    <w:p w:rsidR="00300522" w:rsidRPr="002B0878" w:rsidRDefault="00300522" w:rsidP="00300522">
      <w:pPr>
        <w:pStyle w:val="paragraph"/>
      </w:pPr>
      <w:r w:rsidRPr="002B0878">
        <w:tab/>
        <w:t>(b)</w:t>
      </w:r>
      <w:r w:rsidRPr="002B0878">
        <w:tab/>
        <w:t>Division</w:t>
      </w:r>
      <w:r w:rsidR="002B0878">
        <w:t> </w:t>
      </w:r>
      <w:r w:rsidRPr="002B0878">
        <w:t>33 applies to payment of that amount as if it were a payment the joint venture operator was obliged to make under section</w:t>
      </w:r>
      <w:r w:rsidR="002B0878">
        <w:t> </w:t>
      </w:r>
      <w:r w:rsidRPr="002B0878">
        <w:t>33</w:t>
      </w:r>
      <w:r w:rsidR="002B0878">
        <w:noBreakHyphen/>
      </w:r>
      <w:r w:rsidRPr="002B0878">
        <w:t>3 or 33</w:t>
      </w:r>
      <w:r w:rsidR="002B0878">
        <w:noBreakHyphen/>
      </w:r>
      <w:r w:rsidRPr="002B0878">
        <w:t>5 (as the case requires).</w:t>
      </w:r>
    </w:p>
    <w:p w:rsidR="00300522" w:rsidRPr="002B0878" w:rsidRDefault="00300522" w:rsidP="00300522">
      <w:pPr>
        <w:pStyle w:val="subsection"/>
      </w:pPr>
      <w:r w:rsidRPr="002B0878">
        <w:tab/>
        <w:t>(2)</w:t>
      </w:r>
      <w:r w:rsidRPr="002B0878">
        <w:tab/>
        <w:t>This section has effect despite Division</w:t>
      </w:r>
      <w:r w:rsidR="002B0878">
        <w:t> </w:t>
      </w:r>
      <w:r w:rsidRPr="002B0878">
        <w:t>33 (which is about payments of GST).</w:t>
      </w:r>
    </w:p>
    <w:p w:rsidR="00300522" w:rsidRPr="002B0878" w:rsidRDefault="00300522" w:rsidP="00300522">
      <w:pPr>
        <w:pStyle w:val="ActHead5"/>
      </w:pPr>
      <w:bookmarkStart w:id="419" w:name="_Toc479251913"/>
      <w:r w:rsidRPr="002B0878">
        <w:rPr>
          <w:rStyle w:val="CharSectno"/>
        </w:rPr>
        <w:t>51</w:t>
      </w:r>
      <w:r w:rsidR="002B0878" w:rsidRPr="002B0878">
        <w:rPr>
          <w:rStyle w:val="CharSectno"/>
        </w:rPr>
        <w:noBreakHyphen/>
      </w:r>
      <w:r w:rsidRPr="002B0878">
        <w:rPr>
          <w:rStyle w:val="CharSectno"/>
        </w:rPr>
        <w:t>60</w:t>
      </w:r>
      <w:r w:rsidRPr="002B0878">
        <w:t xml:space="preserve">  Refunds relating to GST joint ventures</w:t>
      </w:r>
      <w:bookmarkEnd w:id="419"/>
    </w:p>
    <w:p w:rsidR="00300522" w:rsidRPr="002B0878" w:rsidRDefault="00300522" w:rsidP="00300522">
      <w:pPr>
        <w:pStyle w:val="subsection"/>
      </w:pPr>
      <w:r w:rsidRPr="002B0878">
        <w:tab/>
      </w:r>
      <w:r w:rsidRPr="002B0878">
        <w:tab/>
        <w:t xml:space="preserve">If </w:t>
      </w:r>
      <w:r w:rsidR="007647C1" w:rsidRPr="002B0878">
        <w:t xml:space="preserve">the </w:t>
      </w:r>
      <w:r w:rsidR="002B0878" w:rsidRPr="002B0878">
        <w:rPr>
          <w:position w:val="6"/>
          <w:sz w:val="16"/>
        </w:rPr>
        <w:t>*</w:t>
      </w:r>
      <w:r w:rsidR="007647C1" w:rsidRPr="002B0878">
        <w:t>assessed net amount</w:t>
      </w:r>
      <w:r w:rsidRPr="002B0878">
        <w:t xml:space="preserve"> relating to one or more </w:t>
      </w:r>
      <w:r w:rsidR="002B0878" w:rsidRPr="002B0878">
        <w:rPr>
          <w:position w:val="6"/>
          <w:sz w:val="16"/>
          <w:szCs w:val="16"/>
        </w:rPr>
        <w:t>*</w:t>
      </w:r>
      <w:r w:rsidRPr="002B0878">
        <w:t xml:space="preserve">GST joint ventures for a tax period is less than zero, the Commissioner must, on behalf of the Commonwealth, pay </w:t>
      </w:r>
      <w:r w:rsidR="009A19B4" w:rsidRPr="002B0878">
        <w:t>that assessed net amount</w:t>
      </w:r>
      <w:r w:rsidRPr="002B0878">
        <w:t xml:space="preserve"> (expressed as a positive amount) to the </w:t>
      </w:r>
      <w:r w:rsidR="002B0878" w:rsidRPr="002B0878">
        <w:rPr>
          <w:position w:val="6"/>
          <w:sz w:val="16"/>
          <w:szCs w:val="16"/>
        </w:rPr>
        <w:t>*</w:t>
      </w:r>
      <w:r w:rsidRPr="002B0878">
        <w:t>joint venture operator of that GST joint venture or those GST joint ventures.</w:t>
      </w:r>
    </w:p>
    <w:p w:rsidR="00300522" w:rsidRPr="002B0878" w:rsidRDefault="00300522" w:rsidP="00300522">
      <w:pPr>
        <w:pStyle w:val="notetext"/>
        <w:keepLines/>
      </w:pPr>
      <w:r w:rsidRPr="002B0878">
        <w:t>Note 1:</w:t>
      </w:r>
      <w:r w:rsidRPr="002B0878">
        <w:tab/>
        <w:t>See Division</w:t>
      </w:r>
      <w:r w:rsidR="002B0878">
        <w:t> </w:t>
      </w:r>
      <w:r w:rsidRPr="002B0878">
        <w:t>3A of Part</w:t>
      </w:r>
      <w:r w:rsidR="00EF3F7B" w:rsidRPr="002B0878">
        <w:t> </w:t>
      </w:r>
      <w:r w:rsidRPr="002B0878">
        <w:t xml:space="preserve">IIB of the </w:t>
      </w:r>
      <w:r w:rsidRPr="002B0878">
        <w:rPr>
          <w:i/>
          <w:iCs/>
        </w:rPr>
        <w:t>Taxation Administration Act 1953</w:t>
      </w:r>
      <w:r w:rsidRPr="002B0878">
        <w:t xml:space="preserve"> for the rules about how the Commissioner must pay the operator. Division</w:t>
      </w:r>
      <w:r w:rsidR="002B0878">
        <w:t> </w:t>
      </w:r>
      <w:r w:rsidRPr="002B0878">
        <w:t>3 of Part</w:t>
      </w:r>
      <w:r w:rsidR="00EF3F7B" w:rsidRPr="002B0878">
        <w:t> </w:t>
      </w:r>
      <w:r w:rsidRPr="002B0878">
        <w:t>IIB allows the Commissioner to apply the amount owing as a credit against tax debts that the operator owes to the Commonwealth.</w:t>
      </w:r>
    </w:p>
    <w:p w:rsidR="00300522" w:rsidRPr="002B0878" w:rsidRDefault="00300522" w:rsidP="00300522">
      <w:pPr>
        <w:pStyle w:val="notetext"/>
      </w:pPr>
      <w:r w:rsidRPr="002B0878">
        <w:t>Note 2:</w:t>
      </w:r>
      <w:r w:rsidRPr="002B0878">
        <w:tab/>
        <w:t xml:space="preserve">Interest is payable under the </w:t>
      </w:r>
      <w:r w:rsidRPr="002B0878">
        <w:rPr>
          <w:i/>
          <w:iCs/>
        </w:rPr>
        <w:t>Taxation (Interest on Overpayments and Early Payments) Act 1983</w:t>
      </w:r>
      <w:r w:rsidRPr="002B0878">
        <w:t xml:space="preserve"> if the Commissioner is late in refunding the amount.</w:t>
      </w:r>
    </w:p>
    <w:p w:rsidR="00783CF1" w:rsidRPr="002B0878" w:rsidRDefault="00783CF1" w:rsidP="00783CF1">
      <w:pPr>
        <w:pStyle w:val="ActHead4"/>
      </w:pPr>
      <w:bookmarkStart w:id="420" w:name="_Toc479251914"/>
      <w:r w:rsidRPr="002B0878">
        <w:rPr>
          <w:rStyle w:val="CharSubdNo"/>
        </w:rPr>
        <w:lastRenderedPageBreak/>
        <w:t>Subdivision</w:t>
      </w:r>
      <w:r w:rsidR="002B0878" w:rsidRPr="002B0878">
        <w:rPr>
          <w:rStyle w:val="CharSubdNo"/>
        </w:rPr>
        <w:t> </w:t>
      </w:r>
      <w:r w:rsidRPr="002B0878">
        <w:rPr>
          <w:rStyle w:val="CharSubdNo"/>
        </w:rPr>
        <w:t>51</w:t>
      </w:r>
      <w:r w:rsidR="002B0878" w:rsidRPr="002B0878">
        <w:rPr>
          <w:rStyle w:val="CharSubdNo"/>
        </w:rPr>
        <w:noBreakHyphen/>
      </w:r>
      <w:r w:rsidRPr="002B0878">
        <w:rPr>
          <w:rStyle w:val="CharSubdNo"/>
        </w:rPr>
        <w:t>C</w:t>
      </w:r>
      <w:r w:rsidRPr="002B0878">
        <w:t>—</w:t>
      </w:r>
      <w:r w:rsidRPr="002B0878">
        <w:rPr>
          <w:rStyle w:val="CharSubdText"/>
        </w:rPr>
        <w:t>Administrative matters</w:t>
      </w:r>
      <w:bookmarkEnd w:id="420"/>
    </w:p>
    <w:p w:rsidR="00783CF1" w:rsidRPr="002B0878" w:rsidRDefault="00783CF1" w:rsidP="00783CF1">
      <w:pPr>
        <w:pStyle w:val="ActHead5"/>
      </w:pPr>
      <w:bookmarkStart w:id="421" w:name="_Toc479251915"/>
      <w:r w:rsidRPr="002B0878">
        <w:rPr>
          <w:rStyle w:val="CharSectno"/>
        </w:rPr>
        <w:t>51</w:t>
      </w:r>
      <w:r w:rsidR="002B0878" w:rsidRPr="002B0878">
        <w:rPr>
          <w:rStyle w:val="CharSectno"/>
        </w:rPr>
        <w:noBreakHyphen/>
      </w:r>
      <w:r w:rsidRPr="002B0878">
        <w:rPr>
          <w:rStyle w:val="CharSectno"/>
        </w:rPr>
        <w:t>70</w:t>
      </w:r>
      <w:r w:rsidRPr="002B0878">
        <w:t xml:space="preserve">  Changing the participants etc. of GST joint ventures</w:t>
      </w:r>
      <w:bookmarkEnd w:id="421"/>
    </w:p>
    <w:p w:rsidR="00783CF1" w:rsidRPr="002B0878" w:rsidRDefault="00783CF1" w:rsidP="00783CF1">
      <w:pPr>
        <w:pStyle w:val="subsection"/>
      </w:pPr>
      <w:r w:rsidRPr="002B0878">
        <w:tab/>
        <w:t>(1)</w:t>
      </w:r>
      <w:r w:rsidRPr="002B0878">
        <w:tab/>
        <w:t xml:space="preserve">The following actions may be taken in relation to a </w:t>
      </w:r>
      <w:r w:rsidR="002B0878" w:rsidRPr="002B0878">
        <w:rPr>
          <w:position w:val="6"/>
          <w:sz w:val="16"/>
        </w:rPr>
        <w:t>*</w:t>
      </w:r>
      <w:r w:rsidRPr="002B0878">
        <w:t>GST joint venture:</w:t>
      </w:r>
    </w:p>
    <w:p w:rsidR="00783CF1" w:rsidRPr="002B0878" w:rsidRDefault="00783CF1" w:rsidP="00783CF1">
      <w:pPr>
        <w:pStyle w:val="paragraph"/>
      </w:pPr>
      <w:r w:rsidRPr="002B0878">
        <w:tab/>
        <w:t>(a)</w:t>
      </w:r>
      <w:r w:rsidRPr="002B0878">
        <w:tab/>
        <w:t xml:space="preserve">the </w:t>
      </w:r>
      <w:r w:rsidR="002B0878" w:rsidRPr="002B0878">
        <w:rPr>
          <w:position w:val="6"/>
          <w:sz w:val="16"/>
        </w:rPr>
        <w:t>*</w:t>
      </w:r>
      <w:r w:rsidRPr="002B0878">
        <w:t xml:space="preserve">joint venture operator of the joint venture may, with the written agreement of an entity that </w:t>
      </w:r>
      <w:r w:rsidR="002B0878" w:rsidRPr="002B0878">
        <w:rPr>
          <w:position w:val="6"/>
          <w:sz w:val="16"/>
        </w:rPr>
        <w:t>*</w:t>
      </w:r>
      <w:r w:rsidRPr="002B0878">
        <w:t>satisfies the participation requirements of the GST joint venture, add the entity to the joint venture;</w:t>
      </w:r>
    </w:p>
    <w:p w:rsidR="00783CF1" w:rsidRPr="002B0878" w:rsidRDefault="00783CF1" w:rsidP="00783CF1">
      <w:pPr>
        <w:pStyle w:val="paragraph"/>
      </w:pPr>
      <w:r w:rsidRPr="002B0878">
        <w:tab/>
        <w:t>(b)</w:t>
      </w:r>
      <w:r w:rsidRPr="002B0878">
        <w:tab/>
        <w:t>the joint venture operator may:</w:t>
      </w:r>
    </w:p>
    <w:p w:rsidR="00783CF1" w:rsidRPr="002B0878" w:rsidRDefault="00783CF1" w:rsidP="00783CF1">
      <w:pPr>
        <w:pStyle w:val="paragraphsub"/>
      </w:pPr>
      <w:r w:rsidRPr="002B0878">
        <w:tab/>
        <w:t>(i)</w:t>
      </w:r>
      <w:r w:rsidRPr="002B0878">
        <w:tab/>
        <w:t xml:space="preserve">if the joint venture operator is a </w:t>
      </w:r>
      <w:r w:rsidR="002B0878" w:rsidRPr="002B0878">
        <w:rPr>
          <w:position w:val="6"/>
          <w:sz w:val="16"/>
        </w:rPr>
        <w:t>*</w:t>
      </w:r>
      <w:r w:rsidRPr="002B0878">
        <w:t>participant in the joint venture—leave the joint venture; or</w:t>
      </w:r>
    </w:p>
    <w:p w:rsidR="00783CF1" w:rsidRPr="002B0878" w:rsidRDefault="00783CF1" w:rsidP="00783CF1">
      <w:pPr>
        <w:pStyle w:val="paragraphsub"/>
      </w:pPr>
      <w:r w:rsidRPr="002B0878">
        <w:tab/>
        <w:t>(ii)</w:t>
      </w:r>
      <w:r w:rsidRPr="002B0878">
        <w:tab/>
        <w:t>remove from the joint venture a participant in the joint venture;</w:t>
      </w:r>
    </w:p>
    <w:p w:rsidR="00783CF1" w:rsidRPr="002B0878" w:rsidRDefault="00783CF1" w:rsidP="00783CF1">
      <w:pPr>
        <w:pStyle w:val="paragraph"/>
      </w:pPr>
      <w:r w:rsidRPr="002B0878">
        <w:tab/>
        <w:t>(c)</w:t>
      </w:r>
      <w:r w:rsidRPr="002B0878">
        <w:tab/>
        <w:t>another entity, nominated by the participants in the joint venture, that satisfies the requirements of paragraphs 51</w:t>
      </w:r>
      <w:r w:rsidR="002B0878">
        <w:noBreakHyphen/>
      </w:r>
      <w:r w:rsidRPr="002B0878">
        <w:t>10(c) and (f) may become the joint venture operator;</w:t>
      </w:r>
    </w:p>
    <w:p w:rsidR="00783CF1" w:rsidRPr="002B0878" w:rsidRDefault="00783CF1" w:rsidP="00783CF1">
      <w:pPr>
        <w:pStyle w:val="paragraph"/>
      </w:pPr>
      <w:r w:rsidRPr="002B0878">
        <w:tab/>
        <w:t>(d)</w:t>
      </w:r>
      <w:r w:rsidRPr="002B0878">
        <w:tab/>
        <w:t>the joint venture operator may dissolve the joint venture;</w:t>
      </w:r>
    </w:p>
    <w:p w:rsidR="00783CF1" w:rsidRPr="002B0878" w:rsidRDefault="00783CF1" w:rsidP="00783CF1">
      <w:pPr>
        <w:pStyle w:val="subsection2"/>
      </w:pPr>
      <w:r w:rsidRPr="002B0878">
        <w:t xml:space="preserve">by notice given to the Commissioner, in the </w:t>
      </w:r>
      <w:r w:rsidR="002B0878" w:rsidRPr="002B0878">
        <w:rPr>
          <w:position w:val="6"/>
          <w:sz w:val="16"/>
        </w:rPr>
        <w:t>*</w:t>
      </w:r>
      <w:r w:rsidRPr="002B0878">
        <w:t xml:space="preserve">approved form, by the joint venture operator, or (if </w:t>
      </w:r>
      <w:r w:rsidR="002B0878">
        <w:t>subparagraph (</w:t>
      </w:r>
      <w:r w:rsidRPr="002B0878">
        <w:t xml:space="preserve">b)(i) or </w:t>
      </w:r>
      <w:r w:rsidR="002B0878">
        <w:t>paragraph (</w:t>
      </w:r>
      <w:r w:rsidRPr="002B0878">
        <w:t>c) applies) by the new joint venture operator of the joint venture.</w:t>
      </w:r>
    </w:p>
    <w:p w:rsidR="00783CF1" w:rsidRPr="002B0878" w:rsidRDefault="00783CF1" w:rsidP="00783CF1">
      <w:pPr>
        <w:pStyle w:val="subsection"/>
      </w:pPr>
      <w:r w:rsidRPr="002B0878">
        <w:tab/>
        <w:t>(2)</w:t>
      </w:r>
      <w:r w:rsidRPr="002B0878">
        <w:tab/>
        <w:t>The action takes effect from the start of the day specified in the notice (whether that day is before, on or after the day on which the notice was given to the Commissioner).</w:t>
      </w:r>
    </w:p>
    <w:p w:rsidR="00783CF1" w:rsidRPr="002B0878" w:rsidRDefault="00783CF1" w:rsidP="00783CF1">
      <w:pPr>
        <w:pStyle w:val="subsection"/>
      </w:pPr>
      <w:r w:rsidRPr="002B0878">
        <w:tab/>
        <w:t>(3)</w:t>
      </w:r>
      <w:r w:rsidRPr="002B0878">
        <w:tab/>
        <w:t xml:space="preserve">However, if the notice was given to the Commissioner after the day by which the </w:t>
      </w:r>
      <w:r w:rsidR="002B0878" w:rsidRPr="002B0878">
        <w:rPr>
          <w:position w:val="6"/>
          <w:sz w:val="16"/>
        </w:rPr>
        <w:t>*</w:t>
      </w:r>
      <w:r w:rsidRPr="002B0878">
        <w:t xml:space="preserve">joint venture operator of the joint venture, or the entity nominated to be the new joint venture operator of the joint venture, is required to give to the Commissioner a </w:t>
      </w:r>
      <w:r w:rsidR="002B0878" w:rsidRPr="002B0878">
        <w:rPr>
          <w:position w:val="6"/>
          <w:sz w:val="16"/>
        </w:rPr>
        <w:t>*</w:t>
      </w:r>
      <w:r w:rsidRPr="002B0878">
        <w:t>GST return for the tax period in which the day specified in the notice occurs, the action takes effect from the start of:</w:t>
      </w:r>
    </w:p>
    <w:p w:rsidR="00783CF1" w:rsidRPr="002B0878" w:rsidRDefault="00783CF1" w:rsidP="00783CF1">
      <w:pPr>
        <w:pStyle w:val="paragraph"/>
      </w:pPr>
      <w:r w:rsidRPr="002B0878">
        <w:tab/>
        <w:t>(a)</w:t>
      </w:r>
      <w:r w:rsidRPr="002B0878">
        <w:tab/>
        <w:t>the day specified in the notice, if that day is approved by the Commissioner under section</w:t>
      </w:r>
      <w:r w:rsidR="002B0878">
        <w:t> </w:t>
      </w:r>
      <w:r w:rsidRPr="002B0878">
        <w:t>51</w:t>
      </w:r>
      <w:r w:rsidR="002B0878">
        <w:noBreakHyphen/>
      </w:r>
      <w:r w:rsidRPr="002B0878">
        <w:t>75; and</w:t>
      </w:r>
    </w:p>
    <w:p w:rsidR="00783CF1" w:rsidRPr="002B0878" w:rsidRDefault="00783CF1" w:rsidP="00783CF1">
      <w:pPr>
        <w:pStyle w:val="paragraph"/>
      </w:pPr>
      <w:r w:rsidRPr="002B0878">
        <w:tab/>
        <w:t>(b)</w:t>
      </w:r>
      <w:r w:rsidRPr="002B0878">
        <w:tab/>
        <w:t xml:space="preserve">if </w:t>
      </w:r>
      <w:r w:rsidR="002B0878">
        <w:t>paragraph (</w:t>
      </w:r>
      <w:r w:rsidRPr="002B0878">
        <w:t>a) does not apply—such other day as the Commissioner approves under that section.</w:t>
      </w:r>
    </w:p>
    <w:p w:rsidR="00783CF1" w:rsidRPr="002B0878" w:rsidRDefault="00783CF1" w:rsidP="00783CF1">
      <w:pPr>
        <w:pStyle w:val="subsection"/>
      </w:pPr>
      <w:r w:rsidRPr="002B0878">
        <w:lastRenderedPageBreak/>
        <w:tab/>
        <w:t>(4)</w:t>
      </w:r>
      <w:r w:rsidRPr="002B0878">
        <w:tab/>
        <w:t xml:space="preserve">A </w:t>
      </w:r>
      <w:r w:rsidR="002B0878" w:rsidRPr="002B0878">
        <w:rPr>
          <w:position w:val="6"/>
          <w:sz w:val="16"/>
        </w:rPr>
        <w:t>*</w:t>
      </w:r>
      <w:r w:rsidRPr="002B0878">
        <w:t>GST joint venture is taken to be dissolved if:</w:t>
      </w:r>
    </w:p>
    <w:p w:rsidR="00783CF1" w:rsidRPr="002B0878" w:rsidRDefault="00783CF1" w:rsidP="00783CF1">
      <w:pPr>
        <w:pStyle w:val="paragraph"/>
      </w:pPr>
      <w:r w:rsidRPr="002B0878">
        <w:tab/>
        <w:t>(a)</w:t>
      </w:r>
      <w:r w:rsidRPr="002B0878">
        <w:tab/>
        <w:t xml:space="preserve">an entity ceases to be the </w:t>
      </w:r>
      <w:r w:rsidR="002B0878" w:rsidRPr="002B0878">
        <w:rPr>
          <w:position w:val="6"/>
          <w:sz w:val="16"/>
        </w:rPr>
        <w:t>*</w:t>
      </w:r>
      <w:r w:rsidRPr="002B0878">
        <w:t>joint venture operator of the joint venture, and no other entity becomes the joint venture operator of the joint venture with effect from the day after the previous joint venture operator ceased to be the joint venture operator; or</w:t>
      </w:r>
    </w:p>
    <w:p w:rsidR="00783CF1" w:rsidRPr="002B0878" w:rsidRDefault="00783CF1" w:rsidP="00783CF1">
      <w:pPr>
        <w:pStyle w:val="paragraph"/>
      </w:pPr>
      <w:r w:rsidRPr="002B0878">
        <w:tab/>
        <w:t>(b)</w:t>
      </w:r>
      <w:r w:rsidRPr="002B0878">
        <w:tab/>
        <w:t xml:space="preserve">there are no longer 2 or more </w:t>
      </w:r>
      <w:r w:rsidR="002B0878" w:rsidRPr="002B0878">
        <w:rPr>
          <w:position w:val="6"/>
          <w:sz w:val="16"/>
        </w:rPr>
        <w:t>*</w:t>
      </w:r>
      <w:r w:rsidRPr="002B0878">
        <w:t>participants in the joint venture.</w:t>
      </w:r>
    </w:p>
    <w:p w:rsidR="00783CF1" w:rsidRPr="002B0878" w:rsidRDefault="00783CF1" w:rsidP="00783CF1">
      <w:pPr>
        <w:pStyle w:val="subsection"/>
      </w:pPr>
      <w:r w:rsidRPr="002B0878">
        <w:tab/>
        <w:t>(5)</w:t>
      </w:r>
      <w:r w:rsidRPr="002B0878">
        <w:tab/>
        <w:t xml:space="preserve">A notice that another entity has become the </w:t>
      </w:r>
      <w:r w:rsidR="002B0878" w:rsidRPr="002B0878">
        <w:rPr>
          <w:position w:val="6"/>
          <w:sz w:val="16"/>
        </w:rPr>
        <w:t>*</w:t>
      </w:r>
      <w:r w:rsidRPr="002B0878">
        <w:t xml:space="preserve">joint venture operator of the </w:t>
      </w:r>
      <w:r w:rsidR="002B0878" w:rsidRPr="002B0878">
        <w:rPr>
          <w:position w:val="6"/>
          <w:sz w:val="16"/>
        </w:rPr>
        <w:t>*</w:t>
      </w:r>
      <w:r w:rsidRPr="002B0878">
        <w:t>GST joint venture must be given to the Commissioner within 21 days after the other entity became the joint venture operator.</w:t>
      </w:r>
    </w:p>
    <w:p w:rsidR="00783CF1" w:rsidRPr="002B0878" w:rsidRDefault="00783CF1" w:rsidP="00783CF1">
      <w:pPr>
        <w:pStyle w:val="notetext"/>
      </w:pPr>
      <w:r w:rsidRPr="002B0878">
        <w:t>Note:</w:t>
      </w:r>
      <w:r w:rsidRPr="002B0878">
        <w:tab/>
        <w:t>Section</w:t>
      </w:r>
      <w:r w:rsidR="002B0878">
        <w:t> </w:t>
      </w:r>
      <w:r w:rsidRPr="002B0878">
        <w:t>286</w:t>
      </w:r>
      <w:r w:rsidR="002B0878">
        <w:noBreakHyphen/>
      </w:r>
      <w:r w:rsidRPr="002B0878">
        <w:t>75 in Schedule</w:t>
      </w:r>
      <w:r w:rsidR="002B0878">
        <w:t> </w:t>
      </w:r>
      <w:r w:rsidRPr="002B0878">
        <w:t xml:space="preserve">1 to the </w:t>
      </w:r>
      <w:r w:rsidRPr="002B0878">
        <w:rPr>
          <w:i/>
        </w:rPr>
        <w:t>Taxation Administration Act 1953</w:t>
      </w:r>
      <w:r w:rsidRPr="002B0878">
        <w:t xml:space="preserve"> provides an administrative penalty for breach of this subsection.</w:t>
      </w:r>
    </w:p>
    <w:p w:rsidR="00783CF1" w:rsidRPr="002B0878" w:rsidRDefault="00783CF1" w:rsidP="00783CF1">
      <w:pPr>
        <w:pStyle w:val="ActHead5"/>
      </w:pPr>
      <w:bookmarkStart w:id="422" w:name="_Toc479251916"/>
      <w:r w:rsidRPr="002B0878">
        <w:rPr>
          <w:rStyle w:val="CharSectno"/>
        </w:rPr>
        <w:t>51</w:t>
      </w:r>
      <w:r w:rsidR="002B0878" w:rsidRPr="002B0878">
        <w:rPr>
          <w:rStyle w:val="CharSectno"/>
        </w:rPr>
        <w:noBreakHyphen/>
      </w:r>
      <w:r w:rsidRPr="002B0878">
        <w:rPr>
          <w:rStyle w:val="CharSectno"/>
        </w:rPr>
        <w:t>75</w:t>
      </w:r>
      <w:r w:rsidRPr="002B0878">
        <w:t xml:space="preserve">  Approval of early day of effect of forming, changing etc. GST joint ventures</w:t>
      </w:r>
      <w:bookmarkEnd w:id="422"/>
    </w:p>
    <w:p w:rsidR="00783CF1" w:rsidRPr="002B0878" w:rsidRDefault="00783CF1" w:rsidP="00783CF1">
      <w:pPr>
        <w:pStyle w:val="subsection"/>
      </w:pPr>
      <w:r w:rsidRPr="002B0878">
        <w:tab/>
        <w:t>(1)</w:t>
      </w:r>
      <w:r w:rsidRPr="002B0878">
        <w:tab/>
        <w:t>If an entity that gives a notice to the Commissioner under paragraph</w:t>
      </w:r>
      <w:r w:rsidR="002B0878">
        <w:t> </w:t>
      </w:r>
      <w:r w:rsidRPr="002B0878">
        <w:t>51</w:t>
      </w:r>
      <w:r w:rsidR="002B0878">
        <w:noBreakHyphen/>
      </w:r>
      <w:r w:rsidRPr="002B0878">
        <w:t>5(1)(eb) or subsection</w:t>
      </w:r>
      <w:r w:rsidR="002B0878">
        <w:t> </w:t>
      </w:r>
      <w:r w:rsidRPr="002B0878">
        <w:t>51</w:t>
      </w:r>
      <w:r w:rsidR="002B0878">
        <w:noBreakHyphen/>
      </w:r>
      <w:r w:rsidRPr="002B0878">
        <w:t xml:space="preserve">70(1) applies, in the </w:t>
      </w:r>
      <w:r w:rsidR="002B0878" w:rsidRPr="002B0878">
        <w:rPr>
          <w:position w:val="6"/>
          <w:sz w:val="16"/>
        </w:rPr>
        <w:t>*</w:t>
      </w:r>
      <w:r w:rsidRPr="002B0878">
        <w:t>approved form, to the Commissioner for approval of a day specified in the notice, the Commissioner must:</w:t>
      </w:r>
    </w:p>
    <w:p w:rsidR="00783CF1" w:rsidRPr="002B0878" w:rsidRDefault="00783CF1" w:rsidP="00783CF1">
      <w:pPr>
        <w:pStyle w:val="paragraph"/>
      </w:pPr>
      <w:r w:rsidRPr="002B0878">
        <w:tab/>
        <w:t>(a)</w:t>
      </w:r>
      <w:r w:rsidRPr="002B0878">
        <w:tab/>
        <w:t>approve, for the purposes of subsection</w:t>
      </w:r>
      <w:r w:rsidR="002B0878">
        <w:t> </w:t>
      </w:r>
      <w:r w:rsidRPr="002B0878">
        <w:t>51</w:t>
      </w:r>
      <w:r w:rsidR="002B0878">
        <w:noBreakHyphen/>
      </w:r>
      <w:r w:rsidRPr="002B0878">
        <w:t>5(4) or 51</w:t>
      </w:r>
      <w:r w:rsidR="002B0878">
        <w:noBreakHyphen/>
      </w:r>
      <w:r w:rsidRPr="002B0878">
        <w:t>70(3), the day specified in the notice; or</w:t>
      </w:r>
    </w:p>
    <w:p w:rsidR="00783CF1" w:rsidRPr="002B0878" w:rsidRDefault="00783CF1" w:rsidP="00783CF1">
      <w:pPr>
        <w:pStyle w:val="paragraph"/>
      </w:pPr>
      <w:r w:rsidRPr="002B0878">
        <w:tab/>
        <w:t>(b)</w:t>
      </w:r>
      <w:r w:rsidRPr="002B0878">
        <w:tab/>
        <w:t>approve another day for those purposes.</w:t>
      </w:r>
    </w:p>
    <w:p w:rsidR="00783CF1" w:rsidRPr="002B0878" w:rsidRDefault="00783CF1" w:rsidP="00783CF1">
      <w:pPr>
        <w:pStyle w:val="notetext"/>
      </w:pPr>
      <w:r w:rsidRPr="002B0878">
        <w:t>Note:</w:t>
      </w:r>
      <w:r w:rsidRPr="002B0878">
        <w:tab/>
        <w:t xml:space="preserve">Approving another day under </w:t>
      </w:r>
      <w:r w:rsidR="002B0878">
        <w:t>paragraph (</w:t>
      </w:r>
      <w:r w:rsidRPr="002B0878">
        <w:t>b)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rPr>
        <w:t>Taxation Administration Act 1953</w:t>
      </w:r>
      <w:r w:rsidRPr="002B0878">
        <w:t>).</w:t>
      </w:r>
    </w:p>
    <w:p w:rsidR="00783CF1" w:rsidRPr="002B0878" w:rsidRDefault="00783CF1" w:rsidP="00783CF1">
      <w:pPr>
        <w:pStyle w:val="subsection"/>
      </w:pPr>
      <w:r w:rsidRPr="002B0878">
        <w:tab/>
        <w:t>(2)</w:t>
      </w:r>
      <w:r w:rsidRPr="002B0878">
        <w:tab/>
        <w:t xml:space="preserve">The Commissioner may revoke an approval given under </w:t>
      </w:r>
      <w:r w:rsidR="002B0878">
        <w:t>subsection (</w:t>
      </w:r>
      <w:r w:rsidRPr="002B0878">
        <w:t>1) if the Commissioner is satisfied that the day approved is not appropriate.</w:t>
      </w:r>
    </w:p>
    <w:p w:rsidR="00783CF1" w:rsidRPr="002B0878" w:rsidRDefault="00783CF1" w:rsidP="00783CF1">
      <w:pPr>
        <w:pStyle w:val="notetext"/>
      </w:pPr>
      <w:r w:rsidRPr="002B0878">
        <w:t>Note:</w:t>
      </w:r>
      <w:r w:rsidRPr="002B0878">
        <w:tab/>
        <w:t>Revoking an approval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rPr>
        <w:t>Taxation Administration Act 1953</w:t>
      </w:r>
      <w:r w:rsidRPr="002B0878">
        <w:t>).</w:t>
      </w:r>
    </w:p>
    <w:p w:rsidR="00783CF1" w:rsidRPr="002B0878" w:rsidRDefault="00783CF1" w:rsidP="00783CF1">
      <w:pPr>
        <w:pStyle w:val="subsection"/>
      </w:pPr>
      <w:r w:rsidRPr="002B0878">
        <w:lastRenderedPageBreak/>
        <w:tab/>
        <w:t>(3)</w:t>
      </w:r>
      <w:r w:rsidRPr="002B0878">
        <w:tab/>
        <w:t xml:space="preserve">The Commissioner must give notice, to the entity referred to in </w:t>
      </w:r>
      <w:r w:rsidR="002B0878">
        <w:t>subsection (</w:t>
      </w:r>
      <w:r w:rsidRPr="002B0878">
        <w:t>1), of any decision that he or she makes under this section.</w:t>
      </w:r>
    </w:p>
    <w:p w:rsidR="00300522" w:rsidRPr="002B0878" w:rsidRDefault="00300522" w:rsidP="00300522">
      <w:pPr>
        <w:pStyle w:val="ActHead4"/>
      </w:pPr>
      <w:bookmarkStart w:id="423" w:name="_Toc479251917"/>
      <w:r w:rsidRPr="002B0878">
        <w:rPr>
          <w:rStyle w:val="CharSubdNo"/>
        </w:rPr>
        <w:t>Subdivision</w:t>
      </w:r>
      <w:r w:rsidR="002B0878" w:rsidRPr="002B0878">
        <w:rPr>
          <w:rStyle w:val="CharSubdNo"/>
        </w:rPr>
        <w:t> </w:t>
      </w:r>
      <w:r w:rsidRPr="002B0878">
        <w:rPr>
          <w:rStyle w:val="CharSubdNo"/>
        </w:rPr>
        <w:t>51</w:t>
      </w:r>
      <w:r w:rsidR="002B0878" w:rsidRPr="002B0878">
        <w:rPr>
          <w:rStyle w:val="CharSubdNo"/>
        </w:rPr>
        <w:noBreakHyphen/>
      </w:r>
      <w:r w:rsidRPr="002B0878">
        <w:rPr>
          <w:rStyle w:val="CharSubdNo"/>
        </w:rPr>
        <w:t>D</w:t>
      </w:r>
      <w:r w:rsidRPr="002B0878">
        <w:t>—</w:t>
      </w:r>
      <w:r w:rsidRPr="002B0878">
        <w:rPr>
          <w:rStyle w:val="CharSubdText"/>
        </w:rPr>
        <w:t>Ceasing to be a participant in, or an operator of, a GST joint venture</w:t>
      </w:r>
      <w:bookmarkEnd w:id="423"/>
    </w:p>
    <w:p w:rsidR="00300522" w:rsidRPr="002B0878" w:rsidRDefault="00300522" w:rsidP="00300522">
      <w:pPr>
        <w:pStyle w:val="ActHead5"/>
      </w:pPr>
      <w:bookmarkStart w:id="424" w:name="_Toc479251918"/>
      <w:r w:rsidRPr="002B0878">
        <w:rPr>
          <w:rStyle w:val="CharSectno"/>
        </w:rPr>
        <w:t>51</w:t>
      </w:r>
      <w:r w:rsidR="002B0878" w:rsidRPr="002B0878">
        <w:rPr>
          <w:rStyle w:val="CharSectno"/>
        </w:rPr>
        <w:noBreakHyphen/>
      </w:r>
      <w:r w:rsidRPr="002B0878">
        <w:rPr>
          <w:rStyle w:val="CharSectno"/>
        </w:rPr>
        <w:t>110</w:t>
      </w:r>
      <w:r w:rsidRPr="002B0878">
        <w:t xml:space="preserve">  Adjustments after you cease to be a participant in a GST joint venture</w:t>
      </w:r>
      <w:bookmarkEnd w:id="424"/>
    </w:p>
    <w:p w:rsidR="00300522" w:rsidRPr="002B0878" w:rsidRDefault="00300522" w:rsidP="00300522">
      <w:pPr>
        <w:pStyle w:val="subsection"/>
      </w:pPr>
      <w:r w:rsidRPr="002B0878">
        <w:tab/>
        <w:t>(1)</w:t>
      </w:r>
      <w:r w:rsidRPr="002B0878">
        <w:tab/>
        <w:t xml:space="preserve">If you </w:t>
      </w:r>
      <w:r w:rsidR="009C35C3" w:rsidRPr="002B0878">
        <w:t>cease</w:t>
      </w:r>
      <w:r w:rsidRPr="002B0878">
        <w:t xml:space="preserve"> to be a participant in a GST joint venture, any </w:t>
      </w:r>
      <w:r w:rsidR="002B0878" w:rsidRPr="002B0878">
        <w:rPr>
          <w:position w:val="6"/>
          <w:sz w:val="16"/>
          <w:szCs w:val="16"/>
        </w:rPr>
        <w:t>*</w:t>
      </w:r>
      <w:r w:rsidRPr="002B0878">
        <w:t xml:space="preserve">adjustment that arises afterwards in relation to a supply, acquisition or importation that the </w:t>
      </w:r>
      <w:r w:rsidR="002B0878" w:rsidRPr="002B0878">
        <w:rPr>
          <w:position w:val="6"/>
          <w:sz w:val="16"/>
          <w:szCs w:val="16"/>
        </w:rPr>
        <w:t>*</w:t>
      </w:r>
      <w:r w:rsidRPr="002B0878">
        <w:t>joint venture operator made on your behalf in the course of activities for which the joint venture was entered into (other than a supply covered by subsection</w:t>
      </w:r>
      <w:r w:rsidR="002B0878">
        <w:t> </w:t>
      </w:r>
      <w:r w:rsidRPr="002B0878">
        <w:t>51</w:t>
      </w:r>
      <w:r w:rsidR="002B0878">
        <w:noBreakHyphen/>
      </w:r>
      <w:r w:rsidRPr="002B0878">
        <w:t>30(2)):</w:t>
      </w:r>
    </w:p>
    <w:p w:rsidR="00300522" w:rsidRPr="002B0878" w:rsidRDefault="00300522" w:rsidP="00300522">
      <w:pPr>
        <w:pStyle w:val="paragraph"/>
      </w:pPr>
      <w:r w:rsidRPr="002B0878">
        <w:tab/>
        <w:t>(a)</w:t>
      </w:r>
      <w:r w:rsidRPr="002B0878">
        <w:tab/>
        <w:t>is an adjustment that you have; and</w:t>
      </w:r>
    </w:p>
    <w:p w:rsidR="00300522" w:rsidRPr="002B0878" w:rsidRDefault="00300522" w:rsidP="00300522">
      <w:pPr>
        <w:pStyle w:val="paragraph"/>
      </w:pPr>
      <w:r w:rsidRPr="002B0878">
        <w:tab/>
        <w:t>(b)</w:t>
      </w:r>
      <w:r w:rsidRPr="002B0878">
        <w:tab/>
        <w:t>is not an adjustment of the entity that is or was the joint venture operator.</w:t>
      </w:r>
    </w:p>
    <w:p w:rsidR="00300522" w:rsidRPr="002B0878" w:rsidRDefault="00300522" w:rsidP="00300522">
      <w:pPr>
        <w:pStyle w:val="subsection"/>
      </w:pPr>
      <w:r w:rsidRPr="002B0878">
        <w:tab/>
        <w:t>(2)</w:t>
      </w:r>
      <w:r w:rsidRPr="002B0878">
        <w:tab/>
        <w:t>This section has effect despite section</w:t>
      </w:r>
      <w:r w:rsidR="002B0878">
        <w:t> </w:t>
      </w:r>
      <w:r w:rsidRPr="002B0878">
        <w:t>51</w:t>
      </w:r>
      <w:r w:rsidR="002B0878">
        <w:noBreakHyphen/>
      </w:r>
      <w:r w:rsidRPr="002B0878">
        <w:t>40 (which is about who has adjustments for a GST joint venture).</w:t>
      </w:r>
    </w:p>
    <w:p w:rsidR="00300522" w:rsidRPr="002B0878" w:rsidRDefault="00300522" w:rsidP="00300522">
      <w:pPr>
        <w:pStyle w:val="ActHead5"/>
      </w:pPr>
      <w:bookmarkStart w:id="425" w:name="_Toc479251919"/>
      <w:r w:rsidRPr="002B0878">
        <w:rPr>
          <w:rStyle w:val="CharSectno"/>
        </w:rPr>
        <w:t>51</w:t>
      </w:r>
      <w:r w:rsidR="002B0878" w:rsidRPr="002B0878">
        <w:rPr>
          <w:rStyle w:val="CharSectno"/>
        </w:rPr>
        <w:noBreakHyphen/>
      </w:r>
      <w:r w:rsidRPr="002B0878">
        <w:rPr>
          <w:rStyle w:val="CharSectno"/>
        </w:rPr>
        <w:t>115</w:t>
      </w:r>
      <w:r w:rsidRPr="002B0878">
        <w:t xml:space="preserve">  Changes in extent of creditable purpose after you cease to be a member of a GST joint venture</w:t>
      </w:r>
      <w:bookmarkEnd w:id="425"/>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while you were a </w:t>
      </w:r>
      <w:r w:rsidR="002B0878" w:rsidRPr="002B0878">
        <w:rPr>
          <w:position w:val="6"/>
          <w:sz w:val="16"/>
          <w:szCs w:val="16"/>
        </w:rPr>
        <w:t>*</w:t>
      </w:r>
      <w:r w:rsidRPr="002B0878">
        <w:t xml:space="preserve">participant in a </w:t>
      </w:r>
      <w:r w:rsidR="002B0878" w:rsidRPr="002B0878">
        <w:rPr>
          <w:position w:val="6"/>
          <w:sz w:val="16"/>
          <w:szCs w:val="16"/>
        </w:rPr>
        <w:t>*</w:t>
      </w:r>
      <w:r w:rsidRPr="002B0878">
        <w:t>GST joint venture, you acquired or imported a thing by the joint venture operator acquiring or importing it on your behalf; and</w:t>
      </w:r>
    </w:p>
    <w:p w:rsidR="00300522" w:rsidRPr="002B0878" w:rsidRDefault="00300522" w:rsidP="00300522">
      <w:pPr>
        <w:pStyle w:val="paragraph"/>
      </w:pPr>
      <w:r w:rsidRPr="002B0878">
        <w:tab/>
        <w:t>(b)</w:t>
      </w:r>
      <w:r w:rsidRPr="002B0878">
        <w:tab/>
        <w:t xml:space="preserve">you </w:t>
      </w:r>
      <w:r w:rsidR="009C35C3" w:rsidRPr="002B0878">
        <w:t>cease</w:t>
      </w:r>
      <w:r w:rsidRPr="002B0878">
        <w:t xml:space="preserve"> to be a participant in the GST joint venture;</w:t>
      </w:r>
    </w:p>
    <w:p w:rsidR="00300522" w:rsidRPr="002B0878" w:rsidRDefault="00300522" w:rsidP="00300522">
      <w:pPr>
        <w:pStyle w:val="subsection2"/>
      </w:pPr>
      <w:r w:rsidRPr="002B0878">
        <w:t>then, when applying section</w:t>
      </w:r>
      <w:r w:rsidR="002B0878">
        <w:t> </w:t>
      </w:r>
      <w:r w:rsidRPr="002B0878">
        <w:t>129</w:t>
      </w:r>
      <w:r w:rsidR="002B0878">
        <w:noBreakHyphen/>
      </w:r>
      <w:r w:rsidRPr="002B0878">
        <w:t xml:space="preserve">40 for the first time after that cessation, the </w:t>
      </w:r>
      <w:r w:rsidR="002B0878" w:rsidRPr="002B0878">
        <w:rPr>
          <w:position w:val="6"/>
          <w:sz w:val="16"/>
          <w:szCs w:val="16"/>
        </w:rPr>
        <w:t>*</w:t>
      </w:r>
      <w:r w:rsidRPr="002B0878">
        <w:t xml:space="preserve">intended or former application of the thing is the extent of </w:t>
      </w:r>
      <w:r w:rsidR="002B0878" w:rsidRPr="002B0878">
        <w:rPr>
          <w:position w:val="6"/>
          <w:sz w:val="16"/>
          <w:szCs w:val="16"/>
        </w:rPr>
        <w:t>*</w:t>
      </w:r>
      <w:r w:rsidRPr="002B0878">
        <w:t>creditable purpose last used to work out:</w:t>
      </w:r>
    </w:p>
    <w:p w:rsidR="00300522" w:rsidRPr="002B0878" w:rsidRDefault="00300522" w:rsidP="00300522">
      <w:pPr>
        <w:pStyle w:val="paragraph"/>
      </w:pPr>
      <w:r w:rsidRPr="002B0878">
        <w:tab/>
        <w:t>(c)</w:t>
      </w:r>
      <w:r w:rsidRPr="002B0878">
        <w:tab/>
        <w:t>under section</w:t>
      </w:r>
      <w:r w:rsidR="002B0878">
        <w:t> </w:t>
      </w:r>
      <w:r w:rsidRPr="002B0878">
        <w:t>51</w:t>
      </w:r>
      <w:r w:rsidR="002B0878">
        <w:noBreakHyphen/>
      </w:r>
      <w:r w:rsidRPr="002B0878">
        <w:t xml:space="preserve">35, the amount of the input tax credit to which the </w:t>
      </w:r>
      <w:r w:rsidR="002B0878" w:rsidRPr="002B0878">
        <w:rPr>
          <w:position w:val="6"/>
          <w:sz w:val="16"/>
          <w:szCs w:val="16"/>
        </w:rPr>
        <w:t>*</w:t>
      </w:r>
      <w:r w:rsidRPr="002B0878">
        <w:t>joint venture operator was entitled for the acquisition or importation; or</w:t>
      </w:r>
    </w:p>
    <w:p w:rsidR="00300522" w:rsidRPr="002B0878" w:rsidRDefault="00300522" w:rsidP="00300522">
      <w:pPr>
        <w:pStyle w:val="paragraph"/>
      </w:pPr>
      <w:r w:rsidRPr="002B0878">
        <w:lastRenderedPageBreak/>
        <w:tab/>
        <w:t>(d)</w:t>
      </w:r>
      <w:r w:rsidRPr="002B0878">
        <w:tab/>
        <w:t>under section</w:t>
      </w:r>
      <w:r w:rsidR="002B0878">
        <w:t> </w:t>
      </w:r>
      <w:r w:rsidRPr="002B0878">
        <w:t>51</w:t>
      </w:r>
      <w:r w:rsidR="002B0878">
        <w:noBreakHyphen/>
      </w:r>
      <w:r w:rsidRPr="002B0878">
        <w:t xml:space="preserve">40, the amount of any </w:t>
      </w:r>
      <w:r w:rsidR="002B0878" w:rsidRPr="002B0878">
        <w:rPr>
          <w:position w:val="6"/>
          <w:sz w:val="16"/>
          <w:szCs w:val="16"/>
        </w:rPr>
        <w:t>*</w:t>
      </w:r>
      <w:r w:rsidRPr="002B0878">
        <w:t>adjustment the joint venture operator had under Division</w:t>
      </w:r>
      <w:r w:rsidR="002B0878">
        <w:t> </w:t>
      </w:r>
      <w:r w:rsidRPr="002B0878">
        <w:t>129 in relation to the acquisition or importation.</w:t>
      </w:r>
    </w:p>
    <w:p w:rsidR="00300522" w:rsidRPr="002B0878" w:rsidRDefault="00300522" w:rsidP="00300522">
      <w:pPr>
        <w:pStyle w:val="subsection"/>
      </w:pPr>
      <w:r w:rsidRPr="002B0878">
        <w:tab/>
        <w:t>(2)</w:t>
      </w:r>
      <w:r w:rsidRPr="002B0878">
        <w:tab/>
        <w:t>If:</w:t>
      </w:r>
    </w:p>
    <w:p w:rsidR="00300522" w:rsidRPr="002B0878" w:rsidRDefault="00300522" w:rsidP="00300522">
      <w:pPr>
        <w:pStyle w:val="paragraph"/>
      </w:pPr>
      <w:r w:rsidRPr="002B0878">
        <w:tab/>
        <w:t>(a)</w:t>
      </w:r>
      <w:r w:rsidRPr="002B0878">
        <w:tab/>
        <w:t xml:space="preserve">while you were a </w:t>
      </w:r>
      <w:r w:rsidR="002B0878" w:rsidRPr="002B0878">
        <w:rPr>
          <w:position w:val="6"/>
          <w:sz w:val="16"/>
          <w:szCs w:val="16"/>
        </w:rPr>
        <w:t>*</w:t>
      </w:r>
      <w:r w:rsidRPr="002B0878">
        <w:t xml:space="preserve">participant in a </w:t>
      </w:r>
      <w:r w:rsidR="002B0878" w:rsidRPr="002B0878">
        <w:rPr>
          <w:position w:val="6"/>
          <w:sz w:val="16"/>
          <w:szCs w:val="16"/>
        </w:rPr>
        <w:t>*</w:t>
      </w:r>
      <w:r w:rsidRPr="002B0878">
        <w:t>GST joint venture, you acquired or imported a thing by the joint venture operator acquiring or importing it on your behalf; and</w:t>
      </w:r>
    </w:p>
    <w:p w:rsidR="00300522" w:rsidRPr="002B0878" w:rsidRDefault="00300522" w:rsidP="00300522">
      <w:pPr>
        <w:pStyle w:val="paragraph"/>
      </w:pPr>
      <w:r w:rsidRPr="002B0878">
        <w:tab/>
        <w:t>(b)</w:t>
      </w:r>
      <w:r w:rsidRPr="002B0878">
        <w:tab/>
        <w:t xml:space="preserve">you have </w:t>
      </w:r>
      <w:r w:rsidR="009C35C3" w:rsidRPr="002B0878">
        <w:t>ceased</w:t>
      </w:r>
      <w:r w:rsidRPr="002B0878">
        <w:t xml:space="preserve"> to be a participant in the GST joint venture; and</w:t>
      </w:r>
    </w:p>
    <w:p w:rsidR="00300522" w:rsidRPr="002B0878" w:rsidRDefault="00300522" w:rsidP="00300522">
      <w:pPr>
        <w:pStyle w:val="paragraph"/>
      </w:pPr>
      <w:r w:rsidRPr="002B0878">
        <w:tab/>
        <w:t>(c)</w:t>
      </w:r>
      <w:r w:rsidRPr="002B0878">
        <w:tab/>
        <w:t xml:space="preserve">you have an </w:t>
      </w:r>
      <w:r w:rsidR="002B0878" w:rsidRPr="002B0878">
        <w:rPr>
          <w:position w:val="6"/>
          <w:sz w:val="16"/>
          <w:szCs w:val="16"/>
        </w:rPr>
        <w:t>*</w:t>
      </w:r>
      <w:r w:rsidRPr="002B0878">
        <w:t>adjustment under Division</w:t>
      </w:r>
      <w:r w:rsidR="002B0878">
        <w:t> </w:t>
      </w:r>
      <w:r w:rsidRPr="002B0878">
        <w:t>129 in relation to the acquisition or importation;</w:t>
      </w:r>
    </w:p>
    <w:p w:rsidR="00300522" w:rsidRPr="002B0878" w:rsidRDefault="00300522" w:rsidP="00300522">
      <w:pPr>
        <w:pStyle w:val="subsection2"/>
      </w:pPr>
      <w:r w:rsidRPr="002B0878">
        <w:t>then, for the purposes of working out the full input tax credit in section</w:t>
      </w:r>
      <w:r w:rsidR="002B0878">
        <w:t> </w:t>
      </w:r>
      <w:r w:rsidRPr="002B0878">
        <w:t>129</w:t>
      </w:r>
      <w:r w:rsidR="002B0878">
        <w:noBreakHyphen/>
      </w:r>
      <w:r w:rsidRPr="002B0878">
        <w:t>70 or 129</w:t>
      </w:r>
      <w:r w:rsidR="002B0878">
        <w:noBreakHyphen/>
      </w:r>
      <w:r w:rsidRPr="002B0878">
        <w:t>75, you are taken not to have been a participant of a GST joint venture when you acquired or imported the thing.</w:t>
      </w:r>
    </w:p>
    <w:p w:rsidR="00300522" w:rsidRPr="002B0878" w:rsidRDefault="00300522" w:rsidP="00A36DB5">
      <w:pPr>
        <w:pStyle w:val="ActHead3"/>
        <w:pageBreakBefore/>
      </w:pPr>
      <w:bookmarkStart w:id="426" w:name="_Toc479251920"/>
      <w:r w:rsidRPr="002B0878">
        <w:rPr>
          <w:rStyle w:val="CharDivNo"/>
        </w:rPr>
        <w:lastRenderedPageBreak/>
        <w:t>Division</w:t>
      </w:r>
      <w:r w:rsidR="002B0878" w:rsidRPr="002B0878">
        <w:rPr>
          <w:rStyle w:val="CharDivNo"/>
        </w:rPr>
        <w:t> </w:t>
      </w:r>
      <w:r w:rsidRPr="002B0878">
        <w:rPr>
          <w:rStyle w:val="CharDivNo"/>
        </w:rPr>
        <w:t>54</w:t>
      </w:r>
      <w:r w:rsidRPr="002B0878">
        <w:t>—</w:t>
      </w:r>
      <w:r w:rsidRPr="002B0878">
        <w:rPr>
          <w:rStyle w:val="CharDivText"/>
        </w:rPr>
        <w:t>GST branches</w:t>
      </w:r>
      <w:bookmarkEnd w:id="426"/>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54</w:t>
      </w:r>
      <w:r w:rsidR="002B0878">
        <w:noBreakHyphen/>
      </w:r>
      <w:r w:rsidRPr="002B0878">
        <w:t>A</w:t>
      </w:r>
      <w:r w:rsidRPr="002B0878">
        <w:tab/>
        <w:t>Registration of GST branches</w:t>
      </w:r>
    </w:p>
    <w:p w:rsidR="00300522" w:rsidRPr="002B0878" w:rsidRDefault="00300522" w:rsidP="00300522">
      <w:pPr>
        <w:pStyle w:val="TofSectsSubdiv"/>
      </w:pPr>
      <w:r w:rsidRPr="002B0878">
        <w:t>54</w:t>
      </w:r>
      <w:r w:rsidR="002B0878">
        <w:noBreakHyphen/>
      </w:r>
      <w:r w:rsidRPr="002B0878">
        <w:t>B</w:t>
      </w:r>
      <w:r w:rsidRPr="002B0878">
        <w:tab/>
        <w:t>Consequences of registration of GST branches</w:t>
      </w:r>
    </w:p>
    <w:p w:rsidR="00300522" w:rsidRPr="002B0878" w:rsidRDefault="00300522" w:rsidP="00300522">
      <w:pPr>
        <w:pStyle w:val="TofSectsSubdiv"/>
      </w:pPr>
      <w:r w:rsidRPr="002B0878">
        <w:t>54</w:t>
      </w:r>
      <w:r w:rsidR="002B0878">
        <w:noBreakHyphen/>
      </w:r>
      <w:r w:rsidRPr="002B0878">
        <w:t>C</w:t>
      </w:r>
      <w:r w:rsidRPr="002B0878">
        <w:tab/>
        <w:t>Cancellation of registration of GST branches</w:t>
      </w:r>
    </w:p>
    <w:p w:rsidR="00300522" w:rsidRPr="002B0878" w:rsidRDefault="00300522" w:rsidP="00300522">
      <w:pPr>
        <w:pStyle w:val="ActHead5"/>
      </w:pPr>
      <w:bookmarkStart w:id="427" w:name="_Toc479251921"/>
      <w:r w:rsidRPr="002B0878">
        <w:rPr>
          <w:rStyle w:val="CharSectno"/>
        </w:rPr>
        <w:t>54</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27"/>
    </w:p>
    <w:p w:rsidR="00300522" w:rsidRPr="002B0878" w:rsidRDefault="00300522" w:rsidP="00300522">
      <w:pPr>
        <w:pStyle w:val="BoxText"/>
      </w:pPr>
      <w:r w:rsidRPr="002B0878">
        <w:t>A branch of a registered entity can be separately registered as a GST branch. Separate GST returns are given, and separate payments and refunds of GST are made, in respect of the branch.</w:t>
      </w:r>
    </w:p>
    <w:p w:rsidR="00300522" w:rsidRPr="002B0878" w:rsidRDefault="00300522" w:rsidP="00300522">
      <w:pPr>
        <w:pStyle w:val="ActHead4"/>
      </w:pPr>
      <w:bookmarkStart w:id="428" w:name="_Toc479251922"/>
      <w:r w:rsidRPr="002B0878">
        <w:rPr>
          <w:rStyle w:val="CharSubdNo"/>
        </w:rPr>
        <w:t>Subdivision</w:t>
      </w:r>
      <w:r w:rsidR="002B0878" w:rsidRPr="002B0878">
        <w:rPr>
          <w:rStyle w:val="CharSubdNo"/>
        </w:rPr>
        <w:t> </w:t>
      </w:r>
      <w:r w:rsidRPr="002B0878">
        <w:rPr>
          <w:rStyle w:val="CharSubdNo"/>
        </w:rPr>
        <w:t>54</w:t>
      </w:r>
      <w:r w:rsidR="002B0878" w:rsidRPr="002B0878">
        <w:rPr>
          <w:rStyle w:val="CharSubdNo"/>
        </w:rPr>
        <w:noBreakHyphen/>
      </w:r>
      <w:r w:rsidRPr="002B0878">
        <w:rPr>
          <w:rStyle w:val="CharSubdNo"/>
        </w:rPr>
        <w:t>A</w:t>
      </w:r>
      <w:r w:rsidRPr="002B0878">
        <w:t>—</w:t>
      </w:r>
      <w:r w:rsidRPr="002B0878">
        <w:rPr>
          <w:rStyle w:val="CharSubdText"/>
        </w:rPr>
        <w:t>Registration of GST branches</w:t>
      </w:r>
      <w:bookmarkEnd w:id="428"/>
    </w:p>
    <w:p w:rsidR="00300522" w:rsidRPr="002B0878" w:rsidRDefault="00300522" w:rsidP="00300522">
      <w:pPr>
        <w:pStyle w:val="ActHead5"/>
      </w:pPr>
      <w:bookmarkStart w:id="429" w:name="_Toc479251923"/>
      <w:r w:rsidRPr="002B0878">
        <w:rPr>
          <w:rStyle w:val="CharSectno"/>
        </w:rPr>
        <w:t>54</w:t>
      </w:r>
      <w:r w:rsidR="002B0878" w:rsidRPr="002B0878">
        <w:rPr>
          <w:rStyle w:val="CharSectno"/>
        </w:rPr>
        <w:noBreakHyphen/>
      </w:r>
      <w:r w:rsidRPr="002B0878">
        <w:rPr>
          <w:rStyle w:val="CharSectno"/>
        </w:rPr>
        <w:t>5</w:t>
      </w:r>
      <w:r w:rsidRPr="002B0878">
        <w:t xml:space="preserve">  Registration of GST branches</w:t>
      </w:r>
      <w:bookmarkEnd w:id="429"/>
    </w:p>
    <w:p w:rsidR="00300522" w:rsidRPr="002B0878" w:rsidRDefault="00300522" w:rsidP="00300522">
      <w:pPr>
        <w:pStyle w:val="subsection"/>
      </w:pPr>
      <w:r w:rsidRPr="002B0878">
        <w:tab/>
        <w:t>(1)</w:t>
      </w:r>
      <w:r w:rsidRPr="002B0878">
        <w:tab/>
        <w:t xml:space="preserve">The Commissioner must </w:t>
      </w:r>
      <w:r w:rsidR="002B0878" w:rsidRPr="002B0878">
        <w:rPr>
          <w:position w:val="6"/>
          <w:sz w:val="16"/>
          <w:szCs w:val="16"/>
        </w:rPr>
        <w:t>*</w:t>
      </w:r>
      <w:r w:rsidRPr="002B0878">
        <w:t xml:space="preserve">register a branch of a </w:t>
      </w:r>
      <w:r w:rsidR="002B0878" w:rsidRPr="002B0878">
        <w:rPr>
          <w:position w:val="6"/>
          <w:sz w:val="16"/>
          <w:szCs w:val="16"/>
        </w:rPr>
        <w:t>*</w:t>
      </w:r>
      <w:r w:rsidRPr="002B0878">
        <w:t>registered entity if:</w:t>
      </w:r>
    </w:p>
    <w:p w:rsidR="00300522" w:rsidRPr="002B0878" w:rsidRDefault="00300522" w:rsidP="00300522">
      <w:pPr>
        <w:pStyle w:val="paragraph"/>
      </w:pPr>
      <w:r w:rsidRPr="002B0878">
        <w:tab/>
        <w:t>(a)</w:t>
      </w:r>
      <w:r w:rsidRPr="002B0878">
        <w:tab/>
        <w:t xml:space="preserve">the registered entity applies, in the </w:t>
      </w:r>
      <w:r w:rsidR="002B0878" w:rsidRPr="002B0878">
        <w:rPr>
          <w:position w:val="6"/>
          <w:sz w:val="16"/>
          <w:szCs w:val="16"/>
        </w:rPr>
        <w:t>*</w:t>
      </w:r>
      <w:r w:rsidRPr="002B0878">
        <w:t>approved form, for registration of the branch; and</w:t>
      </w:r>
    </w:p>
    <w:p w:rsidR="00300522" w:rsidRPr="002B0878" w:rsidRDefault="00300522" w:rsidP="00300522">
      <w:pPr>
        <w:pStyle w:val="paragraph"/>
      </w:pPr>
      <w:r w:rsidRPr="002B0878">
        <w:tab/>
        <w:t>(b)</w:t>
      </w:r>
      <w:r w:rsidRPr="002B0878">
        <w:tab/>
        <w:t>the Commissioner is satisfied that the branch maintains an independent system of accounting, and can be separately identified by reference to:</w:t>
      </w:r>
    </w:p>
    <w:p w:rsidR="00300522" w:rsidRPr="002B0878" w:rsidRDefault="00300522" w:rsidP="00300522">
      <w:pPr>
        <w:pStyle w:val="paragraphsub"/>
      </w:pPr>
      <w:r w:rsidRPr="002B0878">
        <w:tab/>
        <w:t>(i)</w:t>
      </w:r>
      <w:r w:rsidRPr="002B0878">
        <w:tab/>
        <w:t>the nature of the activities carried on through the branch; or</w:t>
      </w:r>
    </w:p>
    <w:p w:rsidR="00300522" w:rsidRPr="002B0878" w:rsidRDefault="00300522" w:rsidP="00300522">
      <w:pPr>
        <w:pStyle w:val="paragraphsub"/>
      </w:pPr>
      <w:r w:rsidRPr="002B0878">
        <w:tab/>
        <w:t>(ii)</w:t>
      </w:r>
      <w:r w:rsidRPr="002B0878">
        <w:tab/>
        <w:t>the location of the branch; and</w:t>
      </w:r>
    </w:p>
    <w:p w:rsidR="00300522" w:rsidRPr="002B0878" w:rsidRDefault="00300522" w:rsidP="00300522">
      <w:pPr>
        <w:pStyle w:val="paragraph"/>
      </w:pPr>
      <w:r w:rsidRPr="002B0878">
        <w:tab/>
        <w:t>(c)</w:t>
      </w:r>
      <w:r w:rsidRPr="002B0878">
        <w:tab/>
        <w:t xml:space="preserve">the Commissioner is satisfied that the registered entity is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through the branch, or intends to carry on an enterprise through the branch, from a particular date specified in the application.</w:t>
      </w:r>
    </w:p>
    <w:p w:rsidR="00300522" w:rsidRPr="002B0878" w:rsidRDefault="00300522" w:rsidP="00300522">
      <w:pPr>
        <w:pStyle w:val="subsection2"/>
      </w:pPr>
      <w:r w:rsidRPr="002B0878">
        <w:t xml:space="preserve">A branch that is so registered is a </w:t>
      </w:r>
      <w:r w:rsidRPr="002B0878">
        <w:rPr>
          <w:b/>
          <w:bCs/>
          <w:i/>
          <w:iCs/>
        </w:rPr>
        <w:t>GST branch</w:t>
      </w:r>
      <w:r w:rsidRPr="002B0878">
        <w:t>.</w:t>
      </w:r>
    </w:p>
    <w:p w:rsidR="00300522" w:rsidRPr="002B0878" w:rsidRDefault="00300522" w:rsidP="00300522">
      <w:pPr>
        <w:pStyle w:val="subsection"/>
      </w:pPr>
      <w:r w:rsidRPr="002B0878">
        <w:lastRenderedPageBreak/>
        <w:tab/>
        <w:t>(2)</w:t>
      </w:r>
      <w:r w:rsidRPr="002B0878">
        <w:tab/>
        <w:t xml:space="preserve">A branch of a </w:t>
      </w:r>
      <w:r w:rsidR="002B0878" w:rsidRPr="002B0878">
        <w:rPr>
          <w:position w:val="6"/>
          <w:sz w:val="16"/>
          <w:szCs w:val="16"/>
        </w:rPr>
        <w:t>*</w:t>
      </w:r>
      <w:r w:rsidRPr="002B0878">
        <w:t xml:space="preserve">registered entity can be registered as a </w:t>
      </w:r>
      <w:r w:rsidR="002B0878" w:rsidRPr="002B0878">
        <w:rPr>
          <w:position w:val="6"/>
          <w:sz w:val="16"/>
          <w:szCs w:val="16"/>
        </w:rPr>
        <w:t>*</w:t>
      </w:r>
      <w:r w:rsidRPr="002B0878">
        <w:t>GST branch without all or any of the other branches of the entity being so registered.</w:t>
      </w:r>
    </w:p>
    <w:p w:rsidR="00300522" w:rsidRPr="002B0878" w:rsidRDefault="00300522" w:rsidP="00300522">
      <w:pPr>
        <w:pStyle w:val="subsection"/>
      </w:pPr>
      <w:r w:rsidRPr="002B0878">
        <w:tab/>
        <w:t>(3)</w:t>
      </w:r>
      <w:r w:rsidRPr="002B0878">
        <w:tab/>
        <w:t xml:space="preserve">However, a branch of a </w:t>
      </w:r>
      <w:r w:rsidR="002B0878" w:rsidRPr="002B0878">
        <w:rPr>
          <w:position w:val="6"/>
          <w:sz w:val="16"/>
          <w:szCs w:val="16"/>
        </w:rPr>
        <w:t>*</w:t>
      </w:r>
      <w:r w:rsidRPr="002B0878">
        <w:t xml:space="preserve">registered entity cannot be registered as a </w:t>
      </w:r>
      <w:r w:rsidR="002B0878" w:rsidRPr="002B0878">
        <w:rPr>
          <w:position w:val="6"/>
          <w:sz w:val="16"/>
          <w:szCs w:val="16"/>
        </w:rPr>
        <w:t>*</w:t>
      </w:r>
      <w:r w:rsidRPr="002B0878">
        <w:t xml:space="preserve">GST branch if the registered entity is a </w:t>
      </w:r>
      <w:r w:rsidR="002B0878" w:rsidRPr="002B0878">
        <w:rPr>
          <w:position w:val="6"/>
          <w:sz w:val="16"/>
          <w:szCs w:val="16"/>
        </w:rPr>
        <w:t>*</w:t>
      </w:r>
      <w:r w:rsidRPr="002B0878">
        <w:t xml:space="preserve">member of a </w:t>
      </w:r>
      <w:r w:rsidR="002B0878" w:rsidRPr="002B0878">
        <w:rPr>
          <w:position w:val="6"/>
          <w:sz w:val="16"/>
          <w:szCs w:val="16"/>
        </w:rPr>
        <w:t>*</w:t>
      </w:r>
      <w:r w:rsidRPr="002B0878">
        <w:t>GST group.</w:t>
      </w:r>
    </w:p>
    <w:p w:rsidR="00300522" w:rsidRPr="002B0878" w:rsidRDefault="00300522" w:rsidP="00300522">
      <w:pPr>
        <w:pStyle w:val="notetext"/>
      </w:pPr>
      <w:r w:rsidRPr="002B0878">
        <w:t>Note:</w:t>
      </w:r>
      <w:r w:rsidRPr="002B0878">
        <w:tab/>
        <w:t>Refusing an application for registration under this 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ActHead5"/>
      </w:pPr>
      <w:bookmarkStart w:id="430" w:name="_Toc479251924"/>
      <w:r w:rsidRPr="002B0878">
        <w:rPr>
          <w:rStyle w:val="CharSectno"/>
        </w:rPr>
        <w:t>54</w:t>
      </w:r>
      <w:r w:rsidR="002B0878" w:rsidRPr="002B0878">
        <w:rPr>
          <w:rStyle w:val="CharSectno"/>
        </w:rPr>
        <w:noBreakHyphen/>
      </w:r>
      <w:r w:rsidRPr="002B0878">
        <w:rPr>
          <w:rStyle w:val="CharSectno"/>
        </w:rPr>
        <w:t>10</w:t>
      </w:r>
      <w:r w:rsidRPr="002B0878">
        <w:t xml:space="preserve">  The date of effect of registration of a GST branch</w:t>
      </w:r>
      <w:bookmarkEnd w:id="430"/>
    </w:p>
    <w:p w:rsidR="00300522" w:rsidRPr="002B0878" w:rsidRDefault="00300522" w:rsidP="00300522">
      <w:pPr>
        <w:pStyle w:val="subsection"/>
      </w:pPr>
      <w:r w:rsidRPr="002B0878">
        <w:tab/>
      </w:r>
      <w:r w:rsidRPr="002B0878">
        <w:tab/>
        <w:t xml:space="preserve">The Commissioner must decide the date from which </w:t>
      </w:r>
      <w:r w:rsidR="002B0878" w:rsidRPr="002B0878">
        <w:rPr>
          <w:position w:val="6"/>
          <w:sz w:val="16"/>
          <w:szCs w:val="16"/>
        </w:rPr>
        <w:t>*</w:t>
      </w:r>
      <w:r w:rsidRPr="002B0878">
        <w:t xml:space="preserve">registration as a </w:t>
      </w:r>
      <w:r w:rsidR="002B0878" w:rsidRPr="002B0878">
        <w:rPr>
          <w:position w:val="6"/>
          <w:sz w:val="16"/>
          <w:szCs w:val="16"/>
        </w:rPr>
        <w:t>*</w:t>
      </w:r>
      <w:r w:rsidRPr="002B0878">
        <w:t>GST branch takes effect. However, the date of effect must not be a day before:</w:t>
      </w:r>
    </w:p>
    <w:p w:rsidR="00300522" w:rsidRPr="002B0878" w:rsidRDefault="00300522" w:rsidP="00300522">
      <w:pPr>
        <w:pStyle w:val="paragraph"/>
      </w:pPr>
      <w:r w:rsidRPr="002B0878">
        <w:tab/>
        <w:t>(a)</w:t>
      </w:r>
      <w:r w:rsidRPr="002B0878">
        <w:tab/>
        <w:t>the day specified in the application for that purpose; or</w:t>
      </w:r>
    </w:p>
    <w:p w:rsidR="00300522" w:rsidRPr="002B0878" w:rsidRDefault="00300522" w:rsidP="00300522">
      <w:pPr>
        <w:pStyle w:val="paragraph"/>
      </w:pPr>
      <w:r w:rsidRPr="002B0878">
        <w:tab/>
        <w:t>(b)</w:t>
      </w:r>
      <w:r w:rsidRPr="002B0878">
        <w:tab/>
        <w:t xml:space="preserve">if the branch is being registered only because it is intended that an </w:t>
      </w:r>
      <w:r w:rsidR="002B0878" w:rsidRPr="002B0878">
        <w:rPr>
          <w:position w:val="6"/>
          <w:sz w:val="16"/>
          <w:szCs w:val="16"/>
        </w:rPr>
        <w:t>*</w:t>
      </w:r>
      <w:r w:rsidRPr="002B0878">
        <w:t xml:space="preserve">enterprise be </w:t>
      </w:r>
      <w:r w:rsidR="002B0878" w:rsidRPr="002B0878">
        <w:rPr>
          <w:position w:val="6"/>
          <w:sz w:val="16"/>
          <w:szCs w:val="16"/>
        </w:rPr>
        <w:t>*</w:t>
      </w:r>
      <w:r w:rsidRPr="002B0878">
        <w:t>carried on through the branch—the date of effect must not be a day before the day specified, in the application, as the day from which it is intended to carry on the enterprise through the branch.</w:t>
      </w:r>
    </w:p>
    <w:p w:rsidR="00300522" w:rsidRPr="002B0878" w:rsidRDefault="00300522" w:rsidP="00300522">
      <w:pPr>
        <w:pStyle w:val="notetext"/>
      </w:pPr>
      <w:r w:rsidRPr="002B0878">
        <w:t>Note:</w:t>
      </w:r>
      <w:r w:rsidRPr="002B0878">
        <w:tab/>
        <w:t>Deciding the date of effect of registration as a GST branch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ActHead5"/>
      </w:pPr>
      <w:bookmarkStart w:id="431" w:name="_Toc479251925"/>
      <w:r w:rsidRPr="002B0878">
        <w:rPr>
          <w:rStyle w:val="CharSectno"/>
        </w:rPr>
        <w:t>54</w:t>
      </w:r>
      <w:r w:rsidR="002B0878" w:rsidRPr="002B0878">
        <w:rPr>
          <w:rStyle w:val="CharSectno"/>
        </w:rPr>
        <w:noBreakHyphen/>
      </w:r>
      <w:r w:rsidRPr="002B0878">
        <w:rPr>
          <w:rStyle w:val="CharSectno"/>
        </w:rPr>
        <w:t>15</w:t>
      </w:r>
      <w:r w:rsidRPr="002B0878">
        <w:t xml:space="preserve">  GST branch registration number</w:t>
      </w:r>
      <w:bookmarkEnd w:id="431"/>
    </w:p>
    <w:p w:rsidR="00300522" w:rsidRPr="002B0878" w:rsidRDefault="00300522" w:rsidP="00300522">
      <w:pPr>
        <w:pStyle w:val="subsection"/>
      </w:pPr>
      <w:r w:rsidRPr="002B0878">
        <w:tab/>
      </w:r>
      <w:r w:rsidRPr="002B0878">
        <w:tab/>
        <w:t xml:space="preserve">If the Commissioner </w:t>
      </w:r>
      <w:r w:rsidR="002B0878" w:rsidRPr="002B0878">
        <w:rPr>
          <w:position w:val="6"/>
          <w:sz w:val="16"/>
          <w:szCs w:val="16"/>
        </w:rPr>
        <w:t>*</w:t>
      </w:r>
      <w:r w:rsidRPr="002B0878">
        <w:t xml:space="preserve">registers a </w:t>
      </w:r>
      <w:r w:rsidR="002B0878" w:rsidRPr="002B0878">
        <w:rPr>
          <w:position w:val="6"/>
          <w:sz w:val="16"/>
          <w:szCs w:val="16"/>
        </w:rPr>
        <w:t>*</w:t>
      </w:r>
      <w:r w:rsidRPr="002B0878">
        <w:t xml:space="preserve">GST branch, the Commissioner must notify the registered entity of the branch’s </w:t>
      </w:r>
      <w:r w:rsidR="002B0878" w:rsidRPr="002B0878">
        <w:rPr>
          <w:position w:val="6"/>
          <w:sz w:val="16"/>
          <w:szCs w:val="16"/>
        </w:rPr>
        <w:t>*</w:t>
      </w:r>
      <w:r w:rsidRPr="002B0878">
        <w:t>GST branch registration number.</w:t>
      </w:r>
    </w:p>
    <w:p w:rsidR="00300522" w:rsidRPr="002B0878" w:rsidRDefault="00300522" w:rsidP="00300522">
      <w:pPr>
        <w:pStyle w:val="ActHead4"/>
      </w:pPr>
      <w:bookmarkStart w:id="432" w:name="_Toc479251926"/>
      <w:r w:rsidRPr="002B0878">
        <w:rPr>
          <w:rStyle w:val="CharSubdNo"/>
        </w:rPr>
        <w:lastRenderedPageBreak/>
        <w:t>Subdivision</w:t>
      </w:r>
      <w:r w:rsidR="002B0878" w:rsidRPr="002B0878">
        <w:rPr>
          <w:rStyle w:val="CharSubdNo"/>
        </w:rPr>
        <w:t> </w:t>
      </w:r>
      <w:r w:rsidRPr="002B0878">
        <w:rPr>
          <w:rStyle w:val="CharSubdNo"/>
        </w:rPr>
        <w:t>54</w:t>
      </w:r>
      <w:r w:rsidR="002B0878" w:rsidRPr="002B0878">
        <w:rPr>
          <w:rStyle w:val="CharSubdNo"/>
        </w:rPr>
        <w:noBreakHyphen/>
      </w:r>
      <w:r w:rsidRPr="002B0878">
        <w:rPr>
          <w:rStyle w:val="CharSubdNo"/>
        </w:rPr>
        <w:t>B</w:t>
      </w:r>
      <w:r w:rsidRPr="002B0878">
        <w:t>—</w:t>
      </w:r>
      <w:r w:rsidRPr="002B0878">
        <w:rPr>
          <w:rStyle w:val="CharSubdText"/>
        </w:rPr>
        <w:t>Consequences of registration of GST branches</w:t>
      </w:r>
      <w:bookmarkEnd w:id="432"/>
    </w:p>
    <w:p w:rsidR="00300522" w:rsidRPr="002B0878" w:rsidRDefault="00300522" w:rsidP="00300522">
      <w:pPr>
        <w:pStyle w:val="ActHead5"/>
      </w:pPr>
      <w:bookmarkStart w:id="433" w:name="_Toc479251927"/>
      <w:r w:rsidRPr="002B0878">
        <w:rPr>
          <w:rStyle w:val="CharSectno"/>
        </w:rPr>
        <w:t>54</w:t>
      </w:r>
      <w:r w:rsidR="002B0878" w:rsidRPr="002B0878">
        <w:rPr>
          <w:rStyle w:val="CharSectno"/>
        </w:rPr>
        <w:noBreakHyphen/>
      </w:r>
      <w:r w:rsidRPr="002B0878">
        <w:rPr>
          <w:rStyle w:val="CharSectno"/>
        </w:rPr>
        <w:t>40</w:t>
      </w:r>
      <w:r w:rsidRPr="002B0878">
        <w:t xml:space="preserve">  Additional net amounts relating to GST branches</w:t>
      </w:r>
      <w:bookmarkEnd w:id="433"/>
    </w:p>
    <w:p w:rsidR="00300522" w:rsidRPr="002B0878" w:rsidRDefault="00300522" w:rsidP="00300522">
      <w:pPr>
        <w:pStyle w:val="subsection"/>
      </w:pPr>
      <w:r w:rsidRPr="002B0878">
        <w:tab/>
        <w:t>(1)</w:t>
      </w:r>
      <w:r w:rsidRPr="002B0878">
        <w:tab/>
        <w:t xml:space="preserve">If an entity (the </w:t>
      </w:r>
      <w:r w:rsidRPr="002B0878">
        <w:rPr>
          <w:b/>
          <w:bCs/>
          <w:i/>
          <w:iCs/>
        </w:rPr>
        <w:t>parent entity</w:t>
      </w:r>
      <w:r w:rsidRPr="002B0878">
        <w:t xml:space="preserve">) has a </w:t>
      </w:r>
      <w:r w:rsidR="002B0878" w:rsidRPr="002B0878">
        <w:rPr>
          <w:position w:val="6"/>
          <w:sz w:val="16"/>
          <w:szCs w:val="16"/>
        </w:rPr>
        <w:t>*</w:t>
      </w:r>
      <w:r w:rsidRPr="002B0878">
        <w:t>GST branch, Division</w:t>
      </w:r>
      <w:r w:rsidR="002B0878">
        <w:t> </w:t>
      </w:r>
      <w:r w:rsidRPr="002B0878">
        <w:t xml:space="preserve">17 applies to the parent entity as if it had an additional </w:t>
      </w:r>
      <w:r w:rsidR="002B0878" w:rsidRPr="002B0878">
        <w:rPr>
          <w:position w:val="6"/>
          <w:sz w:val="16"/>
          <w:szCs w:val="16"/>
        </w:rPr>
        <w:t>*</w:t>
      </w:r>
      <w:r w:rsidRPr="002B0878">
        <w:t>net amount, relating to the branch, for each tax period.</w:t>
      </w:r>
    </w:p>
    <w:p w:rsidR="00300522" w:rsidRPr="002B0878" w:rsidRDefault="00300522" w:rsidP="00300522">
      <w:pPr>
        <w:pStyle w:val="subsection"/>
      </w:pPr>
      <w:r w:rsidRPr="002B0878">
        <w:tab/>
        <w:t>(2)</w:t>
      </w:r>
      <w:r w:rsidRPr="002B0878">
        <w:tab/>
        <w:t xml:space="preserve">The additional </w:t>
      </w:r>
      <w:r w:rsidR="002B0878" w:rsidRPr="002B0878">
        <w:rPr>
          <w:position w:val="6"/>
          <w:sz w:val="16"/>
          <w:szCs w:val="16"/>
        </w:rPr>
        <w:t>*</w:t>
      </w:r>
      <w:r w:rsidRPr="002B0878">
        <w:t>net amount relating to the branch is worked out as if the branch were a separate entity and as if:</w:t>
      </w:r>
    </w:p>
    <w:p w:rsidR="00300522" w:rsidRPr="002B0878" w:rsidRDefault="00300522" w:rsidP="00300522">
      <w:pPr>
        <w:pStyle w:val="paragraph"/>
      </w:pPr>
      <w:r w:rsidRPr="002B0878">
        <w:tab/>
        <w:t>(a)</w:t>
      </w:r>
      <w:r w:rsidRPr="002B0878">
        <w:tab/>
        <w:t>all the supplies, acquisitions and importations made through the branch were made by that separate entity; and</w:t>
      </w:r>
    </w:p>
    <w:p w:rsidR="00300522" w:rsidRPr="002B0878" w:rsidRDefault="00300522" w:rsidP="00300522">
      <w:pPr>
        <w:pStyle w:val="paragraph"/>
      </w:pPr>
      <w:r w:rsidRPr="002B0878">
        <w:tab/>
        <w:t>(b)</w:t>
      </w:r>
      <w:r w:rsidRPr="002B0878">
        <w:tab/>
        <w:t xml:space="preserve">all the </w:t>
      </w:r>
      <w:r w:rsidR="002B0878" w:rsidRPr="002B0878">
        <w:rPr>
          <w:position w:val="6"/>
          <w:sz w:val="16"/>
          <w:szCs w:val="16"/>
        </w:rPr>
        <w:t>*</w:t>
      </w:r>
      <w:r w:rsidRPr="002B0878">
        <w:t>adjustments that the parent entity has arising from such supplies, acquisitions and importations were adjustments that the branch has; and</w:t>
      </w:r>
    </w:p>
    <w:p w:rsidR="00300522" w:rsidRPr="002B0878" w:rsidRDefault="00300522" w:rsidP="00300522">
      <w:pPr>
        <w:pStyle w:val="paragraph"/>
      </w:pPr>
      <w:r w:rsidRPr="002B0878">
        <w:tab/>
        <w:t>(c)</w:t>
      </w:r>
      <w:r w:rsidRPr="002B0878">
        <w:tab/>
        <w:t>all transfers of anything by the branch to the parent entity (including any other branch of the parent entity), that would have been supplies made by the branch if it were an entity, were supplies made by the separate entity; and</w:t>
      </w:r>
    </w:p>
    <w:p w:rsidR="00300522" w:rsidRPr="002B0878" w:rsidRDefault="00300522" w:rsidP="00300522">
      <w:pPr>
        <w:pStyle w:val="paragraph"/>
      </w:pPr>
      <w:r w:rsidRPr="002B0878">
        <w:tab/>
        <w:t>(d)</w:t>
      </w:r>
      <w:r w:rsidRPr="002B0878">
        <w:tab/>
        <w:t>all transfers of anything by the parent entity (including any other branch of the parent entity) to the branch, that would have been acquisitions made by the branch if it were an entity, were acquisitions made by the separate entity; and</w:t>
      </w:r>
    </w:p>
    <w:p w:rsidR="00300522" w:rsidRPr="002B0878" w:rsidRDefault="00300522" w:rsidP="00300522">
      <w:pPr>
        <w:pStyle w:val="paragraph"/>
      </w:pPr>
      <w:r w:rsidRPr="002B0878">
        <w:tab/>
        <w:t>(e)</w:t>
      </w:r>
      <w:r w:rsidRPr="002B0878">
        <w:tab/>
        <w:t xml:space="preserve">all adjustments that the branch would have had, if it were an entity, relating to the supplies and acquisitions it would have made as mentioned in </w:t>
      </w:r>
      <w:r w:rsidR="002B0878">
        <w:t>paragraphs (</w:t>
      </w:r>
      <w:r w:rsidRPr="002B0878">
        <w:t>c) and (d), were adjustments that the branch had.</w:t>
      </w:r>
    </w:p>
    <w:p w:rsidR="00300522" w:rsidRPr="002B0878" w:rsidRDefault="00300522" w:rsidP="00300522">
      <w:pPr>
        <w:pStyle w:val="subsection"/>
      </w:pPr>
      <w:r w:rsidRPr="002B0878">
        <w:tab/>
        <w:t>(3)</w:t>
      </w:r>
      <w:r w:rsidRPr="002B0878">
        <w:tab/>
        <w:t>This section has effect despite sections</w:t>
      </w:r>
      <w:r w:rsidR="002B0878">
        <w:t> </w:t>
      </w:r>
      <w:r w:rsidRPr="002B0878">
        <w:t>17</w:t>
      </w:r>
      <w:r w:rsidR="002B0878">
        <w:noBreakHyphen/>
      </w:r>
      <w:r w:rsidRPr="002B0878">
        <w:t>5 and 17</w:t>
      </w:r>
      <w:r w:rsidR="002B0878">
        <w:noBreakHyphen/>
      </w:r>
      <w:r w:rsidRPr="002B0878">
        <w:t>10 (which are about net amounts and adjustments).</w:t>
      </w:r>
    </w:p>
    <w:p w:rsidR="00300522" w:rsidRPr="002B0878" w:rsidRDefault="00300522" w:rsidP="00300522">
      <w:pPr>
        <w:pStyle w:val="ActHead5"/>
      </w:pPr>
      <w:bookmarkStart w:id="434" w:name="_Toc479251928"/>
      <w:r w:rsidRPr="002B0878">
        <w:rPr>
          <w:rStyle w:val="CharSectno"/>
        </w:rPr>
        <w:t>54</w:t>
      </w:r>
      <w:r w:rsidR="002B0878" w:rsidRPr="002B0878">
        <w:rPr>
          <w:rStyle w:val="CharSectno"/>
        </w:rPr>
        <w:noBreakHyphen/>
      </w:r>
      <w:r w:rsidRPr="002B0878">
        <w:rPr>
          <w:rStyle w:val="CharSectno"/>
        </w:rPr>
        <w:t>45</w:t>
      </w:r>
      <w:r w:rsidRPr="002B0878">
        <w:t xml:space="preserve">  Net amounts of parent entities</w:t>
      </w:r>
      <w:bookmarkEnd w:id="434"/>
    </w:p>
    <w:p w:rsidR="00300522" w:rsidRPr="002B0878" w:rsidRDefault="00300522" w:rsidP="00300522">
      <w:pPr>
        <w:pStyle w:val="subsection"/>
      </w:pPr>
      <w:r w:rsidRPr="002B0878">
        <w:tab/>
        <w:t>(1)</w:t>
      </w:r>
      <w:r w:rsidRPr="002B0878">
        <w:tab/>
        <w:t xml:space="preserve">If an entity (the </w:t>
      </w:r>
      <w:r w:rsidRPr="002B0878">
        <w:rPr>
          <w:b/>
          <w:bCs/>
          <w:i/>
          <w:iCs/>
        </w:rPr>
        <w:t>parent entity</w:t>
      </w:r>
      <w:r w:rsidRPr="002B0878">
        <w:t xml:space="preserve">) has a </w:t>
      </w:r>
      <w:r w:rsidR="002B0878" w:rsidRPr="002B0878">
        <w:rPr>
          <w:position w:val="6"/>
          <w:sz w:val="16"/>
          <w:szCs w:val="16"/>
        </w:rPr>
        <w:t>*</w:t>
      </w:r>
      <w:r w:rsidRPr="002B0878">
        <w:t xml:space="preserve">GST branch, the parent entity’s </w:t>
      </w:r>
      <w:r w:rsidR="002B0878" w:rsidRPr="002B0878">
        <w:rPr>
          <w:position w:val="6"/>
          <w:sz w:val="16"/>
          <w:szCs w:val="16"/>
        </w:rPr>
        <w:t>*</w:t>
      </w:r>
      <w:r w:rsidRPr="002B0878">
        <w:t>net amount is worked out as if:</w:t>
      </w:r>
    </w:p>
    <w:p w:rsidR="00300522" w:rsidRPr="002B0878" w:rsidRDefault="00300522" w:rsidP="00300522">
      <w:pPr>
        <w:pStyle w:val="paragraph"/>
      </w:pPr>
      <w:r w:rsidRPr="002B0878">
        <w:lastRenderedPageBreak/>
        <w:tab/>
        <w:t>(a)</w:t>
      </w:r>
      <w:r w:rsidRPr="002B0878">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2B0878" w:rsidRDefault="00300522" w:rsidP="00300522">
      <w:pPr>
        <w:pStyle w:val="paragraph"/>
      </w:pPr>
      <w:r w:rsidRPr="002B0878">
        <w:tab/>
        <w:t>(b)</w:t>
      </w:r>
      <w:r w:rsidRPr="002B0878">
        <w:tab/>
        <w:t xml:space="preserve">the parent entity does not have any </w:t>
      </w:r>
      <w:r w:rsidR="002B0878" w:rsidRPr="002B0878">
        <w:rPr>
          <w:position w:val="6"/>
          <w:sz w:val="16"/>
          <w:szCs w:val="16"/>
        </w:rPr>
        <w:t>*</w:t>
      </w:r>
      <w:r w:rsidRPr="002B0878">
        <w:t>adjustments arising from such supplies, acquisitions and importations; and</w:t>
      </w:r>
    </w:p>
    <w:p w:rsidR="00300522" w:rsidRPr="002B0878" w:rsidRDefault="00300522" w:rsidP="00300522">
      <w:pPr>
        <w:pStyle w:val="paragraph"/>
      </w:pPr>
      <w:r w:rsidRPr="002B0878">
        <w:tab/>
        <w:t>(c)</w:t>
      </w:r>
      <w:r w:rsidRPr="002B0878">
        <w:tab/>
        <w:t>all transfers of anything by the parent entity to any GST branch of the parent entity, that would have been supplies made to the branch if it were an entity, were supplies made by the parent entity; and</w:t>
      </w:r>
    </w:p>
    <w:p w:rsidR="00300522" w:rsidRPr="002B0878" w:rsidRDefault="00300522" w:rsidP="00300522">
      <w:pPr>
        <w:pStyle w:val="paragraph"/>
      </w:pPr>
      <w:r w:rsidRPr="002B0878">
        <w:tab/>
        <w:t>(d)</w:t>
      </w:r>
      <w:r w:rsidRPr="002B0878">
        <w:tab/>
        <w:t>all transfers of anything by any GST branch of the parent entity to the parent entity, that would have been acquisitions made from the branch if it were an entity, were acquisitions made by the parent entity; and</w:t>
      </w:r>
    </w:p>
    <w:p w:rsidR="00300522" w:rsidRPr="002B0878" w:rsidRDefault="00300522" w:rsidP="00300522">
      <w:pPr>
        <w:pStyle w:val="paragraph"/>
      </w:pPr>
      <w:r w:rsidRPr="002B0878">
        <w:tab/>
        <w:t>(e)</w:t>
      </w:r>
      <w:r w:rsidRPr="002B0878">
        <w:tab/>
        <w:t xml:space="preserve">all adjustments that the parent entity would have had, if the GST branches of the parent entity were entities, relating to the supplies and acquisitions the parent entity would have made as mentioned in </w:t>
      </w:r>
      <w:r w:rsidR="002B0878">
        <w:t>paragraphs (</w:t>
      </w:r>
      <w:r w:rsidRPr="002B0878">
        <w:t>c) and (d), were adjustments that the parent entity had.</w:t>
      </w:r>
    </w:p>
    <w:p w:rsidR="00300522" w:rsidRPr="002B0878" w:rsidRDefault="00300522" w:rsidP="00300522">
      <w:pPr>
        <w:pStyle w:val="subsection"/>
      </w:pPr>
      <w:r w:rsidRPr="002B0878">
        <w:tab/>
        <w:t>(2)</w:t>
      </w:r>
      <w:r w:rsidRPr="002B0878">
        <w:tab/>
        <w:t xml:space="preserve">However, the parent entity has no </w:t>
      </w:r>
      <w:r w:rsidR="002B0878" w:rsidRPr="002B0878">
        <w:rPr>
          <w:position w:val="6"/>
          <w:sz w:val="16"/>
          <w:szCs w:val="16"/>
        </w:rPr>
        <w:t>*</w:t>
      </w:r>
      <w:r w:rsidRPr="002B0878">
        <w:t xml:space="preserve">net amount under this section if all the </w:t>
      </w:r>
      <w:r w:rsidR="002B0878" w:rsidRPr="002B0878">
        <w:rPr>
          <w:position w:val="6"/>
          <w:sz w:val="16"/>
          <w:szCs w:val="16"/>
        </w:rPr>
        <w:t>*</w:t>
      </w:r>
      <w:r w:rsidRPr="002B0878">
        <w:t xml:space="preserve">enterprises that it </w:t>
      </w:r>
      <w:r w:rsidR="002B0878" w:rsidRPr="002B0878">
        <w:rPr>
          <w:position w:val="6"/>
          <w:sz w:val="16"/>
          <w:szCs w:val="16"/>
        </w:rPr>
        <w:t>*</w:t>
      </w:r>
      <w:r w:rsidRPr="002B0878">
        <w:t xml:space="preserve">carries on are carried on through its </w:t>
      </w:r>
      <w:r w:rsidR="002B0878" w:rsidRPr="002B0878">
        <w:rPr>
          <w:position w:val="6"/>
          <w:sz w:val="16"/>
          <w:szCs w:val="16"/>
        </w:rPr>
        <w:t>*</w:t>
      </w:r>
      <w:r w:rsidRPr="002B0878">
        <w:t>GST branches.</w:t>
      </w:r>
    </w:p>
    <w:p w:rsidR="00300522" w:rsidRPr="002B0878" w:rsidRDefault="00300522" w:rsidP="00300522">
      <w:pPr>
        <w:pStyle w:val="subsection"/>
      </w:pPr>
      <w:r w:rsidRPr="002B0878">
        <w:tab/>
        <w:t>(3)</w:t>
      </w:r>
      <w:r w:rsidRPr="002B0878">
        <w:tab/>
        <w:t>This section has effect despite sections</w:t>
      </w:r>
      <w:r w:rsidR="002B0878">
        <w:t> </w:t>
      </w:r>
      <w:r w:rsidRPr="002B0878">
        <w:t>17</w:t>
      </w:r>
      <w:r w:rsidR="002B0878">
        <w:noBreakHyphen/>
      </w:r>
      <w:r w:rsidRPr="002B0878">
        <w:t>5 and 17</w:t>
      </w:r>
      <w:r w:rsidR="002B0878">
        <w:noBreakHyphen/>
      </w:r>
      <w:r w:rsidRPr="002B0878">
        <w:t>10 (which are about net amounts and adjustments).</w:t>
      </w:r>
    </w:p>
    <w:p w:rsidR="00300522" w:rsidRPr="002B0878" w:rsidRDefault="00300522" w:rsidP="00300522">
      <w:pPr>
        <w:pStyle w:val="ActHead5"/>
      </w:pPr>
      <w:bookmarkStart w:id="435" w:name="_Toc479251929"/>
      <w:r w:rsidRPr="002B0878">
        <w:rPr>
          <w:rStyle w:val="CharSectno"/>
        </w:rPr>
        <w:t>54</w:t>
      </w:r>
      <w:r w:rsidR="002B0878" w:rsidRPr="002B0878">
        <w:rPr>
          <w:rStyle w:val="CharSectno"/>
        </w:rPr>
        <w:noBreakHyphen/>
      </w:r>
      <w:r w:rsidRPr="002B0878">
        <w:rPr>
          <w:rStyle w:val="CharSectno"/>
        </w:rPr>
        <w:t>50</w:t>
      </w:r>
      <w:r w:rsidRPr="002B0878">
        <w:t xml:space="preserve">  Tax invoices and adjustment notes</w:t>
      </w:r>
      <w:bookmarkEnd w:id="435"/>
    </w:p>
    <w:p w:rsidR="00300522" w:rsidRPr="002B0878" w:rsidRDefault="00300522" w:rsidP="00300522">
      <w:pPr>
        <w:pStyle w:val="subsection"/>
      </w:pPr>
      <w:r w:rsidRPr="002B0878">
        <w:tab/>
        <w:t>(1)</w:t>
      </w:r>
      <w:r w:rsidRPr="002B0878">
        <w:tab/>
        <w:t xml:space="preserve">The </w:t>
      </w:r>
      <w:r w:rsidR="002B0878" w:rsidRPr="002B0878">
        <w:rPr>
          <w:position w:val="6"/>
          <w:sz w:val="16"/>
          <w:szCs w:val="16"/>
        </w:rPr>
        <w:t>*</w:t>
      </w:r>
      <w:r w:rsidRPr="002B0878">
        <w:t xml:space="preserve">GST branch registration number of a </w:t>
      </w:r>
      <w:r w:rsidR="002B0878" w:rsidRPr="002B0878">
        <w:rPr>
          <w:position w:val="6"/>
          <w:sz w:val="16"/>
          <w:szCs w:val="16"/>
        </w:rPr>
        <w:t>*</w:t>
      </w:r>
      <w:r w:rsidRPr="002B0878">
        <w:t>GST branch must be set out in:</w:t>
      </w:r>
    </w:p>
    <w:p w:rsidR="00300522" w:rsidRPr="002B0878" w:rsidRDefault="00300522" w:rsidP="00300522">
      <w:pPr>
        <w:pStyle w:val="paragraph"/>
      </w:pPr>
      <w:r w:rsidRPr="002B0878">
        <w:tab/>
        <w:t>(a)</w:t>
      </w:r>
      <w:r w:rsidRPr="002B0878">
        <w:tab/>
        <w:t xml:space="preserve">any </w:t>
      </w:r>
      <w:r w:rsidR="002B0878" w:rsidRPr="002B0878">
        <w:rPr>
          <w:position w:val="6"/>
          <w:sz w:val="16"/>
          <w:szCs w:val="16"/>
        </w:rPr>
        <w:t>*</w:t>
      </w:r>
      <w:r w:rsidRPr="002B0878">
        <w:t xml:space="preserve">tax invoice relating to a </w:t>
      </w:r>
      <w:r w:rsidR="002B0878" w:rsidRPr="002B0878">
        <w:rPr>
          <w:position w:val="6"/>
          <w:sz w:val="16"/>
          <w:szCs w:val="16"/>
        </w:rPr>
        <w:t>*</w:t>
      </w:r>
      <w:r w:rsidRPr="002B0878">
        <w:t>taxable supply made through that GST branch; and</w:t>
      </w:r>
    </w:p>
    <w:p w:rsidR="00300522" w:rsidRPr="002B0878" w:rsidRDefault="00300522" w:rsidP="00300522">
      <w:pPr>
        <w:pStyle w:val="paragraph"/>
      </w:pPr>
      <w:r w:rsidRPr="002B0878">
        <w:tab/>
        <w:t>(b)</w:t>
      </w:r>
      <w:r w:rsidRPr="002B0878">
        <w:tab/>
        <w:t xml:space="preserve">any </w:t>
      </w:r>
      <w:r w:rsidR="002B0878" w:rsidRPr="002B0878">
        <w:rPr>
          <w:position w:val="6"/>
          <w:sz w:val="16"/>
          <w:szCs w:val="16"/>
        </w:rPr>
        <w:t>*</w:t>
      </w:r>
      <w:r w:rsidRPr="002B0878">
        <w:t xml:space="preserve">adjustment note for a </w:t>
      </w:r>
      <w:r w:rsidR="002B0878" w:rsidRPr="002B0878">
        <w:rPr>
          <w:position w:val="6"/>
          <w:sz w:val="16"/>
          <w:szCs w:val="16"/>
        </w:rPr>
        <w:t>*</w:t>
      </w:r>
      <w:r w:rsidRPr="002B0878">
        <w:t xml:space="preserve">decreasing adjustment that arose from the occurrence of an </w:t>
      </w:r>
      <w:r w:rsidR="002B0878" w:rsidRPr="002B0878">
        <w:rPr>
          <w:position w:val="6"/>
          <w:sz w:val="16"/>
          <w:szCs w:val="16"/>
        </w:rPr>
        <w:t>*</w:t>
      </w:r>
      <w:r w:rsidRPr="002B0878">
        <w:t xml:space="preserve">adjustment event relating to a </w:t>
      </w:r>
      <w:r w:rsidR="002B0878" w:rsidRPr="002B0878">
        <w:rPr>
          <w:position w:val="6"/>
          <w:sz w:val="16"/>
          <w:szCs w:val="16"/>
        </w:rPr>
        <w:t>*</w:t>
      </w:r>
      <w:r w:rsidRPr="002B0878">
        <w:t>taxable supply made through that GST branch</w:t>
      </w:r>
      <w:r w:rsidR="0063554A" w:rsidRPr="002B0878">
        <w:t>; and</w:t>
      </w:r>
    </w:p>
    <w:p w:rsidR="0063554A" w:rsidRPr="002B0878" w:rsidRDefault="0063554A" w:rsidP="0063554A">
      <w:pPr>
        <w:pStyle w:val="paragraph"/>
      </w:pPr>
      <w:r w:rsidRPr="002B0878">
        <w:lastRenderedPageBreak/>
        <w:tab/>
        <w:t>(c)</w:t>
      </w:r>
      <w:r w:rsidRPr="002B0878">
        <w:tab/>
        <w:t xml:space="preserve">any </w:t>
      </w:r>
      <w:r w:rsidR="002B0878" w:rsidRPr="002B0878">
        <w:rPr>
          <w:position w:val="6"/>
          <w:sz w:val="16"/>
        </w:rPr>
        <w:t>*</w:t>
      </w:r>
      <w:r w:rsidRPr="002B0878">
        <w:t>third party adjustment note for a decreasing adjustment under section</w:t>
      </w:r>
      <w:r w:rsidR="002B0878">
        <w:t> </w:t>
      </w:r>
      <w:r w:rsidRPr="002B0878">
        <w:t>134</w:t>
      </w:r>
      <w:r w:rsidR="002B0878">
        <w:noBreakHyphen/>
      </w:r>
      <w:r w:rsidRPr="002B0878">
        <w:t>5 that relates to a taxable supply made through that GST branch.</w:t>
      </w:r>
    </w:p>
    <w:p w:rsidR="00300522" w:rsidRPr="002B0878" w:rsidRDefault="00300522" w:rsidP="00300522">
      <w:pPr>
        <w:pStyle w:val="subsection"/>
      </w:pPr>
      <w:r w:rsidRPr="002B0878">
        <w:tab/>
        <w:t>(2)</w:t>
      </w:r>
      <w:r w:rsidRPr="002B0878">
        <w:tab/>
        <w:t>This section has effect despite sections</w:t>
      </w:r>
      <w:r w:rsidR="002B0878">
        <w:t> </w:t>
      </w:r>
      <w:r w:rsidRPr="002B0878">
        <w:t>29</w:t>
      </w:r>
      <w:r w:rsidR="002B0878">
        <w:noBreakHyphen/>
      </w:r>
      <w:r w:rsidRPr="002B0878">
        <w:t>70 and 29</w:t>
      </w:r>
      <w:r w:rsidR="002B0878">
        <w:noBreakHyphen/>
      </w:r>
      <w:r w:rsidRPr="002B0878">
        <w:t>75 (which are about tax invoices and adjustment notes)</w:t>
      </w:r>
      <w:r w:rsidR="0063554A" w:rsidRPr="002B0878">
        <w:t>, and section</w:t>
      </w:r>
      <w:r w:rsidR="002B0878">
        <w:t> </w:t>
      </w:r>
      <w:r w:rsidR="0063554A" w:rsidRPr="002B0878">
        <w:t>134</w:t>
      </w:r>
      <w:r w:rsidR="002B0878">
        <w:noBreakHyphen/>
      </w:r>
      <w:r w:rsidR="0063554A" w:rsidRPr="002B0878">
        <w:t>20 (which is about third party adjustment notes)</w:t>
      </w:r>
      <w:r w:rsidRPr="002B0878">
        <w:t>.</w:t>
      </w:r>
    </w:p>
    <w:p w:rsidR="00300522" w:rsidRPr="002B0878" w:rsidRDefault="00300522" w:rsidP="00300522">
      <w:pPr>
        <w:pStyle w:val="ActHead5"/>
      </w:pPr>
      <w:bookmarkStart w:id="436" w:name="_Toc479251930"/>
      <w:r w:rsidRPr="002B0878">
        <w:rPr>
          <w:rStyle w:val="CharSectno"/>
        </w:rPr>
        <w:t>54</w:t>
      </w:r>
      <w:r w:rsidR="002B0878" w:rsidRPr="002B0878">
        <w:rPr>
          <w:rStyle w:val="CharSectno"/>
        </w:rPr>
        <w:noBreakHyphen/>
      </w:r>
      <w:r w:rsidRPr="002B0878">
        <w:rPr>
          <w:rStyle w:val="CharSectno"/>
        </w:rPr>
        <w:t>55</w:t>
      </w:r>
      <w:r w:rsidRPr="002B0878">
        <w:t xml:space="preserve">  GST returns relating to GST branches</w:t>
      </w:r>
      <w:bookmarkEnd w:id="436"/>
    </w:p>
    <w:p w:rsidR="00300522" w:rsidRPr="002B0878" w:rsidRDefault="00300522" w:rsidP="00300522">
      <w:pPr>
        <w:pStyle w:val="subsection"/>
      </w:pPr>
      <w:r w:rsidRPr="002B0878">
        <w:tab/>
        <w:t>(1)</w:t>
      </w:r>
      <w:r w:rsidRPr="002B0878">
        <w:tab/>
        <w:t xml:space="preserve">An entity must, in relation to each </w:t>
      </w:r>
      <w:r w:rsidR="002B0878" w:rsidRPr="002B0878">
        <w:rPr>
          <w:position w:val="6"/>
          <w:sz w:val="16"/>
          <w:szCs w:val="16"/>
        </w:rPr>
        <w:t>*</w:t>
      </w:r>
      <w:r w:rsidRPr="002B0878">
        <w:t xml:space="preserve">GST branch of the entity, give to the Commissioner a </w:t>
      </w:r>
      <w:r w:rsidR="002B0878" w:rsidRPr="002B0878">
        <w:rPr>
          <w:position w:val="6"/>
          <w:sz w:val="16"/>
          <w:szCs w:val="16"/>
        </w:rPr>
        <w:t>*</w:t>
      </w:r>
      <w:r w:rsidRPr="002B0878">
        <w:t>GST return for each tax period applying to the entity.</w:t>
      </w:r>
    </w:p>
    <w:p w:rsidR="00300522" w:rsidRPr="002B0878" w:rsidRDefault="00300522" w:rsidP="00300522">
      <w:pPr>
        <w:pStyle w:val="subsection"/>
      </w:pPr>
      <w:r w:rsidRPr="002B0878">
        <w:tab/>
        <w:t>(3)</w:t>
      </w:r>
      <w:r w:rsidRPr="002B0878">
        <w:tab/>
        <w:t xml:space="preserve">The entity must still give a </w:t>
      </w:r>
      <w:r w:rsidR="002B0878" w:rsidRPr="002B0878">
        <w:rPr>
          <w:position w:val="6"/>
          <w:sz w:val="16"/>
          <w:szCs w:val="16"/>
        </w:rPr>
        <w:t>*</w:t>
      </w:r>
      <w:r w:rsidRPr="002B0878">
        <w:t>GST return under section</w:t>
      </w:r>
      <w:r w:rsidR="002B0878">
        <w:t> </w:t>
      </w:r>
      <w:r w:rsidRPr="002B0878">
        <w:t>31</w:t>
      </w:r>
      <w:r w:rsidR="002B0878">
        <w:noBreakHyphen/>
      </w:r>
      <w:r w:rsidRPr="002B0878">
        <w:t xml:space="preserve">5, unless all the </w:t>
      </w:r>
      <w:r w:rsidR="002B0878" w:rsidRPr="002B0878">
        <w:rPr>
          <w:position w:val="6"/>
          <w:sz w:val="16"/>
          <w:szCs w:val="16"/>
        </w:rPr>
        <w:t>*</w:t>
      </w:r>
      <w:r w:rsidRPr="002B0878">
        <w:t xml:space="preserve">enterprises that it </w:t>
      </w:r>
      <w:r w:rsidR="002B0878" w:rsidRPr="002B0878">
        <w:rPr>
          <w:position w:val="6"/>
          <w:sz w:val="16"/>
          <w:szCs w:val="16"/>
        </w:rPr>
        <w:t>*</w:t>
      </w:r>
      <w:r w:rsidRPr="002B0878">
        <w:t xml:space="preserve">carries on are carried on through its </w:t>
      </w:r>
      <w:r w:rsidR="002B0878" w:rsidRPr="002B0878">
        <w:rPr>
          <w:position w:val="6"/>
          <w:sz w:val="16"/>
          <w:szCs w:val="16"/>
        </w:rPr>
        <w:t>*</w:t>
      </w:r>
      <w:r w:rsidRPr="002B0878">
        <w:t>GST branches.</w:t>
      </w:r>
    </w:p>
    <w:p w:rsidR="00300522" w:rsidRPr="002B0878" w:rsidRDefault="00300522" w:rsidP="00300522">
      <w:pPr>
        <w:pStyle w:val="subsection"/>
      </w:pPr>
      <w:r w:rsidRPr="002B0878">
        <w:tab/>
        <w:t>(4)</w:t>
      </w:r>
      <w:r w:rsidRPr="002B0878">
        <w:tab/>
        <w:t>This section has effect despite section</w:t>
      </w:r>
      <w:r w:rsidR="002B0878">
        <w:t> </w:t>
      </w:r>
      <w:r w:rsidRPr="002B0878">
        <w:t>31</w:t>
      </w:r>
      <w:r w:rsidR="002B0878">
        <w:noBreakHyphen/>
      </w:r>
      <w:r w:rsidRPr="002B0878">
        <w:t>5 (which is about who must give GST returns).</w:t>
      </w:r>
    </w:p>
    <w:p w:rsidR="00300522" w:rsidRPr="002B0878" w:rsidRDefault="00300522" w:rsidP="00300522">
      <w:pPr>
        <w:pStyle w:val="ActHead5"/>
      </w:pPr>
      <w:bookmarkStart w:id="437" w:name="_Toc479251931"/>
      <w:r w:rsidRPr="002B0878">
        <w:rPr>
          <w:rStyle w:val="CharSectno"/>
        </w:rPr>
        <w:t>54</w:t>
      </w:r>
      <w:r w:rsidR="002B0878" w:rsidRPr="002B0878">
        <w:rPr>
          <w:rStyle w:val="CharSectno"/>
        </w:rPr>
        <w:noBreakHyphen/>
      </w:r>
      <w:r w:rsidRPr="002B0878">
        <w:rPr>
          <w:rStyle w:val="CharSectno"/>
        </w:rPr>
        <w:t>60</w:t>
      </w:r>
      <w:r w:rsidRPr="002B0878">
        <w:t xml:space="preserve">  Payments of GST relating to GST branches</w:t>
      </w:r>
      <w:bookmarkEnd w:id="437"/>
    </w:p>
    <w:p w:rsidR="00300522" w:rsidRPr="002B0878" w:rsidRDefault="00300522" w:rsidP="00300522">
      <w:pPr>
        <w:pStyle w:val="subsection"/>
      </w:pPr>
      <w:r w:rsidRPr="002B0878">
        <w:tab/>
        <w:t>(1)</w:t>
      </w:r>
      <w:r w:rsidRPr="002B0878">
        <w:tab/>
        <w:t xml:space="preserve">If an entity has a </w:t>
      </w:r>
      <w:r w:rsidR="002B0878" w:rsidRPr="002B0878">
        <w:rPr>
          <w:position w:val="6"/>
          <w:sz w:val="16"/>
          <w:szCs w:val="16"/>
        </w:rPr>
        <w:t>*</w:t>
      </w:r>
      <w:r w:rsidRPr="002B0878">
        <w:t xml:space="preserve">GST branch and </w:t>
      </w:r>
      <w:r w:rsidR="009A19B4" w:rsidRPr="002B0878">
        <w:t xml:space="preserve">the </w:t>
      </w:r>
      <w:r w:rsidR="002B0878" w:rsidRPr="002B0878">
        <w:rPr>
          <w:position w:val="6"/>
          <w:sz w:val="16"/>
        </w:rPr>
        <w:t>*</w:t>
      </w:r>
      <w:r w:rsidR="009A19B4" w:rsidRPr="002B0878">
        <w:t>assessed net amount</w:t>
      </w:r>
      <w:r w:rsidRPr="002B0878">
        <w:t xml:space="preserve"> relating to the </w:t>
      </w:r>
      <w:r w:rsidR="002B0878" w:rsidRPr="002B0878">
        <w:rPr>
          <w:position w:val="6"/>
          <w:sz w:val="16"/>
          <w:szCs w:val="16"/>
        </w:rPr>
        <w:t>*</w:t>
      </w:r>
      <w:r w:rsidRPr="002B0878">
        <w:t>GST branch for a tax period is greater than zero:</w:t>
      </w:r>
    </w:p>
    <w:p w:rsidR="00300522" w:rsidRPr="002B0878" w:rsidRDefault="00300522" w:rsidP="00300522">
      <w:pPr>
        <w:pStyle w:val="paragraph"/>
      </w:pPr>
      <w:r w:rsidRPr="002B0878">
        <w:tab/>
        <w:t>(a)</w:t>
      </w:r>
      <w:r w:rsidRPr="002B0878">
        <w:tab/>
        <w:t xml:space="preserve">the entity must pay that </w:t>
      </w:r>
      <w:r w:rsidR="009A19B4" w:rsidRPr="002B0878">
        <w:t>assessed net amount</w:t>
      </w:r>
      <w:r w:rsidRPr="002B0878">
        <w:t xml:space="preserve"> to the Commissioner; and</w:t>
      </w:r>
    </w:p>
    <w:p w:rsidR="00300522" w:rsidRPr="002B0878" w:rsidRDefault="00300522" w:rsidP="00300522">
      <w:pPr>
        <w:pStyle w:val="paragraph"/>
      </w:pPr>
      <w:r w:rsidRPr="002B0878">
        <w:tab/>
        <w:t>(b)</w:t>
      </w:r>
      <w:r w:rsidRPr="002B0878">
        <w:tab/>
        <w:t>Division</w:t>
      </w:r>
      <w:r w:rsidR="002B0878">
        <w:t> </w:t>
      </w:r>
      <w:r w:rsidRPr="002B0878">
        <w:t>33 applies to payment of that amount as if it were a payment the entity was obliged to make under section</w:t>
      </w:r>
      <w:r w:rsidR="002B0878">
        <w:t> </w:t>
      </w:r>
      <w:r w:rsidRPr="002B0878">
        <w:t>33</w:t>
      </w:r>
      <w:r w:rsidR="002B0878">
        <w:noBreakHyphen/>
      </w:r>
      <w:r w:rsidRPr="002B0878">
        <w:t>3 or 33</w:t>
      </w:r>
      <w:r w:rsidR="002B0878">
        <w:noBreakHyphen/>
      </w:r>
      <w:r w:rsidRPr="002B0878">
        <w:t>5 (as the case requires).</w:t>
      </w:r>
    </w:p>
    <w:p w:rsidR="00300522" w:rsidRPr="002B0878" w:rsidRDefault="00300522" w:rsidP="00300522">
      <w:pPr>
        <w:pStyle w:val="subsection"/>
      </w:pPr>
      <w:r w:rsidRPr="002B0878">
        <w:tab/>
        <w:t>(2)</w:t>
      </w:r>
      <w:r w:rsidRPr="002B0878">
        <w:tab/>
        <w:t>This section has effect despite Division</w:t>
      </w:r>
      <w:r w:rsidR="002B0878">
        <w:t> </w:t>
      </w:r>
      <w:r w:rsidRPr="002B0878">
        <w:t>33 (which is about payments of GST).</w:t>
      </w:r>
    </w:p>
    <w:p w:rsidR="00300522" w:rsidRPr="002B0878" w:rsidRDefault="00300522" w:rsidP="00300522">
      <w:pPr>
        <w:pStyle w:val="ActHead5"/>
      </w:pPr>
      <w:bookmarkStart w:id="438" w:name="_Toc479251932"/>
      <w:r w:rsidRPr="002B0878">
        <w:rPr>
          <w:rStyle w:val="CharSectno"/>
        </w:rPr>
        <w:t>54</w:t>
      </w:r>
      <w:r w:rsidR="002B0878" w:rsidRPr="002B0878">
        <w:rPr>
          <w:rStyle w:val="CharSectno"/>
        </w:rPr>
        <w:noBreakHyphen/>
      </w:r>
      <w:r w:rsidRPr="002B0878">
        <w:rPr>
          <w:rStyle w:val="CharSectno"/>
        </w:rPr>
        <w:t>65</w:t>
      </w:r>
      <w:r w:rsidRPr="002B0878">
        <w:t xml:space="preserve">  Refunds relating to GST branches</w:t>
      </w:r>
      <w:bookmarkEnd w:id="438"/>
    </w:p>
    <w:p w:rsidR="00300522" w:rsidRPr="002B0878" w:rsidRDefault="00300522" w:rsidP="00300522">
      <w:pPr>
        <w:pStyle w:val="subsection"/>
      </w:pPr>
      <w:r w:rsidRPr="002B0878">
        <w:tab/>
      </w:r>
      <w:r w:rsidRPr="002B0878">
        <w:tab/>
        <w:t xml:space="preserve">If an entity has a </w:t>
      </w:r>
      <w:r w:rsidR="002B0878" w:rsidRPr="002B0878">
        <w:rPr>
          <w:position w:val="6"/>
          <w:sz w:val="16"/>
          <w:szCs w:val="16"/>
        </w:rPr>
        <w:t>*</w:t>
      </w:r>
      <w:r w:rsidRPr="002B0878">
        <w:t xml:space="preserve">GST branch and </w:t>
      </w:r>
      <w:r w:rsidR="00CD1BD0" w:rsidRPr="002B0878">
        <w:t xml:space="preserve">the </w:t>
      </w:r>
      <w:r w:rsidR="002B0878" w:rsidRPr="002B0878">
        <w:rPr>
          <w:position w:val="6"/>
          <w:sz w:val="16"/>
        </w:rPr>
        <w:t>*</w:t>
      </w:r>
      <w:r w:rsidR="00CD1BD0" w:rsidRPr="002B0878">
        <w:t>assessed net amount</w:t>
      </w:r>
      <w:r w:rsidRPr="002B0878">
        <w:t xml:space="preserve"> relating to the </w:t>
      </w:r>
      <w:r w:rsidR="002B0878" w:rsidRPr="002B0878">
        <w:rPr>
          <w:position w:val="6"/>
          <w:sz w:val="16"/>
          <w:szCs w:val="16"/>
        </w:rPr>
        <w:t>*</w:t>
      </w:r>
      <w:r w:rsidRPr="002B0878">
        <w:t xml:space="preserve">GST branch for a tax period is less than zero, the </w:t>
      </w:r>
      <w:r w:rsidRPr="002B0878">
        <w:lastRenderedPageBreak/>
        <w:t xml:space="preserve">Commissioner must, on behalf of the Commonwealth, pay </w:t>
      </w:r>
      <w:r w:rsidR="00AE5530" w:rsidRPr="002B0878">
        <w:t>that assessed net amount</w:t>
      </w:r>
      <w:r w:rsidRPr="002B0878">
        <w:t xml:space="preserve"> (expressed as a positive amount) to the entity.</w:t>
      </w:r>
    </w:p>
    <w:p w:rsidR="00300522" w:rsidRPr="002B0878" w:rsidRDefault="00300522" w:rsidP="00300522">
      <w:pPr>
        <w:pStyle w:val="notetext"/>
      </w:pPr>
      <w:r w:rsidRPr="002B0878">
        <w:t>Note 1:</w:t>
      </w:r>
      <w:r w:rsidRPr="002B0878">
        <w:tab/>
        <w:t>See Division</w:t>
      </w:r>
      <w:r w:rsidR="002B0878">
        <w:t> </w:t>
      </w:r>
      <w:r w:rsidRPr="002B0878">
        <w:t>3A of Part</w:t>
      </w:r>
      <w:r w:rsidR="00EF3F7B" w:rsidRPr="002B0878">
        <w:t> </w:t>
      </w:r>
      <w:r w:rsidRPr="002B0878">
        <w:t>IIB of</w:t>
      </w:r>
      <w:r w:rsidR="00615939" w:rsidRPr="002B0878">
        <w:t xml:space="preserve"> </w:t>
      </w:r>
      <w:r w:rsidRPr="002B0878">
        <w:t xml:space="preserve"> the </w:t>
      </w:r>
      <w:r w:rsidRPr="002B0878">
        <w:rPr>
          <w:i/>
          <w:iCs/>
        </w:rPr>
        <w:t>Taxation Administration Act 1953</w:t>
      </w:r>
      <w:r w:rsidRPr="002B0878">
        <w:t xml:space="preserve"> for the rules about how the Commissioner must pay the entity. Division</w:t>
      </w:r>
      <w:r w:rsidR="002B0878">
        <w:t> </w:t>
      </w:r>
      <w:r w:rsidRPr="002B0878">
        <w:t>3 of Part</w:t>
      </w:r>
      <w:r w:rsidR="00EF3F7B" w:rsidRPr="002B0878">
        <w:t> </w:t>
      </w:r>
      <w:r w:rsidRPr="002B0878">
        <w:t>IIB allows the Commissioner to apply the amount owing as a credit against tax debts that the entity owes to the Commonwealth.</w:t>
      </w:r>
    </w:p>
    <w:p w:rsidR="00300522" w:rsidRPr="002B0878" w:rsidRDefault="00300522" w:rsidP="00300522">
      <w:pPr>
        <w:pStyle w:val="notetext"/>
      </w:pPr>
      <w:r w:rsidRPr="002B0878">
        <w:t>Note 2:</w:t>
      </w:r>
      <w:r w:rsidRPr="002B0878">
        <w:tab/>
        <w:t xml:space="preserve">Interest is payable under the </w:t>
      </w:r>
      <w:r w:rsidRPr="002B0878">
        <w:rPr>
          <w:i/>
          <w:iCs/>
        </w:rPr>
        <w:t>Taxation (Interest on Overpayments and Early Payments) Act 1983</w:t>
      </w:r>
      <w:r w:rsidRPr="002B0878">
        <w:t xml:space="preserve"> if the Commissioner is late in refunding the amount.</w:t>
      </w:r>
    </w:p>
    <w:p w:rsidR="00300522" w:rsidRPr="002B0878" w:rsidRDefault="00300522" w:rsidP="00300522">
      <w:pPr>
        <w:pStyle w:val="ActHead4"/>
      </w:pPr>
      <w:bookmarkStart w:id="439" w:name="_Toc479251933"/>
      <w:r w:rsidRPr="002B0878">
        <w:rPr>
          <w:rStyle w:val="CharSubdNo"/>
        </w:rPr>
        <w:t>Subdivision</w:t>
      </w:r>
      <w:r w:rsidR="002B0878" w:rsidRPr="002B0878">
        <w:rPr>
          <w:rStyle w:val="CharSubdNo"/>
        </w:rPr>
        <w:t> </w:t>
      </w:r>
      <w:r w:rsidRPr="002B0878">
        <w:rPr>
          <w:rStyle w:val="CharSubdNo"/>
        </w:rPr>
        <w:t>54</w:t>
      </w:r>
      <w:r w:rsidR="002B0878" w:rsidRPr="002B0878">
        <w:rPr>
          <w:rStyle w:val="CharSubdNo"/>
        </w:rPr>
        <w:noBreakHyphen/>
      </w:r>
      <w:r w:rsidRPr="002B0878">
        <w:rPr>
          <w:rStyle w:val="CharSubdNo"/>
        </w:rPr>
        <w:t>C</w:t>
      </w:r>
      <w:r w:rsidRPr="002B0878">
        <w:t>—</w:t>
      </w:r>
      <w:r w:rsidRPr="002B0878">
        <w:rPr>
          <w:rStyle w:val="CharSubdText"/>
        </w:rPr>
        <w:t>Cancellation of registration of GST branches</w:t>
      </w:r>
      <w:bookmarkEnd w:id="439"/>
    </w:p>
    <w:p w:rsidR="00300522" w:rsidRPr="002B0878" w:rsidRDefault="00300522" w:rsidP="00300522">
      <w:pPr>
        <w:pStyle w:val="ActHead5"/>
      </w:pPr>
      <w:bookmarkStart w:id="440" w:name="_Toc479251934"/>
      <w:r w:rsidRPr="002B0878">
        <w:rPr>
          <w:rStyle w:val="CharSectno"/>
        </w:rPr>
        <w:t>54</w:t>
      </w:r>
      <w:r w:rsidR="002B0878" w:rsidRPr="002B0878">
        <w:rPr>
          <w:rStyle w:val="CharSectno"/>
        </w:rPr>
        <w:noBreakHyphen/>
      </w:r>
      <w:r w:rsidRPr="002B0878">
        <w:rPr>
          <w:rStyle w:val="CharSectno"/>
        </w:rPr>
        <w:t>70</w:t>
      </w:r>
      <w:r w:rsidRPr="002B0878">
        <w:t xml:space="preserve">  When an entity must apply for cancellation of registration of a GST branch</w:t>
      </w:r>
      <w:bookmarkEnd w:id="440"/>
    </w:p>
    <w:p w:rsidR="00300522" w:rsidRPr="002B0878" w:rsidRDefault="00300522" w:rsidP="00300522">
      <w:pPr>
        <w:pStyle w:val="subsection"/>
      </w:pPr>
      <w:r w:rsidRPr="002B0878">
        <w:tab/>
        <w:t>(1)</w:t>
      </w:r>
      <w:r w:rsidRPr="002B0878">
        <w:tab/>
        <w:t xml:space="preserve">If an entity has a </w:t>
      </w:r>
      <w:r w:rsidR="002B0878" w:rsidRPr="002B0878">
        <w:rPr>
          <w:position w:val="6"/>
          <w:sz w:val="16"/>
          <w:szCs w:val="16"/>
        </w:rPr>
        <w:t>*</w:t>
      </w:r>
      <w:r w:rsidRPr="002B0878">
        <w:t xml:space="preserve">GST branch and the entity is not </w:t>
      </w:r>
      <w:r w:rsidR="002B0878" w:rsidRPr="002B0878">
        <w:rPr>
          <w:position w:val="6"/>
          <w:sz w:val="16"/>
          <w:szCs w:val="16"/>
        </w:rPr>
        <w:t>*</w:t>
      </w:r>
      <w:r w:rsidRPr="002B0878">
        <w:t xml:space="preserve">carrying on any </w:t>
      </w:r>
      <w:r w:rsidR="002B0878" w:rsidRPr="002B0878">
        <w:rPr>
          <w:position w:val="6"/>
          <w:sz w:val="16"/>
          <w:szCs w:val="16"/>
        </w:rPr>
        <w:t>*</w:t>
      </w:r>
      <w:r w:rsidRPr="002B0878">
        <w:t xml:space="preserve">enterprise through the branch, the entity must apply to the Commissioner in the </w:t>
      </w:r>
      <w:r w:rsidR="002B0878" w:rsidRPr="002B0878">
        <w:rPr>
          <w:position w:val="6"/>
          <w:sz w:val="16"/>
          <w:szCs w:val="16"/>
        </w:rPr>
        <w:t>*</w:t>
      </w:r>
      <w:r w:rsidRPr="002B0878">
        <w:t xml:space="preserve">approved form for cancellation of the </w:t>
      </w:r>
      <w:r w:rsidR="002B0878" w:rsidRPr="002B0878">
        <w:rPr>
          <w:position w:val="6"/>
          <w:sz w:val="16"/>
          <w:szCs w:val="16"/>
        </w:rPr>
        <w:t>*</w:t>
      </w:r>
      <w:r w:rsidRPr="002B0878">
        <w:t>registration of the branch.</w:t>
      </w:r>
    </w:p>
    <w:p w:rsidR="00300522" w:rsidRPr="002B0878" w:rsidRDefault="00300522" w:rsidP="00300522">
      <w:pPr>
        <w:pStyle w:val="subsection"/>
      </w:pPr>
      <w:r w:rsidRPr="002B0878">
        <w:tab/>
        <w:t>(2)</w:t>
      </w:r>
      <w:r w:rsidRPr="002B0878">
        <w:tab/>
        <w:t xml:space="preserve">The entity must lodge its application within 21 days after the day on which it ceased to </w:t>
      </w:r>
      <w:r w:rsidR="002B0878" w:rsidRPr="002B0878">
        <w:rPr>
          <w:position w:val="6"/>
          <w:sz w:val="16"/>
          <w:szCs w:val="16"/>
        </w:rPr>
        <w:t>*</w:t>
      </w:r>
      <w:r w:rsidRPr="002B0878">
        <w:t xml:space="preserve">carry on any </w:t>
      </w:r>
      <w:r w:rsidR="002B0878" w:rsidRPr="002B0878">
        <w:rPr>
          <w:position w:val="6"/>
          <w:sz w:val="16"/>
          <w:szCs w:val="16"/>
        </w:rPr>
        <w:t>*</w:t>
      </w:r>
      <w:r w:rsidRPr="002B0878">
        <w:t>enterprise through the branch.</w:t>
      </w:r>
    </w:p>
    <w:p w:rsidR="00300522" w:rsidRPr="002B0878" w:rsidRDefault="00300522" w:rsidP="00300522">
      <w:pPr>
        <w:pStyle w:val="ActHead5"/>
      </w:pPr>
      <w:bookmarkStart w:id="441" w:name="_Toc479251935"/>
      <w:r w:rsidRPr="002B0878">
        <w:rPr>
          <w:rStyle w:val="CharSectno"/>
        </w:rPr>
        <w:t>54</w:t>
      </w:r>
      <w:r w:rsidR="002B0878" w:rsidRPr="002B0878">
        <w:rPr>
          <w:rStyle w:val="CharSectno"/>
        </w:rPr>
        <w:noBreakHyphen/>
      </w:r>
      <w:r w:rsidRPr="002B0878">
        <w:rPr>
          <w:rStyle w:val="CharSectno"/>
        </w:rPr>
        <w:t>75</w:t>
      </w:r>
      <w:r w:rsidRPr="002B0878">
        <w:t xml:space="preserve">  When the Commissioner must cancel registration of a GST branch</w:t>
      </w:r>
      <w:bookmarkEnd w:id="441"/>
    </w:p>
    <w:p w:rsidR="00300522" w:rsidRPr="002B0878" w:rsidRDefault="00300522" w:rsidP="00300522">
      <w:pPr>
        <w:pStyle w:val="subsection"/>
      </w:pPr>
      <w:r w:rsidRPr="002B0878">
        <w:tab/>
        <w:t>(1)</w:t>
      </w:r>
      <w:r w:rsidRPr="002B0878">
        <w:tab/>
        <w:t xml:space="preserve">The Commissioner must cancel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GST branch of an entity if:</w:t>
      </w:r>
    </w:p>
    <w:p w:rsidR="00300522" w:rsidRPr="002B0878" w:rsidRDefault="00300522" w:rsidP="00300522">
      <w:pPr>
        <w:pStyle w:val="paragraph"/>
      </w:pPr>
      <w:r w:rsidRPr="002B0878">
        <w:tab/>
        <w:t>(a)</w:t>
      </w:r>
      <w:r w:rsidRPr="002B0878">
        <w:tab/>
        <w:t xml:space="preserve">the entity has applied for cancellation of registration in the </w:t>
      </w:r>
      <w:r w:rsidR="002B0878" w:rsidRPr="002B0878">
        <w:rPr>
          <w:position w:val="6"/>
          <w:sz w:val="16"/>
          <w:szCs w:val="16"/>
        </w:rPr>
        <w:t>*</w:t>
      </w:r>
      <w:r w:rsidRPr="002B0878">
        <w:t>approved form; and</w:t>
      </w:r>
    </w:p>
    <w:p w:rsidR="00300522" w:rsidRPr="002B0878" w:rsidRDefault="00300522" w:rsidP="00300522">
      <w:pPr>
        <w:pStyle w:val="paragraph"/>
      </w:pPr>
      <w:r w:rsidRPr="002B0878">
        <w:tab/>
        <w:t>(b)</w:t>
      </w:r>
      <w:r w:rsidRPr="002B0878">
        <w:tab/>
        <w:t>at the time it applied, the branch had been registered for at least 12 months.</w:t>
      </w:r>
    </w:p>
    <w:p w:rsidR="00300522" w:rsidRPr="002B0878" w:rsidRDefault="00300522" w:rsidP="00300522">
      <w:pPr>
        <w:pStyle w:val="notetext"/>
      </w:pPr>
      <w:r w:rsidRPr="002B0878">
        <w:t>Note:</w:t>
      </w:r>
      <w:r w:rsidRPr="002B0878">
        <w:tab/>
        <w:t>Refusing to cancel the registration of a GST branch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
      </w:pPr>
      <w:r w:rsidRPr="002B0878">
        <w:lastRenderedPageBreak/>
        <w:tab/>
        <w:t>(2)</w:t>
      </w:r>
      <w:r w:rsidRPr="002B0878">
        <w:tab/>
        <w:t xml:space="preserve">The Commissioner must cancel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GST branch of the entity (even if the entity has not applied for cancellation of the registration) if:</w:t>
      </w:r>
    </w:p>
    <w:p w:rsidR="00300522" w:rsidRPr="002B0878" w:rsidRDefault="00300522" w:rsidP="00300522">
      <w:pPr>
        <w:pStyle w:val="paragraph"/>
      </w:pPr>
      <w:r w:rsidRPr="002B0878">
        <w:tab/>
        <w:t>(a)</w:t>
      </w:r>
      <w:r w:rsidRPr="002B0878">
        <w:tab/>
        <w:t xml:space="preserve">the Commissioner is satisfied that the entity is not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through the branch; and</w:t>
      </w:r>
    </w:p>
    <w:p w:rsidR="00300522" w:rsidRPr="002B0878" w:rsidRDefault="00300522" w:rsidP="00300522">
      <w:pPr>
        <w:pStyle w:val="paragraph"/>
      </w:pPr>
      <w:r w:rsidRPr="002B0878">
        <w:tab/>
        <w:t>(b)</w:t>
      </w:r>
      <w:r w:rsidRPr="002B0878">
        <w:tab/>
        <w:t>the Commissioner believes on reasonable grounds that the entity is unlikely to carry on an enterprise through the branch for at least 12 months.</w:t>
      </w:r>
    </w:p>
    <w:p w:rsidR="00300522" w:rsidRPr="002B0878" w:rsidRDefault="00300522" w:rsidP="00300522">
      <w:pPr>
        <w:pStyle w:val="notetext"/>
      </w:pPr>
      <w:r w:rsidRPr="002B0878">
        <w:t>Note:</w:t>
      </w:r>
      <w:r w:rsidRPr="002B0878">
        <w:tab/>
        <w:t>Cancelling the registration of a GST branch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
      </w:pPr>
      <w:r w:rsidRPr="002B0878">
        <w:tab/>
        <w:t>(3)</w:t>
      </w:r>
      <w:r w:rsidRPr="002B0878">
        <w:tab/>
        <w:t xml:space="preserve">The Commissioner must notify the entity of any decision he or she makes in relation to it under this section. If the Commissioner decides to cancel the </w:t>
      </w:r>
      <w:r w:rsidR="002B0878" w:rsidRPr="002B0878">
        <w:rPr>
          <w:position w:val="6"/>
          <w:sz w:val="16"/>
          <w:szCs w:val="16"/>
        </w:rPr>
        <w:t>*</w:t>
      </w:r>
      <w:r w:rsidRPr="002B0878">
        <w:t>registration, the notice must specify the date of effect of the cancellation.</w:t>
      </w:r>
    </w:p>
    <w:p w:rsidR="00300522" w:rsidRPr="002B0878" w:rsidRDefault="00300522" w:rsidP="00300522">
      <w:pPr>
        <w:pStyle w:val="ActHead5"/>
      </w:pPr>
      <w:bookmarkStart w:id="442" w:name="_Toc479251936"/>
      <w:r w:rsidRPr="002B0878">
        <w:rPr>
          <w:rStyle w:val="CharSectno"/>
        </w:rPr>
        <w:t>54</w:t>
      </w:r>
      <w:r w:rsidR="002B0878" w:rsidRPr="002B0878">
        <w:rPr>
          <w:rStyle w:val="CharSectno"/>
        </w:rPr>
        <w:noBreakHyphen/>
      </w:r>
      <w:r w:rsidRPr="002B0878">
        <w:rPr>
          <w:rStyle w:val="CharSectno"/>
        </w:rPr>
        <w:t>80</w:t>
      </w:r>
      <w:r w:rsidRPr="002B0878">
        <w:t xml:space="preserve">  The date of effect of cancellation of registration of a GST branch</w:t>
      </w:r>
      <w:bookmarkEnd w:id="442"/>
    </w:p>
    <w:p w:rsidR="00300522" w:rsidRPr="002B0878" w:rsidRDefault="00300522" w:rsidP="00300522">
      <w:pPr>
        <w:pStyle w:val="subsection"/>
      </w:pPr>
      <w:r w:rsidRPr="002B0878">
        <w:tab/>
      </w:r>
      <w:r w:rsidRPr="002B0878">
        <w:tab/>
        <w:t xml:space="preserve">The Commissioner must decide the date on which the cancellation of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GST branch of an entity under subsection</w:t>
      </w:r>
      <w:r w:rsidR="002B0878">
        <w:t> </w:t>
      </w:r>
      <w:r w:rsidRPr="002B0878">
        <w:t>54</w:t>
      </w:r>
      <w:r w:rsidR="002B0878">
        <w:noBreakHyphen/>
      </w:r>
      <w:r w:rsidRPr="002B0878">
        <w:t>75(1) or (2) takes effect. That date may be any day occurring before, on or after the day on which the Commissioner makes the decision.</w:t>
      </w:r>
    </w:p>
    <w:p w:rsidR="00300522" w:rsidRPr="002B0878" w:rsidRDefault="00300522" w:rsidP="00300522">
      <w:pPr>
        <w:pStyle w:val="notetext"/>
      </w:pPr>
      <w:r w:rsidRPr="002B0878">
        <w:t>Note:</w:t>
      </w:r>
      <w:r w:rsidRPr="002B0878">
        <w:tab/>
        <w:t>Deciding the date of effect of the cancellation of the registration of a GST branch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ActHead5"/>
      </w:pPr>
      <w:bookmarkStart w:id="443" w:name="_Toc479251937"/>
      <w:r w:rsidRPr="002B0878">
        <w:rPr>
          <w:rStyle w:val="CharSectno"/>
        </w:rPr>
        <w:t>54</w:t>
      </w:r>
      <w:r w:rsidR="002B0878" w:rsidRPr="002B0878">
        <w:rPr>
          <w:rStyle w:val="CharSectno"/>
        </w:rPr>
        <w:noBreakHyphen/>
      </w:r>
      <w:r w:rsidRPr="002B0878">
        <w:rPr>
          <w:rStyle w:val="CharSectno"/>
        </w:rPr>
        <w:t>85</w:t>
      </w:r>
      <w:r w:rsidRPr="002B0878">
        <w:t xml:space="preserve">  Application of Subdivision</w:t>
      </w:r>
      <w:r w:rsidR="002B0878">
        <w:t> </w:t>
      </w:r>
      <w:r w:rsidRPr="002B0878">
        <w:t>25</w:t>
      </w:r>
      <w:r w:rsidR="002B0878">
        <w:noBreakHyphen/>
      </w:r>
      <w:r w:rsidRPr="002B0878">
        <w:t>B</w:t>
      </w:r>
      <w:bookmarkEnd w:id="443"/>
    </w:p>
    <w:p w:rsidR="00300522" w:rsidRPr="002B0878" w:rsidRDefault="00300522" w:rsidP="00300522">
      <w:pPr>
        <w:pStyle w:val="subsection"/>
      </w:pPr>
      <w:r w:rsidRPr="002B0878">
        <w:tab/>
      </w:r>
      <w:r w:rsidRPr="002B0878">
        <w:tab/>
        <w:t>Subdivision</w:t>
      </w:r>
      <w:r w:rsidR="002B0878">
        <w:t> </w:t>
      </w:r>
      <w:r w:rsidRPr="002B0878">
        <w:t>25</w:t>
      </w:r>
      <w:r w:rsidR="002B0878">
        <w:noBreakHyphen/>
      </w:r>
      <w:r w:rsidRPr="002B0878">
        <w:t xml:space="preserve">B does not apply to the cancellation of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GST branch.</w:t>
      </w:r>
    </w:p>
    <w:p w:rsidR="00300522" w:rsidRPr="002B0878" w:rsidRDefault="00300522" w:rsidP="00300522">
      <w:pPr>
        <w:pStyle w:val="ActHead5"/>
      </w:pPr>
      <w:bookmarkStart w:id="444" w:name="_Toc479251938"/>
      <w:r w:rsidRPr="002B0878">
        <w:rPr>
          <w:rStyle w:val="CharSectno"/>
        </w:rPr>
        <w:lastRenderedPageBreak/>
        <w:t>54</w:t>
      </w:r>
      <w:r w:rsidR="002B0878" w:rsidRPr="002B0878">
        <w:rPr>
          <w:rStyle w:val="CharSectno"/>
        </w:rPr>
        <w:noBreakHyphen/>
      </w:r>
      <w:r w:rsidRPr="002B0878">
        <w:rPr>
          <w:rStyle w:val="CharSectno"/>
        </w:rPr>
        <w:t>90</w:t>
      </w:r>
      <w:r w:rsidRPr="002B0878">
        <w:t xml:space="preserve">  Effect on GST branches of cancelling the entity’s registration</w:t>
      </w:r>
      <w:bookmarkEnd w:id="444"/>
    </w:p>
    <w:p w:rsidR="00300522" w:rsidRPr="002B0878" w:rsidRDefault="00300522" w:rsidP="00300522">
      <w:pPr>
        <w:pStyle w:val="subsection"/>
      </w:pPr>
      <w:r w:rsidRPr="002B0878">
        <w:tab/>
      </w:r>
      <w:r w:rsidRPr="002B0878">
        <w:tab/>
        <w:t xml:space="preserve">If an entity’s </w:t>
      </w:r>
      <w:r w:rsidR="002B0878" w:rsidRPr="002B0878">
        <w:rPr>
          <w:position w:val="6"/>
          <w:sz w:val="16"/>
          <w:szCs w:val="16"/>
        </w:rPr>
        <w:t>*</w:t>
      </w:r>
      <w:r w:rsidRPr="002B0878">
        <w:t xml:space="preserve">registration is cancelled, the registration of any </w:t>
      </w:r>
      <w:r w:rsidR="002B0878" w:rsidRPr="002B0878">
        <w:rPr>
          <w:position w:val="6"/>
          <w:sz w:val="16"/>
          <w:szCs w:val="16"/>
        </w:rPr>
        <w:t>*</w:t>
      </w:r>
      <w:r w:rsidRPr="002B0878">
        <w:t>GST branches of the entity ceases to have effect from the day the cancellation takes effect.</w:t>
      </w:r>
    </w:p>
    <w:p w:rsidR="00300522" w:rsidRPr="002B0878" w:rsidRDefault="00300522" w:rsidP="00A36DB5">
      <w:pPr>
        <w:pStyle w:val="ActHead3"/>
        <w:pageBreakBefore/>
      </w:pPr>
      <w:bookmarkStart w:id="445" w:name="_Toc479251939"/>
      <w:r w:rsidRPr="002B0878">
        <w:rPr>
          <w:rStyle w:val="CharDivNo"/>
        </w:rPr>
        <w:lastRenderedPageBreak/>
        <w:t>Division</w:t>
      </w:r>
      <w:r w:rsidR="002B0878" w:rsidRPr="002B0878">
        <w:rPr>
          <w:rStyle w:val="CharDivNo"/>
        </w:rPr>
        <w:t> </w:t>
      </w:r>
      <w:r w:rsidRPr="002B0878">
        <w:rPr>
          <w:rStyle w:val="CharDivNo"/>
        </w:rPr>
        <w:t>57</w:t>
      </w:r>
      <w:r w:rsidRPr="002B0878">
        <w:t>—</w:t>
      </w:r>
      <w:r w:rsidRPr="002B0878">
        <w:rPr>
          <w:rStyle w:val="CharDivText"/>
        </w:rPr>
        <w:t>Resident agents acting for non</w:t>
      </w:r>
      <w:r w:rsidR="002B0878" w:rsidRPr="002B0878">
        <w:rPr>
          <w:rStyle w:val="CharDivText"/>
        </w:rPr>
        <w:noBreakHyphen/>
      </w:r>
      <w:r w:rsidRPr="002B0878">
        <w:rPr>
          <w:rStyle w:val="CharDivText"/>
        </w:rPr>
        <w:t>residents</w:t>
      </w:r>
      <w:bookmarkEnd w:id="445"/>
    </w:p>
    <w:p w:rsidR="00300522" w:rsidRPr="002B0878" w:rsidRDefault="00300522" w:rsidP="00300522">
      <w:pPr>
        <w:pStyle w:val="ActHead5"/>
      </w:pPr>
      <w:bookmarkStart w:id="446" w:name="_Toc479251940"/>
      <w:r w:rsidRPr="002B0878">
        <w:rPr>
          <w:rStyle w:val="CharSectno"/>
        </w:rPr>
        <w:t>57</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46"/>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effectively makes resident agents acting for non</w:t>
      </w:r>
      <w:r w:rsidR="002B0878">
        <w:noBreakHyphen/>
      </w:r>
      <w:r w:rsidRPr="002B0878">
        <w:t>residents responsible for the GST consequences of what the non</w:t>
      </w:r>
      <w:r w:rsidR="002B0878">
        <w:noBreakHyphen/>
      </w:r>
      <w:r w:rsidRPr="002B0878">
        <w:t>residents do through their resident agents.</w:t>
      </w:r>
    </w:p>
    <w:p w:rsidR="00300522" w:rsidRPr="002B0878" w:rsidRDefault="00300522" w:rsidP="00300522">
      <w:pPr>
        <w:pStyle w:val="ActHead5"/>
      </w:pPr>
      <w:bookmarkStart w:id="447" w:name="_Toc479251941"/>
      <w:r w:rsidRPr="002B0878">
        <w:rPr>
          <w:rStyle w:val="CharSectno"/>
        </w:rPr>
        <w:t>57</w:t>
      </w:r>
      <w:r w:rsidR="002B0878" w:rsidRPr="002B0878">
        <w:rPr>
          <w:rStyle w:val="CharSectno"/>
        </w:rPr>
        <w:noBreakHyphen/>
      </w:r>
      <w:r w:rsidRPr="002B0878">
        <w:rPr>
          <w:rStyle w:val="CharSectno"/>
        </w:rPr>
        <w:t>5</w:t>
      </w:r>
      <w:r w:rsidRPr="002B0878">
        <w:t xml:space="preserve">  Who is liable for GST</w:t>
      </w:r>
      <w:bookmarkEnd w:id="447"/>
    </w:p>
    <w:p w:rsidR="00300522" w:rsidRPr="002B0878" w:rsidRDefault="00300522" w:rsidP="00300522">
      <w:pPr>
        <w:pStyle w:val="subsection"/>
      </w:pPr>
      <w:r w:rsidRPr="002B0878">
        <w:tab/>
        <w:t>(1)</w:t>
      </w:r>
      <w:r w:rsidRPr="002B0878">
        <w:tab/>
        <w:t xml:space="preserve">GST payable on a </w:t>
      </w:r>
      <w:r w:rsidR="002B0878" w:rsidRPr="002B0878">
        <w:rPr>
          <w:position w:val="6"/>
          <w:sz w:val="16"/>
          <w:szCs w:val="16"/>
        </w:rPr>
        <w:t>*</w:t>
      </w:r>
      <w:r w:rsidRPr="002B0878">
        <w:t xml:space="preserve">taxable supply or </w:t>
      </w:r>
      <w:r w:rsidR="002B0878" w:rsidRPr="002B0878">
        <w:rPr>
          <w:position w:val="6"/>
          <w:sz w:val="16"/>
          <w:szCs w:val="16"/>
        </w:rPr>
        <w:t>*</w:t>
      </w:r>
      <w:r w:rsidRPr="002B0878">
        <w:t xml:space="preserve">taxable importation made by a </w:t>
      </w:r>
      <w:r w:rsidR="002B0878" w:rsidRPr="002B0878">
        <w:rPr>
          <w:position w:val="6"/>
          <w:sz w:val="16"/>
          <w:szCs w:val="16"/>
        </w:rPr>
        <w:t>*</w:t>
      </w:r>
      <w:r w:rsidRPr="002B0878">
        <w:t>non</w:t>
      </w:r>
      <w:r w:rsidR="002B0878">
        <w:noBreakHyphen/>
      </w:r>
      <w:r w:rsidRPr="002B0878">
        <w:t xml:space="preserve">resident through a </w:t>
      </w:r>
      <w:r w:rsidR="002B0878" w:rsidRPr="002B0878">
        <w:rPr>
          <w:position w:val="6"/>
          <w:sz w:val="16"/>
          <w:szCs w:val="16"/>
        </w:rPr>
        <w:t>*</w:t>
      </w:r>
      <w:r w:rsidRPr="002B0878">
        <w:t>resident agent:</w:t>
      </w:r>
    </w:p>
    <w:p w:rsidR="00300522" w:rsidRPr="002B0878" w:rsidRDefault="00300522" w:rsidP="00300522">
      <w:pPr>
        <w:pStyle w:val="paragraph"/>
      </w:pPr>
      <w:r w:rsidRPr="002B0878">
        <w:tab/>
        <w:t>(a)</w:t>
      </w:r>
      <w:r w:rsidRPr="002B0878">
        <w:tab/>
        <w:t>is payable by the agent; and</w:t>
      </w:r>
    </w:p>
    <w:p w:rsidR="00300522" w:rsidRPr="002B0878" w:rsidRDefault="00300522" w:rsidP="00300522">
      <w:pPr>
        <w:pStyle w:val="paragraph"/>
      </w:pPr>
      <w:r w:rsidRPr="002B0878">
        <w:tab/>
        <w:t>(b)</w:t>
      </w:r>
      <w:r w:rsidRPr="002B0878">
        <w:tab/>
        <w:t>is not payable by the non</w:t>
      </w:r>
      <w:r w:rsidR="002B0878">
        <w:noBreakHyphen/>
      </w:r>
      <w:r w:rsidRPr="002B0878">
        <w:t>resident.</w:t>
      </w:r>
    </w:p>
    <w:p w:rsidR="00300522" w:rsidRPr="002B0878" w:rsidRDefault="00300522" w:rsidP="00300522">
      <w:pPr>
        <w:pStyle w:val="subsection"/>
      </w:pPr>
      <w:r w:rsidRPr="002B0878">
        <w:tab/>
        <w:t>(2)</w:t>
      </w:r>
      <w:r w:rsidRPr="002B0878">
        <w:tab/>
        <w:t>This section has effect despite sections</w:t>
      </w:r>
      <w:r w:rsidR="002B0878">
        <w:t> </w:t>
      </w:r>
      <w:r w:rsidRPr="002B0878">
        <w:t>9</w:t>
      </w:r>
      <w:r w:rsidR="002B0878">
        <w:noBreakHyphen/>
      </w:r>
      <w:r w:rsidRPr="002B0878">
        <w:t>40 and 13</w:t>
      </w:r>
      <w:r w:rsidR="002B0878">
        <w:noBreakHyphen/>
      </w:r>
      <w:r w:rsidRPr="002B0878">
        <w:t>15 (which are about liability for GST).</w:t>
      </w:r>
    </w:p>
    <w:p w:rsidR="001626B8" w:rsidRPr="002B0878" w:rsidRDefault="001626B8" w:rsidP="001626B8">
      <w:pPr>
        <w:pStyle w:val="subsection"/>
      </w:pPr>
      <w:r w:rsidRPr="002B0878">
        <w:tab/>
        <w:t>(3)</w:t>
      </w:r>
      <w:r w:rsidRPr="002B0878">
        <w:tab/>
        <w:t xml:space="preserve">However, this section does not apply to a </w:t>
      </w:r>
      <w:r w:rsidR="002B0878" w:rsidRPr="002B0878">
        <w:rPr>
          <w:position w:val="6"/>
          <w:sz w:val="16"/>
        </w:rPr>
        <w:t>*</w:t>
      </w:r>
      <w:r w:rsidRPr="002B0878">
        <w:t>taxable supply if:</w:t>
      </w:r>
    </w:p>
    <w:p w:rsidR="001626B8" w:rsidRPr="002B0878" w:rsidRDefault="001626B8" w:rsidP="001626B8">
      <w:pPr>
        <w:pStyle w:val="paragraph"/>
      </w:pPr>
      <w:r w:rsidRPr="002B0878">
        <w:tab/>
        <w:t>(a)</w:t>
      </w:r>
      <w:r w:rsidRPr="002B0878">
        <w:tab/>
        <w:t xml:space="preserve">apart from this section, the </w:t>
      </w:r>
      <w:r w:rsidR="002B0878" w:rsidRPr="002B0878">
        <w:rPr>
          <w:position w:val="6"/>
          <w:sz w:val="16"/>
        </w:rPr>
        <w:t>*</w:t>
      </w:r>
      <w:r w:rsidRPr="002B0878">
        <w:t>non</w:t>
      </w:r>
      <w:r w:rsidR="002B0878">
        <w:noBreakHyphen/>
      </w:r>
      <w:r w:rsidRPr="002B0878">
        <w:t>resident would not be liable to pay GST on the supply; or</w:t>
      </w:r>
    </w:p>
    <w:p w:rsidR="001626B8" w:rsidRPr="002B0878" w:rsidRDefault="001626B8" w:rsidP="001626B8">
      <w:pPr>
        <w:pStyle w:val="paragraph"/>
      </w:pPr>
      <w:r w:rsidRPr="002B0878">
        <w:tab/>
        <w:t>(b)</w:t>
      </w:r>
      <w:r w:rsidRPr="002B0878">
        <w:tab/>
        <w:t>the non</w:t>
      </w:r>
      <w:r w:rsidR="002B0878">
        <w:noBreakHyphen/>
      </w:r>
      <w:r w:rsidRPr="002B0878">
        <w:t xml:space="preserve">resident makes the supply through an </w:t>
      </w:r>
      <w:r w:rsidR="002B0878" w:rsidRPr="002B0878">
        <w:rPr>
          <w:position w:val="6"/>
          <w:sz w:val="16"/>
        </w:rPr>
        <w:t>*</w:t>
      </w:r>
      <w:r w:rsidRPr="002B0878">
        <w:t>enterprise that the non</w:t>
      </w:r>
      <w:r w:rsidR="002B0878">
        <w:noBreakHyphen/>
      </w:r>
      <w:r w:rsidRPr="002B0878">
        <w:t xml:space="preserve">resident </w:t>
      </w:r>
      <w:r w:rsidR="002B0878" w:rsidRPr="002B0878">
        <w:rPr>
          <w:position w:val="6"/>
          <w:sz w:val="16"/>
        </w:rPr>
        <w:t>*</w:t>
      </w:r>
      <w:r w:rsidRPr="002B0878">
        <w:t>carries on in the indirect tax zone.</w:t>
      </w:r>
    </w:p>
    <w:p w:rsidR="001626B8" w:rsidRPr="002B0878" w:rsidRDefault="001626B8" w:rsidP="001626B8">
      <w:pPr>
        <w:pStyle w:val="ActHead5"/>
      </w:pPr>
      <w:bookmarkStart w:id="448" w:name="_Toc479251942"/>
      <w:r w:rsidRPr="002B0878">
        <w:rPr>
          <w:rStyle w:val="CharSectno"/>
        </w:rPr>
        <w:t>57</w:t>
      </w:r>
      <w:r w:rsidR="002B0878" w:rsidRPr="002B0878">
        <w:rPr>
          <w:rStyle w:val="CharSectno"/>
        </w:rPr>
        <w:noBreakHyphen/>
      </w:r>
      <w:r w:rsidRPr="002B0878">
        <w:rPr>
          <w:rStyle w:val="CharSectno"/>
        </w:rPr>
        <w:t>7</w:t>
      </w:r>
      <w:r w:rsidRPr="002B0878">
        <w:t xml:space="preserve">  Agreement to apply this Division to all supplies through a resident agent</w:t>
      </w:r>
      <w:bookmarkEnd w:id="448"/>
    </w:p>
    <w:p w:rsidR="001626B8" w:rsidRPr="002B0878" w:rsidRDefault="001626B8" w:rsidP="001626B8">
      <w:pPr>
        <w:pStyle w:val="subsection"/>
      </w:pPr>
      <w:r w:rsidRPr="002B0878">
        <w:tab/>
        <w:t>(1)</w:t>
      </w:r>
      <w:r w:rsidRPr="002B0878">
        <w:tab/>
        <w:t>Subsection</w:t>
      </w:r>
      <w:r w:rsidR="002B0878">
        <w:t> </w:t>
      </w:r>
      <w:r w:rsidRPr="002B0878">
        <w:t>9</w:t>
      </w:r>
      <w:r w:rsidR="002B0878">
        <w:noBreakHyphen/>
      </w:r>
      <w:r w:rsidRPr="002B0878">
        <w:t xml:space="preserve">26(1) does not apply to a supply made by a </w:t>
      </w:r>
      <w:r w:rsidR="002B0878" w:rsidRPr="002B0878">
        <w:rPr>
          <w:position w:val="6"/>
          <w:sz w:val="16"/>
        </w:rPr>
        <w:t>*</w:t>
      </w:r>
      <w:r w:rsidRPr="002B0878">
        <w:t>non</w:t>
      </w:r>
      <w:r w:rsidR="002B0878">
        <w:noBreakHyphen/>
      </w:r>
      <w:r w:rsidRPr="002B0878">
        <w:t xml:space="preserve">resident through a </w:t>
      </w:r>
      <w:r w:rsidR="002B0878" w:rsidRPr="002B0878">
        <w:rPr>
          <w:position w:val="6"/>
          <w:sz w:val="16"/>
        </w:rPr>
        <w:t>*</w:t>
      </w:r>
      <w:r w:rsidRPr="002B0878">
        <w:t>resident agent if:</w:t>
      </w:r>
    </w:p>
    <w:p w:rsidR="001626B8" w:rsidRPr="002B0878" w:rsidRDefault="001626B8" w:rsidP="001626B8">
      <w:pPr>
        <w:pStyle w:val="paragraph"/>
      </w:pPr>
      <w:r w:rsidRPr="002B0878">
        <w:tab/>
        <w:t>(a)</w:t>
      </w:r>
      <w:r w:rsidRPr="002B0878">
        <w:tab/>
        <w:t>section</w:t>
      </w:r>
      <w:r w:rsidR="002B0878">
        <w:t> </w:t>
      </w:r>
      <w:r w:rsidRPr="002B0878">
        <w:t>57</w:t>
      </w:r>
      <w:r w:rsidR="002B0878">
        <w:noBreakHyphen/>
      </w:r>
      <w:r w:rsidRPr="002B0878">
        <w:t>5 would apply to the supply if that subsection did not apply to the supply; and</w:t>
      </w:r>
    </w:p>
    <w:p w:rsidR="001626B8" w:rsidRPr="002B0878" w:rsidRDefault="001626B8" w:rsidP="001626B8">
      <w:pPr>
        <w:pStyle w:val="paragraph"/>
      </w:pPr>
      <w:r w:rsidRPr="002B0878">
        <w:tab/>
        <w:t>(b)</w:t>
      </w:r>
      <w:r w:rsidRPr="002B0878">
        <w:tab/>
        <w:t>the non</w:t>
      </w:r>
      <w:r w:rsidR="002B0878">
        <w:noBreakHyphen/>
      </w:r>
      <w:r w:rsidRPr="002B0878">
        <w:t>resident and the agent have agreed in writing that that subsection will not apply to any supplies made by the non</w:t>
      </w:r>
      <w:r w:rsidR="002B0878">
        <w:noBreakHyphen/>
      </w:r>
      <w:r w:rsidRPr="002B0878">
        <w:t>resident through the agent; and</w:t>
      </w:r>
    </w:p>
    <w:p w:rsidR="001626B8" w:rsidRPr="002B0878" w:rsidRDefault="001626B8" w:rsidP="001626B8">
      <w:pPr>
        <w:pStyle w:val="paragraph"/>
      </w:pPr>
      <w:r w:rsidRPr="002B0878">
        <w:tab/>
        <w:t>(c)</w:t>
      </w:r>
      <w:r w:rsidRPr="002B0878">
        <w:tab/>
        <w:t>the supply is made no earlier than:</w:t>
      </w:r>
    </w:p>
    <w:p w:rsidR="001626B8" w:rsidRPr="002B0878" w:rsidRDefault="001626B8" w:rsidP="001626B8">
      <w:pPr>
        <w:pStyle w:val="paragraphsub"/>
      </w:pPr>
      <w:r w:rsidRPr="002B0878">
        <w:lastRenderedPageBreak/>
        <w:tab/>
        <w:t>(i)</w:t>
      </w:r>
      <w:r w:rsidRPr="002B0878">
        <w:tab/>
        <w:t>if the agreement specifies a time (not earlier than the start of the day the agreement is made) as the time the agreement takes effect—that time; or</w:t>
      </w:r>
    </w:p>
    <w:p w:rsidR="001626B8" w:rsidRPr="002B0878" w:rsidRDefault="001626B8" w:rsidP="001626B8">
      <w:pPr>
        <w:pStyle w:val="paragraphsub"/>
      </w:pPr>
      <w:r w:rsidRPr="002B0878">
        <w:tab/>
        <w:t>(ii)</w:t>
      </w:r>
      <w:r w:rsidRPr="002B0878">
        <w:tab/>
        <w:t>otherwise—the start of the day the agreement is made.</w:t>
      </w:r>
    </w:p>
    <w:p w:rsidR="001626B8" w:rsidRPr="002B0878" w:rsidRDefault="001626B8" w:rsidP="001626B8">
      <w:pPr>
        <w:pStyle w:val="notetext"/>
      </w:pPr>
      <w:r w:rsidRPr="002B0878">
        <w:t>Note:</w:t>
      </w:r>
      <w:r w:rsidRPr="002B0878">
        <w:tab/>
        <w:t xml:space="preserve">An agreement under </w:t>
      </w:r>
      <w:r w:rsidR="002B0878">
        <w:t>paragraph (</w:t>
      </w:r>
      <w:r w:rsidRPr="002B0878">
        <w:t>1)(b) prevents subsection</w:t>
      </w:r>
      <w:r w:rsidR="002B0878">
        <w:t> </w:t>
      </w:r>
      <w:r w:rsidRPr="002B0878">
        <w:t>9</w:t>
      </w:r>
      <w:r w:rsidR="002B0878">
        <w:noBreakHyphen/>
      </w:r>
      <w:r w:rsidRPr="002B0878">
        <w:t>26(1) having the effect that the supply would not be connected with the indirect tax zone (that subsection could otherwise result in the GST on the supply being reverse charged to the recipient under Division</w:t>
      </w:r>
      <w:r w:rsidR="002B0878">
        <w:t> </w:t>
      </w:r>
      <w:r w:rsidRPr="002B0878">
        <w:t>84).</w:t>
      </w:r>
    </w:p>
    <w:p w:rsidR="001626B8" w:rsidRPr="002B0878" w:rsidRDefault="001626B8" w:rsidP="001626B8">
      <w:pPr>
        <w:pStyle w:val="subsection"/>
      </w:pPr>
      <w:r w:rsidRPr="002B0878">
        <w:tab/>
        <w:t>(2)</w:t>
      </w:r>
      <w:r w:rsidRPr="002B0878">
        <w:tab/>
        <w:t xml:space="preserve">If the </w:t>
      </w:r>
      <w:r w:rsidR="002B0878" w:rsidRPr="002B0878">
        <w:rPr>
          <w:position w:val="6"/>
          <w:sz w:val="16"/>
        </w:rPr>
        <w:t>*</w:t>
      </w:r>
      <w:r w:rsidRPr="002B0878">
        <w:t xml:space="preserve">recipient of the supply is an </w:t>
      </w:r>
      <w:r w:rsidR="002B0878" w:rsidRPr="002B0878">
        <w:rPr>
          <w:position w:val="6"/>
          <w:sz w:val="16"/>
        </w:rPr>
        <w:t>*</w:t>
      </w:r>
      <w:r w:rsidRPr="002B0878">
        <w:t>Australian</w:t>
      </w:r>
      <w:r w:rsidR="002B0878">
        <w:noBreakHyphen/>
      </w:r>
      <w:r w:rsidRPr="002B0878">
        <w:t xml:space="preserve">based business recipient, the recipient must be given a notice in the </w:t>
      </w:r>
      <w:r w:rsidR="002B0878" w:rsidRPr="002B0878">
        <w:rPr>
          <w:position w:val="6"/>
          <w:sz w:val="16"/>
        </w:rPr>
        <w:t>*</w:t>
      </w:r>
      <w:r w:rsidRPr="002B0878">
        <w:t>approved form by:</w:t>
      </w:r>
    </w:p>
    <w:p w:rsidR="001626B8" w:rsidRPr="002B0878" w:rsidRDefault="001626B8" w:rsidP="001626B8">
      <w:pPr>
        <w:pStyle w:val="paragraph"/>
      </w:pPr>
      <w:r w:rsidRPr="002B0878">
        <w:tab/>
        <w:t>(a)</w:t>
      </w:r>
      <w:r w:rsidRPr="002B0878">
        <w:tab/>
        <w:t xml:space="preserve">if the agreement referred to in </w:t>
      </w:r>
      <w:r w:rsidR="002B0878">
        <w:t>paragraph (</w:t>
      </w:r>
      <w:r w:rsidRPr="002B0878">
        <w:t xml:space="preserve">1)(b) specifies that the </w:t>
      </w:r>
      <w:r w:rsidR="002B0878" w:rsidRPr="002B0878">
        <w:rPr>
          <w:position w:val="6"/>
          <w:sz w:val="16"/>
        </w:rPr>
        <w:t>*</w:t>
      </w:r>
      <w:r w:rsidRPr="002B0878">
        <w:t>non</w:t>
      </w:r>
      <w:r w:rsidR="002B0878">
        <w:noBreakHyphen/>
      </w:r>
      <w:r w:rsidRPr="002B0878">
        <w:t>resident is to give the notice—the non</w:t>
      </w:r>
      <w:r w:rsidR="002B0878">
        <w:noBreakHyphen/>
      </w:r>
      <w:r w:rsidRPr="002B0878">
        <w:t>resident; or</w:t>
      </w:r>
    </w:p>
    <w:p w:rsidR="001626B8" w:rsidRPr="002B0878" w:rsidRDefault="001626B8" w:rsidP="001626B8">
      <w:pPr>
        <w:pStyle w:val="paragraph"/>
      </w:pPr>
      <w:r w:rsidRPr="002B0878">
        <w:tab/>
        <w:t>(b)</w:t>
      </w:r>
      <w:r w:rsidRPr="002B0878">
        <w:tab/>
        <w:t xml:space="preserve">otherwise—the </w:t>
      </w:r>
      <w:r w:rsidR="002B0878" w:rsidRPr="002B0878">
        <w:rPr>
          <w:position w:val="6"/>
          <w:sz w:val="16"/>
        </w:rPr>
        <w:t>*</w:t>
      </w:r>
      <w:r w:rsidRPr="002B0878">
        <w:t>resident agent.</w:t>
      </w:r>
    </w:p>
    <w:p w:rsidR="001626B8" w:rsidRPr="002B0878" w:rsidRDefault="001626B8" w:rsidP="001626B8">
      <w:pPr>
        <w:pStyle w:val="subsection"/>
      </w:pPr>
      <w:r w:rsidRPr="002B0878">
        <w:tab/>
        <w:t>(3)</w:t>
      </w:r>
      <w:r w:rsidRPr="002B0878">
        <w:tab/>
        <w:t>The notice must be given no later than 7 days after the earlier of:</w:t>
      </w:r>
    </w:p>
    <w:p w:rsidR="001626B8" w:rsidRPr="002B0878" w:rsidRDefault="001626B8" w:rsidP="001626B8">
      <w:pPr>
        <w:pStyle w:val="paragraph"/>
      </w:pPr>
      <w:r w:rsidRPr="002B0878">
        <w:tab/>
        <w:t>(a)</w:t>
      </w:r>
      <w:r w:rsidRPr="002B0878">
        <w:tab/>
        <w:t xml:space="preserve">the first day any of the </w:t>
      </w:r>
      <w:r w:rsidR="002B0878" w:rsidRPr="002B0878">
        <w:rPr>
          <w:position w:val="6"/>
          <w:sz w:val="16"/>
        </w:rPr>
        <w:t>*</w:t>
      </w:r>
      <w:r w:rsidRPr="002B0878">
        <w:t>consideration for the supply is provided; or</w:t>
      </w:r>
    </w:p>
    <w:p w:rsidR="001626B8" w:rsidRPr="002B0878" w:rsidRDefault="001626B8" w:rsidP="001626B8">
      <w:pPr>
        <w:pStyle w:val="paragraph"/>
      </w:pPr>
      <w:r w:rsidRPr="002B0878">
        <w:tab/>
        <w:t>(b)</w:t>
      </w:r>
      <w:r w:rsidRPr="002B0878">
        <w:tab/>
        <w:t xml:space="preserve">the day on which an </w:t>
      </w:r>
      <w:r w:rsidR="002B0878" w:rsidRPr="002B0878">
        <w:rPr>
          <w:position w:val="6"/>
          <w:sz w:val="16"/>
        </w:rPr>
        <w:t>*</w:t>
      </w:r>
      <w:r w:rsidRPr="002B0878">
        <w:t>invoice for the supply is issued.</w:t>
      </w:r>
    </w:p>
    <w:p w:rsidR="001626B8" w:rsidRPr="002B0878" w:rsidRDefault="001626B8" w:rsidP="001626B8">
      <w:pPr>
        <w:pStyle w:val="notetext"/>
      </w:pPr>
      <w:r w:rsidRPr="002B0878">
        <w:t>Note:</w:t>
      </w:r>
      <w:r w:rsidRPr="002B0878">
        <w:tab/>
        <w:t>Subsection</w:t>
      </w:r>
      <w:r w:rsidR="002B0878">
        <w:t> </w:t>
      </w:r>
      <w:r w:rsidRPr="002B0878">
        <w:t>286</w:t>
      </w:r>
      <w:r w:rsidR="002B0878">
        <w:noBreakHyphen/>
      </w:r>
      <w:r w:rsidRPr="002B0878">
        <w:t>75(7) in Schedule</w:t>
      </w:r>
      <w:r w:rsidR="002B0878">
        <w:t> </w:t>
      </w:r>
      <w:r w:rsidRPr="002B0878">
        <w:t xml:space="preserve">1 to the </w:t>
      </w:r>
      <w:r w:rsidRPr="002B0878">
        <w:rPr>
          <w:i/>
        </w:rPr>
        <w:t>Taxation Administration Act 1953</w:t>
      </w:r>
      <w:r w:rsidRPr="002B0878">
        <w:t xml:space="preserve"> provides an administrative penalty for breach of </w:t>
      </w:r>
      <w:r w:rsidR="002B0878">
        <w:t>subsection (</w:t>
      </w:r>
      <w:r w:rsidRPr="002B0878">
        <w:t>2) or this subsection.</w:t>
      </w:r>
    </w:p>
    <w:p w:rsidR="001626B8" w:rsidRPr="002B0878" w:rsidRDefault="001626B8" w:rsidP="001626B8">
      <w:pPr>
        <w:pStyle w:val="subsection"/>
      </w:pPr>
      <w:r w:rsidRPr="002B0878">
        <w:tab/>
        <w:t>(4)</w:t>
      </w:r>
      <w:r w:rsidRPr="002B0878">
        <w:tab/>
        <w:t xml:space="preserve">If the </w:t>
      </w:r>
      <w:r w:rsidR="002B0878" w:rsidRPr="002B0878">
        <w:rPr>
          <w:position w:val="6"/>
          <w:sz w:val="16"/>
        </w:rPr>
        <w:t>*</w:t>
      </w:r>
      <w:r w:rsidRPr="002B0878">
        <w:t>non</w:t>
      </w:r>
      <w:r w:rsidR="002B0878">
        <w:noBreakHyphen/>
      </w:r>
      <w:r w:rsidRPr="002B0878">
        <w:t xml:space="preserve">resident and the agent agree in writing to terminate the agreement referred to in </w:t>
      </w:r>
      <w:r w:rsidR="002B0878">
        <w:t>paragraph (</w:t>
      </w:r>
      <w:r w:rsidRPr="002B0878">
        <w:t>1)(b), this section ceases to apply:</w:t>
      </w:r>
    </w:p>
    <w:p w:rsidR="001626B8" w:rsidRPr="002B0878" w:rsidRDefault="001626B8" w:rsidP="001626B8">
      <w:pPr>
        <w:pStyle w:val="paragraph"/>
      </w:pPr>
      <w:r w:rsidRPr="002B0878">
        <w:tab/>
        <w:t>(a)</w:t>
      </w:r>
      <w:r w:rsidRPr="002B0878">
        <w:tab/>
        <w:t>if the agreement to terminate specifies a time (not earlier than the start of the day the agreement to terminate is made) as the time the termination takes effect—at that time; or</w:t>
      </w:r>
    </w:p>
    <w:p w:rsidR="001626B8" w:rsidRPr="002B0878" w:rsidRDefault="001626B8" w:rsidP="001626B8">
      <w:pPr>
        <w:pStyle w:val="paragraph"/>
      </w:pPr>
      <w:r w:rsidRPr="002B0878">
        <w:tab/>
        <w:t>(b)</w:t>
      </w:r>
      <w:r w:rsidRPr="002B0878">
        <w:tab/>
        <w:t>otherwise—at the start of the day the agreement to terminate is made.</w:t>
      </w:r>
    </w:p>
    <w:p w:rsidR="00300522" w:rsidRPr="002B0878" w:rsidRDefault="00300522" w:rsidP="00300522">
      <w:pPr>
        <w:pStyle w:val="ActHead5"/>
      </w:pPr>
      <w:bookmarkStart w:id="449" w:name="_Toc479251943"/>
      <w:r w:rsidRPr="002B0878">
        <w:rPr>
          <w:rStyle w:val="CharSectno"/>
        </w:rPr>
        <w:t>57</w:t>
      </w:r>
      <w:r w:rsidR="002B0878" w:rsidRPr="002B0878">
        <w:rPr>
          <w:rStyle w:val="CharSectno"/>
        </w:rPr>
        <w:noBreakHyphen/>
      </w:r>
      <w:r w:rsidRPr="002B0878">
        <w:rPr>
          <w:rStyle w:val="CharSectno"/>
        </w:rPr>
        <w:t>10</w:t>
      </w:r>
      <w:r w:rsidRPr="002B0878">
        <w:t xml:space="preserve">  Who is entitled to input tax credits</w:t>
      </w:r>
      <w:bookmarkEnd w:id="449"/>
    </w:p>
    <w:p w:rsidR="00300522" w:rsidRPr="002B0878" w:rsidRDefault="00300522" w:rsidP="00300522">
      <w:pPr>
        <w:pStyle w:val="subsection"/>
      </w:pPr>
      <w:r w:rsidRPr="002B0878">
        <w:tab/>
        <w:t>(1)</w:t>
      </w:r>
      <w:r w:rsidRPr="002B0878">
        <w:tab/>
        <w:t xml:space="preserve">If a </w:t>
      </w:r>
      <w:r w:rsidR="002B0878" w:rsidRPr="002B0878">
        <w:rPr>
          <w:position w:val="6"/>
          <w:sz w:val="16"/>
          <w:szCs w:val="16"/>
        </w:rPr>
        <w:t>*</w:t>
      </w:r>
      <w:r w:rsidRPr="002B0878">
        <w:t>non</w:t>
      </w:r>
      <w:r w:rsidR="002B0878">
        <w:noBreakHyphen/>
      </w:r>
      <w:r w:rsidRPr="002B0878">
        <w:t xml:space="preserve">resident makes a </w:t>
      </w:r>
      <w:r w:rsidR="002B0878" w:rsidRPr="002B0878">
        <w:rPr>
          <w:position w:val="6"/>
          <w:sz w:val="16"/>
          <w:szCs w:val="16"/>
        </w:rPr>
        <w:t>*</w:t>
      </w:r>
      <w:r w:rsidRPr="002B0878">
        <w:t xml:space="preserve">creditable acquisition or </w:t>
      </w:r>
      <w:r w:rsidR="002B0878" w:rsidRPr="002B0878">
        <w:rPr>
          <w:position w:val="6"/>
          <w:sz w:val="16"/>
          <w:szCs w:val="16"/>
        </w:rPr>
        <w:t>*</w:t>
      </w:r>
      <w:r w:rsidRPr="002B0878">
        <w:t xml:space="preserve">creditable importation through a </w:t>
      </w:r>
      <w:r w:rsidR="002B0878" w:rsidRPr="002B0878">
        <w:rPr>
          <w:position w:val="6"/>
          <w:sz w:val="16"/>
          <w:szCs w:val="16"/>
        </w:rPr>
        <w:t>*</w:t>
      </w:r>
      <w:r w:rsidRPr="002B0878">
        <w:t>resident agent:</w:t>
      </w:r>
    </w:p>
    <w:p w:rsidR="00300522" w:rsidRPr="002B0878" w:rsidRDefault="00300522" w:rsidP="00300522">
      <w:pPr>
        <w:pStyle w:val="paragraph"/>
      </w:pPr>
      <w:r w:rsidRPr="002B0878">
        <w:lastRenderedPageBreak/>
        <w:tab/>
        <w:t>(a)</w:t>
      </w:r>
      <w:r w:rsidRPr="002B0878">
        <w:tab/>
        <w:t>the agent is entitled to the input tax credit on the acquisition or importation; and</w:t>
      </w:r>
    </w:p>
    <w:p w:rsidR="00300522" w:rsidRPr="002B0878" w:rsidRDefault="00300522" w:rsidP="00300522">
      <w:pPr>
        <w:pStyle w:val="paragraph"/>
      </w:pPr>
      <w:r w:rsidRPr="002B0878">
        <w:tab/>
        <w:t>(b)</w:t>
      </w:r>
      <w:r w:rsidRPr="002B0878">
        <w:tab/>
        <w:t>the non</w:t>
      </w:r>
      <w:r w:rsidR="002B0878">
        <w:noBreakHyphen/>
      </w:r>
      <w:r w:rsidRPr="002B0878">
        <w:t>resident is not entitled to the input tax credit on the acquisition or importation.</w:t>
      </w:r>
    </w:p>
    <w:p w:rsidR="00300522" w:rsidRPr="002B0878" w:rsidRDefault="00300522" w:rsidP="00300522">
      <w:pPr>
        <w:pStyle w:val="subsection"/>
      </w:pPr>
      <w:r w:rsidRPr="002B0878">
        <w:tab/>
        <w:t>(2)</w:t>
      </w:r>
      <w:r w:rsidRPr="002B0878">
        <w:tab/>
        <w:t>This section has effect despite sections</w:t>
      </w:r>
      <w:r w:rsidR="002B0878">
        <w:t> </w:t>
      </w:r>
      <w:r w:rsidRPr="002B0878">
        <w:t>11</w:t>
      </w:r>
      <w:r w:rsidR="002B0878">
        <w:noBreakHyphen/>
      </w:r>
      <w:r w:rsidRPr="002B0878">
        <w:t>20 and 15</w:t>
      </w:r>
      <w:r w:rsidR="002B0878">
        <w:noBreakHyphen/>
      </w:r>
      <w:r w:rsidRPr="002B0878">
        <w:t>15 (which are about who is entitled to input tax credits).</w:t>
      </w:r>
    </w:p>
    <w:p w:rsidR="00300522" w:rsidRPr="002B0878" w:rsidRDefault="00300522" w:rsidP="00300522">
      <w:pPr>
        <w:pStyle w:val="ActHead5"/>
      </w:pPr>
      <w:bookmarkStart w:id="450" w:name="_Toc479251944"/>
      <w:r w:rsidRPr="002B0878">
        <w:rPr>
          <w:rStyle w:val="CharSectno"/>
        </w:rPr>
        <w:t>57</w:t>
      </w:r>
      <w:r w:rsidR="002B0878" w:rsidRPr="002B0878">
        <w:rPr>
          <w:rStyle w:val="CharSectno"/>
        </w:rPr>
        <w:noBreakHyphen/>
      </w:r>
      <w:r w:rsidRPr="002B0878">
        <w:rPr>
          <w:rStyle w:val="CharSectno"/>
        </w:rPr>
        <w:t>15</w:t>
      </w:r>
      <w:r w:rsidRPr="002B0878">
        <w:t xml:space="preserve">  Adjustments</w:t>
      </w:r>
      <w:bookmarkEnd w:id="450"/>
    </w:p>
    <w:p w:rsidR="00300522" w:rsidRPr="002B0878" w:rsidRDefault="00300522" w:rsidP="00300522">
      <w:pPr>
        <w:pStyle w:val="subsection"/>
      </w:pPr>
      <w:r w:rsidRPr="002B0878">
        <w:tab/>
        <w:t>(1)</w:t>
      </w:r>
      <w:r w:rsidRPr="002B0878">
        <w:tab/>
        <w:t xml:space="preserve">Any </w:t>
      </w:r>
      <w:r w:rsidR="002B0878" w:rsidRPr="002B0878">
        <w:rPr>
          <w:position w:val="6"/>
          <w:sz w:val="16"/>
          <w:szCs w:val="16"/>
        </w:rPr>
        <w:t>*</w:t>
      </w:r>
      <w:r w:rsidRPr="002B0878">
        <w:t xml:space="preserve">adjustment that a </w:t>
      </w:r>
      <w:r w:rsidR="002B0878" w:rsidRPr="002B0878">
        <w:rPr>
          <w:position w:val="6"/>
          <w:sz w:val="16"/>
          <w:szCs w:val="16"/>
        </w:rPr>
        <w:t>*</w:t>
      </w:r>
      <w:r w:rsidRPr="002B0878">
        <w:t>non</w:t>
      </w:r>
      <w:r w:rsidR="002B0878">
        <w:noBreakHyphen/>
      </w:r>
      <w:r w:rsidRPr="002B0878">
        <w:t xml:space="preserve">resident has relating to a supply, acquisition or importation made through a </w:t>
      </w:r>
      <w:r w:rsidR="002B0878" w:rsidRPr="002B0878">
        <w:rPr>
          <w:position w:val="6"/>
          <w:sz w:val="16"/>
          <w:szCs w:val="16"/>
        </w:rPr>
        <w:t>*</w:t>
      </w:r>
      <w:r w:rsidRPr="002B0878">
        <w:t>resident agent is to be treated as if:</w:t>
      </w:r>
    </w:p>
    <w:p w:rsidR="00300522" w:rsidRPr="002B0878" w:rsidRDefault="00300522" w:rsidP="00300522">
      <w:pPr>
        <w:pStyle w:val="paragraph"/>
      </w:pPr>
      <w:r w:rsidRPr="002B0878">
        <w:tab/>
        <w:t>(a)</w:t>
      </w:r>
      <w:r w:rsidRPr="002B0878">
        <w:tab/>
        <w:t>the non</w:t>
      </w:r>
      <w:r w:rsidR="002B0878">
        <w:noBreakHyphen/>
      </w:r>
      <w:r w:rsidRPr="002B0878">
        <w:t>resident did not have the adjustment; and</w:t>
      </w:r>
    </w:p>
    <w:p w:rsidR="00300522" w:rsidRPr="002B0878" w:rsidRDefault="00300522" w:rsidP="00300522">
      <w:pPr>
        <w:pStyle w:val="paragraph"/>
      </w:pPr>
      <w:r w:rsidRPr="002B0878">
        <w:tab/>
        <w:t>(b)</w:t>
      </w:r>
      <w:r w:rsidRPr="002B0878">
        <w:tab/>
        <w:t>the agent had the adjustment.</w:t>
      </w:r>
    </w:p>
    <w:p w:rsidR="00300522" w:rsidRPr="002B0878" w:rsidRDefault="00300522" w:rsidP="00300522">
      <w:pPr>
        <w:pStyle w:val="subsection"/>
      </w:pPr>
      <w:r w:rsidRPr="002B0878">
        <w:tab/>
        <w:t>(2)</w:t>
      </w:r>
      <w:r w:rsidRPr="002B0878">
        <w:tab/>
        <w:t>This section has effect despite section</w:t>
      </w:r>
      <w:r w:rsidR="002B0878">
        <w:t> </w:t>
      </w:r>
      <w:r w:rsidRPr="002B0878">
        <w:t>17</w:t>
      </w:r>
      <w:r w:rsidR="002B0878">
        <w:noBreakHyphen/>
      </w:r>
      <w:r w:rsidRPr="002B0878">
        <w:t>10 (which is about the effect of adjustments on net amounts).</w:t>
      </w:r>
    </w:p>
    <w:p w:rsidR="00300522" w:rsidRPr="002B0878" w:rsidRDefault="00300522" w:rsidP="00300522">
      <w:pPr>
        <w:pStyle w:val="ActHead5"/>
      </w:pPr>
      <w:bookmarkStart w:id="451" w:name="_Toc479251945"/>
      <w:r w:rsidRPr="002B0878">
        <w:rPr>
          <w:rStyle w:val="CharSectno"/>
        </w:rPr>
        <w:t>57</w:t>
      </w:r>
      <w:r w:rsidR="002B0878" w:rsidRPr="002B0878">
        <w:rPr>
          <w:rStyle w:val="CharSectno"/>
        </w:rPr>
        <w:noBreakHyphen/>
      </w:r>
      <w:r w:rsidRPr="002B0878">
        <w:rPr>
          <w:rStyle w:val="CharSectno"/>
        </w:rPr>
        <w:t>20</w:t>
      </w:r>
      <w:r w:rsidRPr="002B0878">
        <w:t xml:space="preserve">  Resident agents are required to be registered</w:t>
      </w:r>
      <w:bookmarkEnd w:id="451"/>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 xml:space="preserve">resident agent who is acting as agent for a </w:t>
      </w:r>
      <w:r w:rsidR="002B0878" w:rsidRPr="002B0878">
        <w:rPr>
          <w:position w:val="6"/>
          <w:sz w:val="16"/>
          <w:szCs w:val="16"/>
        </w:rPr>
        <w:t>*</w:t>
      </w:r>
      <w:r w:rsidRPr="002B0878">
        <w:t>non</w:t>
      </w:r>
      <w:r w:rsidR="002B0878">
        <w:noBreakHyphen/>
      </w:r>
      <w:r w:rsidRPr="002B0878">
        <w:t xml:space="preserve">resident is </w:t>
      </w:r>
      <w:r w:rsidRPr="002B0878">
        <w:rPr>
          <w:b/>
          <w:bCs/>
          <w:i/>
          <w:iCs/>
        </w:rPr>
        <w:t>required to be registered</w:t>
      </w:r>
      <w:r w:rsidRPr="002B0878">
        <w:t xml:space="preserve"> if the non</w:t>
      </w:r>
      <w:r w:rsidR="002B0878">
        <w:noBreakHyphen/>
      </w:r>
      <w:r w:rsidRPr="002B0878">
        <w:t xml:space="preserve">resident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
      </w:pPr>
      <w:r w:rsidRPr="002B0878">
        <w:tab/>
        <w:t>(2)</w:t>
      </w:r>
      <w:r w:rsidRPr="002B0878">
        <w:tab/>
        <w:t>The section has effect despite section</w:t>
      </w:r>
      <w:r w:rsidR="002B0878">
        <w:t> </w:t>
      </w:r>
      <w:r w:rsidRPr="002B0878">
        <w:t>23</w:t>
      </w:r>
      <w:r w:rsidR="002B0878">
        <w:noBreakHyphen/>
      </w:r>
      <w:r w:rsidRPr="002B0878">
        <w:t>5 (which is about who is required to be registered).</w:t>
      </w:r>
    </w:p>
    <w:p w:rsidR="00300522" w:rsidRPr="002B0878" w:rsidRDefault="00300522" w:rsidP="00300522">
      <w:pPr>
        <w:pStyle w:val="ActHead5"/>
      </w:pPr>
      <w:bookmarkStart w:id="452" w:name="_Toc479251946"/>
      <w:r w:rsidRPr="002B0878">
        <w:rPr>
          <w:rStyle w:val="CharSectno"/>
        </w:rPr>
        <w:t>57</w:t>
      </w:r>
      <w:r w:rsidR="002B0878" w:rsidRPr="002B0878">
        <w:rPr>
          <w:rStyle w:val="CharSectno"/>
        </w:rPr>
        <w:noBreakHyphen/>
      </w:r>
      <w:r w:rsidRPr="002B0878">
        <w:rPr>
          <w:rStyle w:val="CharSectno"/>
        </w:rPr>
        <w:t>25</w:t>
      </w:r>
      <w:r w:rsidRPr="002B0878">
        <w:t xml:space="preserve">  Cancellation of registration of a resident agent</w:t>
      </w:r>
      <w:bookmarkEnd w:id="452"/>
    </w:p>
    <w:p w:rsidR="00300522" w:rsidRPr="002B0878" w:rsidRDefault="00300522" w:rsidP="00300522">
      <w:pPr>
        <w:pStyle w:val="subsection"/>
      </w:pPr>
      <w:r w:rsidRPr="002B0878">
        <w:tab/>
        <w:t>(1)</w:t>
      </w:r>
      <w:r w:rsidRPr="002B0878">
        <w:tab/>
        <w:t xml:space="preserve">The Commissioner must cancel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 xml:space="preserve">resident agent if the Commissioner is satisfied that the resident agent is not </w:t>
      </w:r>
      <w:r w:rsidR="002B0878" w:rsidRPr="002B0878">
        <w:rPr>
          <w:position w:val="6"/>
          <w:sz w:val="16"/>
          <w:szCs w:val="16"/>
        </w:rPr>
        <w:t>*</w:t>
      </w:r>
      <w:r w:rsidRPr="002B0878">
        <w:t>required to be registered.</w:t>
      </w:r>
    </w:p>
    <w:p w:rsidR="00300522" w:rsidRPr="002B0878" w:rsidRDefault="00300522" w:rsidP="00300522">
      <w:pPr>
        <w:pStyle w:val="notetext"/>
      </w:pPr>
      <w:r w:rsidRPr="002B0878">
        <w:t>Note:</w:t>
      </w:r>
      <w:r w:rsidRPr="002B0878">
        <w:tab/>
        <w:t>Cancelling the registration of a resident agent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
      </w:pPr>
      <w:r w:rsidRPr="002B0878">
        <w:tab/>
        <w:t>(2)</w:t>
      </w:r>
      <w:r w:rsidRPr="002B0878">
        <w:tab/>
        <w:t xml:space="preserve">The Commissioner must notify the </w:t>
      </w:r>
      <w:r w:rsidR="002B0878" w:rsidRPr="002B0878">
        <w:rPr>
          <w:position w:val="6"/>
          <w:sz w:val="16"/>
          <w:szCs w:val="16"/>
        </w:rPr>
        <w:t>*</w:t>
      </w:r>
      <w:r w:rsidRPr="002B0878">
        <w:t>resident agent of the cancellation.</w:t>
      </w:r>
    </w:p>
    <w:p w:rsidR="00300522" w:rsidRPr="002B0878" w:rsidRDefault="00300522" w:rsidP="00300522">
      <w:pPr>
        <w:pStyle w:val="subsection"/>
      </w:pPr>
      <w:r w:rsidRPr="002B0878">
        <w:lastRenderedPageBreak/>
        <w:tab/>
        <w:t>(3)</w:t>
      </w:r>
      <w:r w:rsidRPr="002B0878">
        <w:tab/>
        <w:t>Sections</w:t>
      </w:r>
      <w:r w:rsidR="002B0878">
        <w:t> </w:t>
      </w:r>
      <w:r w:rsidRPr="002B0878">
        <w:t>25</w:t>
      </w:r>
      <w:r w:rsidR="002B0878">
        <w:noBreakHyphen/>
      </w:r>
      <w:r w:rsidRPr="002B0878">
        <w:t>50 and 25</w:t>
      </w:r>
      <w:r w:rsidR="002B0878">
        <w:noBreakHyphen/>
      </w:r>
      <w:r w:rsidRPr="002B0878">
        <w:t xml:space="preserve">55 do not apply to the cancellation of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resident agent.</w:t>
      </w:r>
    </w:p>
    <w:p w:rsidR="00300522" w:rsidRPr="002B0878" w:rsidRDefault="00300522" w:rsidP="00300522">
      <w:pPr>
        <w:pStyle w:val="ActHead5"/>
      </w:pPr>
      <w:bookmarkStart w:id="453" w:name="_Toc479251947"/>
      <w:r w:rsidRPr="002B0878">
        <w:rPr>
          <w:rStyle w:val="CharSectno"/>
        </w:rPr>
        <w:t>57</w:t>
      </w:r>
      <w:r w:rsidR="002B0878" w:rsidRPr="002B0878">
        <w:rPr>
          <w:rStyle w:val="CharSectno"/>
        </w:rPr>
        <w:noBreakHyphen/>
      </w:r>
      <w:r w:rsidRPr="002B0878">
        <w:rPr>
          <w:rStyle w:val="CharSectno"/>
        </w:rPr>
        <w:t>30</w:t>
      </w:r>
      <w:r w:rsidRPr="002B0878">
        <w:t xml:space="preserve">  Notice of cessation of agency</w:t>
      </w:r>
      <w:bookmarkEnd w:id="453"/>
    </w:p>
    <w:p w:rsidR="00300522" w:rsidRPr="002B0878" w:rsidRDefault="00300522" w:rsidP="00300522">
      <w:pPr>
        <w:pStyle w:val="subsection"/>
      </w:pPr>
      <w:r w:rsidRPr="002B0878">
        <w:tab/>
      </w:r>
      <w:r w:rsidRPr="002B0878">
        <w:tab/>
        <w:t xml:space="preserve">A </w:t>
      </w:r>
      <w:r w:rsidR="002B0878" w:rsidRPr="002B0878">
        <w:rPr>
          <w:position w:val="6"/>
          <w:sz w:val="16"/>
          <w:szCs w:val="16"/>
        </w:rPr>
        <w:t>*</w:t>
      </w:r>
      <w:r w:rsidRPr="002B0878">
        <w:t xml:space="preserve">resident agent who ceases to act as agent for a </w:t>
      </w:r>
      <w:r w:rsidR="002B0878" w:rsidRPr="002B0878">
        <w:rPr>
          <w:position w:val="6"/>
          <w:sz w:val="16"/>
          <w:szCs w:val="16"/>
        </w:rPr>
        <w:t>*</w:t>
      </w:r>
      <w:r w:rsidRPr="002B0878">
        <w:t>non</w:t>
      </w:r>
      <w:r w:rsidR="002B0878">
        <w:noBreakHyphen/>
      </w:r>
      <w:r w:rsidRPr="002B0878">
        <w:t xml:space="preserve">resident must notify the Commissioner of that cessation, in the </w:t>
      </w:r>
      <w:r w:rsidR="002B0878" w:rsidRPr="002B0878">
        <w:rPr>
          <w:position w:val="6"/>
          <w:sz w:val="16"/>
          <w:szCs w:val="16"/>
        </w:rPr>
        <w:t>*</w:t>
      </w:r>
      <w:r w:rsidRPr="002B0878">
        <w:t>approved form, within 14 days after so ceasing to act.</w:t>
      </w:r>
    </w:p>
    <w:p w:rsidR="00300522" w:rsidRPr="002B0878" w:rsidRDefault="00300522" w:rsidP="00300522">
      <w:pPr>
        <w:pStyle w:val="ActHead5"/>
      </w:pPr>
      <w:bookmarkStart w:id="454" w:name="_Toc479251948"/>
      <w:r w:rsidRPr="002B0878">
        <w:rPr>
          <w:rStyle w:val="CharSectno"/>
        </w:rPr>
        <w:t>57</w:t>
      </w:r>
      <w:r w:rsidR="002B0878" w:rsidRPr="002B0878">
        <w:rPr>
          <w:rStyle w:val="CharSectno"/>
        </w:rPr>
        <w:noBreakHyphen/>
      </w:r>
      <w:r w:rsidRPr="002B0878">
        <w:rPr>
          <w:rStyle w:val="CharSectno"/>
        </w:rPr>
        <w:t>35</w:t>
      </w:r>
      <w:r w:rsidRPr="002B0878">
        <w:t xml:space="preserve">  Tax periods of resident agents</w:t>
      </w:r>
      <w:bookmarkEnd w:id="454"/>
    </w:p>
    <w:p w:rsidR="00300522" w:rsidRPr="002B0878" w:rsidRDefault="00300522" w:rsidP="00300522">
      <w:pPr>
        <w:pStyle w:val="subsection"/>
      </w:pPr>
      <w:r w:rsidRPr="002B0878">
        <w:tab/>
        <w:t>(1)</w:t>
      </w:r>
      <w:r w:rsidRPr="002B0878">
        <w:tab/>
        <w:t xml:space="preserve">If you are a </w:t>
      </w:r>
      <w:r w:rsidR="002B0878" w:rsidRPr="002B0878">
        <w:rPr>
          <w:position w:val="6"/>
          <w:sz w:val="16"/>
          <w:szCs w:val="16"/>
        </w:rPr>
        <w:t>*</w:t>
      </w:r>
      <w:r w:rsidRPr="002B0878">
        <w:t xml:space="preserve">resident agent who is acting as agent for a </w:t>
      </w:r>
      <w:r w:rsidR="002B0878" w:rsidRPr="002B0878">
        <w:rPr>
          <w:position w:val="6"/>
          <w:sz w:val="16"/>
          <w:szCs w:val="16"/>
        </w:rPr>
        <w:t>*</w:t>
      </w:r>
      <w:r w:rsidRPr="002B0878">
        <w:t>non</w:t>
      </w:r>
      <w:r w:rsidR="002B0878">
        <w:noBreakHyphen/>
      </w:r>
      <w:r w:rsidRPr="002B0878">
        <w:t xml:space="preserve">resident, the Commissioner must determine that the </w:t>
      </w:r>
      <w:r w:rsidRPr="002B0878">
        <w:rPr>
          <w:b/>
          <w:bCs/>
          <w:i/>
          <w:iCs/>
        </w:rPr>
        <w:t>tax periods</w:t>
      </w:r>
      <w:r w:rsidRPr="002B0878">
        <w:t xml:space="preserve"> that apply to you are each individual month if the Commissioner is satisfied that the non</w:t>
      </w:r>
      <w:r w:rsidR="002B0878">
        <w:noBreakHyphen/>
      </w:r>
      <w:r w:rsidRPr="002B0878">
        <w:t xml:space="preserve">resident’s </w:t>
      </w:r>
      <w:r w:rsidR="002B0878" w:rsidRPr="002B0878">
        <w:rPr>
          <w:position w:val="6"/>
          <w:sz w:val="16"/>
        </w:rPr>
        <w:t>*</w:t>
      </w:r>
      <w:r w:rsidR="00345D8F" w:rsidRPr="002B0878">
        <w:t>GST turnover</w:t>
      </w:r>
      <w:r w:rsidRPr="002B0878">
        <w:t xml:space="preserve"> meets the </w:t>
      </w:r>
      <w:r w:rsidR="002B0878" w:rsidRPr="002B0878">
        <w:rPr>
          <w:position w:val="6"/>
          <w:sz w:val="16"/>
          <w:szCs w:val="16"/>
        </w:rPr>
        <w:t>*</w:t>
      </w:r>
      <w:r w:rsidRPr="002B0878">
        <w:t>tax period turnover threshold.</w:t>
      </w:r>
    </w:p>
    <w:p w:rsidR="00300522" w:rsidRPr="002B0878" w:rsidRDefault="00300522" w:rsidP="00300522">
      <w:pPr>
        <w:pStyle w:val="notetext"/>
      </w:pPr>
      <w:r w:rsidRPr="002B0878">
        <w:t>Note:</w:t>
      </w:r>
      <w:r w:rsidRPr="002B0878">
        <w:tab/>
        <w:t>Determining under this section the tax periods applying to you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
      </w:pPr>
      <w:r w:rsidRPr="002B0878">
        <w:tab/>
        <w:t>(2)</w:t>
      </w:r>
      <w:r w:rsidRPr="002B0878">
        <w:tab/>
        <w:t>The determination takes effect on the day specified in the determination. However, the day specified must be 1</w:t>
      </w:r>
      <w:r w:rsidR="002B0878">
        <w:t> </w:t>
      </w:r>
      <w:r w:rsidRPr="002B0878">
        <w:t>January, 1</w:t>
      </w:r>
      <w:r w:rsidR="002B0878">
        <w:t> </w:t>
      </w:r>
      <w:r w:rsidRPr="002B0878">
        <w:t>April, 1</w:t>
      </w:r>
      <w:r w:rsidR="002B0878">
        <w:t> </w:t>
      </w:r>
      <w:r w:rsidRPr="002B0878">
        <w:t>July or 1</w:t>
      </w:r>
      <w:r w:rsidR="002B0878">
        <w:t> </w:t>
      </w:r>
      <w:r w:rsidRPr="002B0878">
        <w:t>October.</w:t>
      </w:r>
    </w:p>
    <w:p w:rsidR="00300522" w:rsidRPr="002B0878" w:rsidRDefault="00300522" w:rsidP="00300522">
      <w:pPr>
        <w:pStyle w:val="notetext"/>
      </w:pPr>
      <w:r w:rsidRPr="002B0878">
        <w:t>Note:</w:t>
      </w:r>
      <w:r w:rsidRPr="002B0878">
        <w:tab/>
        <w:t>Deciding the date of effect of the determination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300522" w:rsidRPr="002B0878" w:rsidRDefault="00300522" w:rsidP="00300522">
      <w:pPr>
        <w:pStyle w:val="subsection"/>
      </w:pPr>
      <w:r w:rsidRPr="002B0878">
        <w:tab/>
        <w:t>(3)</w:t>
      </w:r>
      <w:r w:rsidRPr="002B0878">
        <w:tab/>
        <w:t>This section has effect in addition to section</w:t>
      </w:r>
      <w:r w:rsidR="002B0878">
        <w:t> </w:t>
      </w:r>
      <w:r w:rsidRPr="002B0878">
        <w:t>27</w:t>
      </w:r>
      <w:r w:rsidR="002B0878">
        <w:noBreakHyphen/>
      </w:r>
      <w:r w:rsidRPr="002B0878">
        <w:t>15 (which is about determination of one month tax periods).</w:t>
      </w:r>
    </w:p>
    <w:p w:rsidR="00300522" w:rsidRPr="002B0878" w:rsidRDefault="00300522" w:rsidP="00300522">
      <w:pPr>
        <w:pStyle w:val="ActHead5"/>
      </w:pPr>
      <w:bookmarkStart w:id="455" w:name="_Toc479251949"/>
      <w:r w:rsidRPr="002B0878">
        <w:rPr>
          <w:rStyle w:val="CharSectno"/>
        </w:rPr>
        <w:t>57</w:t>
      </w:r>
      <w:r w:rsidR="002B0878" w:rsidRPr="002B0878">
        <w:rPr>
          <w:rStyle w:val="CharSectno"/>
        </w:rPr>
        <w:noBreakHyphen/>
      </w:r>
      <w:r w:rsidRPr="002B0878">
        <w:rPr>
          <w:rStyle w:val="CharSectno"/>
        </w:rPr>
        <w:t>40</w:t>
      </w:r>
      <w:r w:rsidRPr="002B0878">
        <w:t xml:space="preserve">  GST returns for non</w:t>
      </w:r>
      <w:r w:rsidR="002B0878">
        <w:noBreakHyphen/>
      </w:r>
      <w:r w:rsidRPr="002B0878">
        <w:t>residents</w:t>
      </w:r>
      <w:bookmarkEnd w:id="455"/>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non</w:t>
      </w:r>
      <w:r w:rsidR="002B0878">
        <w:noBreakHyphen/>
      </w:r>
      <w:r w:rsidRPr="002B0878">
        <w:t xml:space="preserve">resident is not required to give a </w:t>
      </w:r>
      <w:r w:rsidR="002B0878" w:rsidRPr="002B0878">
        <w:rPr>
          <w:position w:val="6"/>
          <w:sz w:val="16"/>
          <w:szCs w:val="16"/>
        </w:rPr>
        <w:t>*</w:t>
      </w:r>
      <w:r w:rsidRPr="002B0878">
        <w:t>GST return for a tax period if:</w:t>
      </w:r>
    </w:p>
    <w:p w:rsidR="00300522" w:rsidRPr="002B0878" w:rsidRDefault="00300522" w:rsidP="00300522">
      <w:pPr>
        <w:pStyle w:val="paragraph"/>
      </w:pPr>
      <w:r w:rsidRPr="002B0878">
        <w:tab/>
        <w:t>(a)</w:t>
      </w:r>
      <w:r w:rsidRPr="002B0878">
        <w:tab/>
        <w:t>the non</w:t>
      </w:r>
      <w:r w:rsidR="002B0878">
        <w:noBreakHyphen/>
      </w:r>
      <w:r w:rsidRPr="002B0878">
        <w:t xml:space="preserve">resident’s </w:t>
      </w:r>
      <w:r w:rsidR="002B0878" w:rsidRPr="002B0878">
        <w:rPr>
          <w:position w:val="6"/>
          <w:sz w:val="16"/>
          <w:szCs w:val="16"/>
        </w:rPr>
        <w:t>*</w:t>
      </w:r>
      <w:r w:rsidRPr="002B0878">
        <w:t>net amount for the tax period is zero; or</w:t>
      </w:r>
    </w:p>
    <w:p w:rsidR="00300522" w:rsidRPr="002B0878" w:rsidRDefault="00300522" w:rsidP="00300522">
      <w:pPr>
        <w:pStyle w:val="paragraph"/>
      </w:pPr>
      <w:r w:rsidRPr="002B0878">
        <w:tab/>
        <w:t>(b)</w:t>
      </w:r>
      <w:r w:rsidRPr="002B0878">
        <w:tab/>
        <w:t xml:space="preserve">the only </w:t>
      </w:r>
      <w:r w:rsidR="002B0878" w:rsidRPr="002B0878">
        <w:rPr>
          <w:position w:val="6"/>
          <w:sz w:val="16"/>
          <w:szCs w:val="16"/>
        </w:rPr>
        <w:t>*</w:t>
      </w:r>
      <w:r w:rsidRPr="002B0878">
        <w:t xml:space="preserve">taxable supplies or </w:t>
      </w:r>
      <w:r w:rsidR="002B0878" w:rsidRPr="002B0878">
        <w:rPr>
          <w:position w:val="6"/>
          <w:sz w:val="16"/>
          <w:szCs w:val="16"/>
        </w:rPr>
        <w:t>*</w:t>
      </w:r>
      <w:r w:rsidRPr="002B0878">
        <w:t>taxable importations that the non</w:t>
      </w:r>
      <w:r w:rsidR="002B0878">
        <w:noBreakHyphen/>
      </w:r>
      <w:r w:rsidRPr="002B0878">
        <w:t xml:space="preserve">resident made that are attributable to the tax period are </w:t>
      </w:r>
      <w:r w:rsidRPr="002B0878">
        <w:lastRenderedPageBreak/>
        <w:t xml:space="preserve">taxable supplies or taxable importations made through a </w:t>
      </w:r>
      <w:r w:rsidR="002B0878" w:rsidRPr="002B0878">
        <w:rPr>
          <w:position w:val="6"/>
          <w:sz w:val="16"/>
          <w:szCs w:val="16"/>
        </w:rPr>
        <w:t>*</w:t>
      </w:r>
      <w:r w:rsidRPr="002B0878">
        <w:t>resident agent.</w:t>
      </w:r>
    </w:p>
    <w:p w:rsidR="00300522" w:rsidRPr="002B0878" w:rsidRDefault="00300522" w:rsidP="00300522">
      <w:pPr>
        <w:pStyle w:val="subsection"/>
      </w:pPr>
      <w:r w:rsidRPr="002B0878">
        <w:tab/>
        <w:t>(2)</w:t>
      </w:r>
      <w:r w:rsidRPr="002B0878">
        <w:tab/>
        <w:t>This section has effect despite section</w:t>
      </w:r>
      <w:r w:rsidR="002B0878">
        <w:t> </w:t>
      </w:r>
      <w:r w:rsidRPr="002B0878">
        <w:t>31</w:t>
      </w:r>
      <w:r w:rsidR="002B0878">
        <w:noBreakHyphen/>
      </w:r>
      <w:r w:rsidRPr="002B0878">
        <w:t>5 (which is about who must give GST returns).</w:t>
      </w:r>
    </w:p>
    <w:p w:rsidR="00300522" w:rsidRPr="002B0878" w:rsidRDefault="00300522" w:rsidP="00300522">
      <w:pPr>
        <w:pStyle w:val="ActHead5"/>
      </w:pPr>
      <w:bookmarkStart w:id="456" w:name="_Toc479251950"/>
      <w:r w:rsidRPr="002B0878">
        <w:rPr>
          <w:rStyle w:val="CharSectno"/>
        </w:rPr>
        <w:t>57</w:t>
      </w:r>
      <w:r w:rsidR="002B0878" w:rsidRPr="002B0878">
        <w:rPr>
          <w:rStyle w:val="CharSectno"/>
        </w:rPr>
        <w:noBreakHyphen/>
      </w:r>
      <w:r w:rsidRPr="002B0878">
        <w:rPr>
          <w:rStyle w:val="CharSectno"/>
        </w:rPr>
        <w:t>45</w:t>
      </w:r>
      <w:r w:rsidRPr="002B0878">
        <w:t xml:space="preserve">  Resident agents giving GST returns</w:t>
      </w:r>
      <w:bookmarkEnd w:id="456"/>
    </w:p>
    <w:p w:rsidR="00300522" w:rsidRPr="002B0878" w:rsidRDefault="00300522" w:rsidP="00300522">
      <w:pPr>
        <w:pStyle w:val="subsection"/>
      </w:pPr>
      <w:r w:rsidRPr="002B0878">
        <w:tab/>
      </w:r>
      <w:r w:rsidRPr="002B0878">
        <w:tab/>
        <w:t xml:space="preserve">If you are a </w:t>
      </w:r>
      <w:r w:rsidR="002B0878" w:rsidRPr="002B0878">
        <w:rPr>
          <w:position w:val="6"/>
          <w:sz w:val="16"/>
          <w:szCs w:val="16"/>
        </w:rPr>
        <w:t>*</w:t>
      </w:r>
      <w:r w:rsidRPr="002B0878">
        <w:t xml:space="preserve">resident agent acting for a </w:t>
      </w:r>
      <w:r w:rsidR="002B0878" w:rsidRPr="002B0878">
        <w:rPr>
          <w:position w:val="6"/>
          <w:sz w:val="16"/>
          <w:szCs w:val="16"/>
        </w:rPr>
        <w:t>*</w:t>
      </w:r>
      <w:r w:rsidRPr="002B0878">
        <w:t>non</w:t>
      </w:r>
      <w:r w:rsidR="002B0878">
        <w:noBreakHyphen/>
      </w:r>
      <w:r w:rsidRPr="002B0878">
        <w:t>resident, subsection</w:t>
      </w:r>
      <w:r w:rsidR="002B0878">
        <w:t> </w:t>
      </w:r>
      <w:r w:rsidRPr="002B0878">
        <w:t>31</w:t>
      </w:r>
      <w:r w:rsidR="002B0878">
        <w:noBreakHyphen/>
      </w:r>
      <w:r w:rsidRPr="002B0878">
        <w:t>15(2) does not apply to you in relation to a tax period if, during the tax period:</w:t>
      </w:r>
    </w:p>
    <w:p w:rsidR="00300522" w:rsidRPr="002B0878" w:rsidRDefault="00300522" w:rsidP="00300522">
      <w:pPr>
        <w:pStyle w:val="paragraph"/>
      </w:pPr>
      <w:r w:rsidRPr="002B0878">
        <w:tab/>
        <w:t>(a)</w:t>
      </w:r>
      <w:r w:rsidRPr="002B0878">
        <w:tab/>
        <w:t>the non</w:t>
      </w:r>
      <w:r w:rsidR="002B0878">
        <w:noBreakHyphen/>
      </w:r>
      <w:r w:rsidRPr="002B0878">
        <w:t xml:space="preserve">resident made </w:t>
      </w:r>
      <w:r w:rsidR="002B0878" w:rsidRPr="002B0878">
        <w:rPr>
          <w:position w:val="6"/>
          <w:sz w:val="16"/>
          <w:szCs w:val="16"/>
        </w:rPr>
        <w:t>*</w:t>
      </w:r>
      <w:r w:rsidRPr="002B0878">
        <w:t xml:space="preserve">taxable supplies, or supplies that would have been taxable supplies had they not been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 through you as agent; or</w:t>
      </w:r>
    </w:p>
    <w:p w:rsidR="00300522" w:rsidRPr="002B0878" w:rsidRDefault="00300522" w:rsidP="00300522">
      <w:pPr>
        <w:pStyle w:val="paragraph"/>
      </w:pPr>
      <w:r w:rsidRPr="002B0878">
        <w:tab/>
        <w:t>(b)</w:t>
      </w:r>
      <w:r w:rsidRPr="002B0878">
        <w:tab/>
        <w:t>the non</w:t>
      </w:r>
      <w:r w:rsidR="002B0878">
        <w:noBreakHyphen/>
      </w:r>
      <w:r w:rsidRPr="002B0878">
        <w:t xml:space="preserve">resident made </w:t>
      </w:r>
      <w:r w:rsidR="002B0878" w:rsidRPr="002B0878">
        <w:rPr>
          <w:position w:val="6"/>
          <w:sz w:val="16"/>
          <w:szCs w:val="16"/>
        </w:rPr>
        <w:t>*</w:t>
      </w:r>
      <w:r w:rsidRPr="002B0878">
        <w:t>creditable acquisitions through you as agent.</w:t>
      </w:r>
    </w:p>
    <w:p w:rsidR="00300522" w:rsidRPr="002B0878" w:rsidRDefault="00300522" w:rsidP="00300522">
      <w:pPr>
        <w:pStyle w:val="ActHead5"/>
      </w:pPr>
      <w:bookmarkStart w:id="457" w:name="_Toc479251951"/>
      <w:r w:rsidRPr="002B0878">
        <w:rPr>
          <w:rStyle w:val="CharSectno"/>
        </w:rPr>
        <w:t>57</w:t>
      </w:r>
      <w:r w:rsidR="002B0878" w:rsidRPr="002B0878">
        <w:rPr>
          <w:rStyle w:val="CharSectno"/>
        </w:rPr>
        <w:noBreakHyphen/>
      </w:r>
      <w:r w:rsidRPr="002B0878">
        <w:rPr>
          <w:rStyle w:val="CharSectno"/>
        </w:rPr>
        <w:t>50</w:t>
      </w:r>
      <w:r w:rsidRPr="002B0878">
        <w:t xml:space="preserve">  Non</w:t>
      </w:r>
      <w:r w:rsidR="002B0878">
        <w:noBreakHyphen/>
      </w:r>
      <w:r w:rsidRPr="002B0878">
        <w:t>residents that belong to GST groups</w:t>
      </w:r>
      <w:bookmarkEnd w:id="457"/>
    </w:p>
    <w:p w:rsidR="00300522" w:rsidRPr="002B0878" w:rsidRDefault="00300522" w:rsidP="00300522">
      <w:pPr>
        <w:pStyle w:val="subsection"/>
      </w:pPr>
      <w:r w:rsidRPr="002B0878">
        <w:tab/>
      </w:r>
      <w:r w:rsidRPr="002B0878">
        <w:tab/>
        <w:t xml:space="preserve">This </w:t>
      </w:r>
      <w:r w:rsidR="00A53099" w:rsidRPr="002B0878">
        <w:t>Division</w:t>
      </w:r>
      <w:r w:rsidR="00A36DB5" w:rsidRPr="002B0878">
        <w:t xml:space="preserve"> </w:t>
      </w:r>
      <w:r w:rsidRPr="002B0878">
        <w:t xml:space="preserve">does not apply in relation to a </w:t>
      </w:r>
      <w:r w:rsidR="002B0878" w:rsidRPr="002B0878">
        <w:rPr>
          <w:position w:val="6"/>
          <w:sz w:val="16"/>
          <w:szCs w:val="16"/>
        </w:rPr>
        <w:t>*</w:t>
      </w:r>
      <w:r w:rsidRPr="002B0878">
        <w:t>non</w:t>
      </w:r>
      <w:r w:rsidR="002B0878">
        <w:noBreakHyphen/>
      </w:r>
      <w:r w:rsidRPr="002B0878">
        <w:t xml:space="preserve">resident that is a </w:t>
      </w:r>
      <w:r w:rsidR="002B0878" w:rsidRPr="002B0878">
        <w:rPr>
          <w:position w:val="6"/>
          <w:sz w:val="16"/>
          <w:szCs w:val="16"/>
        </w:rPr>
        <w:t>*</w:t>
      </w:r>
      <w:r w:rsidRPr="002B0878">
        <w:t xml:space="preserve">member of a </w:t>
      </w:r>
      <w:r w:rsidR="002B0878" w:rsidRPr="002B0878">
        <w:rPr>
          <w:position w:val="6"/>
          <w:sz w:val="16"/>
          <w:szCs w:val="16"/>
        </w:rPr>
        <w:t>*</w:t>
      </w:r>
      <w:r w:rsidRPr="002B0878">
        <w:t>GST group.</w:t>
      </w:r>
    </w:p>
    <w:p w:rsidR="002D6916" w:rsidRPr="002B0878" w:rsidRDefault="002D6916" w:rsidP="00A36DB5">
      <w:pPr>
        <w:pStyle w:val="ActHead3"/>
        <w:pageBreakBefore/>
      </w:pPr>
      <w:bookmarkStart w:id="458" w:name="_Toc479251952"/>
      <w:r w:rsidRPr="002B0878">
        <w:rPr>
          <w:rStyle w:val="CharDivNo"/>
        </w:rPr>
        <w:lastRenderedPageBreak/>
        <w:t>Division</w:t>
      </w:r>
      <w:r w:rsidR="002B0878" w:rsidRPr="002B0878">
        <w:rPr>
          <w:rStyle w:val="CharDivNo"/>
        </w:rPr>
        <w:t> </w:t>
      </w:r>
      <w:r w:rsidRPr="002B0878">
        <w:rPr>
          <w:rStyle w:val="CharDivNo"/>
        </w:rPr>
        <w:t>58</w:t>
      </w:r>
      <w:r w:rsidRPr="002B0878">
        <w:t>—</w:t>
      </w:r>
      <w:r w:rsidRPr="002B0878">
        <w:rPr>
          <w:rStyle w:val="CharDivText"/>
        </w:rPr>
        <w:t>Representatives of incapacitated entities</w:t>
      </w:r>
      <w:bookmarkEnd w:id="458"/>
    </w:p>
    <w:p w:rsidR="002D6916" w:rsidRPr="002B0878" w:rsidRDefault="002D6916" w:rsidP="002D6916">
      <w:pPr>
        <w:pStyle w:val="ActHead5"/>
      </w:pPr>
      <w:bookmarkStart w:id="459" w:name="_Toc479251953"/>
      <w:r w:rsidRPr="002B0878">
        <w:rPr>
          <w:rStyle w:val="CharSectno"/>
        </w:rPr>
        <w:t>58</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59"/>
    </w:p>
    <w:p w:rsidR="002D6916" w:rsidRPr="002B0878" w:rsidRDefault="002D6916" w:rsidP="002D6916">
      <w:pPr>
        <w:pStyle w:val="BoxText"/>
      </w:pPr>
      <w:r w:rsidRPr="002B0878">
        <w:t xml:space="preserve">This </w:t>
      </w:r>
      <w:r w:rsidR="00A53099" w:rsidRPr="002B0878">
        <w:t>Division</w:t>
      </w:r>
      <w:r w:rsidR="00A36DB5" w:rsidRPr="002B0878">
        <w:t xml:space="preserve"> </w:t>
      </w:r>
      <w:r w:rsidRPr="002B0878">
        <w:t>sets out how to ascribe activities of a representative of an incapacitated entity between the representative and the incapacitated entity for GST purposes.</w:t>
      </w:r>
    </w:p>
    <w:p w:rsidR="002D6916" w:rsidRPr="002B0878" w:rsidRDefault="002D6916" w:rsidP="002D6916">
      <w:pPr>
        <w:pStyle w:val="BoxText"/>
      </w:pPr>
      <w:r w:rsidRPr="002B0878">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2B0878" w:rsidRDefault="002D6916" w:rsidP="002D6916">
      <w:pPr>
        <w:pStyle w:val="BoxText"/>
      </w:pPr>
      <w:r w:rsidRPr="002B0878">
        <w:t>However, in most cases, GST</w:t>
      </w:r>
      <w:r w:rsidR="002B0878">
        <w:noBreakHyphen/>
      </w:r>
      <w:r w:rsidRPr="002B0878">
        <w:t>related liabilities and entitlements are allocated to the representative for transactions that are within the scope of the representative’s responsibility or authority.</w:t>
      </w:r>
    </w:p>
    <w:p w:rsidR="00715FFB" w:rsidRPr="002B0878" w:rsidRDefault="00715FFB" w:rsidP="00715FFB">
      <w:pPr>
        <w:pStyle w:val="notetext"/>
      </w:pPr>
      <w:r w:rsidRPr="002B0878">
        <w:t>Note:</w:t>
      </w:r>
      <w:r w:rsidRPr="002B0878">
        <w:tab/>
        <w:t xml:space="preserve">This </w:t>
      </w:r>
      <w:r w:rsidR="00A53099" w:rsidRPr="002B0878">
        <w:t>Division</w:t>
      </w:r>
      <w:r w:rsidR="00A36DB5" w:rsidRPr="002B0878">
        <w:t xml:space="preserve"> </w:t>
      </w:r>
      <w:r w:rsidRPr="002B0878">
        <w:t>does not apply to a representative to the extent that paragraph</w:t>
      </w:r>
      <w:r w:rsidR="002B0878">
        <w:t> </w:t>
      </w:r>
      <w:r w:rsidRPr="002B0878">
        <w:t>105</w:t>
      </w:r>
      <w:r w:rsidR="002B0878">
        <w:noBreakHyphen/>
      </w:r>
      <w:r w:rsidRPr="002B0878">
        <w:t>5(1)(a</w:t>
      </w:r>
      <w:r w:rsidR="00A53099" w:rsidRPr="002B0878">
        <w:t>) (w</w:t>
      </w:r>
      <w:r w:rsidRPr="002B0878">
        <w:t>hich is about supplies by creditors in satisfaction of debts) will apply to its supplies. See section</w:t>
      </w:r>
      <w:r w:rsidR="002B0878">
        <w:t> </w:t>
      </w:r>
      <w:r w:rsidRPr="002B0878">
        <w:t>58</w:t>
      </w:r>
      <w:r w:rsidR="002B0878">
        <w:noBreakHyphen/>
      </w:r>
      <w:r w:rsidRPr="002B0878">
        <w:t>95.</w:t>
      </w:r>
    </w:p>
    <w:p w:rsidR="002D6916" w:rsidRPr="002B0878" w:rsidRDefault="002D6916" w:rsidP="002D6916">
      <w:pPr>
        <w:pStyle w:val="ActHead5"/>
      </w:pPr>
      <w:bookmarkStart w:id="460" w:name="_Toc479251954"/>
      <w:r w:rsidRPr="002B0878">
        <w:rPr>
          <w:rStyle w:val="CharSectno"/>
        </w:rPr>
        <w:t>58</w:t>
      </w:r>
      <w:r w:rsidR="002B0878" w:rsidRPr="002B0878">
        <w:rPr>
          <w:rStyle w:val="CharSectno"/>
        </w:rPr>
        <w:noBreakHyphen/>
      </w:r>
      <w:r w:rsidRPr="002B0878">
        <w:rPr>
          <w:rStyle w:val="CharSectno"/>
        </w:rPr>
        <w:t>5</w:t>
      </w:r>
      <w:r w:rsidRPr="002B0878">
        <w:t xml:space="preserve">  General principle for the relationship between incapacitated entities and their representatives</w:t>
      </w:r>
      <w:bookmarkEnd w:id="460"/>
    </w:p>
    <w:p w:rsidR="002D6916" w:rsidRPr="002B0878" w:rsidRDefault="002D6916" w:rsidP="002D6916">
      <w:pPr>
        <w:pStyle w:val="subsection"/>
      </w:pPr>
      <w:r w:rsidRPr="002B0878">
        <w:tab/>
        <w:t>(1)</w:t>
      </w:r>
      <w:r w:rsidRPr="002B0878">
        <w:tab/>
        <w:t xml:space="preserve">Subject to this Division, any supply, acquisition or importation by an entity in the capacity of a </w:t>
      </w:r>
      <w:r w:rsidR="002B0878" w:rsidRPr="002B0878">
        <w:rPr>
          <w:position w:val="6"/>
          <w:sz w:val="16"/>
        </w:rPr>
        <w:t>*</w:t>
      </w:r>
      <w:r w:rsidRPr="002B0878">
        <w:t xml:space="preserve">representative of another entity that is an </w:t>
      </w:r>
      <w:r w:rsidR="002B0878" w:rsidRPr="002B0878">
        <w:rPr>
          <w:position w:val="6"/>
          <w:sz w:val="16"/>
        </w:rPr>
        <w:t>*</w:t>
      </w:r>
      <w:r w:rsidRPr="002B0878">
        <w:t>incapacitated entity is taken to be a supply, acquisition or importation by the other entity.</w:t>
      </w:r>
    </w:p>
    <w:p w:rsidR="002D6916" w:rsidRPr="002B0878" w:rsidRDefault="002D6916" w:rsidP="002D6916">
      <w:pPr>
        <w:pStyle w:val="subsection"/>
      </w:pPr>
      <w:r w:rsidRPr="002B0878">
        <w:tab/>
        <w:t>(2)</w:t>
      </w:r>
      <w:r w:rsidRPr="002B0878">
        <w:tab/>
        <w:t xml:space="preserve">Subject to this Division, any other act, or any omission, of an entity in the capacity of a </w:t>
      </w:r>
      <w:r w:rsidR="002B0878" w:rsidRPr="002B0878">
        <w:rPr>
          <w:position w:val="6"/>
          <w:sz w:val="16"/>
        </w:rPr>
        <w:t>*</w:t>
      </w:r>
      <w:r w:rsidRPr="002B0878">
        <w:t xml:space="preserve">representative of another entity that is an </w:t>
      </w:r>
      <w:r w:rsidR="002B0878" w:rsidRPr="002B0878">
        <w:rPr>
          <w:position w:val="6"/>
          <w:sz w:val="16"/>
        </w:rPr>
        <w:t>*</w:t>
      </w:r>
      <w:r w:rsidRPr="002B0878">
        <w:t xml:space="preserve">incapacitated entity is taken to be an act or omission of the other entity, but only for the purposes of determining, for the purposes of the </w:t>
      </w:r>
      <w:r w:rsidR="002B0878" w:rsidRPr="002B0878">
        <w:rPr>
          <w:position w:val="6"/>
          <w:sz w:val="16"/>
        </w:rPr>
        <w:t>*</w:t>
      </w:r>
      <w:r w:rsidRPr="002B0878">
        <w:t>GST law:</w:t>
      </w:r>
    </w:p>
    <w:p w:rsidR="002D6916" w:rsidRPr="002B0878" w:rsidRDefault="002D6916" w:rsidP="002D6916">
      <w:pPr>
        <w:pStyle w:val="paragraph"/>
      </w:pPr>
      <w:r w:rsidRPr="002B0878">
        <w:lastRenderedPageBreak/>
        <w:tab/>
        <w:t>(a)</w:t>
      </w:r>
      <w:r w:rsidRPr="002B0878">
        <w:tab/>
        <w:t xml:space="preserve">whether a supply or importation is a </w:t>
      </w:r>
      <w:r w:rsidR="002B0878" w:rsidRPr="002B0878">
        <w:rPr>
          <w:position w:val="6"/>
          <w:sz w:val="16"/>
        </w:rPr>
        <w:t>*</w:t>
      </w:r>
      <w:r w:rsidRPr="002B0878">
        <w:t xml:space="preserve">taxable supply or </w:t>
      </w:r>
      <w:r w:rsidR="002B0878" w:rsidRPr="002B0878">
        <w:rPr>
          <w:position w:val="6"/>
          <w:sz w:val="16"/>
        </w:rPr>
        <w:t>*</w:t>
      </w:r>
      <w:r w:rsidRPr="002B0878">
        <w:t>taxable importation, or the amount of GST payable on the supply or importation; or</w:t>
      </w:r>
    </w:p>
    <w:p w:rsidR="002D6916" w:rsidRPr="002B0878" w:rsidRDefault="002D6916" w:rsidP="002D6916">
      <w:pPr>
        <w:pStyle w:val="paragraph"/>
      </w:pPr>
      <w:r w:rsidRPr="002B0878">
        <w:tab/>
        <w:t>(b)</w:t>
      </w:r>
      <w:r w:rsidRPr="002B0878">
        <w:tab/>
        <w:t xml:space="preserve">whether an acquisition or importation is a </w:t>
      </w:r>
      <w:r w:rsidR="002B0878" w:rsidRPr="002B0878">
        <w:rPr>
          <w:position w:val="6"/>
          <w:sz w:val="16"/>
        </w:rPr>
        <w:t>*</w:t>
      </w:r>
      <w:r w:rsidRPr="002B0878">
        <w:t xml:space="preserve">creditable acquisition or </w:t>
      </w:r>
      <w:r w:rsidR="002B0878" w:rsidRPr="002B0878">
        <w:rPr>
          <w:position w:val="6"/>
          <w:sz w:val="16"/>
        </w:rPr>
        <w:t>*</w:t>
      </w:r>
      <w:r w:rsidRPr="002B0878">
        <w:t>creditable importation, or the amount of the input tax credit for the acquisition or importation; or</w:t>
      </w:r>
    </w:p>
    <w:p w:rsidR="002D6916" w:rsidRPr="002B0878" w:rsidRDefault="002D6916" w:rsidP="002D6916">
      <w:pPr>
        <w:pStyle w:val="paragraph"/>
      </w:pPr>
      <w:r w:rsidRPr="002B0878">
        <w:tab/>
        <w:t>(c)</w:t>
      </w:r>
      <w:r w:rsidRPr="002B0878">
        <w:tab/>
        <w:t xml:space="preserve">whether an </w:t>
      </w:r>
      <w:r w:rsidR="002B0878" w:rsidRPr="002B0878">
        <w:rPr>
          <w:position w:val="6"/>
          <w:sz w:val="16"/>
        </w:rPr>
        <w:t>*</w:t>
      </w:r>
      <w:r w:rsidRPr="002B0878">
        <w:t>adjustment arises in relation to a supply, acquisition or importation, or the amount of such an adjustment.</w:t>
      </w:r>
    </w:p>
    <w:p w:rsidR="002D6916" w:rsidRPr="002B0878" w:rsidRDefault="002D6916" w:rsidP="002D6916">
      <w:pPr>
        <w:pStyle w:val="subsection"/>
      </w:pPr>
      <w:r w:rsidRPr="002B0878">
        <w:tab/>
        <w:t>(3)</w:t>
      </w:r>
      <w:r w:rsidRPr="002B0878">
        <w:tab/>
        <w:t xml:space="preserve">To avoid doubt, if the other entity ceases to be an </w:t>
      </w:r>
      <w:r w:rsidR="002B0878" w:rsidRPr="002B0878">
        <w:rPr>
          <w:position w:val="6"/>
          <w:sz w:val="16"/>
        </w:rPr>
        <w:t>*</w:t>
      </w:r>
      <w:r w:rsidRPr="002B0878">
        <w:t>incapacitated entity, this section continues to apply in relation to the supply, acquisition or importation, or to the act or omission, after the other entity ceases to be an incapacitated entity.</w:t>
      </w:r>
    </w:p>
    <w:p w:rsidR="002D6916" w:rsidRPr="002B0878" w:rsidRDefault="002D6916" w:rsidP="002D6916">
      <w:pPr>
        <w:pStyle w:val="subsection"/>
      </w:pPr>
      <w:r w:rsidRPr="002B0878">
        <w:tab/>
        <w:t>(4)</w:t>
      </w:r>
      <w:r w:rsidRPr="002B0878">
        <w:tab/>
        <w:t xml:space="preserve">To avoid doubt, to the extent that an act or omission referred to in </w:t>
      </w:r>
      <w:r w:rsidR="002B0878">
        <w:t>subsection (</w:t>
      </w:r>
      <w:r w:rsidRPr="002B0878">
        <w:t xml:space="preserve">2) relates to deciding to </w:t>
      </w:r>
      <w:r w:rsidR="002B0878" w:rsidRPr="002B0878">
        <w:rPr>
          <w:position w:val="6"/>
          <w:sz w:val="16"/>
        </w:rPr>
        <w:t>*</w:t>
      </w:r>
      <w:r w:rsidRPr="002B0878">
        <w:t xml:space="preserve">account on a cash basis, that subsection does not apply for the purposes of determining, for the purposes of the </w:t>
      </w:r>
      <w:r w:rsidR="002B0878" w:rsidRPr="002B0878">
        <w:rPr>
          <w:position w:val="6"/>
          <w:sz w:val="16"/>
        </w:rPr>
        <w:t>*</w:t>
      </w:r>
      <w:r w:rsidRPr="002B0878">
        <w:t xml:space="preserve">GST law, whether an </w:t>
      </w:r>
      <w:r w:rsidR="002B0878" w:rsidRPr="002B0878">
        <w:rPr>
          <w:position w:val="6"/>
          <w:sz w:val="16"/>
        </w:rPr>
        <w:t>*</w:t>
      </w:r>
      <w:r w:rsidRPr="002B0878">
        <w:t>adjustment arises under Division</w:t>
      </w:r>
      <w:r w:rsidR="002B0878">
        <w:t> </w:t>
      </w:r>
      <w:r w:rsidRPr="002B0878">
        <w:t>21 in relation to a supply or acquisition.</w:t>
      </w:r>
    </w:p>
    <w:p w:rsidR="002D6916" w:rsidRPr="002B0878" w:rsidRDefault="002D6916" w:rsidP="002D6916">
      <w:pPr>
        <w:pStyle w:val="ActHead5"/>
      </w:pPr>
      <w:bookmarkStart w:id="461" w:name="_Toc479251955"/>
      <w:r w:rsidRPr="002B0878">
        <w:rPr>
          <w:rStyle w:val="CharSectno"/>
        </w:rPr>
        <w:t>58</w:t>
      </w:r>
      <w:r w:rsidR="002B0878" w:rsidRPr="002B0878">
        <w:rPr>
          <w:rStyle w:val="CharSectno"/>
        </w:rPr>
        <w:noBreakHyphen/>
      </w:r>
      <w:r w:rsidRPr="002B0878">
        <w:rPr>
          <w:rStyle w:val="CharSectno"/>
        </w:rPr>
        <w:t>10</w:t>
      </w:r>
      <w:r w:rsidRPr="002B0878">
        <w:t xml:space="preserve">  Circumstances in which representatives have GST</w:t>
      </w:r>
      <w:r w:rsidR="002B0878">
        <w:noBreakHyphen/>
      </w:r>
      <w:r w:rsidRPr="002B0878">
        <w:t>related liabilities and entitlements</w:t>
      </w:r>
      <w:bookmarkEnd w:id="461"/>
    </w:p>
    <w:p w:rsidR="002D6916" w:rsidRPr="002B0878" w:rsidRDefault="002D6916" w:rsidP="002D6916">
      <w:pPr>
        <w:pStyle w:val="SubsectionHead"/>
      </w:pPr>
      <w:r w:rsidRPr="002B0878">
        <w:t>General rule</w:t>
      </w:r>
    </w:p>
    <w:p w:rsidR="002D6916" w:rsidRPr="002B0878" w:rsidRDefault="002D6916" w:rsidP="002D6916">
      <w:pPr>
        <w:pStyle w:val="subsection"/>
      </w:pPr>
      <w:r w:rsidRPr="002B0878">
        <w:tab/>
        <w:t>(1)</w:t>
      </w:r>
      <w:r w:rsidRPr="002B0878">
        <w:tab/>
        <w:t xml:space="preserve">A </w:t>
      </w:r>
      <w:r w:rsidR="002B0878" w:rsidRPr="002B0878">
        <w:rPr>
          <w:position w:val="6"/>
          <w:sz w:val="16"/>
        </w:rPr>
        <w:t>*</w:t>
      </w:r>
      <w:r w:rsidRPr="002B0878">
        <w:t xml:space="preserve">representative of an </w:t>
      </w:r>
      <w:r w:rsidR="002B0878" w:rsidRPr="002B0878">
        <w:rPr>
          <w:position w:val="6"/>
          <w:sz w:val="16"/>
        </w:rPr>
        <w:t>*</w:t>
      </w:r>
      <w:r w:rsidRPr="002B0878">
        <w:t>incapacitated entity:</w:t>
      </w:r>
    </w:p>
    <w:p w:rsidR="002D6916" w:rsidRPr="002B0878" w:rsidRDefault="002D6916" w:rsidP="002D6916">
      <w:pPr>
        <w:pStyle w:val="paragraph"/>
      </w:pPr>
      <w:r w:rsidRPr="002B0878">
        <w:tab/>
        <w:t>(a)</w:t>
      </w:r>
      <w:r w:rsidRPr="002B0878">
        <w:tab/>
        <w:t>is liable to pay any GST that the incapacitated entity would, but for this section or section</w:t>
      </w:r>
      <w:r w:rsidR="002B0878">
        <w:t> </w:t>
      </w:r>
      <w:r w:rsidRPr="002B0878">
        <w:t>48</w:t>
      </w:r>
      <w:r w:rsidR="002B0878">
        <w:noBreakHyphen/>
      </w:r>
      <w:r w:rsidRPr="002B0878">
        <w:t xml:space="preserve">40, be liable to pay on a </w:t>
      </w:r>
      <w:r w:rsidR="002B0878" w:rsidRPr="002B0878">
        <w:rPr>
          <w:position w:val="6"/>
          <w:sz w:val="16"/>
        </w:rPr>
        <w:t>*</w:t>
      </w:r>
      <w:r w:rsidRPr="002B0878">
        <w:t xml:space="preserve">taxable supply or a </w:t>
      </w:r>
      <w:r w:rsidR="002B0878" w:rsidRPr="002B0878">
        <w:rPr>
          <w:position w:val="6"/>
          <w:sz w:val="16"/>
        </w:rPr>
        <w:t>*</w:t>
      </w:r>
      <w:r w:rsidRPr="002B0878">
        <w:t>taxable importation; and</w:t>
      </w:r>
    </w:p>
    <w:p w:rsidR="002D6916" w:rsidRPr="002B0878" w:rsidRDefault="002D6916" w:rsidP="002D6916">
      <w:pPr>
        <w:pStyle w:val="paragraph"/>
      </w:pPr>
      <w:r w:rsidRPr="002B0878">
        <w:tab/>
        <w:t>(b)</w:t>
      </w:r>
      <w:r w:rsidRPr="002B0878">
        <w:tab/>
        <w:t>is entitled to any input tax credit that the incapacitated entity would, but for this section or section</w:t>
      </w:r>
      <w:r w:rsidR="002B0878">
        <w:t> </w:t>
      </w:r>
      <w:r w:rsidRPr="002B0878">
        <w:t>48</w:t>
      </w:r>
      <w:r w:rsidR="002B0878">
        <w:noBreakHyphen/>
      </w:r>
      <w:r w:rsidRPr="002B0878">
        <w:t xml:space="preserve">45, be entitled to for a </w:t>
      </w:r>
      <w:r w:rsidR="002B0878" w:rsidRPr="002B0878">
        <w:rPr>
          <w:position w:val="6"/>
          <w:sz w:val="16"/>
        </w:rPr>
        <w:t>*</w:t>
      </w:r>
      <w:r w:rsidRPr="002B0878">
        <w:t xml:space="preserve">creditable acquisition or a </w:t>
      </w:r>
      <w:r w:rsidR="002B0878" w:rsidRPr="002B0878">
        <w:rPr>
          <w:position w:val="6"/>
          <w:sz w:val="16"/>
        </w:rPr>
        <w:t>*</w:t>
      </w:r>
      <w:r w:rsidRPr="002B0878">
        <w:t>creditable importation; and</w:t>
      </w:r>
    </w:p>
    <w:p w:rsidR="002D6916" w:rsidRPr="002B0878" w:rsidRDefault="002D6916" w:rsidP="002D6916">
      <w:pPr>
        <w:pStyle w:val="paragraph"/>
      </w:pPr>
      <w:r w:rsidRPr="002B0878">
        <w:tab/>
        <w:t>(c)</w:t>
      </w:r>
      <w:r w:rsidRPr="002B0878">
        <w:tab/>
        <w:t xml:space="preserve">has any </w:t>
      </w:r>
      <w:r w:rsidR="002B0878" w:rsidRPr="002B0878">
        <w:rPr>
          <w:position w:val="6"/>
          <w:sz w:val="16"/>
        </w:rPr>
        <w:t>*</w:t>
      </w:r>
      <w:r w:rsidRPr="002B0878">
        <w:t>adjustment that the incapacitated entity would, but for this section or section</w:t>
      </w:r>
      <w:r w:rsidR="002B0878">
        <w:t> </w:t>
      </w:r>
      <w:r w:rsidRPr="002B0878">
        <w:t>48</w:t>
      </w:r>
      <w:r w:rsidR="002B0878">
        <w:noBreakHyphen/>
      </w:r>
      <w:r w:rsidRPr="002B0878">
        <w:t>50, have;</w:t>
      </w:r>
    </w:p>
    <w:p w:rsidR="002D6916" w:rsidRPr="002B0878" w:rsidRDefault="002D6916" w:rsidP="002D6916">
      <w:pPr>
        <w:pStyle w:val="subsection2"/>
      </w:pPr>
      <w:r w:rsidRPr="002B0878">
        <w:t xml:space="preserve">to the extent that the making of the supply, importation or acquisition to which the GST, input tax credit or adjustment relates </w:t>
      </w:r>
      <w:r w:rsidRPr="002B0878">
        <w:lastRenderedPageBreak/>
        <w:t>is within the scope of the representative’s responsibility or authority for managing the incapacitated entity’s affairs.</w:t>
      </w:r>
    </w:p>
    <w:p w:rsidR="002D6916" w:rsidRPr="002B0878" w:rsidRDefault="002D6916" w:rsidP="002D6916">
      <w:pPr>
        <w:pStyle w:val="SubsectionHead"/>
      </w:pPr>
      <w:r w:rsidRPr="002B0878">
        <w:t>Exceptions for certain taxable supplies</w:t>
      </w:r>
    </w:p>
    <w:p w:rsidR="002D6916" w:rsidRPr="002B0878" w:rsidRDefault="002D6916" w:rsidP="002D6916">
      <w:pPr>
        <w:pStyle w:val="subsection"/>
      </w:pPr>
      <w:r w:rsidRPr="002B0878">
        <w:tab/>
        <w:t>(2)</w:t>
      </w:r>
      <w:r w:rsidRPr="002B0878">
        <w:tab/>
        <w:t xml:space="preserve">This section does not apply to the GST payable on a </w:t>
      </w:r>
      <w:r w:rsidR="002B0878" w:rsidRPr="002B0878">
        <w:rPr>
          <w:position w:val="6"/>
          <w:sz w:val="16"/>
        </w:rPr>
        <w:t>*</w:t>
      </w:r>
      <w:r w:rsidRPr="002B0878">
        <w:t>taxable supply to the extent that one or more of the following apply:</w:t>
      </w:r>
    </w:p>
    <w:p w:rsidR="002D6916" w:rsidRPr="002B0878" w:rsidRDefault="002D6916" w:rsidP="002D6916">
      <w:pPr>
        <w:pStyle w:val="paragraph"/>
      </w:pPr>
      <w:r w:rsidRPr="002B0878">
        <w:tab/>
        <w:t>(a)</w:t>
      </w:r>
      <w:r w:rsidRPr="002B0878">
        <w:tab/>
        <w:t xml:space="preserve">the </w:t>
      </w:r>
      <w:r w:rsidR="002B0878" w:rsidRPr="002B0878">
        <w:rPr>
          <w:position w:val="6"/>
          <w:sz w:val="16"/>
        </w:rPr>
        <w:t>*</w:t>
      </w:r>
      <w:r w:rsidRPr="002B0878">
        <w:t xml:space="preserve">incapacitated entity received the </w:t>
      </w:r>
      <w:r w:rsidR="002B0878" w:rsidRPr="002B0878">
        <w:rPr>
          <w:position w:val="6"/>
          <w:sz w:val="16"/>
        </w:rPr>
        <w:t>*</w:t>
      </w:r>
      <w:r w:rsidRPr="002B0878">
        <w:t xml:space="preserve">consideration for the supply before the </w:t>
      </w:r>
      <w:r w:rsidR="002B0878" w:rsidRPr="002B0878">
        <w:rPr>
          <w:position w:val="6"/>
          <w:sz w:val="16"/>
        </w:rPr>
        <w:t>*</w:t>
      </w:r>
      <w:r w:rsidRPr="002B0878">
        <w:t>representative became a representative of the incapacitated entity;</w:t>
      </w:r>
    </w:p>
    <w:p w:rsidR="002D6916" w:rsidRPr="002B0878" w:rsidRDefault="002D6916" w:rsidP="002D6916">
      <w:pPr>
        <w:pStyle w:val="paragraph"/>
      </w:pPr>
      <w:r w:rsidRPr="002B0878">
        <w:tab/>
        <w:t>(b)</w:t>
      </w:r>
      <w:r w:rsidRPr="002B0878">
        <w:tab/>
        <w:t>if, under Division</w:t>
      </w:r>
      <w:r w:rsidR="002B0878">
        <w:t> </w:t>
      </w:r>
      <w:r w:rsidRPr="002B0878">
        <w:t xml:space="preserve">83 or </w:t>
      </w:r>
      <w:r w:rsidR="005067AC" w:rsidRPr="002B0878">
        <w:t>section</w:t>
      </w:r>
      <w:r w:rsidR="002B0878">
        <w:t> </w:t>
      </w:r>
      <w:r w:rsidR="005067AC" w:rsidRPr="002B0878">
        <w:t>84</w:t>
      </w:r>
      <w:r w:rsidR="002B0878">
        <w:noBreakHyphen/>
      </w:r>
      <w:r w:rsidR="005067AC" w:rsidRPr="002B0878">
        <w:t>5</w:t>
      </w:r>
      <w:r w:rsidRPr="002B0878">
        <w:t>, the GST is payable by the recipient of the supply—the incapacitated entity provided the consideration for the supply before the representative became a representative of the incapacitated entity;</w:t>
      </w:r>
    </w:p>
    <w:p w:rsidR="002D6916" w:rsidRPr="002B0878" w:rsidRDefault="002D6916" w:rsidP="002D6916">
      <w:pPr>
        <w:pStyle w:val="paragraph"/>
      </w:pPr>
      <w:r w:rsidRPr="002B0878">
        <w:tab/>
        <w:t>(c)</w:t>
      </w:r>
      <w:r w:rsidRPr="002B0878">
        <w:tab/>
        <w:t>if:</w:t>
      </w:r>
    </w:p>
    <w:p w:rsidR="002D6916" w:rsidRPr="002B0878" w:rsidRDefault="002D6916" w:rsidP="002D6916">
      <w:pPr>
        <w:pStyle w:val="paragraphsub"/>
      </w:pPr>
      <w:r w:rsidRPr="002B0878">
        <w:tab/>
        <w:t>(i)</w:t>
      </w:r>
      <w:r w:rsidRPr="002B0878">
        <w:tab/>
        <w:t xml:space="preserve">the supply is a supply for which a </w:t>
      </w:r>
      <w:r w:rsidR="002B0878" w:rsidRPr="002B0878">
        <w:rPr>
          <w:position w:val="6"/>
          <w:sz w:val="16"/>
        </w:rPr>
        <w:t>*</w:t>
      </w:r>
      <w:r w:rsidRPr="002B0878">
        <w:t>voucher to which Division</w:t>
      </w:r>
      <w:r w:rsidR="002B0878">
        <w:t> </w:t>
      </w:r>
      <w:r w:rsidRPr="002B0878">
        <w:t>100 applies is redeemed; and</w:t>
      </w:r>
    </w:p>
    <w:p w:rsidR="002D6916" w:rsidRPr="002B0878" w:rsidRDefault="002D6916" w:rsidP="002D6916">
      <w:pPr>
        <w:pStyle w:val="paragraphsub"/>
      </w:pPr>
      <w:r w:rsidRPr="002B0878">
        <w:tab/>
        <w:t>(ii)</w:t>
      </w:r>
      <w:r w:rsidRPr="002B0878">
        <w:tab/>
        <w:t>the incapacitated entity supplied the voucher before the representative became a representative of the incapacitated entity;</w:t>
      </w:r>
    </w:p>
    <w:p w:rsidR="002D6916" w:rsidRPr="002B0878" w:rsidRDefault="002D6916" w:rsidP="002D6916">
      <w:pPr>
        <w:pStyle w:val="paragraph"/>
      </w:pPr>
      <w:r w:rsidRPr="002B0878">
        <w:tab/>
      </w:r>
      <w:r w:rsidRPr="002B0878">
        <w:tab/>
        <w:t xml:space="preserve">the consideration for the supply referred to in </w:t>
      </w:r>
      <w:r w:rsidR="002B0878">
        <w:t>subparagraph (</w:t>
      </w:r>
      <w:r w:rsidRPr="002B0878">
        <w:t>i) does not exceed the consideration provided for the incapacitated entity’s supply of the voucher.</w:t>
      </w:r>
    </w:p>
    <w:p w:rsidR="002D6916" w:rsidRPr="002B0878" w:rsidRDefault="002D6916" w:rsidP="002D6916">
      <w:pPr>
        <w:pStyle w:val="SubsectionHead"/>
      </w:pPr>
      <w:r w:rsidRPr="002B0878">
        <w:t>Exception for certain creditable acquisitions</w:t>
      </w:r>
    </w:p>
    <w:p w:rsidR="002D6916" w:rsidRPr="002B0878" w:rsidRDefault="002D6916" w:rsidP="002D6916">
      <w:pPr>
        <w:pStyle w:val="subsection"/>
      </w:pPr>
      <w:r w:rsidRPr="002B0878">
        <w:tab/>
        <w:t>(3)</w:t>
      </w:r>
      <w:r w:rsidRPr="002B0878">
        <w:tab/>
        <w:t xml:space="preserve">This section does not apply to an input tax credit for a </w:t>
      </w:r>
      <w:r w:rsidR="002B0878" w:rsidRPr="002B0878">
        <w:rPr>
          <w:position w:val="6"/>
          <w:sz w:val="16"/>
        </w:rPr>
        <w:t>*</w:t>
      </w:r>
      <w:r w:rsidRPr="002B0878">
        <w:t xml:space="preserve">creditable acquisition to the extent that the </w:t>
      </w:r>
      <w:r w:rsidR="002B0878" w:rsidRPr="002B0878">
        <w:rPr>
          <w:position w:val="6"/>
          <w:sz w:val="16"/>
        </w:rPr>
        <w:t>*</w:t>
      </w:r>
      <w:r w:rsidRPr="002B0878">
        <w:t xml:space="preserve">incapacitated entity provided the </w:t>
      </w:r>
      <w:r w:rsidR="002B0878" w:rsidRPr="002B0878">
        <w:rPr>
          <w:position w:val="6"/>
          <w:sz w:val="16"/>
        </w:rPr>
        <w:t>*</w:t>
      </w:r>
      <w:r w:rsidRPr="002B0878">
        <w:t xml:space="preserve">consideration for the acquisition before the </w:t>
      </w:r>
      <w:r w:rsidR="002B0878" w:rsidRPr="002B0878">
        <w:rPr>
          <w:position w:val="6"/>
          <w:sz w:val="16"/>
        </w:rPr>
        <w:t>*</w:t>
      </w:r>
      <w:r w:rsidRPr="002B0878">
        <w:t>representative became a representative of the incapacitated entity.</w:t>
      </w:r>
    </w:p>
    <w:p w:rsidR="002D6916" w:rsidRPr="002B0878" w:rsidRDefault="002D6916" w:rsidP="002D6916">
      <w:pPr>
        <w:pStyle w:val="SubsectionHead"/>
      </w:pPr>
      <w:r w:rsidRPr="002B0878">
        <w:t>Exceptions for certain adjustments</w:t>
      </w:r>
    </w:p>
    <w:p w:rsidR="002D6916" w:rsidRPr="002B0878" w:rsidRDefault="002D6916" w:rsidP="002D6916">
      <w:pPr>
        <w:pStyle w:val="subsection"/>
      </w:pPr>
      <w:r w:rsidRPr="002B0878">
        <w:tab/>
        <w:t>(4)</w:t>
      </w:r>
      <w:r w:rsidRPr="002B0878">
        <w:tab/>
        <w:t xml:space="preserve">This section does not apply to an </w:t>
      </w:r>
      <w:r w:rsidR="002B0878" w:rsidRPr="002B0878">
        <w:rPr>
          <w:position w:val="6"/>
          <w:sz w:val="16"/>
        </w:rPr>
        <w:t>*</w:t>
      </w:r>
      <w:r w:rsidRPr="002B0878">
        <w:t>adjustment to the extent that one or more of the following apply:</w:t>
      </w:r>
    </w:p>
    <w:p w:rsidR="002D6916" w:rsidRPr="002B0878" w:rsidRDefault="002D6916" w:rsidP="002D6916">
      <w:pPr>
        <w:pStyle w:val="paragraph"/>
      </w:pPr>
      <w:r w:rsidRPr="002B0878">
        <w:tab/>
        <w:t>(a)</w:t>
      </w:r>
      <w:r w:rsidRPr="002B0878">
        <w:tab/>
        <w:t xml:space="preserve">if the adjustment relates to a supply—the </w:t>
      </w:r>
      <w:r w:rsidR="002B0878" w:rsidRPr="002B0878">
        <w:rPr>
          <w:position w:val="6"/>
          <w:sz w:val="16"/>
        </w:rPr>
        <w:t>*</w:t>
      </w:r>
      <w:r w:rsidRPr="002B0878">
        <w:t xml:space="preserve">incapacitated entity received the </w:t>
      </w:r>
      <w:r w:rsidR="002B0878" w:rsidRPr="002B0878">
        <w:rPr>
          <w:position w:val="6"/>
          <w:sz w:val="16"/>
        </w:rPr>
        <w:t>*</w:t>
      </w:r>
      <w:r w:rsidRPr="002B0878">
        <w:t xml:space="preserve">consideration for the supply before the </w:t>
      </w:r>
      <w:r w:rsidR="002B0878" w:rsidRPr="002B0878">
        <w:rPr>
          <w:position w:val="6"/>
          <w:sz w:val="16"/>
        </w:rPr>
        <w:lastRenderedPageBreak/>
        <w:t>*</w:t>
      </w:r>
      <w:r w:rsidRPr="002B0878">
        <w:t>representative became a representative of the incapacitated entity;</w:t>
      </w:r>
    </w:p>
    <w:p w:rsidR="002D6916" w:rsidRPr="002B0878" w:rsidRDefault="002D6916" w:rsidP="002D6916">
      <w:pPr>
        <w:pStyle w:val="paragraph"/>
      </w:pPr>
      <w:r w:rsidRPr="002B0878">
        <w:tab/>
        <w:t>(b)</w:t>
      </w:r>
      <w:r w:rsidRPr="002B0878">
        <w:tab/>
        <w:t>if the adjustment relates to an acquisition—the incapacitated entity provided the consideration for the supply before the representative became a representative of the incapacitated entity;</w:t>
      </w:r>
    </w:p>
    <w:p w:rsidR="002D6916" w:rsidRPr="002B0878" w:rsidRDefault="002D6916" w:rsidP="002D6916">
      <w:pPr>
        <w:pStyle w:val="paragraph"/>
      </w:pPr>
      <w:r w:rsidRPr="002B0878">
        <w:tab/>
        <w:t>(c)</w:t>
      </w:r>
      <w:r w:rsidRPr="002B0878">
        <w:tab/>
        <w:t>the adjustment would not be attributable to a tax period applying to the representative in the capacity of a representative of the incapacitated entity.</w:t>
      </w:r>
    </w:p>
    <w:p w:rsidR="002D6916" w:rsidRPr="002B0878" w:rsidRDefault="002D6916" w:rsidP="002D6916">
      <w:pPr>
        <w:pStyle w:val="SubsectionHead"/>
      </w:pPr>
      <w:r w:rsidRPr="002B0878">
        <w:t>Incapacitated entity not liable to pay GST etc.</w:t>
      </w:r>
    </w:p>
    <w:p w:rsidR="002D6916" w:rsidRPr="002B0878" w:rsidRDefault="002D6916" w:rsidP="002D6916">
      <w:pPr>
        <w:pStyle w:val="subsection"/>
      </w:pPr>
      <w:r w:rsidRPr="002B0878">
        <w:tab/>
        <w:t>(5)</w:t>
      </w:r>
      <w:r w:rsidRPr="002B0878">
        <w:tab/>
        <w:t xml:space="preserve">An </w:t>
      </w:r>
      <w:r w:rsidR="002B0878" w:rsidRPr="002B0878">
        <w:rPr>
          <w:position w:val="6"/>
          <w:sz w:val="16"/>
        </w:rPr>
        <w:t>*</w:t>
      </w:r>
      <w:r w:rsidRPr="002B0878">
        <w:t xml:space="preserve">incapacitated entity or, if the incapacitated entity is a </w:t>
      </w:r>
      <w:r w:rsidR="002B0878" w:rsidRPr="002B0878">
        <w:rPr>
          <w:position w:val="6"/>
          <w:sz w:val="16"/>
        </w:rPr>
        <w:t>*</w:t>
      </w:r>
      <w:r w:rsidRPr="002B0878">
        <w:t xml:space="preserve">member of a </w:t>
      </w:r>
      <w:r w:rsidR="002B0878" w:rsidRPr="002B0878">
        <w:rPr>
          <w:position w:val="6"/>
          <w:sz w:val="16"/>
        </w:rPr>
        <w:t>*</w:t>
      </w:r>
      <w:r w:rsidRPr="002B0878">
        <w:t xml:space="preserve">GST group, the </w:t>
      </w:r>
      <w:r w:rsidR="002B0878" w:rsidRPr="002B0878">
        <w:rPr>
          <w:position w:val="6"/>
          <w:sz w:val="16"/>
        </w:rPr>
        <w:t>*</w:t>
      </w:r>
      <w:r w:rsidRPr="002B0878">
        <w:t>representative member of that group:</w:t>
      </w:r>
    </w:p>
    <w:p w:rsidR="002D6916" w:rsidRPr="002B0878" w:rsidRDefault="002D6916" w:rsidP="002D6916">
      <w:pPr>
        <w:pStyle w:val="paragraph"/>
      </w:pPr>
      <w:r w:rsidRPr="002B0878">
        <w:tab/>
        <w:t>(a)</w:t>
      </w:r>
      <w:r w:rsidRPr="002B0878">
        <w:tab/>
        <w:t xml:space="preserve">is not liable to pay the GST on a </w:t>
      </w:r>
      <w:r w:rsidR="002B0878" w:rsidRPr="002B0878">
        <w:rPr>
          <w:position w:val="6"/>
          <w:sz w:val="16"/>
        </w:rPr>
        <w:t>*</w:t>
      </w:r>
      <w:r w:rsidRPr="002B0878">
        <w:t xml:space="preserve">taxable supply or a </w:t>
      </w:r>
      <w:r w:rsidR="002B0878" w:rsidRPr="002B0878">
        <w:rPr>
          <w:position w:val="6"/>
          <w:sz w:val="16"/>
        </w:rPr>
        <w:t>*</w:t>
      </w:r>
      <w:r w:rsidRPr="002B0878">
        <w:t xml:space="preserve">taxable importation to the extent that a </w:t>
      </w:r>
      <w:r w:rsidR="002B0878" w:rsidRPr="002B0878">
        <w:rPr>
          <w:position w:val="6"/>
          <w:sz w:val="16"/>
        </w:rPr>
        <w:t>*</w:t>
      </w:r>
      <w:r w:rsidRPr="002B0878">
        <w:t>representative of the incapacitated entity is liable under this section to pay the GST on the supply or importation; and</w:t>
      </w:r>
    </w:p>
    <w:p w:rsidR="002D6916" w:rsidRPr="002B0878" w:rsidRDefault="002D6916" w:rsidP="002D6916">
      <w:pPr>
        <w:pStyle w:val="paragraph"/>
      </w:pPr>
      <w:r w:rsidRPr="002B0878">
        <w:tab/>
        <w:t>(b)</w:t>
      </w:r>
      <w:r w:rsidRPr="002B0878">
        <w:tab/>
        <w:t xml:space="preserve">is not entitled to the input tax credit for a </w:t>
      </w:r>
      <w:r w:rsidR="002B0878" w:rsidRPr="002B0878">
        <w:rPr>
          <w:position w:val="6"/>
          <w:sz w:val="16"/>
        </w:rPr>
        <w:t>*</w:t>
      </w:r>
      <w:r w:rsidRPr="002B0878">
        <w:t xml:space="preserve">creditable acquisition or a </w:t>
      </w:r>
      <w:r w:rsidR="002B0878" w:rsidRPr="002B0878">
        <w:rPr>
          <w:position w:val="6"/>
          <w:sz w:val="16"/>
        </w:rPr>
        <w:t>*</w:t>
      </w:r>
      <w:r w:rsidRPr="002B0878">
        <w:t>creditable importation to the extent that a representative of the incapacitated entity is entitled under this section to the input tax credit for the acquisition or importation; and</w:t>
      </w:r>
    </w:p>
    <w:p w:rsidR="002D6916" w:rsidRPr="002B0878" w:rsidRDefault="002D6916" w:rsidP="002D6916">
      <w:pPr>
        <w:pStyle w:val="paragraph"/>
      </w:pPr>
      <w:r w:rsidRPr="002B0878">
        <w:tab/>
        <w:t>(c)</w:t>
      </w:r>
      <w:r w:rsidRPr="002B0878">
        <w:tab/>
        <w:t xml:space="preserve">does not have an </w:t>
      </w:r>
      <w:r w:rsidR="002B0878" w:rsidRPr="002B0878">
        <w:rPr>
          <w:position w:val="6"/>
          <w:sz w:val="16"/>
        </w:rPr>
        <w:t>*</w:t>
      </w:r>
      <w:r w:rsidRPr="002B0878">
        <w:t>adjustment to the extent that a representative of the incapacitated entity has the adjustment under this section.</w:t>
      </w:r>
    </w:p>
    <w:p w:rsidR="002D6916" w:rsidRPr="002B0878" w:rsidRDefault="002D6916" w:rsidP="002D6916">
      <w:pPr>
        <w:pStyle w:val="SubsectionHead"/>
      </w:pPr>
      <w:r w:rsidRPr="002B0878">
        <w:t>Other</w:t>
      </w:r>
    </w:p>
    <w:p w:rsidR="002D6916" w:rsidRPr="002B0878" w:rsidRDefault="002D6916" w:rsidP="002D6916">
      <w:pPr>
        <w:pStyle w:val="subsection"/>
      </w:pPr>
      <w:r w:rsidRPr="002B0878">
        <w:tab/>
        <w:t>(6)</w:t>
      </w:r>
      <w:r w:rsidRPr="002B0878">
        <w:tab/>
        <w:t>This section has effect despite sections</w:t>
      </w:r>
      <w:r w:rsidR="002B0878">
        <w:t> </w:t>
      </w:r>
      <w:r w:rsidRPr="002B0878">
        <w:t>9</w:t>
      </w:r>
      <w:r w:rsidR="002B0878">
        <w:noBreakHyphen/>
      </w:r>
      <w:r w:rsidRPr="002B0878">
        <w:t>40, 11</w:t>
      </w:r>
      <w:r w:rsidR="002B0878">
        <w:noBreakHyphen/>
      </w:r>
      <w:r w:rsidRPr="002B0878">
        <w:t>20, 13</w:t>
      </w:r>
      <w:r w:rsidR="002B0878">
        <w:noBreakHyphen/>
      </w:r>
      <w:r w:rsidRPr="002B0878">
        <w:t>15, 15</w:t>
      </w:r>
      <w:r w:rsidR="002B0878">
        <w:noBreakHyphen/>
      </w:r>
      <w:r w:rsidRPr="002B0878">
        <w:t>15, 83</w:t>
      </w:r>
      <w:r w:rsidR="002B0878">
        <w:noBreakHyphen/>
      </w:r>
      <w:r w:rsidRPr="002B0878">
        <w:t>5 and 84</w:t>
      </w:r>
      <w:r w:rsidR="002B0878">
        <w:noBreakHyphen/>
      </w:r>
      <w:r w:rsidRPr="002B0878">
        <w:t>10 and subsections</w:t>
      </w:r>
      <w:r w:rsidR="002B0878">
        <w:t> </w:t>
      </w:r>
      <w:r w:rsidR="002258E1" w:rsidRPr="002B0878">
        <w:t>48</w:t>
      </w:r>
      <w:r w:rsidR="002B0878">
        <w:noBreakHyphen/>
      </w:r>
      <w:r w:rsidR="002258E1" w:rsidRPr="002B0878">
        <w:t>40(1) and (1A)</w:t>
      </w:r>
      <w:r w:rsidRPr="002B0878">
        <w:t>, 48</w:t>
      </w:r>
      <w:r w:rsidR="002B0878">
        <w:noBreakHyphen/>
      </w:r>
      <w:r w:rsidRPr="002B0878">
        <w:t>45(1) and 48</w:t>
      </w:r>
      <w:r w:rsidR="002B0878">
        <w:noBreakHyphen/>
      </w:r>
      <w:r w:rsidRPr="002B0878">
        <w:t>50(1</w:t>
      </w:r>
      <w:r w:rsidR="00A53099" w:rsidRPr="002B0878">
        <w:t>) (w</w:t>
      </w:r>
      <w:r w:rsidRPr="002B0878">
        <w:t>hich are about who is liable for GST, and who is entitled to input tax credits).</w:t>
      </w:r>
    </w:p>
    <w:p w:rsidR="002D6916" w:rsidRPr="002B0878" w:rsidRDefault="002D6916" w:rsidP="002D6916">
      <w:pPr>
        <w:pStyle w:val="ActHead5"/>
      </w:pPr>
      <w:bookmarkStart w:id="462" w:name="_Toc479251956"/>
      <w:r w:rsidRPr="002B0878">
        <w:rPr>
          <w:rStyle w:val="CharSectno"/>
        </w:rPr>
        <w:t>58</w:t>
      </w:r>
      <w:r w:rsidR="002B0878" w:rsidRPr="002B0878">
        <w:rPr>
          <w:rStyle w:val="CharSectno"/>
        </w:rPr>
        <w:noBreakHyphen/>
      </w:r>
      <w:r w:rsidRPr="002B0878">
        <w:rPr>
          <w:rStyle w:val="CharSectno"/>
        </w:rPr>
        <w:t>15</w:t>
      </w:r>
      <w:r w:rsidRPr="002B0878">
        <w:t xml:space="preserve">  Adjustments for bad debts</w:t>
      </w:r>
      <w:bookmarkEnd w:id="462"/>
    </w:p>
    <w:p w:rsidR="002D6916" w:rsidRPr="002B0878" w:rsidRDefault="002D6916" w:rsidP="002D6916">
      <w:pPr>
        <w:pStyle w:val="subsection"/>
      </w:pPr>
      <w:r w:rsidRPr="002B0878">
        <w:tab/>
        <w:t>(1)</w:t>
      </w:r>
      <w:r w:rsidRPr="002B0878">
        <w:tab/>
        <w:t xml:space="preserve">For the purposes of determining whether an </w:t>
      </w:r>
      <w:r w:rsidR="002B0878" w:rsidRPr="002B0878">
        <w:rPr>
          <w:position w:val="6"/>
          <w:sz w:val="16"/>
        </w:rPr>
        <w:t>*</w:t>
      </w:r>
      <w:r w:rsidRPr="002B0878">
        <w:t>adjustment arises under section</w:t>
      </w:r>
      <w:r w:rsidR="002B0878">
        <w:t> </w:t>
      </w:r>
      <w:r w:rsidRPr="002B0878">
        <w:t>21</w:t>
      </w:r>
      <w:r w:rsidR="002B0878">
        <w:noBreakHyphen/>
      </w:r>
      <w:r w:rsidRPr="002B0878">
        <w:t>5 or 21</w:t>
      </w:r>
      <w:r w:rsidR="002B0878">
        <w:noBreakHyphen/>
      </w:r>
      <w:r w:rsidRPr="002B0878">
        <w:t xml:space="preserve">15 for the whole or a part of a debt </w:t>
      </w:r>
      <w:r w:rsidRPr="002B0878">
        <w:lastRenderedPageBreak/>
        <w:t xml:space="preserve">relating to a </w:t>
      </w:r>
      <w:r w:rsidR="002B0878" w:rsidRPr="002B0878">
        <w:rPr>
          <w:position w:val="6"/>
          <w:sz w:val="16"/>
        </w:rPr>
        <w:t>*</w:t>
      </w:r>
      <w:r w:rsidRPr="002B0878">
        <w:t xml:space="preserve">taxable supply or </w:t>
      </w:r>
      <w:r w:rsidR="002B0878" w:rsidRPr="002B0878">
        <w:rPr>
          <w:position w:val="6"/>
          <w:sz w:val="16"/>
        </w:rPr>
        <w:t>*</w:t>
      </w:r>
      <w:r w:rsidRPr="002B0878">
        <w:t xml:space="preserve">creditable acquisition for which a </w:t>
      </w:r>
      <w:r w:rsidR="002B0878" w:rsidRPr="002B0878">
        <w:rPr>
          <w:position w:val="6"/>
          <w:sz w:val="16"/>
        </w:rPr>
        <w:t>*</w:t>
      </w:r>
      <w:r w:rsidRPr="002B0878">
        <w:t xml:space="preserve">representative of an </w:t>
      </w:r>
      <w:r w:rsidR="002B0878" w:rsidRPr="002B0878">
        <w:rPr>
          <w:position w:val="6"/>
          <w:sz w:val="16"/>
        </w:rPr>
        <w:t>*</w:t>
      </w:r>
      <w:r w:rsidRPr="002B0878">
        <w:t>incapacitated entity is liable to pay GST, or is entitled to an input tax credit, under section</w:t>
      </w:r>
      <w:r w:rsidR="002B0878">
        <w:t> </w:t>
      </w:r>
      <w:r w:rsidRPr="002B0878">
        <w:t>58</w:t>
      </w:r>
      <w:r w:rsidR="002B0878">
        <w:noBreakHyphen/>
      </w:r>
      <w:r w:rsidRPr="002B0878">
        <w:t>10:</w:t>
      </w:r>
    </w:p>
    <w:p w:rsidR="002D6916" w:rsidRPr="002B0878" w:rsidRDefault="002D6916" w:rsidP="002D6916">
      <w:pPr>
        <w:pStyle w:val="paragraph"/>
      </w:pPr>
      <w:r w:rsidRPr="002B0878">
        <w:tab/>
        <w:t>(a)</w:t>
      </w:r>
      <w:r w:rsidRPr="002B0878">
        <w:tab/>
        <w:t xml:space="preserve">the adjustment cannot arise if, when the whole or part of the debt is written off, or has been </w:t>
      </w:r>
      <w:r w:rsidR="002B0878" w:rsidRPr="002B0878">
        <w:rPr>
          <w:position w:val="6"/>
          <w:sz w:val="16"/>
        </w:rPr>
        <w:t>*</w:t>
      </w:r>
      <w:r w:rsidRPr="002B0878">
        <w:t xml:space="preserve">overdue for 12 months, the representative </w:t>
      </w:r>
      <w:r w:rsidR="002B0878" w:rsidRPr="002B0878">
        <w:rPr>
          <w:position w:val="6"/>
          <w:sz w:val="16"/>
        </w:rPr>
        <w:t>*</w:t>
      </w:r>
      <w:r w:rsidRPr="002B0878">
        <w:t>accounts on a cash basis; but</w:t>
      </w:r>
    </w:p>
    <w:p w:rsidR="002D6916" w:rsidRPr="002B0878" w:rsidRDefault="002D6916" w:rsidP="002D6916">
      <w:pPr>
        <w:pStyle w:val="paragraph"/>
      </w:pPr>
      <w:r w:rsidRPr="002B0878">
        <w:tab/>
        <w:t>(b)</w:t>
      </w:r>
      <w:r w:rsidRPr="002B0878">
        <w:tab/>
        <w:t>it does not matter whether the incapacitated entity accounts on a cash basis at that or any other time.</w:t>
      </w:r>
    </w:p>
    <w:p w:rsidR="002D6916" w:rsidRPr="002B0878" w:rsidRDefault="002D6916" w:rsidP="002D6916">
      <w:pPr>
        <w:pStyle w:val="subsection"/>
      </w:pPr>
      <w:r w:rsidRPr="002B0878">
        <w:tab/>
        <w:t>(2)</w:t>
      </w:r>
      <w:r w:rsidRPr="002B0878">
        <w:tab/>
        <w:t>This section has effect despite subsections</w:t>
      </w:r>
      <w:r w:rsidR="002B0878">
        <w:t> </w:t>
      </w:r>
      <w:r w:rsidRPr="002B0878">
        <w:t>21</w:t>
      </w:r>
      <w:r w:rsidR="002B0878">
        <w:noBreakHyphen/>
      </w:r>
      <w:r w:rsidRPr="002B0878">
        <w:t>5(2) and 21</w:t>
      </w:r>
      <w:r w:rsidR="002B0878">
        <w:noBreakHyphen/>
      </w:r>
      <w:r w:rsidRPr="002B0878">
        <w:t>15(2</w:t>
      </w:r>
      <w:r w:rsidR="00A53099" w:rsidRPr="002B0878">
        <w:t>) (w</w:t>
      </w:r>
      <w:r w:rsidRPr="002B0878">
        <w:t>hich preclude adjustments for bad debts when accounting on a cash basis).</w:t>
      </w:r>
    </w:p>
    <w:p w:rsidR="001456C6" w:rsidRPr="002B0878" w:rsidRDefault="001456C6" w:rsidP="001456C6">
      <w:pPr>
        <w:pStyle w:val="ActHead5"/>
      </w:pPr>
      <w:bookmarkStart w:id="463" w:name="_Toc479251957"/>
      <w:r w:rsidRPr="002B0878">
        <w:rPr>
          <w:rStyle w:val="CharSectno"/>
        </w:rPr>
        <w:t>58</w:t>
      </w:r>
      <w:r w:rsidR="002B0878" w:rsidRPr="002B0878">
        <w:rPr>
          <w:rStyle w:val="CharSectno"/>
        </w:rPr>
        <w:noBreakHyphen/>
      </w:r>
      <w:r w:rsidRPr="002B0878">
        <w:rPr>
          <w:rStyle w:val="CharSectno"/>
        </w:rPr>
        <w:t>20</w:t>
      </w:r>
      <w:r w:rsidRPr="002B0878">
        <w:t xml:space="preserve">  Representatives are required to be registered</w:t>
      </w:r>
      <w:bookmarkEnd w:id="463"/>
    </w:p>
    <w:p w:rsidR="001456C6" w:rsidRPr="002B0878" w:rsidRDefault="001456C6" w:rsidP="001456C6">
      <w:pPr>
        <w:pStyle w:val="subsection"/>
      </w:pPr>
      <w:r w:rsidRPr="002B0878">
        <w:tab/>
        <w:t>(1)</w:t>
      </w:r>
      <w:r w:rsidRPr="002B0878">
        <w:tab/>
        <w:t xml:space="preserve">A </w:t>
      </w:r>
      <w:r w:rsidR="002B0878" w:rsidRPr="002B0878">
        <w:rPr>
          <w:position w:val="6"/>
          <w:sz w:val="16"/>
          <w:szCs w:val="16"/>
        </w:rPr>
        <w:t>*</w:t>
      </w:r>
      <w:r w:rsidRPr="002B0878">
        <w:t xml:space="preserve">representative of an </w:t>
      </w:r>
      <w:r w:rsidR="002B0878" w:rsidRPr="002B0878">
        <w:rPr>
          <w:position w:val="6"/>
          <w:sz w:val="16"/>
          <w:szCs w:val="16"/>
        </w:rPr>
        <w:t>*</w:t>
      </w:r>
      <w:r w:rsidRPr="002B0878">
        <w:t xml:space="preserve">incapacitated entity is </w:t>
      </w:r>
      <w:r w:rsidRPr="002B0878">
        <w:rPr>
          <w:b/>
          <w:bCs/>
          <w:i/>
          <w:iCs/>
        </w:rPr>
        <w:t>required to be registered</w:t>
      </w:r>
      <w:r w:rsidRPr="002B0878">
        <w:t xml:space="preserve"> in that capacity if the incapacitated entity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1456C6" w:rsidRPr="002B0878" w:rsidRDefault="001456C6" w:rsidP="001456C6">
      <w:pPr>
        <w:pStyle w:val="subsection"/>
      </w:pPr>
      <w:r w:rsidRPr="002B0878">
        <w:tab/>
        <w:t>(2)</w:t>
      </w:r>
      <w:r w:rsidRPr="002B0878">
        <w:tab/>
        <w:t>This section has effect despite section</w:t>
      </w:r>
      <w:r w:rsidR="002B0878">
        <w:t> </w:t>
      </w:r>
      <w:r w:rsidRPr="002B0878">
        <w:t>23</w:t>
      </w:r>
      <w:r w:rsidR="002B0878">
        <w:noBreakHyphen/>
      </w:r>
      <w:r w:rsidRPr="002B0878">
        <w:t>5 (which is about who is required to be registered).</w:t>
      </w:r>
    </w:p>
    <w:p w:rsidR="001456C6" w:rsidRPr="002B0878" w:rsidRDefault="001456C6" w:rsidP="001456C6">
      <w:pPr>
        <w:pStyle w:val="ActHead5"/>
      </w:pPr>
      <w:bookmarkStart w:id="464" w:name="_Toc479251958"/>
      <w:r w:rsidRPr="002B0878">
        <w:rPr>
          <w:rStyle w:val="CharSectno"/>
        </w:rPr>
        <w:t>58</w:t>
      </w:r>
      <w:r w:rsidR="002B0878" w:rsidRPr="002B0878">
        <w:rPr>
          <w:rStyle w:val="CharSectno"/>
        </w:rPr>
        <w:noBreakHyphen/>
      </w:r>
      <w:r w:rsidRPr="002B0878">
        <w:rPr>
          <w:rStyle w:val="CharSectno"/>
        </w:rPr>
        <w:t>25</w:t>
      </w:r>
      <w:r w:rsidRPr="002B0878">
        <w:t xml:space="preserve">  Cancellation of registration of a representative</w:t>
      </w:r>
      <w:bookmarkEnd w:id="464"/>
    </w:p>
    <w:p w:rsidR="001456C6" w:rsidRPr="002B0878" w:rsidRDefault="001456C6" w:rsidP="001456C6">
      <w:pPr>
        <w:pStyle w:val="subsection"/>
      </w:pPr>
      <w:r w:rsidRPr="002B0878">
        <w:tab/>
        <w:t>(1)</w:t>
      </w:r>
      <w:r w:rsidRPr="002B0878">
        <w:tab/>
        <w:t xml:space="preserve">The Commissioner must cancel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 xml:space="preserve">representative of an </w:t>
      </w:r>
      <w:r w:rsidR="002B0878" w:rsidRPr="002B0878">
        <w:rPr>
          <w:position w:val="6"/>
          <w:sz w:val="16"/>
          <w:szCs w:val="16"/>
        </w:rPr>
        <w:t>*</w:t>
      </w:r>
      <w:r w:rsidRPr="002B0878">
        <w:t xml:space="preserve">incapacitated entity if the Commissioner is satisfied that the representative is not </w:t>
      </w:r>
      <w:r w:rsidR="002B0878" w:rsidRPr="002B0878">
        <w:rPr>
          <w:position w:val="6"/>
          <w:sz w:val="16"/>
          <w:szCs w:val="16"/>
        </w:rPr>
        <w:t>*</w:t>
      </w:r>
      <w:r w:rsidRPr="002B0878">
        <w:t>required to be registered in that capacity.</w:t>
      </w:r>
    </w:p>
    <w:p w:rsidR="001456C6" w:rsidRPr="002B0878" w:rsidRDefault="001456C6" w:rsidP="001456C6">
      <w:pPr>
        <w:pStyle w:val="notetext"/>
      </w:pPr>
      <w:r w:rsidRPr="002B0878">
        <w:t>Note:</w:t>
      </w:r>
      <w:r w:rsidRPr="002B0878">
        <w:tab/>
        <w:t>Cancelling the registration of a representative under this subsection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1456C6" w:rsidRPr="002B0878" w:rsidRDefault="001456C6" w:rsidP="001456C6">
      <w:pPr>
        <w:pStyle w:val="subsection"/>
      </w:pPr>
      <w:r w:rsidRPr="002B0878">
        <w:tab/>
        <w:t>(2)</w:t>
      </w:r>
      <w:r w:rsidRPr="002B0878">
        <w:tab/>
        <w:t xml:space="preserve">The Commissioner must notify the </w:t>
      </w:r>
      <w:r w:rsidR="002B0878" w:rsidRPr="002B0878">
        <w:rPr>
          <w:position w:val="6"/>
          <w:sz w:val="16"/>
          <w:szCs w:val="16"/>
        </w:rPr>
        <w:t>*</w:t>
      </w:r>
      <w:r w:rsidRPr="002B0878">
        <w:t>representative of the cancellation.</w:t>
      </w:r>
    </w:p>
    <w:p w:rsidR="001456C6" w:rsidRPr="002B0878" w:rsidRDefault="001456C6" w:rsidP="001456C6">
      <w:pPr>
        <w:pStyle w:val="subsection"/>
      </w:pPr>
      <w:r w:rsidRPr="002B0878">
        <w:tab/>
        <w:t>(3)</w:t>
      </w:r>
      <w:r w:rsidRPr="002B0878">
        <w:tab/>
        <w:t>Sections</w:t>
      </w:r>
      <w:r w:rsidR="002B0878">
        <w:t> </w:t>
      </w:r>
      <w:r w:rsidRPr="002B0878">
        <w:t>25</w:t>
      </w:r>
      <w:r w:rsidR="002B0878">
        <w:noBreakHyphen/>
      </w:r>
      <w:r w:rsidRPr="002B0878">
        <w:t>50 and 25</w:t>
      </w:r>
      <w:r w:rsidR="002B0878">
        <w:noBreakHyphen/>
      </w:r>
      <w:r w:rsidRPr="002B0878">
        <w:t xml:space="preserve">55 do not apply to the cancellation of the </w:t>
      </w:r>
      <w:r w:rsidR="002B0878" w:rsidRPr="002B0878">
        <w:rPr>
          <w:position w:val="6"/>
          <w:sz w:val="16"/>
          <w:szCs w:val="16"/>
        </w:rPr>
        <w:t>*</w:t>
      </w:r>
      <w:r w:rsidRPr="002B0878">
        <w:t xml:space="preserve">registration of a </w:t>
      </w:r>
      <w:r w:rsidR="002B0878" w:rsidRPr="002B0878">
        <w:rPr>
          <w:position w:val="6"/>
          <w:sz w:val="16"/>
          <w:szCs w:val="16"/>
        </w:rPr>
        <w:t>*</w:t>
      </w:r>
      <w:r w:rsidRPr="002B0878">
        <w:t xml:space="preserve">representative of an </w:t>
      </w:r>
      <w:r w:rsidR="002B0878" w:rsidRPr="002B0878">
        <w:rPr>
          <w:position w:val="6"/>
          <w:sz w:val="16"/>
          <w:szCs w:val="16"/>
        </w:rPr>
        <w:t>*</w:t>
      </w:r>
      <w:r w:rsidRPr="002B0878">
        <w:t>incapacitated entity.</w:t>
      </w:r>
    </w:p>
    <w:p w:rsidR="001456C6" w:rsidRPr="002B0878" w:rsidRDefault="001456C6" w:rsidP="001456C6">
      <w:pPr>
        <w:pStyle w:val="ActHead5"/>
      </w:pPr>
      <w:bookmarkStart w:id="465" w:name="_Toc479251959"/>
      <w:r w:rsidRPr="002B0878">
        <w:rPr>
          <w:rStyle w:val="CharSectno"/>
        </w:rPr>
        <w:lastRenderedPageBreak/>
        <w:t>58</w:t>
      </w:r>
      <w:r w:rsidR="002B0878" w:rsidRPr="002B0878">
        <w:rPr>
          <w:rStyle w:val="CharSectno"/>
        </w:rPr>
        <w:noBreakHyphen/>
      </w:r>
      <w:r w:rsidRPr="002B0878">
        <w:rPr>
          <w:rStyle w:val="CharSectno"/>
        </w:rPr>
        <w:t>30</w:t>
      </w:r>
      <w:r w:rsidRPr="002B0878">
        <w:t xml:space="preserve">  Notice of cessation of representation</w:t>
      </w:r>
      <w:bookmarkEnd w:id="465"/>
    </w:p>
    <w:p w:rsidR="001456C6" w:rsidRPr="002B0878" w:rsidRDefault="001456C6" w:rsidP="001456C6">
      <w:pPr>
        <w:pStyle w:val="subsection"/>
      </w:pPr>
      <w:r w:rsidRPr="002B0878">
        <w:tab/>
      </w:r>
      <w:r w:rsidRPr="002B0878">
        <w:tab/>
        <w:t xml:space="preserve">A </w:t>
      </w:r>
      <w:r w:rsidR="002B0878" w:rsidRPr="002B0878">
        <w:rPr>
          <w:position w:val="6"/>
          <w:sz w:val="16"/>
          <w:szCs w:val="16"/>
        </w:rPr>
        <w:t>*</w:t>
      </w:r>
      <w:r w:rsidRPr="002B0878">
        <w:t xml:space="preserve">representative who ceases to be a representative of an </w:t>
      </w:r>
      <w:r w:rsidR="002B0878" w:rsidRPr="002B0878">
        <w:rPr>
          <w:position w:val="6"/>
          <w:sz w:val="16"/>
          <w:szCs w:val="16"/>
        </w:rPr>
        <w:t>*</w:t>
      </w:r>
      <w:r w:rsidRPr="002B0878">
        <w:t xml:space="preserve">incapacitated entity must notify the Commissioner of that cessation, in the </w:t>
      </w:r>
      <w:r w:rsidR="002B0878" w:rsidRPr="002B0878">
        <w:rPr>
          <w:position w:val="6"/>
          <w:sz w:val="16"/>
          <w:szCs w:val="16"/>
        </w:rPr>
        <w:t>*</w:t>
      </w:r>
      <w:r w:rsidRPr="002B0878">
        <w:t>approved form, within 21 days after so ceasing.</w:t>
      </w:r>
    </w:p>
    <w:p w:rsidR="001456C6" w:rsidRPr="002B0878" w:rsidRDefault="001456C6" w:rsidP="001456C6">
      <w:pPr>
        <w:pStyle w:val="ActHead5"/>
      </w:pPr>
      <w:bookmarkStart w:id="466" w:name="_Toc479251960"/>
      <w:r w:rsidRPr="002B0878">
        <w:rPr>
          <w:rStyle w:val="CharSectno"/>
        </w:rPr>
        <w:t>58</w:t>
      </w:r>
      <w:r w:rsidR="002B0878" w:rsidRPr="002B0878">
        <w:rPr>
          <w:rStyle w:val="CharSectno"/>
        </w:rPr>
        <w:noBreakHyphen/>
      </w:r>
      <w:r w:rsidRPr="002B0878">
        <w:rPr>
          <w:rStyle w:val="CharSectno"/>
        </w:rPr>
        <w:t>35</w:t>
      </w:r>
      <w:r w:rsidRPr="002B0878">
        <w:t xml:space="preserve">  Tax periods of representatives</w:t>
      </w:r>
      <w:bookmarkEnd w:id="466"/>
    </w:p>
    <w:p w:rsidR="001456C6" w:rsidRPr="002B0878" w:rsidRDefault="001456C6" w:rsidP="001456C6">
      <w:pPr>
        <w:pStyle w:val="subsection"/>
      </w:pPr>
      <w:r w:rsidRPr="002B0878">
        <w:tab/>
        <w:t>(1)</w:t>
      </w:r>
      <w:r w:rsidRPr="002B0878">
        <w:tab/>
        <w:t xml:space="preserve">If a </w:t>
      </w:r>
      <w:r w:rsidR="002B0878" w:rsidRPr="002B0878">
        <w:rPr>
          <w:position w:val="6"/>
          <w:sz w:val="16"/>
          <w:szCs w:val="16"/>
        </w:rPr>
        <w:t>*</w:t>
      </w:r>
      <w:r w:rsidRPr="002B0878">
        <w:t xml:space="preserve">representative of an </w:t>
      </w:r>
      <w:r w:rsidR="002B0878" w:rsidRPr="002B0878">
        <w:rPr>
          <w:position w:val="6"/>
          <w:sz w:val="16"/>
          <w:szCs w:val="16"/>
        </w:rPr>
        <w:t>*</w:t>
      </w:r>
      <w:r w:rsidRPr="002B0878">
        <w:t xml:space="preserve">incapacitated entity is </w:t>
      </w:r>
      <w:r w:rsidR="002B0878" w:rsidRPr="002B0878">
        <w:rPr>
          <w:position w:val="6"/>
          <w:sz w:val="16"/>
        </w:rPr>
        <w:t>*</w:t>
      </w:r>
      <w:r w:rsidRPr="002B0878">
        <w:t>required to be registered in that capacity, the tax periods applying to the representative in that capacity are the same tax periods that apply to the incapacitated entity.</w:t>
      </w:r>
    </w:p>
    <w:p w:rsidR="001456C6" w:rsidRPr="002B0878" w:rsidRDefault="001456C6" w:rsidP="001456C6">
      <w:pPr>
        <w:pStyle w:val="subsection"/>
      </w:pPr>
      <w:r w:rsidRPr="002B0878">
        <w:tab/>
        <w:t>(2)</w:t>
      </w:r>
      <w:r w:rsidRPr="002B0878">
        <w:tab/>
        <w:t>This section has effect despite Division</w:t>
      </w:r>
      <w:r w:rsidR="002B0878">
        <w:t> </w:t>
      </w:r>
      <w:r w:rsidRPr="002B0878">
        <w:t>27 (which is about how to work out the tax periods that apply).</w:t>
      </w:r>
    </w:p>
    <w:p w:rsidR="002D6916" w:rsidRPr="002B0878" w:rsidRDefault="002D6916" w:rsidP="002D6916">
      <w:pPr>
        <w:pStyle w:val="ActHead5"/>
      </w:pPr>
      <w:bookmarkStart w:id="467" w:name="_Toc479251961"/>
      <w:r w:rsidRPr="002B0878">
        <w:rPr>
          <w:rStyle w:val="CharSectno"/>
        </w:rPr>
        <w:t>58</w:t>
      </w:r>
      <w:r w:rsidR="002B0878" w:rsidRPr="002B0878">
        <w:rPr>
          <w:rStyle w:val="CharSectno"/>
        </w:rPr>
        <w:noBreakHyphen/>
      </w:r>
      <w:r w:rsidRPr="002B0878">
        <w:rPr>
          <w:rStyle w:val="CharSectno"/>
        </w:rPr>
        <w:t>40</w:t>
      </w:r>
      <w:r w:rsidRPr="002B0878">
        <w:t xml:space="preserve">  Effect on attribution rules of not accounting on a cash basis</w:t>
      </w:r>
      <w:bookmarkEnd w:id="467"/>
    </w:p>
    <w:p w:rsidR="002D6916" w:rsidRPr="002B0878" w:rsidRDefault="002D6916" w:rsidP="002D6916">
      <w:pPr>
        <w:pStyle w:val="subsection"/>
      </w:pPr>
      <w:r w:rsidRPr="002B0878">
        <w:tab/>
        <w:t>(1)</w:t>
      </w:r>
      <w:r w:rsidRPr="002B0878">
        <w:tab/>
        <w:t>If:</w:t>
      </w:r>
    </w:p>
    <w:p w:rsidR="002D6916" w:rsidRPr="002B0878" w:rsidRDefault="002D6916" w:rsidP="002D6916">
      <w:pPr>
        <w:pStyle w:val="paragraph"/>
      </w:pPr>
      <w:r w:rsidRPr="002B0878">
        <w:tab/>
        <w:t>(a)</w:t>
      </w:r>
      <w:r w:rsidRPr="002B0878">
        <w:tab/>
        <w:t xml:space="preserve">a </w:t>
      </w:r>
      <w:r w:rsidR="002B0878" w:rsidRPr="002B0878">
        <w:rPr>
          <w:position w:val="6"/>
          <w:sz w:val="16"/>
        </w:rPr>
        <w:t>*</w:t>
      </w:r>
      <w:r w:rsidRPr="002B0878">
        <w:t xml:space="preserve">representative of an </w:t>
      </w:r>
      <w:r w:rsidR="002B0878" w:rsidRPr="002B0878">
        <w:rPr>
          <w:position w:val="6"/>
          <w:sz w:val="16"/>
        </w:rPr>
        <w:t>*</w:t>
      </w:r>
      <w:r w:rsidRPr="002B0878">
        <w:t xml:space="preserve">incapacitated entity does not </w:t>
      </w:r>
      <w:r w:rsidR="002B0878" w:rsidRPr="002B0878">
        <w:rPr>
          <w:position w:val="6"/>
          <w:sz w:val="16"/>
        </w:rPr>
        <w:t>*</w:t>
      </w:r>
      <w:r w:rsidRPr="002B0878">
        <w:t>account on a cash basis; and</w:t>
      </w:r>
    </w:p>
    <w:p w:rsidR="002D6916" w:rsidRPr="002B0878" w:rsidRDefault="002D6916" w:rsidP="002D6916">
      <w:pPr>
        <w:pStyle w:val="paragraph"/>
      </w:pPr>
      <w:r w:rsidRPr="002B0878">
        <w:tab/>
        <w:t>(b)</w:t>
      </w:r>
      <w:r w:rsidRPr="002B0878">
        <w:tab/>
        <w:t>because of section</w:t>
      </w:r>
      <w:r w:rsidR="002B0878">
        <w:t> </w:t>
      </w:r>
      <w:r w:rsidRPr="002B0878">
        <w:t>58</w:t>
      </w:r>
      <w:r w:rsidR="002B0878">
        <w:noBreakHyphen/>
      </w:r>
      <w:r w:rsidRPr="002B0878">
        <w:t xml:space="preserve">10, all or part of the amount of GST payable on a </w:t>
      </w:r>
      <w:r w:rsidR="002B0878" w:rsidRPr="002B0878">
        <w:rPr>
          <w:position w:val="6"/>
          <w:sz w:val="16"/>
        </w:rPr>
        <w:t>*</w:t>
      </w:r>
      <w:r w:rsidRPr="002B0878">
        <w:t xml:space="preserve">taxable supply is payable by the representative, or the representative is entitled to all or part of the input tax credit for a </w:t>
      </w:r>
      <w:r w:rsidR="002B0878" w:rsidRPr="002B0878">
        <w:rPr>
          <w:position w:val="6"/>
          <w:sz w:val="16"/>
        </w:rPr>
        <w:t>*</w:t>
      </w:r>
      <w:r w:rsidRPr="002B0878">
        <w:t>creditable acquisition;</w:t>
      </w:r>
    </w:p>
    <w:p w:rsidR="002D6916" w:rsidRPr="002B0878" w:rsidRDefault="002D6916" w:rsidP="002D6916">
      <w:pPr>
        <w:pStyle w:val="subsection2"/>
      </w:pPr>
      <w:r w:rsidRPr="002B0878">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2B0878" w:rsidRDefault="002D6916" w:rsidP="002D6916">
      <w:pPr>
        <w:pStyle w:val="subsection"/>
      </w:pPr>
      <w:r w:rsidRPr="002B0878">
        <w:tab/>
        <w:t>(2)</w:t>
      </w:r>
      <w:r w:rsidRPr="002B0878">
        <w:tab/>
        <w:t>This section has effect despite sections</w:t>
      </w:r>
      <w:r w:rsidR="002B0878">
        <w:t> </w:t>
      </w:r>
      <w:r w:rsidRPr="002B0878">
        <w:t>29</w:t>
      </w:r>
      <w:r w:rsidR="002B0878">
        <w:noBreakHyphen/>
      </w:r>
      <w:r w:rsidRPr="002B0878">
        <w:t>5 and 29</w:t>
      </w:r>
      <w:r w:rsidR="002B0878">
        <w:noBreakHyphen/>
      </w:r>
      <w:r w:rsidRPr="002B0878">
        <w:t>10 (which are about attribution of GST on taxable supplies and of input tax credits for creditable acquisitions).</w:t>
      </w:r>
    </w:p>
    <w:p w:rsidR="001456C6" w:rsidRPr="002B0878" w:rsidRDefault="001456C6" w:rsidP="001456C6">
      <w:pPr>
        <w:pStyle w:val="ActHead5"/>
      </w:pPr>
      <w:bookmarkStart w:id="468" w:name="_Toc479251962"/>
      <w:r w:rsidRPr="002B0878">
        <w:rPr>
          <w:rStyle w:val="CharSectno"/>
        </w:rPr>
        <w:lastRenderedPageBreak/>
        <w:t>58</w:t>
      </w:r>
      <w:r w:rsidR="002B0878" w:rsidRPr="002B0878">
        <w:rPr>
          <w:rStyle w:val="CharSectno"/>
        </w:rPr>
        <w:noBreakHyphen/>
      </w:r>
      <w:r w:rsidRPr="002B0878">
        <w:rPr>
          <w:rStyle w:val="CharSectno"/>
        </w:rPr>
        <w:t>45</w:t>
      </w:r>
      <w:r w:rsidRPr="002B0878">
        <w:t xml:space="preserve">  GST returns for representatives of incapacitated entities</w:t>
      </w:r>
      <w:bookmarkEnd w:id="468"/>
    </w:p>
    <w:p w:rsidR="001456C6" w:rsidRPr="002B0878" w:rsidRDefault="001456C6" w:rsidP="001456C6">
      <w:pPr>
        <w:pStyle w:val="subsection"/>
      </w:pPr>
      <w:r w:rsidRPr="002B0878">
        <w:tab/>
        <w:t>(1)</w:t>
      </w:r>
      <w:r w:rsidRPr="002B0878">
        <w:tab/>
        <w:t xml:space="preserve">If an individual is appointed as a </w:t>
      </w:r>
      <w:r w:rsidR="002B0878" w:rsidRPr="002B0878">
        <w:rPr>
          <w:position w:val="6"/>
          <w:sz w:val="16"/>
        </w:rPr>
        <w:t>*</w:t>
      </w:r>
      <w:r w:rsidRPr="002B0878">
        <w:t xml:space="preserve">representative of 2 or more </w:t>
      </w:r>
      <w:r w:rsidR="002B0878" w:rsidRPr="002B0878">
        <w:rPr>
          <w:position w:val="6"/>
          <w:sz w:val="16"/>
        </w:rPr>
        <w:t>*</w:t>
      </w:r>
      <w:r w:rsidRPr="002B0878">
        <w:t xml:space="preserve">incapacitated entities, the individual may give to the Commissioner one </w:t>
      </w:r>
      <w:r w:rsidR="002B0878" w:rsidRPr="002B0878">
        <w:rPr>
          <w:position w:val="6"/>
          <w:sz w:val="16"/>
        </w:rPr>
        <w:t>*</w:t>
      </w:r>
      <w:r w:rsidRPr="002B0878">
        <w:t xml:space="preserve">GST return for a tax period in respect of the entities if the entities are </w:t>
      </w:r>
      <w:r w:rsidR="002B0878" w:rsidRPr="002B0878">
        <w:rPr>
          <w:position w:val="6"/>
          <w:sz w:val="16"/>
        </w:rPr>
        <w:t>*</w:t>
      </w:r>
      <w:r w:rsidRPr="002B0878">
        <w:t xml:space="preserve">members of the same </w:t>
      </w:r>
      <w:r w:rsidR="002B0878" w:rsidRPr="002B0878">
        <w:rPr>
          <w:position w:val="6"/>
          <w:sz w:val="16"/>
        </w:rPr>
        <w:t>*</w:t>
      </w:r>
      <w:r w:rsidRPr="002B0878">
        <w:t>GST group.</w:t>
      </w:r>
    </w:p>
    <w:p w:rsidR="001456C6" w:rsidRPr="002B0878" w:rsidRDefault="001456C6" w:rsidP="001456C6">
      <w:pPr>
        <w:pStyle w:val="subsection"/>
      </w:pPr>
      <w:r w:rsidRPr="002B0878">
        <w:tab/>
        <w:t>(2)</w:t>
      </w:r>
      <w:r w:rsidRPr="002B0878">
        <w:tab/>
        <w:t>This section has effect despite section</w:t>
      </w:r>
      <w:r w:rsidR="002B0878">
        <w:t> </w:t>
      </w:r>
      <w:r w:rsidRPr="002B0878">
        <w:t>31</w:t>
      </w:r>
      <w:r w:rsidR="002B0878">
        <w:noBreakHyphen/>
      </w:r>
      <w:r w:rsidRPr="002B0878">
        <w:t>5 (which is about who must give GST returns).</w:t>
      </w:r>
    </w:p>
    <w:p w:rsidR="001456C6" w:rsidRPr="002B0878" w:rsidRDefault="001456C6" w:rsidP="001456C6">
      <w:pPr>
        <w:pStyle w:val="ActHead5"/>
      </w:pPr>
      <w:bookmarkStart w:id="469" w:name="_Toc479251963"/>
      <w:r w:rsidRPr="002B0878">
        <w:rPr>
          <w:rStyle w:val="CharSectno"/>
        </w:rPr>
        <w:t>58</w:t>
      </w:r>
      <w:r w:rsidR="002B0878" w:rsidRPr="002B0878">
        <w:rPr>
          <w:rStyle w:val="CharSectno"/>
        </w:rPr>
        <w:noBreakHyphen/>
      </w:r>
      <w:r w:rsidRPr="002B0878">
        <w:rPr>
          <w:rStyle w:val="CharSectno"/>
        </w:rPr>
        <w:t>50</w:t>
      </w:r>
      <w:r w:rsidRPr="002B0878">
        <w:t xml:space="preserve">  Representatives to give GST returns for incapacitated entities</w:t>
      </w:r>
      <w:bookmarkEnd w:id="469"/>
    </w:p>
    <w:p w:rsidR="001456C6" w:rsidRPr="002B0878" w:rsidRDefault="001456C6" w:rsidP="001456C6">
      <w:pPr>
        <w:pStyle w:val="subsection"/>
      </w:pPr>
      <w:r w:rsidRPr="002B0878">
        <w:tab/>
        <w:t>(1)</w:t>
      </w:r>
      <w:r w:rsidRPr="002B0878">
        <w:tab/>
        <w:t xml:space="preserve">A </w:t>
      </w:r>
      <w:r w:rsidR="002B0878" w:rsidRPr="002B0878">
        <w:rPr>
          <w:position w:val="6"/>
          <w:sz w:val="16"/>
        </w:rPr>
        <w:t>*</w:t>
      </w:r>
      <w:r w:rsidRPr="002B0878">
        <w:t xml:space="preserve">representative of an </w:t>
      </w:r>
      <w:r w:rsidR="002B0878" w:rsidRPr="002B0878">
        <w:rPr>
          <w:position w:val="6"/>
          <w:sz w:val="16"/>
        </w:rPr>
        <w:t>*</w:t>
      </w:r>
      <w:r w:rsidRPr="002B0878">
        <w:t xml:space="preserve">incapacitated entity must give to the Commissioner a </w:t>
      </w:r>
      <w:r w:rsidR="002B0878" w:rsidRPr="002B0878">
        <w:rPr>
          <w:position w:val="6"/>
          <w:sz w:val="16"/>
        </w:rPr>
        <w:t>*</w:t>
      </w:r>
      <w:r w:rsidRPr="002B0878">
        <w:t>GST return for a tax period applying to the incapacitated entity if:</w:t>
      </w:r>
    </w:p>
    <w:p w:rsidR="001456C6" w:rsidRPr="002B0878" w:rsidRDefault="001456C6" w:rsidP="001456C6">
      <w:pPr>
        <w:pStyle w:val="paragraph"/>
      </w:pPr>
      <w:r w:rsidRPr="002B0878">
        <w:tab/>
        <w:t>(a)</w:t>
      </w:r>
      <w:r w:rsidRPr="002B0878">
        <w:tab/>
        <w:t>the incapacitated entity has failed to give to the Commissioner a GST return for a tax period; and</w:t>
      </w:r>
    </w:p>
    <w:p w:rsidR="001456C6" w:rsidRPr="002B0878" w:rsidRDefault="001456C6" w:rsidP="001456C6">
      <w:pPr>
        <w:pStyle w:val="paragraph"/>
      </w:pPr>
      <w:r w:rsidRPr="002B0878">
        <w:tab/>
        <w:t>(b)</w:t>
      </w:r>
      <w:r w:rsidRPr="002B0878">
        <w:tab/>
        <w:t>the Commissioner, in writing, directs the representative to give to the Commissioner a GST return.</w:t>
      </w:r>
    </w:p>
    <w:p w:rsidR="001456C6" w:rsidRPr="002B0878" w:rsidRDefault="001456C6" w:rsidP="001456C6">
      <w:pPr>
        <w:pStyle w:val="notetext"/>
      </w:pPr>
      <w:r w:rsidRPr="002B0878">
        <w:t>Note:</w:t>
      </w:r>
      <w:r w:rsidRPr="002B0878">
        <w:tab/>
        <w:t>Deciding to direct a representative of an incapacitated entity to give to the Commissioner a GST return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iCs/>
        </w:rPr>
        <w:t>Taxation Administration Act 1953</w:t>
      </w:r>
      <w:r w:rsidRPr="002B0878">
        <w:t>).</w:t>
      </w:r>
    </w:p>
    <w:p w:rsidR="001456C6" w:rsidRPr="002B0878" w:rsidRDefault="001456C6" w:rsidP="001456C6">
      <w:pPr>
        <w:pStyle w:val="subsection"/>
      </w:pPr>
      <w:r w:rsidRPr="002B0878">
        <w:tab/>
        <w:t>(2)</w:t>
      </w:r>
      <w:r w:rsidRPr="002B0878">
        <w:tab/>
        <w:t xml:space="preserve">The tax period may be any tax period applying to the </w:t>
      </w:r>
      <w:r w:rsidR="002B0878" w:rsidRPr="002B0878">
        <w:rPr>
          <w:position w:val="6"/>
          <w:sz w:val="16"/>
        </w:rPr>
        <w:t>*</w:t>
      </w:r>
      <w:r w:rsidRPr="002B0878">
        <w:t>incapacitated entity, including:</w:t>
      </w:r>
    </w:p>
    <w:p w:rsidR="001456C6" w:rsidRPr="002B0878" w:rsidRDefault="001456C6" w:rsidP="001456C6">
      <w:pPr>
        <w:pStyle w:val="paragraph"/>
      </w:pPr>
      <w:r w:rsidRPr="002B0878">
        <w:tab/>
        <w:t>(a)</w:t>
      </w:r>
      <w:r w:rsidRPr="002B0878">
        <w:tab/>
        <w:t xml:space="preserve">a tax period that ends before the </w:t>
      </w:r>
      <w:r w:rsidR="002B0878" w:rsidRPr="002B0878">
        <w:rPr>
          <w:position w:val="6"/>
          <w:sz w:val="16"/>
        </w:rPr>
        <w:t>*</w:t>
      </w:r>
      <w:r w:rsidRPr="002B0878">
        <w:t>representative became a representative of the incapacitated entity; and</w:t>
      </w:r>
    </w:p>
    <w:p w:rsidR="001456C6" w:rsidRPr="002B0878" w:rsidRDefault="001456C6" w:rsidP="001456C6">
      <w:pPr>
        <w:pStyle w:val="paragraph"/>
      </w:pPr>
      <w:r w:rsidRPr="002B0878">
        <w:tab/>
        <w:t>(b)</w:t>
      </w:r>
      <w:r w:rsidRPr="002B0878">
        <w:tab/>
        <w:t>a tax period that starts after the representative became a representative of the incapacitated entity.</w:t>
      </w:r>
    </w:p>
    <w:p w:rsidR="001456C6" w:rsidRPr="002B0878" w:rsidRDefault="001456C6" w:rsidP="001456C6">
      <w:pPr>
        <w:pStyle w:val="subsection"/>
      </w:pPr>
      <w:r w:rsidRPr="002B0878">
        <w:tab/>
        <w:t>(3)</w:t>
      </w:r>
      <w:r w:rsidRPr="002B0878">
        <w:tab/>
        <w:t xml:space="preserve">The </w:t>
      </w:r>
      <w:r w:rsidR="002B0878" w:rsidRPr="002B0878">
        <w:rPr>
          <w:position w:val="6"/>
          <w:sz w:val="16"/>
        </w:rPr>
        <w:t>*</w:t>
      </w:r>
      <w:r w:rsidRPr="002B0878">
        <w:t xml:space="preserve">GST return by the </w:t>
      </w:r>
      <w:r w:rsidR="002B0878" w:rsidRPr="002B0878">
        <w:rPr>
          <w:position w:val="6"/>
          <w:sz w:val="16"/>
        </w:rPr>
        <w:t>*</w:t>
      </w:r>
      <w:r w:rsidRPr="002B0878">
        <w:t>representative:</w:t>
      </w:r>
    </w:p>
    <w:p w:rsidR="001456C6" w:rsidRPr="002B0878" w:rsidRDefault="001456C6" w:rsidP="001456C6">
      <w:pPr>
        <w:pStyle w:val="paragraph"/>
      </w:pPr>
      <w:r w:rsidRPr="002B0878">
        <w:tab/>
        <w:t>(a)</w:t>
      </w:r>
      <w:r w:rsidRPr="002B0878">
        <w:tab/>
        <w:t>must be in accordance with the requirements of Division</w:t>
      </w:r>
      <w:r w:rsidR="002B0878">
        <w:t> </w:t>
      </w:r>
      <w:r w:rsidRPr="002B0878">
        <w:t xml:space="preserve">31 as they would apply in relation to the </w:t>
      </w:r>
      <w:r w:rsidR="002B0878" w:rsidRPr="002B0878">
        <w:rPr>
          <w:position w:val="6"/>
          <w:sz w:val="16"/>
        </w:rPr>
        <w:t>*</w:t>
      </w:r>
      <w:r w:rsidRPr="002B0878">
        <w:t xml:space="preserve">incapacitated entity except to the extent that the direction under </w:t>
      </w:r>
      <w:r w:rsidR="002B0878">
        <w:t>paragraph (</w:t>
      </w:r>
      <w:r w:rsidRPr="002B0878">
        <w:t>1)(b) modifies those requirements; and</w:t>
      </w:r>
    </w:p>
    <w:p w:rsidR="001456C6" w:rsidRPr="002B0878" w:rsidRDefault="001456C6" w:rsidP="001456C6">
      <w:pPr>
        <w:pStyle w:val="paragraph"/>
      </w:pPr>
      <w:r w:rsidRPr="002B0878">
        <w:tab/>
        <w:t>(b)</w:t>
      </w:r>
      <w:r w:rsidRPr="002B0878">
        <w:tab/>
        <w:t>must be given to the Commissioner within the period specified in the direction.</w:t>
      </w:r>
    </w:p>
    <w:p w:rsidR="001456C6" w:rsidRPr="002B0878" w:rsidRDefault="001456C6" w:rsidP="001456C6">
      <w:pPr>
        <w:pStyle w:val="subsection"/>
      </w:pPr>
      <w:r w:rsidRPr="002B0878">
        <w:lastRenderedPageBreak/>
        <w:tab/>
        <w:t>(4)</w:t>
      </w:r>
      <w:r w:rsidRPr="002B0878">
        <w:tab/>
        <w:t xml:space="preserve">Without limiting the matters that the Commissioner may take into account in deciding whether to give a direction under </w:t>
      </w:r>
      <w:r w:rsidR="002B0878">
        <w:t>paragraph (</w:t>
      </w:r>
      <w:r w:rsidRPr="002B0878">
        <w:t>1)(b), the Commissioner must take into account:</w:t>
      </w:r>
    </w:p>
    <w:p w:rsidR="001456C6" w:rsidRPr="002B0878" w:rsidRDefault="001456C6" w:rsidP="001456C6">
      <w:pPr>
        <w:pStyle w:val="paragraph"/>
      </w:pPr>
      <w:r w:rsidRPr="002B0878">
        <w:tab/>
        <w:t>(a)</w:t>
      </w:r>
      <w:r w:rsidRPr="002B0878">
        <w:tab/>
        <w:t xml:space="preserve">the likelihood of a dividend to unsecured creditors of the </w:t>
      </w:r>
      <w:r w:rsidR="002B0878" w:rsidRPr="002B0878">
        <w:rPr>
          <w:position w:val="6"/>
          <w:sz w:val="16"/>
        </w:rPr>
        <w:t>*</w:t>
      </w:r>
      <w:r w:rsidRPr="002B0878">
        <w:t>incapacitated entity being declared, and the likely amounts of any such dividend; and</w:t>
      </w:r>
    </w:p>
    <w:p w:rsidR="001456C6" w:rsidRPr="002B0878" w:rsidRDefault="001456C6" w:rsidP="001456C6">
      <w:pPr>
        <w:pStyle w:val="paragraph"/>
      </w:pPr>
      <w:r w:rsidRPr="002B0878">
        <w:tab/>
        <w:t>(b)</w:t>
      </w:r>
      <w:r w:rsidRPr="002B0878">
        <w:tab/>
        <w:t xml:space="preserve">the likelihood that, if the Commissioner were given the </w:t>
      </w:r>
      <w:r w:rsidR="002B0878" w:rsidRPr="002B0878">
        <w:rPr>
          <w:position w:val="6"/>
          <w:sz w:val="16"/>
        </w:rPr>
        <w:t>*</w:t>
      </w:r>
      <w:r w:rsidRPr="002B0878">
        <w:t xml:space="preserve">GST return, it would reveal a liability to pay an amount to the Commissioner under the </w:t>
      </w:r>
      <w:r w:rsidR="002B0878" w:rsidRPr="002B0878">
        <w:rPr>
          <w:position w:val="6"/>
          <w:sz w:val="16"/>
        </w:rPr>
        <w:t>*</w:t>
      </w:r>
      <w:r w:rsidRPr="002B0878">
        <w:t>GST law; and</w:t>
      </w:r>
    </w:p>
    <w:p w:rsidR="001456C6" w:rsidRPr="002B0878" w:rsidRDefault="001456C6" w:rsidP="001456C6">
      <w:pPr>
        <w:pStyle w:val="paragraph"/>
      </w:pPr>
      <w:r w:rsidRPr="002B0878">
        <w:tab/>
        <w:t>(c)</w:t>
      </w:r>
      <w:r w:rsidRPr="002B0878">
        <w:tab/>
        <w:t>the availability of books and records that would make it possible to prepare the GST return; and</w:t>
      </w:r>
    </w:p>
    <w:p w:rsidR="001456C6" w:rsidRPr="002B0878" w:rsidRDefault="001456C6" w:rsidP="001456C6">
      <w:pPr>
        <w:pStyle w:val="paragraph"/>
      </w:pPr>
      <w:r w:rsidRPr="002B0878">
        <w:tab/>
        <w:t>(d)</w:t>
      </w:r>
      <w:r w:rsidRPr="002B0878">
        <w:tab/>
        <w:t xml:space="preserve">the likelihood that the cost to the </w:t>
      </w:r>
      <w:r w:rsidR="002B0878" w:rsidRPr="002B0878">
        <w:rPr>
          <w:position w:val="6"/>
          <w:sz w:val="16"/>
        </w:rPr>
        <w:t>*</w:t>
      </w:r>
      <w:r w:rsidRPr="002B0878">
        <w:t>representative of preparing the GST return would be covered by the incapacitated entity’s assets without resulting in an unreasonable impact on the other creditors of the incapacitated entity.</w:t>
      </w:r>
    </w:p>
    <w:p w:rsidR="001456C6" w:rsidRPr="002B0878" w:rsidRDefault="001456C6" w:rsidP="00F26F26">
      <w:pPr>
        <w:pStyle w:val="subsection"/>
        <w:keepNext/>
        <w:keepLines/>
      </w:pPr>
      <w:r w:rsidRPr="002B0878">
        <w:tab/>
        <w:t>(5)</w:t>
      </w:r>
      <w:r w:rsidRPr="002B0878">
        <w:tab/>
        <w:t xml:space="preserve">The </w:t>
      </w:r>
      <w:r w:rsidR="002B0878" w:rsidRPr="002B0878">
        <w:rPr>
          <w:position w:val="6"/>
          <w:sz w:val="16"/>
        </w:rPr>
        <w:t>*</w:t>
      </w:r>
      <w:r w:rsidRPr="002B0878">
        <w:t>incapacitated entity is taken to have complied with Division</w:t>
      </w:r>
      <w:r w:rsidR="002B0878">
        <w:t> </w:t>
      </w:r>
      <w:r w:rsidRPr="002B0878">
        <w:t xml:space="preserve">31 in relation to giving a </w:t>
      </w:r>
      <w:r w:rsidR="002B0878" w:rsidRPr="002B0878">
        <w:rPr>
          <w:position w:val="6"/>
          <w:sz w:val="16"/>
        </w:rPr>
        <w:t>*</w:t>
      </w:r>
      <w:r w:rsidRPr="002B0878">
        <w:t xml:space="preserve">GST return for a tax period if the </w:t>
      </w:r>
      <w:r w:rsidR="002B0878" w:rsidRPr="002B0878">
        <w:rPr>
          <w:position w:val="6"/>
          <w:sz w:val="16"/>
        </w:rPr>
        <w:t>*</w:t>
      </w:r>
      <w:r w:rsidRPr="002B0878">
        <w:t>representative gives to the Commissioner a return for the tax period in accordance with this section.</w:t>
      </w:r>
    </w:p>
    <w:p w:rsidR="001456C6" w:rsidRPr="002B0878" w:rsidRDefault="001456C6" w:rsidP="001456C6">
      <w:pPr>
        <w:pStyle w:val="subsection"/>
      </w:pPr>
      <w:r w:rsidRPr="002B0878">
        <w:tab/>
        <w:t>(6)</w:t>
      </w:r>
      <w:r w:rsidRPr="002B0878">
        <w:tab/>
        <w:t xml:space="preserve">A direction under </w:t>
      </w:r>
      <w:r w:rsidR="002B0878">
        <w:t>paragraph (</w:t>
      </w:r>
      <w:r w:rsidRPr="002B0878">
        <w:t>1)(b) is not a legislative instrument.</w:t>
      </w:r>
    </w:p>
    <w:p w:rsidR="001456C6" w:rsidRPr="002B0878" w:rsidRDefault="001456C6" w:rsidP="001456C6">
      <w:pPr>
        <w:pStyle w:val="subsection"/>
      </w:pPr>
      <w:r w:rsidRPr="002B0878">
        <w:tab/>
        <w:t>(7)</w:t>
      </w:r>
      <w:r w:rsidRPr="002B0878">
        <w:tab/>
        <w:t>This section has effect despite section</w:t>
      </w:r>
      <w:r w:rsidR="002B0878">
        <w:t> </w:t>
      </w:r>
      <w:r w:rsidRPr="002B0878">
        <w:t>31</w:t>
      </w:r>
      <w:r w:rsidR="002B0878">
        <w:noBreakHyphen/>
      </w:r>
      <w:r w:rsidRPr="002B0878">
        <w:t>5 (which is about who must give GST returns).</w:t>
      </w:r>
    </w:p>
    <w:p w:rsidR="001456C6" w:rsidRPr="002B0878" w:rsidRDefault="001456C6" w:rsidP="001456C6">
      <w:pPr>
        <w:pStyle w:val="ActHead5"/>
      </w:pPr>
      <w:bookmarkStart w:id="470" w:name="_Toc479251964"/>
      <w:r w:rsidRPr="002B0878">
        <w:rPr>
          <w:rStyle w:val="CharSectno"/>
        </w:rPr>
        <w:t>58</w:t>
      </w:r>
      <w:r w:rsidR="002B0878" w:rsidRPr="002B0878">
        <w:rPr>
          <w:rStyle w:val="CharSectno"/>
        </w:rPr>
        <w:noBreakHyphen/>
      </w:r>
      <w:r w:rsidRPr="002B0878">
        <w:rPr>
          <w:rStyle w:val="CharSectno"/>
        </w:rPr>
        <w:t>55</w:t>
      </w:r>
      <w:r w:rsidRPr="002B0878">
        <w:t xml:space="preserve">  Incapacitated entities not required to give GST returns in some cases</w:t>
      </w:r>
      <w:bookmarkEnd w:id="470"/>
    </w:p>
    <w:p w:rsidR="001456C6" w:rsidRPr="002B0878" w:rsidRDefault="001456C6" w:rsidP="001456C6">
      <w:pPr>
        <w:pStyle w:val="subsection"/>
      </w:pPr>
      <w:r w:rsidRPr="002B0878">
        <w:tab/>
        <w:t>(1)</w:t>
      </w:r>
      <w:r w:rsidRPr="002B0878">
        <w:tab/>
        <w:t xml:space="preserve">An </w:t>
      </w:r>
      <w:r w:rsidR="002B0878" w:rsidRPr="002B0878">
        <w:rPr>
          <w:position w:val="6"/>
          <w:sz w:val="16"/>
        </w:rPr>
        <w:t>*</w:t>
      </w:r>
      <w:r w:rsidRPr="002B0878">
        <w:t xml:space="preserve">incapacitated entity is not required to give a </w:t>
      </w:r>
      <w:r w:rsidR="002B0878" w:rsidRPr="002B0878">
        <w:rPr>
          <w:position w:val="6"/>
          <w:sz w:val="16"/>
        </w:rPr>
        <w:t>*</w:t>
      </w:r>
      <w:r w:rsidRPr="002B0878">
        <w:t>GST return for a tax period if:</w:t>
      </w:r>
    </w:p>
    <w:p w:rsidR="001456C6" w:rsidRPr="002B0878" w:rsidRDefault="001456C6" w:rsidP="001456C6">
      <w:pPr>
        <w:pStyle w:val="paragraph"/>
      </w:pPr>
      <w:r w:rsidRPr="002B0878">
        <w:tab/>
        <w:t>(a)</w:t>
      </w:r>
      <w:r w:rsidRPr="002B0878">
        <w:tab/>
        <w:t xml:space="preserve">the entity’s </w:t>
      </w:r>
      <w:r w:rsidR="002B0878" w:rsidRPr="002B0878">
        <w:rPr>
          <w:position w:val="6"/>
          <w:sz w:val="16"/>
        </w:rPr>
        <w:t>*</w:t>
      </w:r>
      <w:r w:rsidRPr="002B0878">
        <w:t>net amount for the tax period is zero; and</w:t>
      </w:r>
    </w:p>
    <w:p w:rsidR="001456C6" w:rsidRPr="002B0878" w:rsidRDefault="001456C6" w:rsidP="001456C6">
      <w:pPr>
        <w:pStyle w:val="paragraph"/>
      </w:pPr>
      <w:r w:rsidRPr="002B0878">
        <w:tab/>
        <w:t>(b)</w:t>
      </w:r>
      <w:r w:rsidRPr="002B0878">
        <w:tab/>
        <w:t xml:space="preserve">the entity does not have an </w:t>
      </w:r>
      <w:r w:rsidR="002B0878" w:rsidRPr="002B0878">
        <w:rPr>
          <w:position w:val="6"/>
          <w:sz w:val="16"/>
        </w:rPr>
        <w:t>*</w:t>
      </w:r>
      <w:r w:rsidRPr="002B0878">
        <w:t>increasing adjustment that is attributable to the tax period; and</w:t>
      </w:r>
    </w:p>
    <w:p w:rsidR="001456C6" w:rsidRPr="002B0878" w:rsidRDefault="001456C6" w:rsidP="001456C6">
      <w:pPr>
        <w:pStyle w:val="paragraph"/>
      </w:pPr>
      <w:r w:rsidRPr="002B0878">
        <w:tab/>
        <w:t>(c)</w:t>
      </w:r>
      <w:r w:rsidRPr="002B0878">
        <w:tab/>
        <w:t>the entity is not liable for GST that is attributable to the tax period.</w:t>
      </w:r>
    </w:p>
    <w:p w:rsidR="001456C6" w:rsidRPr="002B0878" w:rsidRDefault="001456C6" w:rsidP="001456C6">
      <w:pPr>
        <w:pStyle w:val="subsection"/>
      </w:pPr>
      <w:r w:rsidRPr="002B0878">
        <w:lastRenderedPageBreak/>
        <w:tab/>
        <w:t>(2)</w:t>
      </w:r>
      <w:r w:rsidRPr="002B0878">
        <w:tab/>
        <w:t>This section has effect despite section</w:t>
      </w:r>
      <w:r w:rsidR="002B0878">
        <w:t> </w:t>
      </w:r>
      <w:r w:rsidRPr="002B0878">
        <w:t>31</w:t>
      </w:r>
      <w:r w:rsidR="002B0878">
        <w:noBreakHyphen/>
      </w:r>
      <w:r w:rsidRPr="002B0878">
        <w:t>5 (which is about who must give GST returns).</w:t>
      </w:r>
    </w:p>
    <w:p w:rsidR="001456C6" w:rsidRPr="002B0878" w:rsidRDefault="001456C6" w:rsidP="001456C6">
      <w:pPr>
        <w:pStyle w:val="ActHead5"/>
      </w:pPr>
      <w:bookmarkStart w:id="471" w:name="_Toc479251965"/>
      <w:r w:rsidRPr="002B0878">
        <w:rPr>
          <w:rStyle w:val="CharSectno"/>
        </w:rPr>
        <w:t>58</w:t>
      </w:r>
      <w:r w:rsidR="002B0878" w:rsidRPr="002B0878">
        <w:rPr>
          <w:rStyle w:val="CharSectno"/>
        </w:rPr>
        <w:noBreakHyphen/>
      </w:r>
      <w:r w:rsidRPr="002B0878">
        <w:rPr>
          <w:rStyle w:val="CharSectno"/>
        </w:rPr>
        <w:t>60</w:t>
      </w:r>
      <w:r w:rsidRPr="002B0878">
        <w:t xml:space="preserve">  Representative to notify Commissioner of certain liabilities etc.</w:t>
      </w:r>
      <w:bookmarkEnd w:id="471"/>
    </w:p>
    <w:p w:rsidR="001456C6" w:rsidRPr="002B0878" w:rsidRDefault="001456C6" w:rsidP="001456C6">
      <w:pPr>
        <w:pStyle w:val="subsection"/>
      </w:pPr>
      <w:r w:rsidRPr="002B0878">
        <w:tab/>
        <w:t>(1)</w:t>
      </w:r>
      <w:r w:rsidRPr="002B0878">
        <w:tab/>
        <w:t xml:space="preserve">A </w:t>
      </w:r>
      <w:r w:rsidR="002B0878" w:rsidRPr="002B0878">
        <w:rPr>
          <w:position w:val="6"/>
          <w:sz w:val="16"/>
        </w:rPr>
        <w:t>*</w:t>
      </w:r>
      <w:r w:rsidRPr="002B0878">
        <w:t xml:space="preserve">representative of an </w:t>
      </w:r>
      <w:r w:rsidR="002B0878" w:rsidRPr="002B0878">
        <w:rPr>
          <w:position w:val="6"/>
          <w:sz w:val="16"/>
        </w:rPr>
        <w:t>*</w:t>
      </w:r>
      <w:r w:rsidRPr="002B0878">
        <w:t xml:space="preserve">incapacitated entity must notify the Commissioner, in the </w:t>
      </w:r>
      <w:r w:rsidR="002B0878" w:rsidRPr="002B0878">
        <w:rPr>
          <w:position w:val="6"/>
          <w:sz w:val="16"/>
        </w:rPr>
        <w:t>*</w:t>
      </w:r>
      <w:r w:rsidRPr="002B0878">
        <w:t xml:space="preserve">approved form, of an amount of GST for which the entity is liable, or an </w:t>
      </w:r>
      <w:r w:rsidR="002B0878" w:rsidRPr="002B0878">
        <w:rPr>
          <w:position w:val="6"/>
          <w:sz w:val="16"/>
        </w:rPr>
        <w:t>*</w:t>
      </w:r>
      <w:r w:rsidRPr="002B0878">
        <w:t>increasing adjustment that the entity has, if:</w:t>
      </w:r>
    </w:p>
    <w:p w:rsidR="001456C6" w:rsidRPr="002B0878" w:rsidRDefault="001456C6" w:rsidP="001456C6">
      <w:pPr>
        <w:pStyle w:val="paragraph"/>
      </w:pPr>
      <w:r w:rsidRPr="002B0878">
        <w:tab/>
        <w:t>(a)</w:t>
      </w:r>
      <w:r w:rsidRPr="002B0878">
        <w:tab/>
        <w:t>the representative becomes aware, or could reasonably be expected to have become aware, of the amount of GST, or the adjustment; and</w:t>
      </w:r>
    </w:p>
    <w:p w:rsidR="001456C6" w:rsidRPr="002B0878" w:rsidRDefault="001456C6" w:rsidP="001456C6">
      <w:pPr>
        <w:pStyle w:val="paragraph"/>
      </w:pPr>
      <w:r w:rsidRPr="002B0878">
        <w:tab/>
        <w:t>(b)</w:t>
      </w:r>
      <w:r w:rsidRPr="002B0878">
        <w:tab/>
        <w:t xml:space="preserve">the amount of GST, or the adjustment, has not been taken into account in any </w:t>
      </w:r>
      <w:r w:rsidR="002B0878" w:rsidRPr="002B0878">
        <w:rPr>
          <w:position w:val="6"/>
          <w:sz w:val="16"/>
        </w:rPr>
        <w:t>*</w:t>
      </w:r>
      <w:r w:rsidRPr="002B0878">
        <w:t>GST return that has been given to the Commissioner; and</w:t>
      </w:r>
    </w:p>
    <w:p w:rsidR="001456C6" w:rsidRPr="002B0878" w:rsidRDefault="001456C6" w:rsidP="00F26F26">
      <w:pPr>
        <w:pStyle w:val="paragraph"/>
        <w:keepNext/>
        <w:keepLines/>
      </w:pPr>
      <w:r w:rsidRPr="002B0878">
        <w:tab/>
        <w:t>(c)</w:t>
      </w:r>
      <w:r w:rsidRPr="002B0878">
        <w:tab/>
        <w:t>the Commissioner has not been previously notified of the amount of GST, or the adjustment, under this section.</w:t>
      </w:r>
    </w:p>
    <w:p w:rsidR="001456C6" w:rsidRPr="002B0878" w:rsidRDefault="001456C6" w:rsidP="001456C6">
      <w:pPr>
        <w:pStyle w:val="notetext"/>
      </w:pPr>
      <w:r w:rsidRPr="002B0878">
        <w:t>Note:</w:t>
      </w:r>
      <w:r w:rsidRPr="002B0878">
        <w:tab/>
        <w:t>Section</w:t>
      </w:r>
      <w:r w:rsidR="002B0878">
        <w:t> </w:t>
      </w:r>
      <w:r w:rsidRPr="002B0878">
        <w:t>286</w:t>
      </w:r>
      <w:r w:rsidR="002B0878">
        <w:noBreakHyphen/>
      </w:r>
      <w:r w:rsidRPr="002B0878">
        <w:t>75 in Schedule</w:t>
      </w:r>
      <w:r w:rsidR="002B0878">
        <w:t> </w:t>
      </w:r>
      <w:r w:rsidRPr="002B0878">
        <w:t xml:space="preserve">1 to the </w:t>
      </w:r>
      <w:r w:rsidRPr="002B0878">
        <w:rPr>
          <w:i/>
        </w:rPr>
        <w:t>Taxation Administration Act 1953</w:t>
      </w:r>
      <w:r w:rsidRPr="002B0878">
        <w:t xml:space="preserve"> provides an administrative penalty for breach of this subsection.</w:t>
      </w:r>
    </w:p>
    <w:p w:rsidR="001456C6" w:rsidRPr="002B0878" w:rsidRDefault="001456C6" w:rsidP="001456C6">
      <w:pPr>
        <w:pStyle w:val="subsection"/>
      </w:pPr>
      <w:r w:rsidRPr="002B0878">
        <w:tab/>
        <w:t>(2)</w:t>
      </w:r>
      <w:r w:rsidRPr="002B0878">
        <w:tab/>
        <w:t xml:space="preserve">The notification must be given to the Commissioner before the day on which the </w:t>
      </w:r>
      <w:r w:rsidR="002B0878" w:rsidRPr="002B0878">
        <w:rPr>
          <w:position w:val="6"/>
          <w:sz w:val="16"/>
        </w:rPr>
        <w:t>*</w:t>
      </w:r>
      <w:r w:rsidRPr="002B0878">
        <w:t xml:space="preserve">representative declares a dividend to unsecured creditors of the </w:t>
      </w:r>
      <w:r w:rsidR="002B0878" w:rsidRPr="002B0878">
        <w:rPr>
          <w:position w:val="6"/>
          <w:sz w:val="16"/>
        </w:rPr>
        <w:t>*</w:t>
      </w:r>
      <w:r w:rsidRPr="002B0878">
        <w:t>incapacitated entity.</w:t>
      </w:r>
    </w:p>
    <w:p w:rsidR="001456C6" w:rsidRPr="002B0878" w:rsidRDefault="001456C6" w:rsidP="001456C6">
      <w:pPr>
        <w:pStyle w:val="subsection"/>
      </w:pPr>
      <w:r w:rsidRPr="002B0878">
        <w:tab/>
        <w:t>(3)</w:t>
      </w:r>
      <w:r w:rsidRPr="002B0878">
        <w:tab/>
        <w:t xml:space="preserve">This section does not apply if the </w:t>
      </w:r>
      <w:r w:rsidR="002B0878" w:rsidRPr="002B0878">
        <w:rPr>
          <w:position w:val="6"/>
          <w:sz w:val="16"/>
        </w:rPr>
        <w:t>*</w:t>
      </w:r>
      <w:r w:rsidRPr="002B0878">
        <w:t xml:space="preserve">representative is a representative of a kind that does not have the capacity to declare dividends to unsecured creditors of the </w:t>
      </w:r>
      <w:r w:rsidR="002B0878" w:rsidRPr="002B0878">
        <w:rPr>
          <w:position w:val="6"/>
          <w:sz w:val="16"/>
        </w:rPr>
        <w:t>*</w:t>
      </w:r>
      <w:r w:rsidRPr="002B0878">
        <w:t>incapacitated entity.</w:t>
      </w:r>
    </w:p>
    <w:p w:rsidR="001456C6" w:rsidRPr="002B0878" w:rsidRDefault="001456C6" w:rsidP="001456C6">
      <w:pPr>
        <w:pStyle w:val="subsection"/>
      </w:pPr>
      <w:r w:rsidRPr="002B0878">
        <w:tab/>
        <w:t>(4)</w:t>
      </w:r>
      <w:r w:rsidRPr="002B0878">
        <w:tab/>
        <w:t xml:space="preserve">This section does not apply in circumstances determined by the Commissioner under </w:t>
      </w:r>
      <w:r w:rsidR="002B0878">
        <w:t>subsection (</w:t>
      </w:r>
      <w:r w:rsidRPr="002B0878">
        <w:t>5).</w:t>
      </w:r>
    </w:p>
    <w:p w:rsidR="001456C6" w:rsidRPr="002B0878" w:rsidRDefault="001456C6" w:rsidP="001456C6">
      <w:pPr>
        <w:pStyle w:val="subsection"/>
      </w:pPr>
      <w:r w:rsidRPr="002B0878">
        <w:tab/>
        <w:t>(5)</w:t>
      </w:r>
      <w:r w:rsidRPr="002B0878">
        <w:tab/>
        <w:t>The Commissioner may, by legislative instrument, determine</w:t>
      </w:r>
      <w:r w:rsidRPr="002B0878">
        <w:rPr>
          <w:i/>
        </w:rPr>
        <w:t xml:space="preserve"> </w:t>
      </w:r>
      <w:r w:rsidRPr="002B0878">
        <w:t>circumstances</w:t>
      </w:r>
      <w:r w:rsidRPr="002B0878">
        <w:rPr>
          <w:i/>
        </w:rPr>
        <w:t xml:space="preserve"> </w:t>
      </w:r>
      <w:r w:rsidRPr="002B0878">
        <w:t>in which this section does not apply.</w:t>
      </w:r>
    </w:p>
    <w:p w:rsidR="001456C6" w:rsidRPr="002B0878" w:rsidRDefault="001456C6" w:rsidP="001456C6">
      <w:pPr>
        <w:pStyle w:val="ActHead5"/>
      </w:pPr>
      <w:bookmarkStart w:id="472" w:name="_Toc479251966"/>
      <w:r w:rsidRPr="002B0878">
        <w:rPr>
          <w:rStyle w:val="CharSectno"/>
        </w:rPr>
        <w:lastRenderedPageBreak/>
        <w:t>58</w:t>
      </w:r>
      <w:r w:rsidR="002B0878" w:rsidRPr="002B0878">
        <w:rPr>
          <w:rStyle w:val="CharSectno"/>
        </w:rPr>
        <w:noBreakHyphen/>
      </w:r>
      <w:r w:rsidRPr="002B0878">
        <w:rPr>
          <w:rStyle w:val="CharSectno"/>
        </w:rPr>
        <w:t>65</w:t>
      </w:r>
      <w:r w:rsidRPr="002B0878">
        <w:t xml:space="preserve">  Money available to meet representative’s liabilities</w:t>
      </w:r>
      <w:bookmarkEnd w:id="472"/>
    </w:p>
    <w:p w:rsidR="001456C6" w:rsidRPr="002B0878" w:rsidRDefault="001456C6" w:rsidP="001456C6">
      <w:pPr>
        <w:pStyle w:val="subsection"/>
      </w:pPr>
      <w:r w:rsidRPr="002B0878">
        <w:tab/>
      </w:r>
      <w:r w:rsidRPr="002B0878">
        <w:tab/>
        <w:t xml:space="preserve">A </w:t>
      </w:r>
      <w:r w:rsidR="002B0878" w:rsidRPr="002B0878">
        <w:rPr>
          <w:position w:val="6"/>
          <w:sz w:val="16"/>
        </w:rPr>
        <w:t>*</w:t>
      </w:r>
      <w:r w:rsidRPr="002B0878">
        <w:t xml:space="preserve">representative of an </w:t>
      </w:r>
      <w:r w:rsidR="002B0878" w:rsidRPr="002B0878">
        <w:rPr>
          <w:position w:val="6"/>
          <w:sz w:val="16"/>
        </w:rPr>
        <w:t>*</w:t>
      </w:r>
      <w:r w:rsidRPr="002B0878">
        <w:t xml:space="preserve">incapacitated entity who is liable to pay an amount because of this </w:t>
      </w:r>
      <w:r w:rsidR="00A53099" w:rsidRPr="002B0878">
        <w:t>Division</w:t>
      </w:r>
      <w:r w:rsidR="00A36DB5" w:rsidRPr="002B0878">
        <w:t xml:space="preserve"> </w:t>
      </w:r>
      <w:r w:rsidRPr="002B0878">
        <w:t>is authorised and required to apply any money which the representative receives in his or her capacity as that representative in order to pay the liability.</w:t>
      </w:r>
    </w:p>
    <w:p w:rsidR="001456C6" w:rsidRPr="002B0878" w:rsidRDefault="001456C6" w:rsidP="001456C6">
      <w:pPr>
        <w:pStyle w:val="ActHead5"/>
      </w:pPr>
      <w:bookmarkStart w:id="473" w:name="_Toc479251967"/>
      <w:r w:rsidRPr="002B0878">
        <w:rPr>
          <w:rStyle w:val="CharSectno"/>
        </w:rPr>
        <w:t>58</w:t>
      </w:r>
      <w:r w:rsidR="002B0878" w:rsidRPr="002B0878">
        <w:rPr>
          <w:rStyle w:val="CharSectno"/>
        </w:rPr>
        <w:noBreakHyphen/>
      </w:r>
      <w:r w:rsidRPr="002B0878">
        <w:rPr>
          <w:rStyle w:val="CharSectno"/>
        </w:rPr>
        <w:t>70</w:t>
      </w:r>
      <w:r w:rsidRPr="002B0878">
        <w:t xml:space="preserve">  Protection for actions of representative</w:t>
      </w:r>
      <w:bookmarkEnd w:id="473"/>
    </w:p>
    <w:p w:rsidR="001456C6" w:rsidRPr="002B0878" w:rsidRDefault="001456C6" w:rsidP="001456C6">
      <w:pPr>
        <w:pStyle w:val="subsection"/>
      </w:pPr>
      <w:r w:rsidRPr="002B0878">
        <w:tab/>
      </w:r>
      <w:r w:rsidRPr="002B0878">
        <w:tab/>
        <w:t xml:space="preserve">A </w:t>
      </w:r>
      <w:r w:rsidR="002B0878" w:rsidRPr="002B0878">
        <w:rPr>
          <w:position w:val="6"/>
          <w:sz w:val="16"/>
        </w:rPr>
        <w:t>*</w:t>
      </w:r>
      <w:r w:rsidRPr="002B0878">
        <w:t xml:space="preserve">representative of an </w:t>
      </w:r>
      <w:r w:rsidR="002B0878" w:rsidRPr="002B0878">
        <w:rPr>
          <w:position w:val="6"/>
          <w:sz w:val="16"/>
        </w:rPr>
        <w:t>*</w:t>
      </w:r>
      <w:r w:rsidRPr="002B0878">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2B0878" w:rsidRPr="002B0878">
        <w:rPr>
          <w:position w:val="6"/>
          <w:sz w:val="16"/>
        </w:rPr>
        <w:t>*</w:t>
      </w:r>
      <w:r w:rsidRPr="002B0878">
        <w:t>GST law.</w:t>
      </w:r>
    </w:p>
    <w:p w:rsidR="00715FFB" w:rsidRPr="002B0878" w:rsidRDefault="00715FFB" w:rsidP="00715FFB">
      <w:pPr>
        <w:pStyle w:val="ActHead5"/>
      </w:pPr>
      <w:bookmarkStart w:id="474" w:name="_Toc479251968"/>
      <w:r w:rsidRPr="002B0878">
        <w:rPr>
          <w:rStyle w:val="CharSectno"/>
        </w:rPr>
        <w:t>58</w:t>
      </w:r>
      <w:r w:rsidR="002B0878" w:rsidRPr="002B0878">
        <w:rPr>
          <w:rStyle w:val="CharSectno"/>
        </w:rPr>
        <w:noBreakHyphen/>
      </w:r>
      <w:r w:rsidRPr="002B0878">
        <w:rPr>
          <w:rStyle w:val="CharSectno"/>
        </w:rPr>
        <w:t>95</w:t>
      </w:r>
      <w:r w:rsidRPr="002B0878">
        <w:t xml:space="preserve">  </w:t>
      </w:r>
      <w:r w:rsidR="00A53099" w:rsidRPr="002B0878">
        <w:t>Division</w:t>
      </w:r>
      <w:r w:rsidR="00A36DB5" w:rsidRPr="002B0878">
        <w:t xml:space="preserve"> </w:t>
      </w:r>
      <w:r w:rsidRPr="002B0878">
        <w:t>does not apply to the extent that the representative is a creditor of the incapacitated entity</w:t>
      </w:r>
      <w:bookmarkEnd w:id="474"/>
    </w:p>
    <w:p w:rsidR="00715FFB" w:rsidRPr="002B0878" w:rsidRDefault="00715FFB" w:rsidP="00715FFB">
      <w:pPr>
        <w:pStyle w:val="subsection"/>
      </w:pPr>
      <w:r w:rsidRPr="002B0878">
        <w:tab/>
      </w:r>
      <w:r w:rsidRPr="002B0878">
        <w:tab/>
        <w:t xml:space="preserve">This </w:t>
      </w:r>
      <w:r w:rsidR="00A53099" w:rsidRPr="002B0878">
        <w:t>Division</w:t>
      </w:r>
      <w:r w:rsidR="00A36DB5" w:rsidRPr="002B0878">
        <w:t xml:space="preserve"> </w:t>
      </w:r>
      <w:r w:rsidRPr="002B0878">
        <w:t xml:space="preserve">does not apply in relation to a </w:t>
      </w:r>
      <w:r w:rsidR="002B0878" w:rsidRPr="002B0878">
        <w:rPr>
          <w:position w:val="6"/>
          <w:sz w:val="16"/>
        </w:rPr>
        <w:t>*</w:t>
      </w:r>
      <w:r w:rsidRPr="002B0878">
        <w:t>representative of an entity to the extent that paragraph</w:t>
      </w:r>
      <w:r w:rsidR="002B0878">
        <w:t> </w:t>
      </w:r>
      <w:r w:rsidRPr="002B0878">
        <w:t>105</w:t>
      </w:r>
      <w:r w:rsidR="002B0878">
        <w:noBreakHyphen/>
      </w:r>
      <w:r w:rsidRPr="002B0878">
        <w:t>5(1)(a) will apply to a supply by the representative of the entity’s property.</w:t>
      </w:r>
    </w:p>
    <w:p w:rsidR="00715FFB" w:rsidRPr="002B0878" w:rsidRDefault="00715FFB" w:rsidP="00715FFB">
      <w:pPr>
        <w:pStyle w:val="notetext"/>
      </w:pPr>
      <w:r w:rsidRPr="002B0878">
        <w:t>Note:</w:t>
      </w:r>
      <w:r w:rsidRPr="002B0878">
        <w:tab/>
        <w:t>For example, if the representative:</w:t>
      </w:r>
    </w:p>
    <w:p w:rsidR="00715FFB" w:rsidRPr="002B0878" w:rsidRDefault="00715FFB" w:rsidP="00311275">
      <w:pPr>
        <w:pStyle w:val="notepara"/>
      </w:pPr>
      <w:r w:rsidRPr="002B0878">
        <w:t>(a)</w:t>
      </w:r>
      <w:r w:rsidRPr="002B0878">
        <w:tab/>
        <w:t>is a mortgagee in possession of the entity’s property; and</w:t>
      </w:r>
    </w:p>
    <w:p w:rsidR="00715FFB" w:rsidRPr="002B0878" w:rsidRDefault="00715FFB" w:rsidP="00311275">
      <w:pPr>
        <w:pStyle w:val="notepara"/>
      </w:pPr>
      <w:r w:rsidRPr="002B0878">
        <w:t>(b)</w:t>
      </w:r>
      <w:r w:rsidRPr="002B0878">
        <w:tab/>
        <w:t>is not a representative of the entity for any other reason;</w:t>
      </w:r>
    </w:p>
    <w:p w:rsidR="00E24C47" w:rsidRPr="002B0878" w:rsidRDefault="00715FFB" w:rsidP="00715FFB">
      <w:pPr>
        <w:pStyle w:val="notetext"/>
        <w:spacing w:before="40"/>
      </w:pPr>
      <w:r w:rsidRPr="002B0878">
        <w:tab/>
        <w:t>the representative need not register under section</w:t>
      </w:r>
      <w:r w:rsidR="002B0878">
        <w:t> </w:t>
      </w:r>
      <w:r w:rsidRPr="002B0878">
        <w:t>58</w:t>
      </w:r>
      <w:r w:rsidR="002B0878">
        <w:noBreakHyphen/>
      </w:r>
      <w:r w:rsidRPr="002B0878">
        <w:t>20 if it will supply that property in or towards the satisfaction of a debt owed to it by the entity.</w:t>
      </w:r>
    </w:p>
    <w:p w:rsidR="00300522" w:rsidRPr="002B0878" w:rsidRDefault="00300522" w:rsidP="00A36DB5">
      <w:pPr>
        <w:pStyle w:val="ActHead3"/>
        <w:pageBreakBefore/>
      </w:pPr>
      <w:bookmarkStart w:id="475" w:name="_Toc479251969"/>
      <w:r w:rsidRPr="002B0878">
        <w:rPr>
          <w:rStyle w:val="CharDivNo"/>
        </w:rPr>
        <w:lastRenderedPageBreak/>
        <w:t>Division</w:t>
      </w:r>
      <w:r w:rsidR="002B0878" w:rsidRPr="002B0878">
        <w:rPr>
          <w:rStyle w:val="CharDivNo"/>
        </w:rPr>
        <w:t> </w:t>
      </w:r>
      <w:r w:rsidRPr="002B0878">
        <w:rPr>
          <w:rStyle w:val="CharDivNo"/>
        </w:rPr>
        <w:t>60</w:t>
      </w:r>
      <w:r w:rsidRPr="002B0878">
        <w:t>—</w:t>
      </w:r>
      <w:r w:rsidRPr="002B0878">
        <w:rPr>
          <w:rStyle w:val="CharDivText"/>
        </w:rPr>
        <w:t>Pre</w:t>
      </w:r>
      <w:r w:rsidR="002B0878" w:rsidRPr="002B0878">
        <w:rPr>
          <w:rStyle w:val="CharDivText"/>
        </w:rPr>
        <w:noBreakHyphen/>
      </w:r>
      <w:r w:rsidRPr="002B0878">
        <w:rPr>
          <w:rStyle w:val="CharDivText"/>
        </w:rPr>
        <w:t>establishment costs</w:t>
      </w:r>
      <w:bookmarkEnd w:id="475"/>
    </w:p>
    <w:p w:rsidR="00300522" w:rsidRPr="002B0878" w:rsidRDefault="00300522" w:rsidP="00300522">
      <w:pPr>
        <w:pStyle w:val="ActHead5"/>
      </w:pPr>
      <w:bookmarkStart w:id="476" w:name="_Toc479251970"/>
      <w:r w:rsidRPr="002B0878">
        <w:rPr>
          <w:rStyle w:val="CharSectno"/>
        </w:rPr>
        <w:t>60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76"/>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enables input tax credits to arise in some circumstances in which acquisitions and importations are made before a company is in existence.</w:t>
      </w:r>
    </w:p>
    <w:p w:rsidR="00300522" w:rsidRPr="002B0878" w:rsidRDefault="00300522" w:rsidP="00300522">
      <w:pPr>
        <w:pStyle w:val="ActHead5"/>
      </w:pPr>
      <w:bookmarkStart w:id="477" w:name="_Toc479251971"/>
      <w:r w:rsidRPr="002B0878">
        <w:rPr>
          <w:rStyle w:val="CharSectno"/>
        </w:rPr>
        <w:t>60</w:t>
      </w:r>
      <w:r w:rsidR="002B0878" w:rsidRPr="002B0878">
        <w:rPr>
          <w:rStyle w:val="CharSectno"/>
        </w:rPr>
        <w:noBreakHyphen/>
      </w:r>
      <w:r w:rsidRPr="002B0878">
        <w:rPr>
          <w:rStyle w:val="CharSectno"/>
        </w:rPr>
        <w:t>5</w:t>
      </w:r>
      <w:r w:rsidRPr="002B0878">
        <w:t xml:space="preserve">  Input tax credit for acquisitions and importations before establishment</w:t>
      </w:r>
      <w:bookmarkEnd w:id="477"/>
    </w:p>
    <w:p w:rsidR="00300522" w:rsidRPr="002B0878" w:rsidRDefault="00300522" w:rsidP="00300522">
      <w:pPr>
        <w:pStyle w:val="subsection"/>
      </w:pPr>
      <w:r w:rsidRPr="002B0878">
        <w:tab/>
        <w:t>(1)</w:t>
      </w:r>
      <w:r w:rsidRPr="002B0878">
        <w:tab/>
        <w:t xml:space="preserve">If you make a </w:t>
      </w:r>
      <w:r w:rsidR="002B0878" w:rsidRPr="002B0878">
        <w:rPr>
          <w:position w:val="6"/>
          <w:sz w:val="16"/>
          <w:szCs w:val="16"/>
        </w:rPr>
        <w:t>*</w:t>
      </w:r>
      <w:r w:rsidRPr="002B0878">
        <w:t>creditable acquisition that is a</w:t>
      </w:r>
      <w:r w:rsidR="002B0878" w:rsidRPr="002B0878">
        <w:rPr>
          <w:position w:val="6"/>
          <w:sz w:val="16"/>
          <w:szCs w:val="16"/>
        </w:rPr>
        <w:t>*</w:t>
      </w:r>
      <w:r w:rsidRPr="002B0878">
        <w:t>pre</w:t>
      </w:r>
      <w:r w:rsidR="002B0878">
        <w:noBreakHyphen/>
      </w:r>
      <w:r w:rsidRPr="002B0878">
        <w:t xml:space="preserve">establishment acquisition, or a </w:t>
      </w:r>
      <w:r w:rsidR="002B0878" w:rsidRPr="002B0878">
        <w:rPr>
          <w:position w:val="6"/>
          <w:sz w:val="16"/>
          <w:szCs w:val="16"/>
        </w:rPr>
        <w:t>*</w:t>
      </w:r>
      <w:r w:rsidRPr="002B0878">
        <w:t xml:space="preserve">creditable importation that is a </w:t>
      </w:r>
      <w:r w:rsidR="002B0878" w:rsidRPr="002B0878">
        <w:rPr>
          <w:position w:val="6"/>
          <w:sz w:val="16"/>
          <w:szCs w:val="16"/>
        </w:rPr>
        <w:t>*</w:t>
      </w:r>
      <w:r w:rsidRPr="002B0878">
        <w:t>pre</w:t>
      </w:r>
      <w:r w:rsidR="002B0878">
        <w:noBreakHyphen/>
      </w:r>
      <w:r w:rsidRPr="002B0878">
        <w:t xml:space="preserve">establishment importation, relating to a </w:t>
      </w:r>
      <w:r w:rsidR="002B0878" w:rsidRPr="002B0878">
        <w:rPr>
          <w:position w:val="6"/>
          <w:sz w:val="16"/>
          <w:szCs w:val="16"/>
        </w:rPr>
        <w:t>*</w:t>
      </w:r>
      <w:r w:rsidRPr="002B0878">
        <w:t>company before it is in existence:</w:t>
      </w:r>
    </w:p>
    <w:p w:rsidR="00300522" w:rsidRPr="002B0878" w:rsidRDefault="00300522" w:rsidP="00300522">
      <w:pPr>
        <w:pStyle w:val="paragraph"/>
      </w:pPr>
      <w:r w:rsidRPr="002B0878">
        <w:tab/>
        <w:t>(a)</w:t>
      </w:r>
      <w:r w:rsidRPr="002B0878">
        <w:tab/>
        <w:t>you are not entitled to the input tax credit on the acquisition or importation; and</w:t>
      </w:r>
    </w:p>
    <w:p w:rsidR="00300522" w:rsidRPr="002B0878" w:rsidRDefault="00300522" w:rsidP="00300522">
      <w:pPr>
        <w:pStyle w:val="paragraph"/>
      </w:pPr>
      <w:r w:rsidRPr="002B0878">
        <w:tab/>
        <w:t>(b)</w:t>
      </w:r>
      <w:r w:rsidRPr="002B0878">
        <w:tab/>
        <w:t>once the company is in existence, it is entitled to the input tax credit on the acquisition or importation.</w:t>
      </w:r>
    </w:p>
    <w:p w:rsidR="00300522" w:rsidRPr="002B0878" w:rsidRDefault="00300522" w:rsidP="00300522">
      <w:pPr>
        <w:pStyle w:val="subsection"/>
      </w:pPr>
      <w:r w:rsidRPr="002B0878">
        <w:tab/>
        <w:t>(2)</w:t>
      </w:r>
      <w:r w:rsidRPr="002B0878">
        <w:tab/>
        <w:t>This section has effect despite sections</w:t>
      </w:r>
      <w:r w:rsidR="002B0878">
        <w:t> </w:t>
      </w:r>
      <w:r w:rsidRPr="002B0878">
        <w:t>11</w:t>
      </w:r>
      <w:r w:rsidR="002B0878">
        <w:noBreakHyphen/>
      </w:r>
      <w:r w:rsidRPr="002B0878">
        <w:t>20 and 15</w:t>
      </w:r>
      <w:r w:rsidR="002B0878">
        <w:noBreakHyphen/>
      </w:r>
      <w:r w:rsidRPr="002B0878">
        <w:t>15 (which are about who is entitled to input tax credits).</w:t>
      </w:r>
    </w:p>
    <w:p w:rsidR="00300522" w:rsidRPr="002B0878" w:rsidRDefault="00300522" w:rsidP="00300522">
      <w:pPr>
        <w:pStyle w:val="ActHead5"/>
      </w:pPr>
      <w:bookmarkStart w:id="478" w:name="_Toc479251972"/>
      <w:r w:rsidRPr="002B0878">
        <w:rPr>
          <w:rStyle w:val="CharSectno"/>
        </w:rPr>
        <w:t>60</w:t>
      </w:r>
      <w:r w:rsidR="002B0878" w:rsidRPr="002B0878">
        <w:rPr>
          <w:rStyle w:val="CharSectno"/>
        </w:rPr>
        <w:noBreakHyphen/>
      </w:r>
      <w:r w:rsidRPr="002B0878">
        <w:rPr>
          <w:rStyle w:val="CharSectno"/>
        </w:rPr>
        <w:t>10</w:t>
      </w:r>
      <w:r w:rsidRPr="002B0878">
        <w:t xml:space="preserve">  Registration etc. not needed for input tax credits</w:t>
      </w:r>
      <w:bookmarkEnd w:id="478"/>
    </w:p>
    <w:p w:rsidR="00300522" w:rsidRPr="002B0878" w:rsidRDefault="00300522" w:rsidP="00300522">
      <w:pPr>
        <w:pStyle w:val="subsection"/>
      </w:pPr>
      <w:r w:rsidRPr="002B0878">
        <w:tab/>
        <w:t>(1)</w:t>
      </w:r>
      <w:r w:rsidRPr="002B0878">
        <w:tab/>
        <w:t xml:space="preserve">If you make a </w:t>
      </w:r>
      <w:r w:rsidR="002B0878" w:rsidRPr="002B0878">
        <w:rPr>
          <w:position w:val="6"/>
          <w:sz w:val="16"/>
          <w:szCs w:val="16"/>
        </w:rPr>
        <w:t>*</w:t>
      </w:r>
      <w:r w:rsidRPr="002B0878">
        <w:t>pre</w:t>
      </w:r>
      <w:r w:rsidR="002B0878">
        <w:noBreakHyphen/>
      </w:r>
      <w:r w:rsidRPr="002B0878">
        <w:t xml:space="preserve">establishment acquisition, the fact that you are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does not stop the acquisition being a </w:t>
      </w:r>
      <w:r w:rsidR="002B0878" w:rsidRPr="002B0878">
        <w:rPr>
          <w:position w:val="6"/>
          <w:sz w:val="16"/>
          <w:szCs w:val="16"/>
        </w:rPr>
        <w:t>*</w:t>
      </w:r>
      <w:r w:rsidRPr="002B0878">
        <w:t>creditable acquisition.</w:t>
      </w:r>
    </w:p>
    <w:p w:rsidR="00300522" w:rsidRPr="002B0878" w:rsidRDefault="00300522" w:rsidP="00300522">
      <w:pPr>
        <w:pStyle w:val="subsection"/>
      </w:pPr>
      <w:r w:rsidRPr="002B0878">
        <w:tab/>
        <w:t>(2)</w:t>
      </w:r>
      <w:r w:rsidRPr="002B0878">
        <w:tab/>
        <w:t xml:space="preserve">If you make a </w:t>
      </w:r>
      <w:r w:rsidR="002B0878" w:rsidRPr="002B0878">
        <w:rPr>
          <w:position w:val="6"/>
          <w:sz w:val="16"/>
          <w:szCs w:val="16"/>
        </w:rPr>
        <w:t>*</w:t>
      </w:r>
      <w:r w:rsidRPr="002B0878">
        <w:t>pre</w:t>
      </w:r>
      <w:r w:rsidR="002B0878">
        <w:noBreakHyphen/>
      </w:r>
      <w:r w:rsidRPr="002B0878">
        <w:t xml:space="preserve">establishment importation, the fact that you are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does not stop the acquisition being a </w:t>
      </w:r>
      <w:r w:rsidR="002B0878" w:rsidRPr="002B0878">
        <w:rPr>
          <w:position w:val="6"/>
          <w:sz w:val="16"/>
          <w:szCs w:val="16"/>
        </w:rPr>
        <w:t>*</w:t>
      </w:r>
      <w:r w:rsidRPr="002B0878">
        <w:t>creditable importation.</w:t>
      </w:r>
    </w:p>
    <w:p w:rsidR="00300522" w:rsidRPr="002B0878" w:rsidRDefault="00300522" w:rsidP="00300522">
      <w:pPr>
        <w:pStyle w:val="subsection"/>
      </w:pPr>
      <w:r w:rsidRPr="002B0878">
        <w:tab/>
        <w:t>(3)</w:t>
      </w:r>
      <w:r w:rsidRPr="002B0878">
        <w:tab/>
        <w:t>This section has effect despite sections</w:t>
      </w:r>
      <w:r w:rsidR="002B0878">
        <w:t> </w:t>
      </w:r>
      <w:r w:rsidRPr="002B0878">
        <w:t>11</w:t>
      </w:r>
      <w:r w:rsidR="002B0878">
        <w:noBreakHyphen/>
      </w:r>
      <w:r w:rsidRPr="002B0878">
        <w:t>5 and 15</w:t>
      </w:r>
      <w:r w:rsidR="002B0878">
        <w:noBreakHyphen/>
      </w:r>
      <w:r w:rsidRPr="002B0878">
        <w:t>5 (which are about what are creditable acquisitions and creditable importations).</w:t>
      </w:r>
    </w:p>
    <w:p w:rsidR="00300522" w:rsidRPr="002B0878" w:rsidRDefault="00300522" w:rsidP="00300522">
      <w:pPr>
        <w:pStyle w:val="ActHead5"/>
      </w:pPr>
      <w:bookmarkStart w:id="479" w:name="_Toc479251973"/>
      <w:r w:rsidRPr="002B0878">
        <w:rPr>
          <w:rStyle w:val="CharSectno"/>
        </w:rPr>
        <w:lastRenderedPageBreak/>
        <w:t>60</w:t>
      </w:r>
      <w:r w:rsidR="002B0878" w:rsidRPr="002B0878">
        <w:rPr>
          <w:rStyle w:val="CharSectno"/>
        </w:rPr>
        <w:noBreakHyphen/>
      </w:r>
      <w:r w:rsidRPr="002B0878">
        <w:rPr>
          <w:rStyle w:val="CharSectno"/>
        </w:rPr>
        <w:t>15</w:t>
      </w:r>
      <w:r w:rsidRPr="002B0878">
        <w:t xml:space="preserve">  Pre</w:t>
      </w:r>
      <w:r w:rsidR="002B0878">
        <w:noBreakHyphen/>
      </w:r>
      <w:r w:rsidRPr="002B0878">
        <w:t>establishment acquisitions and importations</w:t>
      </w:r>
      <w:bookmarkEnd w:id="479"/>
    </w:p>
    <w:p w:rsidR="00300522" w:rsidRPr="002B0878" w:rsidRDefault="00300522" w:rsidP="00300522">
      <w:pPr>
        <w:pStyle w:val="subsection"/>
      </w:pPr>
      <w:r w:rsidRPr="002B0878">
        <w:tab/>
        <w:t>(1)</w:t>
      </w:r>
      <w:r w:rsidRPr="002B0878">
        <w:tab/>
        <w:t xml:space="preserve">An acquisition that you make is a </w:t>
      </w:r>
      <w:r w:rsidRPr="002B0878">
        <w:rPr>
          <w:b/>
          <w:bCs/>
          <w:i/>
          <w:iCs/>
        </w:rPr>
        <w:t>pre</w:t>
      </w:r>
      <w:r w:rsidR="002B0878">
        <w:rPr>
          <w:b/>
          <w:bCs/>
          <w:i/>
          <w:iCs/>
        </w:rPr>
        <w:noBreakHyphen/>
      </w:r>
      <w:r w:rsidRPr="002B0878">
        <w:rPr>
          <w:b/>
          <w:bCs/>
          <w:i/>
          <w:iCs/>
        </w:rPr>
        <w:t>establishment</w:t>
      </w:r>
      <w:r w:rsidRPr="002B0878">
        <w:t xml:space="preserve"> </w:t>
      </w:r>
      <w:r w:rsidRPr="002B0878">
        <w:rPr>
          <w:b/>
          <w:bCs/>
          <w:i/>
          <w:iCs/>
        </w:rPr>
        <w:t>acquisition</w:t>
      </w:r>
      <w:r w:rsidRPr="002B0878">
        <w:t>,</w:t>
      </w:r>
      <w:r w:rsidRPr="002B0878">
        <w:rPr>
          <w:b/>
          <w:bCs/>
          <w:i/>
          <w:iCs/>
        </w:rPr>
        <w:t xml:space="preserve"> </w:t>
      </w:r>
      <w:r w:rsidRPr="002B0878">
        <w:t>and an importation that you make is a</w:t>
      </w:r>
      <w:r w:rsidRPr="002B0878">
        <w:rPr>
          <w:b/>
          <w:bCs/>
          <w:i/>
          <w:iCs/>
        </w:rPr>
        <w:t xml:space="preserve"> pre</w:t>
      </w:r>
      <w:r w:rsidR="002B0878">
        <w:rPr>
          <w:b/>
          <w:bCs/>
          <w:i/>
          <w:iCs/>
        </w:rPr>
        <w:noBreakHyphen/>
      </w:r>
      <w:r w:rsidRPr="002B0878">
        <w:rPr>
          <w:b/>
          <w:bCs/>
          <w:i/>
          <w:iCs/>
        </w:rPr>
        <w:t>establishment importation</w:t>
      </w:r>
      <w:r w:rsidRPr="002B0878">
        <w:t>,</w:t>
      </w:r>
      <w:r w:rsidRPr="002B0878">
        <w:rPr>
          <w:b/>
          <w:bCs/>
          <w:i/>
          <w:iCs/>
        </w:rPr>
        <w:t xml:space="preserve"> </w:t>
      </w:r>
      <w:r w:rsidRPr="002B0878">
        <w:t>if:</w:t>
      </w:r>
    </w:p>
    <w:p w:rsidR="00300522" w:rsidRPr="002B0878" w:rsidRDefault="00300522" w:rsidP="00300522">
      <w:pPr>
        <w:pStyle w:val="paragraph"/>
      </w:pPr>
      <w:r w:rsidRPr="002B0878">
        <w:tab/>
        <w:t>(a)</w:t>
      </w:r>
      <w:r w:rsidRPr="002B0878">
        <w:tab/>
        <w:t xml:space="preserve">you do not </w:t>
      </w:r>
      <w:r w:rsidR="002B0878" w:rsidRPr="002B0878">
        <w:rPr>
          <w:position w:val="6"/>
          <w:sz w:val="16"/>
          <w:szCs w:val="16"/>
        </w:rPr>
        <w:t>*</w:t>
      </w:r>
      <w:r w:rsidRPr="002B0878">
        <w:t xml:space="preserve">apply the thing acquired or imported for any purpose other than for a </w:t>
      </w:r>
      <w:r w:rsidR="002B0878" w:rsidRPr="002B0878">
        <w:rPr>
          <w:position w:val="6"/>
          <w:sz w:val="16"/>
          <w:szCs w:val="16"/>
        </w:rPr>
        <w:t>*</w:t>
      </w:r>
      <w:r w:rsidRPr="002B0878">
        <w:t xml:space="preserve">creditable purpose relating to a </w:t>
      </w:r>
      <w:r w:rsidR="002B0878" w:rsidRPr="002B0878">
        <w:rPr>
          <w:position w:val="6"/>
          <w:sz w:val="16"/>
          <w:szCs w:val="16"/>
        </w:rPr>
        <w:t>*</w:t>
      </w:r>
      <w:r w:rsidRPr="002B0878">
        <w:t>company not yet in existence; and</w:t>
      </w:r>
    </w:p>
    <w:p w:rsidR="00300522" w:rsidRPr="002B0878" w:rsidRDefault="00300522" w:rsidP="00300522">
      <w:pPr>
        <w:pStyle w:val="paragraph"/>
      </w:pPr>
      <w:r w:rsidRPr="002B0878">
        <w:tab/>
        <w:t>(b)</w:t>
      </w:r>
      <w:r w:rsidRPr="002B0878">
        <w:tab/>
        <w:t xml:space="preserve">the company comes into existence, and becomes </w:t>
      </w:r>
      <w:r w:rsidR="002B0878" w:rsidRPr="002B0878">
        <w:rPr>
          <w:position w:val="6"/>
          <w:sz w:val="16"/>
          <w:szCs w:val="16"/>
        </w:rPr>
        <w:t>*</w:t>
      </w:r>
      <w:r w:rsidRPr="002B0878">
        <w:t>registered, within 6 months after the acquisition or importation; and</w:t>
      </w:r>
    </w:p>
    <w:p w:rsidR="00300522" w:rsidRPr="002B0878" w:rsidRDefault="00300522" w:rsidP="00300522">
      <w:pPr>
        <w:pStyle w:val="paragraph"/>
      </w:pPr>
      <w:r w:rsidRPr="002B0878">
        <w:tab/>
        <w:t>(c)</w:t>
      </w:r>
      <w:r w:rsidRPr="002B0878">
        <w:tab/>
        <w:t>you become a member, officer or employee of the company; and</w:t>
      </w:r>
    </w:p>
    <w:p w:rsidR="00300522" w:rsidRPr="002B0878" w:rsidRDefault="00300522" w:rsidP="00300522">
      <w:pPr>
        <w:pStyle w:val="paragraph"/>
      </w:pPr>
      <w:r w:rsidRPr="002B0878">
        <w:tab/>
        <w:t>(d)</w:t>
      </w:r>
      <w:r w:rsidRPr="002B0878">
        <w:tab/>
        <w:t xml:space="preserve">in the case of an acquisition—you have been fully reimbursed by the company for the </w:t>
      </w:r>
      <w:r w:rsidR="002B0878" w:rsidRPr="002B0878">
        <w:rPr>
          <w:position w:val="6"/>
          <w:sz w:val="16"/>
          <w:szCs w:val="16"/>
        </w:rPr>
        <w:t>*</w:t>
      </w:r>
      <w:r w:rsidRPr="002B0878">
        <w:t>consideration you provided for the acquisition; and</w:t>
      </w:r>
    </w:p>
    <w:p w:rsidR="00300522" w:rsidRPr="002B0878" w:rsidRDefault="00300522" w:rsidP="00300522">
      <w:pPr>
        <w:pStyle w:val="paragraph"/>
      </w:pPr>
      <w:r w:rsidRPr="002B0878">
        <w:tab/>
        <w:t>(e)</w:t>
      </w:r>
      <w:r w:rsidRPr="002B0878">
        <w:tab/>
        <w:t>in the case of an importation—you have been fully reimbursed by the company:</w:t>
      </w:r>
    </w:p>
    <w:p w:rsidR="00300522" w:rsidRPr="002B0878" w:rsidRDefault="00300522" w:rsidP="00300522">
      <w:pPr>
        <w:pStyle w:val="paragraphsub"/>
      </w:pPr>
      <w:r w:rsidRPr="002B0878">
        <w:tab/>
        <w:t>(i)</w:t>
      </w:r>
      <w:r w:rsidRPr="002B0878">
        <w:tab/>
        <w:t xml:space="preserve">for the </w:t>
      </w:r>
      <w:r w:rsidR="002B0878" w:rsidRPr="002B0878">
        <w:rPr>
          <w:position w:val="6"/>
          <w:sz w:val="16"/>
        </w:rPr>
        <w:t>*</w:t>
      </w:r>
      <w:r w:rsidR="005376EE" w:rsidRPr="002B0878">
        <w:t>assessed GST</w:t>
      </w:r>
      <w:r w:rsidRPr="002B0878">
        <w:t xml:space="preserve"> paid on the importation; and</w:t>
      </w:r>
    </w:p>
    <w:p w:rsidR="00300522" w:rsidRPr="002B0878" w:rsidRDefault="00300522" w:rsidP="00300522">
      <w:pPr>
        <w:pStyle w:val="paragraphsub"/>
        <w:rPr>
          <w:i/>
          <w:iCs/>
        </w:rPr>
      </w:pPr>
      <w:r w:rsidRPr="002B0878">
        <w:tab/>
        <w:t>(ii)</w:t>
      </w:r>
      <w:r w:rsidRPr="002B0878">
        <w:tab/>
        <w:t>for the cost of acquiring or producing the thing imported.</w:t>
      </w:r>
    </w:p>
    <w:p w:rsidR="00300522" w:rsidRPr="002B0878" w:rsidRDefault="00300522" w:rsidP="00300522">
      <w:pPr>
        <w:pStyle w:val="subsection"/>
      </w:pPr>
      <w:r w:rsidRPr="002B0878">
        <w:tab/>
        <w:t>(2)</w:t>
      </w:r>
      <w:r w:rsidRPr="002B0878">
        <w:tab/>
        <w:t xml:space="preserve">However, the acquisition or importation is </w:t>
      </w:r>
      <w:r w:rsidRPr="002B0878">
        <w:rPr>
          <w:i/>
          <w:iCs/>
        </w:rPr>
        <w:t>not</w:t>
      </w:r>
      <w:r w:rsidRPr="002B0878">
        <w:t xml:space="preserve"> a </w:t>
      </w:r>
      <w:r w:rsidRPr="002B0878">
        <w:rPr>
          <w:b/>
          <w:bCs/>
          <w:i/>
          <w:iCs/>
        </w:rPr>
        <w:t>pre</w:t>
      </w:r>
      <w:r w:rsidR="002B0878">
        <w:rPr>
          <w:b/>
          <w:bCs/>
          <w:i/>
          <w:iCs/>
        </w:rPr>
        <w:noBreakHyphen/>
      </w:r>
      <w:r w:rsidRPr="002B0878">
        <w:rPr>
          <w:b/>
          <w:bCs/>
          <w:i/>
          <w:iCs/>
        </w:rPr>
        <w:t>establishment</w:t>
      </w:r>
      <w:r w:rsidRPr="002B0878">
        <w:t xml:space="preserve"> </w:t>
      </w:r>
      <w:r w:rsidRPr="002B0878">
        <w:rPr>
          <w:b/>
          <w:bCs/>
          <w:i/>
          <w:iCs/>
        </w:rPr>
        <w:t>acquisition</w:t>
      </w:r>
      <w:r w:rsidRPr="002B0878">
        <w:t xml:space="preserve"> or a</w:t>
      </w:r>
      <w:r w:rsidRPr="002B0878">
        <w:rPr>
          <w:b/>
          <w:bCs/>
          <w:i/>
          <w:iCs/>
        </w:rPr>
        <w:t xml:space="preserve"> pre</w:t>
      </w:r>
      <w:r w:rsidR="002B0878">
        <w:rPr>
          <w:b/>
          <w:bCs/>
          <w:i/>
          <w:iCs/>
        </w:rPr>
        <w:noBreakHyphen/>
      </w:r>
      <w:r w:rsidRPr="002B0878">
        <w:rPr>
          <w:b/>
          <w:bCs/>
          <w:i/>
          <w:iCs/>
        </w:rPr>
        <w:t>establishment importation</w:t>
      </w:r>
      <w:r w:rsidRPr="002B0878">
        <w:t xml:space="preserve"> if:</w:t>
      </w:r>
    </w:p>
    <w:p w:rsidR="00300522" w:rsidRPr="002B0878" w:rsidRDefault="00300522" w:rsidP="00300522">
      <w:pPr>
        <w:pStyle w:val="paragraph"/>
      </w:pPr>
      <w:r w:rsidRPr="002B0878">
        <w:tab/>
        <w:t>(a)</w:t>
      </w:r>
      <w:r w:rsidRPr="002B0878">
        <w:tab/>
        <w:t>you are entitled to an input tax credit for the acquisition or importation; or</w:t>
      </w:r>
    </w:p>
    <w:p w:rsidR="00300522" w:rsidRPr="002B0878" w:rsidRDefault="00300522" w:rsidP="00300522">
      <w:pPr>
        <w:pStyle w:val="paragraph"/>
      </w:pPr>
      <w:r w:rsidRPr="002B0878">
        <w:tab/>
        <w:t>(b)</w:t>
      </w:r>
      <w:r w:rsidRPr="002B0878">
        <w:tab/>
        <w:t xml:space="preserve">the company acquires the thing acquired or imported, and that acquisition by the company is a </w:t>
      </w:r>
      <w:r w:rsidR="002B0878" w:rsidRPr="002B0878">
        <w:rPr>
          <w:position w:val="6"/>
          <w:sz w:val="16"/>
          <w:szCs w:val="16"/>
        </w:rPr>
        <w:t>*</w:t>
      </w:r>
      <w:r w:rsidRPr="002B0878">
        <w:t>creditable acquisition.</w:t>
      </w:r>
    </w:p>
    <w:p w:rsidR="00300522" w:rsidRPr="002B0878" w:rsidRDefault="00300522" w:rsidP="00300522">
      <w:pPr>
        <w:pStyle w:val="ActHead5"/>
      </w:pPr>
      <w:bookmarkStart w:id="480" w:name="_Toc479251974"/>
      <w:r w:rsidRPr="002B0878">
        <w:rPr>
          <w:rStyle w:val="CharSectno"/>
        </w:rPr>
        <w:t>60</w:t>
      </w:r>
      <w:r w:rsidR="002B0878" w:rsidRPr="002B0878">
        <w:rPr>
          <w:rStyle w:val="CharSectno"/>
        </w:rPr>
        <w:noBreakHyphen/>
      </w:r>
      <w:r w:rsidRPr="002B0878">
        <w:rPr>
          <w:rStyle w:val="CharSectno"/>
        </w:rPr>
        <w:t>20</w:t>
      </w:r>
      <w:r w:rsidRPr="002B0878">
        <w:t xml:space="preserve">  Creditable purpose</w:t>
      </w:r>
      <w:bookmarkEnd w:id="480"/>
    </w:p>
    <w:p w:rsidR="00300522" w:rsidRPr="002B0878" w:rsidRDefault="00300522" w:rsidP="00300522">
      <w:pPr>
        <w:pStyle w:val="subsection"/>
      </w:pPr>
      <w:r w:rsidRPr="002B0878">
        <w:tab/>
        <w:t>(1)</w:t>
      </w:r>
      <w:r w:rsidRPr="002B0878">
        <w:tab/>
        <w:t xml:space="preserve">If, before a </w:t>
      </w:r>
      <w:r w:rsidR="002B0878" w:rsidRPr="002B0878">
        <w:rPr>
          <w:position w:val="6"/>
          <w:sz w:val="16"/>
          <w:szCs w:val="16"/>
        </w:rPr>
        <w:t>*</w:t>
      </w:r>
      <w:r w:rsidRPr="002B0878">
        <w:t>company is in existence, you make an acquisition or importation:</w:t>
      </w:r>
    </w:p>
    <w:p w:rsidR="00300522" w:rsidRPr="002B0878" w:rsidRDefault="00300522" w:rsidP="00300522">
      <w:pPr>
        <w:pStyle w:val="paragraph"/>
      </w:pPr>
      <w:r w:rsidRPr="002B0878">
        <w:tab/>
        <w:t>(a)</w:t>
      </w:r>
      <w:r w:rsidRPr="002B0878">
        <w:tab/>
        <w:t>for the purpose of bringing the company into existence; or</w:t>
      </w:r>
    </w:p>
    <w:p w:rsidR="00300522" w:rsidRPr="002B0878" w:rsidRDefault="00300522" w:rsidP="00300522">
      <w:pPr>
        <w:pStyle w:val="paragraph"/>
      </w:pPr>
      <w:r w:rsidRPr="002B0878">
        <w:tab/>
        <w:t>(b)</w:t>
      </w:r>
      <w:r w:rsidRPr="002B0878">
        <w:tab/>
        <w:t xml:space="preserve">for the purpose of the company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after it is in existence;</w:t>
      </w:r>
    </w:p>
    <w:p w:rsidR="00300522" w:rsidRPr="002B0878" w:rsidRDefault="00300522" w:rsidP="00300522">
      <w:pPr>
        <w:pStyle w:val="subsection2"/>
      </w:pPr>
      <w:r w:rsidRPr="002B0878">
        <w:lastRenderedPageBreak/>
        <w:t xml:space="preserve">you acquire or import the thing for a </w:t>
      </w:r>
      <w:r w:rsidRPr="002B0878">
        <w:rPr>
          <w:b/>
          <w:bCs/>
          <w:i/>
          <w:iCs/>
        </w:rPr>
        <w:t>creditable purpose</w:t>
      </w:r>
      <w:r w:rsidRPr="002B0878">
        <w:t xml:space="preserve"> only to the extent that you acquire or import it for either or both of those purposes.</w:t>
      </w:r>
    </w:p>
    <w:p w:rsidR="00300522" w:rsidRPr="002B0878" w:rsidRDefault="00300522" w:rsidP="00300522">
      <w:pPr>
        <w:pStyle w:val="subsection"/>
      </w:pPr>
      <w:r w:rsidRPr="002B0878">
        <w:tab/>
        <w:t>(2)</w:t>
      </w:r>
      <w:r w:rsidRPr="002B0878">
        <w:tab/>
        <w:t>However, you do not acquire or import the thing for a creditable purpose to the extent that:</w:t>
      </w:r>
    </w:p>
    <w:p w:rsidR="00300522" w:rsidRPr="002B0878" w:rsidRDefault="00300522" w:rsidP="00300522">
      <w:pPr>
        <w:pStyle w:val="paragraph"/>
      </w:pPr>
      <w:r w:rsidRPr="002B0878">
        <w:tab/>
        <w:t>(a)</w:t>
      </w:r>
      <w:r w:rsidRPr="002B0878">
        <w:tab/>
        <w:t xml:space="preserve">the acquisition or importation relates (directly or indirectly) to the company making supplies that would be </w:t>
      </w:r>
      <w:r w:rsidR="002B0878" w:rsidRPr="002B0878">
        <w:rPr>
          <w:position w:val="6"/>
          <w:sz w:val="16"/>
          <w:szCs w:val="16"/>
        </w:rPr>
        <w:t>*</w:t>
      </w:r>
      <w:r w:rsidRPr="002B0878">
        <w:t>input taxed; or</w:t>
      </w:r>
    </w:p>
    <w:p w:rsidR="00300522" w:rsidRPr="002B0878" w:rsidRDefault="00300522" w:rsidP="00300522">
      <w:pPr>
        <w:pStyle w:val="paragraph"/>
      </w:pPr>
      <w:r w:rsidRPr="002B0878">
        <w:tab/>
        <w:t>(b)</w:t>
      </w:r>
      <w:r w:rsidRPr="002B0878">
        <w:tab/>
        <w:t>the acquisition or importation is of a private or domestic nature.</w:t>
      </w:r>
    </w:p>
    <w:p w:rsidR="00300522" w:rsidRPr="002B0878" w:rsidRDefault="00300522" w:rsidP="00300522">
      <w:pPr>
        <w:pStyle w:val="subsection"/>
      </w:pPr>
      <w:r w:rsidRPr="002B0878">
        <w:tab/>
        <w:t>(3)</w:t>
      </w:r>
      <w:r w:rsidRPr="002B0878">
        <w:tab/>
        <w:t xml:space="preserve">An acquisition or importation is not treated, for the purposes of </w:t>
      </w:r>
      <w:r w:rsidR="002B0878">
        <w:t>paragraph (</w:t>
      </w:r>
      <w:r w:rsidRPr="002B0878">
        <w:t xml:space="preserve">2)(a), as relating to making supplies that would be </w:t>
      </w:r>
      <w:r w:rsidR="002B0878" w:rsidRPr="002B0878">
        <w:rPr>
          <w:position w:val="6"/>
          <w:sz w:val="16"/>
          <w:szCs w:val="16"/>
        </w:rPr>
        <w:t>*</w:t>
      </w:r>
      <w:r w:rsidRPr="002B0878">
        <w:t xml:space="preserve">input taxed to the extent that the supply is made through an </w:t>
      </w:r>
      <w:r w:rsidR="002B0878" w:rsidRPr="002B0878">
        <w:rPr>
          <w:position w:val="6"/>
          <w:sz w:val="16"/>
          <w:szCs w:val="16"/>
        </w:rPr>
        <w:t>*</w:t>
      </w:r>
      <w:r w:rsidRPr="002B0878">
        <w:t xml:space="preserve">enterprise, or a part of an enterprise, that the company will </w:t>
      </w:r>
      <w:r w:rsidR="002B0878" w:rsidRPr="002B0878">
        <w:rPr>
          <w:position w:val="6"/>
          <w:sz w:val="16"/>
          <w:szCs w:val="16"/>
        </w:rPr>
        <w:t>*</w:t>
      </w:r>
      <w:r w:rsidRPr="002B0878">
        <w:t xml:space="preserve">carry on outside </w:t>
      </w:r>
      <w:r w:rsidR="004B256E" w:rsidRPr="002B0878">
        <w:t>the indirect tax zone</w:t>
      </w:r>
      <w:r w:rsidRPr="002B0878">
        <w:t>.</w:t>
      </w:r>
    </w:p>
    <w:p w:rsidR="00300522" w:rsidRPr="002B0878" w:rsidRDefault="00300522" w:rsidP="00300522">
      <w:pPr>
        <w:pStyle w:val="subsection"/>
      </w:pPr>
      <w:r w:rsidRPr="002B0878">
        <w:tab/>
        <w:t>(4)</w:t>
      </w:r>
      <w:r w:rsidRPr="002B0878">
        <w:tab/>
        <w:t>This section has effect despite sections</w:t>
      </w:r>
      <w:r w:rsidR="002B0878">
        <w:t> </w:t>
      </w:r>
      <w:r w:rsidRPr="002B0878">
        <w:t>11</w:t>
      </w:r>
      <w:r w:rsidR="002B0878">
        <w:noBreakHyphen/>
      </w:r>
      <w:r w:rsidRPr="002B0878">
        <w:t>15 and 15</w:t>
      </w:r>
      <w:r w:rsidR="002B0878">
        <w:noBreakHyphen/>
      </w:r>
      <w:r w:rsidRPr="002B0878">
        <w:t>10 (which are about creditable purpose).</w:t>
      </w:r>
    </w:p>
    <w:p w:rsidR="00300522" w:rsidRPr="002B0878" w:rsidRDefault="00300522" w:rsidP="00300522">
      <w:pPr>
        <w:pStyle w:val="ActHead5"/>
      </w:pPr>
      <w:bookmarkStart w:id="481" w:name="_Toc479251975"/>
      <w:r w:rsidRPr="002B0878">
        <w:rPr>
          <w:rStyle w:val="CharSectno"/>
        </w:rPr>
        <w:t>60</w:t>
      </w:r>
      <w:r w:rsidR="002B0878" w:rsidRPr="002B0878">
        <w:rPr>
          <w:rStyle w:val="CharSectno"/>
        </w:rPr>
        <w:noBreakHyphen/>
      </w:r>
      <w:r w:rsidRPr="002B0878">
        <w:rPr>
          <w:rStyle w:val="CharSectno"/>
        </w:rPr>
        <w:t>25</w:t>
      </w:r>
      <w:r w:rsidRPr="002B0878">
        <w:t xml:space="preserve">  Attributing the input tax credit for pre</w:t>
      </w:r>
      <w:r w:rsidR="002B0878">
        <w:noBreakHyphen/>
      </w:r>
      <w:r w:rsidRPr="002B0878">
        <w:t>establishment acquisitions</w:t>
      </w:r>
      <w:bookmarkEnd w:id="481"/>
    </w:p>
    <w:p w:rsidR="00300522" w:rsidRPr="002B0878" w:rsidRDefault="00300522" w:rsidP="00300522">
      <w:pPr>
        <w:pStyle w:val="subsection"/>
      </w:pPr>
      <w:r w:rsidRPr="002B0878">
        <w:tab/>
        <w:t>(1)</w:t>
      </w:r>
      <w:r w:rsidRPr="002B0878">
        <w:tab/>
        <w:t xml:space="preserve">The input tax credit to which a </w:t>
      </w:r>
      <w:r w:rsidR="002B0878" w:rsidRPr="002B0878">
        <w:rPr>
          <w:position w:val="6"/>
          <w:sz w:val="16"/>
          <w:szCs w:val="16"/>
        </w:rPr>
        <w:t>*</w:t>
      </w:r>
      <w:r w:rsidRPr="002B0878">
        <w:t xml:space="preserve">company is entitled under this </w:t>
      </w:r>
      <w:r w:rsidR="00A53099" w:rsidRPr="002B0878">
        <w:t>Division</w:t>
      </w:r>
      <w:r w:rsidR="00A36DB5" w:rsidRPr="002B0878">
        <w:t xml:space="preserve"> </w:t>
      </w:r>
      <w:r w:rsidRPr="002B0878">
        <w:t xml:space="preserve">for an acquisition that you made is attributable to the tax period (applying to the company) in which you were fully reimbursed by the company for the </w:t>
      </w:r>
      <w:r w:rsidR="002B0878" w:rsidRPr="002B0878">
        <w:rPr>
          <w:position w:val="6"/>
          <w:sz w:val="16"/>
          <w:szCs w:val="16"/>
        </w:rPr>
        <w:t>*</w:t>
      </w:r>
      <w:r w:rsidRPr="002B0878">
        <w:t>consideration you paid for the acquisition.</w:t>
      </w:r>
    </w:p>
    <w:p w:rsidR="00300522" w:rsidRPr="002B0878" w:rsidRDefault="00300522" w:rsidP="00300522">
      <w:pPr>
        <w:pStyle w:val="subsection"/>
      </w:pPr>
      <w:r w:rsidRPr="002B0878">
        <w:tab/>
        <w:t>(2)</w:t>
      </w:r>
      <w:r w:rsidRPr="002B0878">
        <w:tab/>
        <w:t xml:space="preserve">However, if the company does not hold a copy of a </w:t>
      </w:r>
      <w:r w:rsidR="002B0878" w:rsidRPr="002B0878">
        <w:rPr>
          <w:position w:val="6"/>
          <w:sz w:val="16"/>
          <w:szCs w:val="16"/>
        </w:rPr>
        <w:t>*</w:t>
      </w:r>
      <w:r w:rsidRPr="002B0878">
        <w:t xml:space="preserve">tax invoice that you (or your agent) hold for the acquisition when the company gives to the Commissioner a </w:t>
      </w:r>
      <w:r w:rsidR="002B0878" w:rsidRPr="002B0878">
        <w:rPr>
          <w:position w:val="6"/>
          <w:sz w:val="16"/>
          <w:szCs w:val="16"/>
        </w:rPr>
        <w:t>*</w:t>
      </w:r>
      <w:r w:rsidRPr="002B0878">
        <w:t>GST return for the tax period to which the input tax credit for the acquisition would otherwise be attributable, then:</w:t>
      </w:r>
    </w:p>
    <w:p w:rsidR="00300522" w:rsidRPr="002B0878" w:rsidRDefault="00300522" w:rsidP="00300522">
      <w:pPr>
        <w:pStyle w:val="paragraph"/>
      </w:pPr>
      <w:r w:rsidRPr="002B0878">
        <w:tab/>
        <w:t>(a)</w:t>
      </w:r>
      <w:r w:rsidRPr="002B0878">
        <w:tab/>
        <w:t>the input tax credit (including any part of the input tax credit) is not attributable to that tax period; and</w:t>
      </w:r>
    </w:p>
    <w:p w:rsidR="00300522" w:rsidRPr="002B0878" w:rsidRDefault="00300522" w:rsidP="00300522">
      <w:pPr>
        <w:pStyle w:val="paragraph"/>
      </w:pPr>
      <w:r w:rsidRPr="002B0878">
        <w:lastRenderedPageBreak/>
        <w:tab/>
        <w:t>(b)</w:t>
      </w:r>
      <w:r w:rsidRPr="002B0878">
        <w:tab/>
        <w:t>the input tax credit (or the part of the input tax credit) is attributable to the first tax period for which the company gives to the Commissioner a GST return at a time when it holds a copy of that tax invoice.</w:t>
      </w:r>
    </w:p>
    <w:p w:rsidR="00300522" w:rsidRPr="002B0878" w:rsidRDefault="00300522" w:rsidP="00F26F26">
      <w:pPr>
        <w:pStyle w:val="subsection2"/>
        <w:keepNext/>
        <w:keepLines/>
      </w:pPr>
      <w:r w:rsidRPr="002B0878">
        <w:t>However, this subsection does not apply in circumstances of a kind determined in writing by the Commissioner, under subsection</w:t>
      </w:r>
      <w:r w:rsidR="002B0878">
        <w:t> </w:t>
      </w:r>
      <w:r w:rsidRPr="002B0878">
        <w:t>29</w:t>
      </w:r>
      <w:r w:rsidR="002B0878">
        <w:noBreakHyphen/>
      </w:r>
      <w:r w:rsidRPr="002B0878">
        <w:t>10(3), to be circumstances in which the requirement for a tax invoice does not apply.</w:t>
      </w:r>
    </w:p>
    <w:p w:rsidR="00300522" w:rsidRPr="002B0878" w:rsidRDefault="00300522" w:rsidP="00300522">
      <w:pPr>
        <w:pStyle w:val="TLPnoteright"/>
      </w:pPr>
      <w:r w:rsidRPr="002B0878">
        <w:t>For the giving of GST returns to the Commissioner, see Division</w:t>
      </w:r>
      <w:r w:rsidR="002B0878">
        <w:t> </w:t>
      </w:r>
      <w:r w:rsidRPr="002B0878">
        <w:t>31.</w:t>
      </w:r>
    </w:p>
    <w:p w:rsidR="00300522" w:rsidRPr="002B0878" w:rsidRDefault="00300522" w:rsidP="00300522">
      <w:pPr>
        <w:pStyle w:val="subsection"/>
      </w:pPr>
      <w:r w:rsidRPr="002B0878">
        <w:tab/>
        <w:t>(3)</w:t>
      </w:r>
      <w:r w:rsidRPr="002B0878">
        <w:tab/>
        <w:t>This section has effect despite section</w:t>
      </w:r>
      <w:r w:rsidR="002B0878">
        <w:t> </w:t>
      </w:r>
      <w:r w:rsidRPr="002B0878">
        <w:t>29</w:t>
      </w:r>
      <w:r w:rsidR="002B0878">
        <w:noBreakHyphen/>
      </w:r>
      <w:r w:rsidRPr="002B0878">
        <w:t>10 (which is about attributing input tax credits for acquisitions).</w:t>
      </w:r>
    </w:p>
    <w:p w:rsidR="00300522" w:rsidRPr="002B0878" w:rsidRDefault="00300522" w:rsidP="00300522">
      <w:pPr>
        <w:pStyle w:val="ActHead5"/>
      </w:pPr>
      <w:bookmarkStart w:id="482" w:name="_Toc479251976"/>
      <w:r w:rsidRPr="002B0878">
        <w:rPr>
          <w:rStyle w:val="CharSectno"/>
        </w:rPr>
        <w:t>60</w:t>
      </w:r>
      <w:r w:rsidR="002B0878" w:rsidRPr="002B0878">
        <w:rPr>
          <w:rStyle w:val="CharSectno"/>
        </w:rPr>
        <w:noBreakHyphen/>
      </w:r>
      <w:r w:rsidRPr="002B0878">
        <w:rPr>
          <w:rStyle w:val="CharSectno"/>
        </w:rPr>
        <w:t>30</w:t>
      </w:r>
      <w:r w:rsidRPr="002B0878">
        <w:t xml:space="preserve">  Attributing the input tax credit for pre</w:t>
      </w:r>
      <w:r w:rsidR="002B0878">
        <w:noBreakHyphen/>
      </w:r>
      <w:r w:rsidRPr="002B0878">
        <w:t>establishment importations</w:t>
      </w:r>
      <w:bookmarkEnd w:id="482"/>
    </w:p>
    <w:p w:rsidR="00300522" w:rsidRPr="002B0878" w:rsidRDefault="00300522" w:rsidP="00300522">
      <w:pPr>
        <w:pStyle w:val="subsection"/>
      </w:pPr>
      <w:r w:rsidRPr="002B0878">
        <w:tab/>
        <w:t>(1)</w:t>
      </w:r>
      <w:r w:rsidRPr="002B0878">
        <w:tab/>
        <w:t xml:space="preserve">The input tax credit to which a </w:t>
      </w:r>
      <w:r w:rsidR="002B0878" w:rsidRPr="002B0878">
        <w:rPr>
          <w:position w:val="6"/>
          <w:sz w:val="16"/>
          <w:szCs w:val="16"/>
        </w:rPr>
        <w:t>*</w:t>
      </w:r>
      <w:r w:rsidRPr="002B0878">
        <w:t xml:space="preserve">company is entitled under this </w:t>
      </w:r>
      <w:r w:rsidR="00A53099" w:rsidRPr="002B0878">
        <w:t>Division</w:t>
      </w:r>
      <w:r w:rsidR="00A36DB5" w:rsidRPr="002B0878">
        <w:t xml:space="preserve"> </w:t>
      </w:r>
      <w:r w:rsidRPr="002B0878">
        <w:t>for an importation that you made is attributable to the tax period (applying to the company) in which you were fully reimbursed by the company:</w:t>
      </w:r>
    </w:p>
    <w:p w:rsidR="00300522" w:rsidRPr="002B0878" w:rsidRDefault="00300522" w:rsidP="00300522">
      <w:pPr>
        <w:pStyle w:val="paragraph"/>
      </w:pPr>
      <w:r w:rsidRPr="002B0878">
        <w:tab/>
        <w:t>(a)</w:t>
      </w:r>
      <w:r w:rsidRPr="002B0878">
        <w:tab/>
        <w:t xml:space="preserve">for the </w:t>
      </w:r>
      <w:r w:rsidR="002B0878" w:rsidRPr="002B0878">
        <w:rPr>
          <w:position w:val="6"/>
          <w:sz w:val="16"/>
        </w:rPr>
        <w:t>*</w:t>
      </w:r>
      <w:r w:rsidR="00713CC4" w:rsidRPr="002B0878">
        <w:t>assessed GST</w:t>
      </w:r>
      <w:r w:rsidRPr="002B0878">
        <w:t xml:space="preserve"> paid on the importation; and</w:t>
      </w:r>
    </w:p>
    <w:p w:rsidR="00300522" w:rsidRPr="002B0878" w:rsidRDefault="00300522" w:rsidP="00300522">
      <w:pPr>
        <w:pStyle w:val="paragraph"/>
        <w:rPr>
          <w:i/>
          <w:iCs/>
        </w:rPr>
      </w:pPr>
      <w:r w:rsidRPr="002B0878">
        <w:tab/>
        <w:t>(b)</w:t>
      </w:r>
      <w:r w:rsidRPr="002B0878">
        <w:tab/>
        <w:t>for the cost of acquiring or producing the thing imported.</w:t>
      </w:r>
    </w:p>
    <w:p w:rsidR="00300522" w:rsidRPr="002B0878" w:rsidRDefault="00300522" w:rsidP="00300522">
      <w:pPr>
        <w:pStyle w:val="subsection"/>
      </w:pPr>
      <w:r w:rsidRPr="002B0878">
        <w:tab/>
        <w:t>(2)</w:t>
      </w:r>
      <w:r w:rsidRPr="002B0878">
        <w:tab/>
        <w:t>This section has effect despite section</w:t>
      </w:r>
      <w:r w:rsidR="002B0878">
        <w:t> </w:t>
      </w:r>
      <w:r w:rsidRPr="002B0878">
        <w:t>29</w:t>
      </w:r>
      <w:r w:rsidR="002B0878">
        <w:noBreakHyphen/>
      </w:r>
      <w:r w:rsidRPr="002B0878">
        <w:t>15 (which is about attributing input tax credits for importations).</w:t>
      </w:r>
    </w:p>
    <w:p w:rsidR="00300522" w:rsidRPr="002B0878" w:rsidRDefault="00300522" w:rsidP="00300522">
      <w:pPr>
        <w:pStyle w:val="ActHead5"/>
      </w:pPr>
      <w:bookmarkStart w:id="483" w:name="_Toc479251977"/>
      <w:r w:rsidRPr="002B0878">
        <w:rPr>
          <w:rStyle w:val="CharSectno"/>
        </w:rPr>
        <w:t>60</w:t>
      </w:r>
      <w:r w:rsidR="002B0878" w:rsidRPr="002B0878">
        <w:rPr>
          <w:rStyle w:val="CharSectno"/>
        </w:rPr>
        <w:noBreakHyphen/>
      </w:r>
      <w:r w:rsidRPr="002B0878">
        <w:rPr>
          <w:rStyle w:val="CharSectno"/>
        </w:rPr>
        <w:t>35</w:t>
      </w:r>
      <w:r w:rsidRPr="002B0878">
        <w:t xml:space="preserve">  Application of Division</w:t>
      </w:r>
      <w:r w:rsidR="002B0878">
        <w:t> </w:t>
      </w:r>
      <w:r w:rsidRPr="002B0878">
        <w:t>129</w:t>
      </w:r>
      <w:bookmarkEnd w:id="483"/>
    </w:p>
    <w:p w:rsidR="00300522" w:rsidRPr="002B0878" w:rsidRDefault="00300522" w:rsidP="00300522">
      <w:pPr>
        <w:pStyle w:val="subsection"/>
      </w:pPr>
      <w:r w:rsidRPr="002B0878">
        <w:tab/>
      </w:r>
      <w:r w:rsidRPr="002B0878">
        <w:tab/>
        <w:t xml:space="preserve">If a </w:t>
      </w:r>
      <w:r w:rsidR="002B0878" w:rsidRPr="002B0878">
        <w:rPr>
          <w:position w:val="6"/>
          <w:sz w:val="16"/>
          <w:szCs w:val="16"/>
        </w:rPr>
        <w:t>*</w:t>
      </w:r>
      <w:r w:rsidRPr="002B0878">
        <w:t xml:space="preserve">company is entitled under this </w:t>
      </w:r>
      <w:r w:rsidR="00A53099" w:rsidRPr="002B0878">
        <w:t>Division</w:t>
      </w:r>
      <w:r w:rsidR="00A36DB5" w:rsidRPr="002B0878">
        <w:t xml:space="preserve"> </w:t>
      </w:r>
      <w:r w:rsidRPr="002B0878">
        <w:t>to an input tax credit for an acquisition or importation, the acquisition or importation is treated, for the purposes of Division</w:t>
      </w:r>
      <w:r w:rsidR="002B0878">
        <w:t> </w:t>
      </w:r>
      <w:r w:rsidRPr="002B0878">
        <w:t>129 (which is about changes in the extent of creditable purpose), as if the company had made it.</w:t>
      </w:r>
    </w:p>
    <w:p w:rsidR="00300522" w:rsidRPr="002B0878" w:rsidRDefault="00300522" w:rsidP="00A36DB5">
      <w:pPr>
        <w:pStyle w:val="ActHead3"/>
        <w:pageBreakBefore/>
      </w:pPr>
      <w:bookmarkStart w:id="484" w:name="_Toc479251978"/>
      <w:r w:rsidRPr="002B0878">
        <w:rPr>
          <w:rStyle w:val="CharDivNo"/>
        </w:rPr>
        <w:lastRenderedPageBreak/>
        <w:t>Division</w:t>
      </w:r>
      <w:r w:rsidR="002B0878" w:rsidRPr="002B0878">
        <w:rPr>
          <w:rStyle w:val="CharDivNo"/>
        </w:rPr>
        <w:t> </w:t>
      </w:r>
      <w:r w:rsidRPr="002B0878">
        <w:rPr>
          <w:rStyle w:val="CharDivNo"/>
        </w:rPr>
        <w:t>63</w:t>
      </w:r>
      <w:r w:rsidRPr="002B0878">
        <w:t>—</w:t>
      </w:r>
      <w:r w:rsidRPr="002B0878">
        <w:rPr>
          <w:rStyle w:val="CharDivText"/>
        </w:rPr>
        <w:t>Non</w:t>
      </w:r>
      <w:r w:rsidR="002B0878" w:rsidRPr="002B0878">
        <w:rPr>
          <w:rStyle w:val="CharDivText"/>
        </w:rPr>
        <w:noBreakHyphen/>
      </w:r>
      <w:r w:rsidRPr="002B0878">
        <w:rPr>
          <w:rStyle w:val="CharDivText"/>
        </w:rPr>
        <w:t>profit sub</w:t>
      </w:r>
      <w:r w:rsidR="002B0878" w:rsidRPr="002B0878">
        <w:rPr>
          <w:rStyle w:val="CharDivText"/>
        </w:rPr>
        <w:noBreakHyphen/>
      </w:r>
      <w:r w:rsidRPr="002B0878">
        <w:rPr>
          <w:rStyle w:val="CharDivText"/>
        </w:rPr>
        <w:t>entities</w:t>
      </w:r>
      <w:bookmarkEnd w:id="484"/>
    </w:p>
    <w:p w:rsidR="00300522" w:rsidRPr="002B0878" w:rsidRDefault="00300522" w:rsidP="00300522">
      <w:pPr>
        <w:pStyle w:val="ActHead5"/>
      </w:pPr>
      <w:bookmarkStart w:id="485" w:name="_Toc479251979"/>
      <w:r w:rsidRPr="002B0878">
        <w:rPr>
          <w:rStyle w:val="CharSectno"/>
        </w:rPr>
        <w:t>63</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85"/>
    </w:p>
    <w:p w:rsidR="00300522" w:rsidRPr="002B0878" w:rsidRDefault="00300522" w:rsidP="00300522">
      <w:pPr>
        <w:pStyle w:val="BoxText"/>
      </w:pPr>
      <w:r w:rsidRPr="002B0878">
        <w:t>Some kinds of non</w:t>
      </w:r>
      <w:r w:rsidR="002B0878">
        <w:noBreakHyphen/>
      </w:r>
      <w:r w:rsidRPr="002B0878">
        <w:t>profit entities may choose to have some (or all) of their separately identifiable branches treated as separate entities for GST purposes.</w:t>
      </w:r>
    </w:p>
    <w:p w:rsidR="00300522" w:rsidRPr="002B0878" w:rsidRDefault="00300522" w:rsidP="00300522">
      <w:pPr>
        <w:pStyle w:val="notetext"/>
      </w:pPr>
      <w:r w:rsidRPr="002B0878">
        <w:t>Note:</w:t>
      </w:r>
      <w:r w:rsidRPr="002B0878">
        <w:tab/>
        <w:t>The parent entities then cease to be responsible, for GST purposes, for these branches. (By way of contrast, parent entities would remain responsible for their branches if they registered them under Division</w:t>
      </w:r>
      <w:r w:rsidR="002B0878">
        <w:t> </w:t>
      </w:r>
      <w:r w:rsidRPr="002B0878">
        <w:t>54.)</w:t>
      </w:r>
    </w:p>
    <w:p w:rsidR="00300522" w:rsidRPr="002B0878" w:rsidRDefault="00300522" w:rsidP="00300522">
      <w:pPr>
        <w:pStyle w:val="ActHead5"/>
      </w:pPr>
      <w:bookmarkStart w:id="486" w:name="_Toc479251980"/>
      <w:r w:rsidRPr="002B0878">
        <w:rPr>
          <w:rStyle w:val="CharSectno"/>
        </w:rPr>
        <w:t>63</w:t>
      </w:r>
      <w:r w:rsidR="002B0878" w:rsidRPr="002B0878">
        <w:rPr>
          <w:rStyle w:val="CharSectno"/>
        </w:rPr>
        <w:noBreakHyphen/>
      </w:r>
      <w:r w:rsidRPr="002B0878">
        <w:rPr>
          <w:rStyle w:val="CharSectno"/>
        </w:rPr>
        <w:t>5</w:t>
      </w:r>
      <w:r w:rsidRPr="002B0878">
        <w:t xml:space="preserve">  Entities that may choose to apply this Division</w:t>
      </w:r>
      <w:bookmarkEnd w:id="486"/>
    </w:p>
    <w:p w:rsidR="00300522" w:rsidRPr="002B0878" w:rsidRDefault="00300522" w:rsidP="00300522">
      <w:pPr>
        <w:pStyle w:val="subsection"/>
      </w:pPr>
      <w:r w:rsidRPr="002B0878">
        <w:tab/>
        <w:t>(1)</w:t>
      </w:r>
      <w:r w:rsidRPr="002B0878">
        <w:tab/>
        <w:t>An entity may choose to apply this Division.</w:t>
      </w:r>
    </w:p>
    <w:p w:rsidR="00300522" w:rsidRPr="002B0878" w:rsidRDefault="00300522" w:rsidP="00300522">
      <w:pPr>
        <w:pStyle w:val="subsection"/>
      </w:pPr>
      <w:r w:rsidRPr="002B0878">
        <w:tab/>
        <w:t>(2)</w:t>
      </w:r>
      <w:r w:rsidRPr="002B0878">
        <w:tab/>
        <w:t xml:space="preserve">However, the entity must be </w:t>
      </w:r>
      <w:r w:rsidR="002B0878" w:rsidRPr="002B0878">
        <w:rPr>
          <w:position w:val="6"/>
          <w:sz w:val="16"/>
          <w:szCs w:val="16"/>
        </w:rPr>
        <w:t>*</w:t>
      </w:r>
      <w:r w:rsidRPr="002B0878">
        <w:t>registered and must be:</w:t>
      </w:r>
    </w:p>
    <w:p w:rsidR="00300522" w:rsidRPr="002B0878" w:rsidRDefault="00300522" w:rsidP="00300522">
      <w:pPr>
        <w:pStyle w:val="paragraph"/>
      </w:pPr>
      <w:r w:rsidRPr="002B0878">
        <w:tab/>
        <w:t>(a)</w:t>
      </w:r>
      <w:r w:rsidRPr="002B0878">
        <w:tab/>
      </w:r>
      <w:r w:rsidR="001D6FDC" w:rsidRPr="002B0878">
        <w:t xml:space="preserve">an </w:t>
      </w:r>
      <w:r w:rsidR="002B0878" w:rsidRPr="002B0878">
        <w:rPr>
          <w:position w:val="6"/>
          <w:sz w:val="16"/>
        </w:rPr>
        <w:t>*</w:t>
      </w:r>
      <w:r w:rsidR="001D6FDC" w:rsidRPr="002B0878">
        <w:t>endorsed charity</w:t>
      </w:r>
      <w:r w:rsidRPr="002B0878">
        <w:t xml:space="preserve"> or a </w:t>
      </w:r>
      <w:r w:rsidR="002B0878" w:rsidRPr="002B0878">
        <w:rPr>
          <w:position w:val="6"/>
          <w:sz w:val="16"/>
        </w:rPr>
        <w:t>*</w:t>
      </w:r>
      <w:r w:rsidRPr="002B0878">
        <w:t>government school; or</w:t>
      </w:r>
    </w:p>
    <w:p w:rsidR="00300522" w:rsidRPr="002B0878" w:rsidRDefault="00300522" w:rsidP="00300522">
      <w:pPr>
        <w:pStyle w:val="paragraph"/>
      </w:pPr>
      <w:r w:rsidRPr="002B0878">
        <w:tab/>
        <w:t>(aa)</w:t>
      </w:r>
      <w:r w:rsidRPr="002B0878">
        <w:tab/>
        <w:t xml:space="preserve">a </w:t>
      </w:r>
      <w:r w:rsidR="002B0878" w:rsidRPr="002B0878">
        <w:rPr>
          <w:position w:val="6"/>
          <w:sz w:val="16"/>
        </w:rPr>
        <w:t>*</w:t>
      </w:r>
      <w:r w:rsidRPr="002B0878">
        <w:t>gift</w:t>
      </w:r>
      <w:r w:rsidR="002B0878">
        <w:noBreakHyphen/>
      </w:r>
      <w:r w:rsidRPr="002B0878">
        <w:t>deductible entity that is a non</w:t>
      </w:r>
      <w:r w:rsidR="002B0878">
        <w:noBreakHyphen/>
      </w:r>
      <w:r w:rsidRPr="002B0878">
        <w:t>profit body; or</w:t>
      </w:r>
    </w:p>
    <w:p w:rsidR="00300522" w:rsidRPr="002B0878" w:rsidRDefault="00300522" w:rsidP="00300522">
      <w:pPr>
        <w:pStyle w:val="paragraph"/>
      </w:pPr>
      <w:r w:rsidRPr="002B0878">
        <w:tab/>
        <w:t>(b)</w:t>
      </w:r>
      <w:r w:rsidRPr="002B0878">
        <w:tab/>
        <w:t>a non</w:t>
      </w:r>
      <w:r w:rsidR="002B0878">
        <w:noBreakHyphen/>
      </w:r>
      <w:r w:rsidRPr="002B0878">
        <w:t xml:space="preserve">profit body that is exempt from income tax under any of these provisions of the </w:t>
      </w:r>
      <w:r w:rsidR="002B0878" w:rsidRPr="002B0878">
        <w:rPr>
          <w:position w:val="6"/>
          <w:sz w:val="16"/>
          <w:szCs w:val="16"/>
        </w:rPr>
        <w:t>*</w:t>
      </w:r>
      <w:r w:rsidRPr="002B0878">
        <w:t>ITAA 1997:</w:t>
      </w:r>
    </w:p>
    <w:p w:rsidR="00300522" w:rsidRPr="002B0878" w:rsidRDefault="00300522" w:rsidP="00300522">
      <w:pPr>
        <w:pStyle w:val="paragraphsub"/>
      </w:pPr>
      <w:r w:rsidRPr="002B0878">
        <w:tab/>
        <w:t>(i)</w:t>
      </w:r>
      <w:r w:rsidRPr="002B0878">
        <w:tab/>
        <w:t>section</w:t>
      </w:r>
      <w:r w:rsidR="002B0878">
        <w:t> </w:t>
      </w:r>
      <w:r w:rsidRPr="002B0878">
        <w:t>50</w:t>
      </w:r>
      <w:r w:rsidR="002B0878">
        <w:noBreakHyphen/>
      </w:r>
      <w:r w:rsidRPr="002B0878">
        <w:t xml:space="preserve">5 (charity, </w:t>
      </w:r>
      <w:r w:rsidR="005B4EAC" w:rsidRPr="002B0878">
        <w:t>education and science</w:t>
      </w:r>
      <w:r w:rsidRPr="002B0878">
        <w:t>);</w:t>
      </w:r>
    </w:p>
    <w:p w:rsidR="00300522" w:rsidRPr="002B0878" w:rsidRDefault="00300522" w:rsidP="00300522">
      <w:pPr>
        <w:pStyle w:val="paragraphsub"/>
      </w:pPr>
      <w:r w:rsidRPr="002B0878">
        <w:tab/>
        <w:t>(ii)</w:t>
      </w:r>
      <w:r w:rsidRPr="002B0878">
        <w:tab/>
        <w:t>section</w:t>
      </w:r>
      <w:r w:rsidR="002B0878">
        <w:t> </w:t>
      </w:r>
      <w:r w:rsidRPr="002B0878">
        <w:t>50</w:t>
      </w:r>
      <w:r w:rsidR="002B0878">
        <w:noBreakHyphen/>
      </w:r>
      <w:r w:rsidRPr="002B0878">
        <w:t>10 (community service);</w:t>
      </w:r>
    </w:p>
    <w:p w:rsidR="00300522" w:rsidRPr="002B0878" w:rsidRDefault="00300522" w:rsidP="00300522">
      <w:pPr>
        <w:pStyle w:val="paragraphsub"/>
      </w:pPr>
      <w:r w:rsidRPr="002B0878">
        <w:tab/>
        <w:t>(iii)</w:t>
      </w:r>
      <w:r w:rsidRPr="002B0878">
        <w:tab/>
        <w:t>section</w:t>
      </w:r>
      <w:r w:rsidR="002B0878">
        <w:t> </w:t>
      </w:r>
      <w:r w:rsidRPr="002B0878">
        <w:t>50</w:t>
      </w:r>
      <w:r w:rsidR="002B0878">
        <w:noBreakHyphen/>
      </w:r>
      <w:r w:rsidRPr="002B0878">
        <w:t>15 (employees and employers);</w:t>
      </w:r>
    </w:p>
    <w:p w:rsidR="00300522" w:rsidRPr="002B0878" w:rsidRDefault="00300522" w:rsidP="00300522">
      <w:pPr>
        <w:pStyle w:val="paragraphsub"/>
      </w:pPr>
      <w:r w:rsidRPr="002B0878">
        <w:tab/>
        <w:t>(iv)</w:t>
      </w:r>
      <w:r w:rsidRPr="002B0878">
        <w:tab/>
        <w:t>section</w:t>
      </w:r>
      <w:r w:rsidR="002B0878">
        <w:t> </w:t>
      </w:r>
      <w:r w:rsidRPr="002B0878">
        <w:t>50</w:t>
      </w:r>
      <w:r w:rsidR="002B0878">
        <w:noBreakHyphen/>
      </w:r>
      <w:r w:rsidRPr="002B0878">
        <w:t>40 (primary and secondary resources, and tourism);</w:t>
      </w:r>
    </w:p>
    <w:p w:rsidR="00300522" w:rsidRPr="002B0878" w:rsidRDefault="00300522" w:rsidP="00300522">
      <w:pPr>
        <w:pStyle w:val="paragraphsub"/>
      </w:pPr>
      <w:r w:rsidRPr="002B0878">
        <w:tab/>
        <w:t>(v)</w:t>
      </w:r>
      <w:r w:rsidRPr="002B0878">
        <w:tab/>
        <w:t>item</w:t>
      </w:r>
      <w:r w:rsidR="002B0878">
        <w:t> </w:t>
      </w:r>
      <w:r w:rsidRPr="002B0878">
        <w:t>9.1 or 9.2 of section</w:t>
      </w:r>
      <w:r w:rsidR="002B0878">
        <w:t> </w:t>
      </w:r>
      <w:r w:rsidRPr="002B0878">
        <w:t>50</w:t>
      </w:r>
      <w:r w:rsidR="002B0878">
        <w:noBreakHyphen/>
      </w:r>
      <w:r w:rsidRPr="002B0878">
        <w:t>45 (sports, culture and recreation).</w:t>
      </w:r>
    </w:p>
    <w:p w:rsidR="00300522" w:rsidRPr="002B0878" w:rsidRDefault="00300522" w:rsidP="00300522">
      <w:pPr>
        <w:pStyle w:val="ActHead5"/>
      </w:pPr>
      <w:bookmarkStart w:id="487" w:name="_Toc479251981"/>
      <w:r w:rsidRPr="002B0878">
        <w:rPr>
          <w:rStyle w:val="CharSectno"/>
        </w:rPr>
        <w:t>63</w:t>
      </w:r>
      <w:r w:rsidR="002B0878" w:rsidRPr="002B0878">
        <w:rPr>
          <w:rStyle w:val="CharSectno"/>
        </w:rPr>
        <w:noBreakHyphen/>
      </w:r>
      <w:r w:rsidRPr="002B0878">
        <w:rPr>
          <w:rStyle w:val="CharSectno"/>
        </w:rPr>
        <w:t>10</w:t>
      </w:r>
      <w:r w:rsidRPr="002B0878">
        <w:t xml:space="preserve">  Period for which a choice has effect</w:t>
      </w:r>
      <w:bookmarkEnd w:id="487"/>
    </w:p>
    <w:p w:rsidR="00300522" w:rsidRPr="002B0878" w:rsidRDefault="00300522" w:rsidP="00300522">
      <w:pPr>
        <w:pStyle w:val="subsection"/>
      </w:pPr>
      <w:r w:rsidRPr="002B0878">
        <w:tab/>
        <w:t>(1)</w:t>
      </w:r>
      <w:r w:rsidRPr="002B0878">
        <w:tab/>
        <w:t>The choice has effect from the time the entity makes the choice.</w:t>
      </w:r>
    </w:p>
    <w:p w:rsidR="00300522" w:rsidRPr="002B0878" w:rsidRDefault="00300522" w:rsidP="00300522">
      <w:pPr>
        <w:pStyle w:val="subsection"/>
      </w:pPr>
      <w:r w:rsidRPr="002B0878">
        <w:tab/>
        <w:t>(2)</w:t>
      </w:r>
      <w:r w:rsidRPr="002B0878">
        <w:tab/>
        <w:t>The choice ceases to have effect if:</w:t>
      </w:r>
    </w:p>
    <w:p w:rsidR="00300522" w:rsidRPr="002B0878" w:rsidRDefault="00300522" w:rsidP="00300522">
      <w:pPr>
        <w:pStyle w:val="paragraph"/>
      </w:pPr>
      <w:r w:rsidRPr="002B0878">
        <w:tab/>
        <w:t>(a)</w:t>
      </w:r>
      <w:r w:rsidRPr="002B0878">
        <w:tab/>
        <w:t>the entity revokes the choice; or</w:t>
      </w:r>
    </w:p>
    <w:p w:rsidR="00300522" w:rsidRPr="002B0878" w:rsidRDefault="00300522" w:rsidP="00300522">
      <w:pPr>
        <w:pStyle w:val="paragraph"/>
      </w:pPr>
      <w:r w:rsidRPr="002B0878">
        <w:lastRenderedPageBreak/>
        <w:tab/>
        <w:t>(b)</w:t>
      </w:r>
      <w:r w:rsidRPr="002B0878">
        <w:tab/>
        <w:t>the entity ceases to meet the requirements of subsection</w:t>
      </w:r>
      <w:r w:rsidR="002B0878">
        <w:t> </w:t>
      </w:r>
      <w:r w:rsidRPr="002B0878">
        <w:t>63</w:t>
      </w:r>
      <w:r w:rsidR="002B0878">
        <w:noBreakHyphen/>
      </w:r>
      <w:r w:rsidRPr="002B0878">
        <w:t>5(2).</w:t>
      </w:r>
    </w:p>
    <w:p w:rsidR="00300522" w:rsidRPr="002B0878" w:rsidRDefault="00300522" w:rsidP="00300522">
      <w:pPr>
        <w:pStyle w:val="subsection"/>
      </w:pPr>
      <w:r w:rsidRPr="002B0878">
        <w:tab/>
        <w:t>(3)</w:t>
      </w:r>
      <w:r w:rsidRPr="002B0878">
        <w:tab/>
        <w:t>However, the entity:</w:t>
      </w:r>
    </w:p>
    <w:p w:rsidR="00300522" w:rsidRPr="002B0878" w:rsidRDefault="00300522" w:rsidP="00300522">
      <w:pPr>
        <w:pStyle w:val="paragraph"/>
      </w:pPr>
      <w:r w:rsidRPr="002B0878">
        <w:tab/>
        <w:t>(a)</w:t>
      </w:r>
      <w:r w:rsidRPr="002B0878">
        <w:tab/>
        <w:t>cannot revoke the choice within 12 months after the day on which the entity made the choice; and</w:t>
      </w:r>
    </w:p>
    <w:p w:rsidR="00300522" w:rsidRPr="002B0878" w:rsidRDefault="00300522" w:rsidP="00300522">
      <w:pPr>
        <w:pStyle w:val="paragraph"/>
      </w:pPr>
      <w:r w:rsidRPr="002B0878">
        <w:tab/>
        <w:t>(b)</w:t>
      </w:r>
      <w:r w:rsidRPr="002B0878">
        <w:tab/>
        <w:t>cannot make a further choice within 12 months after the day on which the entity revoked a previous choice.</w:t>
      </w:r>
    </w:p>
    <w:p w:rsidR="00300522" w:rsidRPr="002B0878" w:rsidRDefault="00300522" w:rsidP="00300522">
      <w:pPr>
        <w:pStyle w:val="ActHead5"/>
      </w:pPr>
      <w:bookmarkStart w:id="488" w:name="_Toc479251982"/>
      <w:r w:rsidRPr="002B0878">
        <w:rPr>
          <w:rStyle w:val="CharSectno"/>
        </w:rPr>
        <w:t>63</w:t>
      </w:r>
      <w:r w:rsidR="002B0878" w:rsidRPr="002B0878">
        <w:rPr>
          <w:rStyle w:val="CharSectno"/>
        </w:rPr>
        <w:noBreakHyphen/>
      </w:r>
      <w:r w:rsidRPr="002B0878">
        <w:rPr>
          <w:rStyle w:val="CharSectno"/>
        </w:rPr>
        <w:t>15</w:t>
      </w:r>
      <w:r w:rsidRPr="002B0878">
        <w:t xml:space="preserve">  Consequences of choosing to apply this Division</w:t>
      </w:r>
      <w:bookmarkEnd w:id="488"/>
    </w:p>
    <w:p w:rsidR="00300522" w:rsidRPr="002B0878" w:rsidRDefault="00300522" w:rsidP="00300522">
      <w:pPr>
        <w:pStyle w:val="subsection"/>
      </w:pPr>
      <w:r w:rsidRPr="002B0878">
        <w:tab/>
        <w:t>(1)</w:t>
      </w:r>
      <w:r w:rsidRPr="002B0878">
        <w:tab/>
        <w:t xml:space="preserve">While the choice has effect, any branch of the entity is treated, for the purposes of the </w:t>
      </w:r>
      <w:r w:rsidR="002B0878" w:rsidRPr="002B0878">
        <w:rPr>
          <w:position w:val="6"/>
          <w:sz w:val="16"/>
          <w:szCs w:val="16"/>
        </w:rPr>
        <w:t>*</w:t>
      </w:r>
      <w:r w:rsidRPr="002B0878">
        <w:t>GST law (other than sections</w:t>
      </w:r>
      <w:r w:rsidR="002B0878">
        <w:t> </w:t>
      </w:r>
      <w:r w:rsidRPr="002B0878">
        <w:t>63</w:t>
      </w:r>
      <w:r w:rsidR="002B0878">
        <w:noBreakHyphen/>
      </w:r>
      <w:r w:rsidRPr="002B0878">
        <w:t>5 and 63</w:t>
      </w:r>
      <w:r w:rsidR="002B0878">
        <w:noBreakHyphen/>
      </w:r>
      <w:r w:rsidRPr="002B0878">
        <w:t>10 and this section), as an entity if that branch:</w:t>
      </w:r>
    </w:p>
    <w:p w:rsidR="00300522" w:rsidRPr="002B0878" w:rsidRDefault="00300522" w:rsidP="00300522">
      <w:pPr>
        <w:pStyle w:val="paragraph"/>
      </w:pPr>
      <w:r w:rsidRPr="002B0878">
        <w:tab/>
        <w:t>(a)</w:t>
      </w:r>
      <w:r w:rsidRPr="002B0878">
        <w:tab/>
        <w:t>maintains an independent system of accounting; and</w:t>
      </w:r>
    </w:p>
    <w:p w:rsidR="00300522" w:rsidRPr="002B0878" w:rsidRDefault="00300522" w:rsidP="00300522">
      <w:pPr>
        <w:pStyle w:val="paragraph"/>
      </w:pPr>
      <w:r w:rsidRPr="002B0878">
        <w:tab/>
        <w:t>(b)</w:t>
      </w:r>
      <w:r w:rsidRPr="002B0878">
        <w:tab/>
        <w:t>can be separately identified by reference to:</w:t>
      </w:r>
    </w:p>
    <w:p w:rsidR="00300522" w:rsidRPr="002B0878" w:rsidRDefault="00300522" w:rsidP="00300522">
      <w:pPr>
        <w:pStyle w:val="paragraphsub"/>
      </w:pPr>
      <w:r w:rsidRPr="002B0878">
        <w:tab/>
        <w:t>(i)</w:t>
      </w:r>
      <w:r w:rsidRPr="002B0878">
        <w:tab/>
        <w:t>the nature of the activities carried on through the branch; or</w:t>
      </w:r>
    </w:p>
    <w:p w:rsidR="00300522" w:rsidRPr="002B0878" w:rsidRDefault="00300522" w:rsidP="00300522">
      <w:pPr>
        <w:pStyle w:val="paragraphsub"/>
      </w:pPr>
      <w:r w:rsidRPr="002B0878">
        <w:tab/>
        <w:t>(ii)</w:t>
      </w:r>
      <w:r w:rsidRPr="002B0878">
        <w:tab/>
        <w:t>the location of the branch; and</w:t>
      </w:r>
    </w:p>
    <w:p w:rsidR="00300522" w:rsidRPr="002B0878" w:rsidRDefault="00300522" w:rsidP="00300522">
      <w:pPr>
        <w:pStyle w:val="paragraph"/>
      </w:pPr>
      <w:r w:rsidRPr="002B0878">
        <w:tab/>
        <w:t>(c)</w:t>
      </w:r>
      <w:r w:rsidRPr="002B0878">
        <w:tab/>
        <w:t>is referred to in the entity’s records to the effect that it is to be treated as a separate entity for the purposes of the GST law.</w:t>
      </w:r>
    </w:p>
    <w:p w:rsidR="00300522" w:rsidRPr="002B0878" w:rsidRDefault="00300522" w:rsidP="00300522">
      <w:pPr>
        <w:pStyle w:val="subsection"/>
      </w:pPr>
      <w:r w:rsidRPr="002B0878">
        <w:tab/>
        <w:t>(2)</w:t>
      </w:r>
      <w:r w:rsidRPr="002B0878">
        <w:tab/>
        <w:t>The branch’s treatment as an entity ceases if:</w:t>
      </w:r>
    </w:p>
    <w:p w:rsidR="00300522" w:rsidRPr="002B0878" w:rsidRDefault="00300522" w:rsidP="00300522">
      <w:pPr>
        <w:pStyle w:val="paragraph"/>
      </w:pPr>
      <w:r w:rsidRPr="002B0878">
        <w:tab/>
        <w:t>(a)</w:t>
      </w:r>
      <w:r w:rsidRPr="002B0878">
        <w:tab/>
        <w:t>the choice ceases to have effect; or</w:t>
      </w:r>
    </w:p>
    <w:p w:rsidR="00300522" w:rsidRPr="002B0878" w:rsidRDefault="005C1500" w:rsidP="00300522">
      <w:pPr>
        <w:pStyle w:val="paragraph"/>
      </w:pPr>
      <w:r w:rsidRPr="002B0878">
        <w:tab/>
        <w:t>(b)</w:t>
      </w:r>
      <w:r w:rsidRPr="002B0878">
        <w:tab/>
      </w:r>
      <w:r w:rsidR="00300522" w:rsidRPr="002B0878">
        <w:t xml:space="preserve">the branch ceases to meet the requirements of </w:t>
      </w:r>
      <w:r w:rsidR="002B0878">
        <w:t>paragraphs (</w:t>
      </w:r>
      <w:r w:rsidR="00300522" w:rsidRPr="002B0878">
        <w:t>1)(a), (b) and (c).</w:t>
      </w:r>
    </w:p>
    <w:p w:rsidR="00300522" w:rsidRPr="002B0878" w:rsidRDefault="00300522" w:rsidP="00300522">
      <w:pPr>
        <w:pStyle w:val="subsection2"/>
      </w:pPr>
      <w:r w:rsidRPr="002B0878">
        <w:t xml:space="preserve">However, if the branch is </w:t>
      </w:r>
      <w:r w:rsidR="002B0878" w:rsidRPr="002B0878">
        <w:rPr>
          <w:position w:val="6"/>
          <w:sz w:val="16"/>
          <w:szCs w:val="16"/>
        </w:rPr>
        <w:t>*</w:t>
      </w:r>
      <w:r w:rsidRPr="002B0878">
        <w:t>registered, its treatment as an entity continues until its registration is cancelled.</w:t>
      </w:r>
    </w:p>
    <w:p w:rsidR="00300522" w:rsidRPr="002B0878" w:rsidRDefault="00300522" w:rsidP="00300522">
      <w:pPr>
        <w:pStyle w:val="subsection"/>
      </w:pPr>
      <w:r w:rsidRPr="002B0878">
        <w:tab/>
        <w:t>(3)</w:t>
      </w:r>
      <w:r w:rsidRPr="002B0878">
        <w:tab/>
        <w:t xml:space="preserve">At all times during its treatment as an entity, the branch is a </w:t>
      </w:r>
      <w:r w:rsidRPr="002B0878">
        <w:rPr>
          <w:b/>
          <w:bCs/>
          <w:i/>
          <w:iCs/>
        </w:rPr>
        <w:t>non</w:t>
      </w:r>
      <w:r w:rsidR="002B0878">
        <w:rPr>
          <w:b/>
          <w:bCs/>
          <w:i/>
          <w:iCs/>
        </w:rPr>
        <w:noBreakHyphen/>
      </w:r>
      <w:r w:rsidRPr="002B0878">
        <w:rPr>
          <w:b/>
          <w:bCs/>
          <w:i/>
          <w:iCs/>
        </w:rPr>
        <w:t>profit sub</w:t>
      </w:r>
      <w:r w:rsidR="002B0878">
        <w:rPr>
          <w:b/>
          <w:bCs/>
          <w:i/>
          <w:iCs/>
        </w:rPr>
        <w:noBreakHyphen/>
      </w:r>
      <w:r w:rsidRPr="002B0878">
        <w:rPr>
          <w:b/>
          <w:bCs/>
          <w:i/>
          <w:iCs/>
        </w:rPr>
        <w:t>entity</w:t>
      </w:r>
      <w:r w:rsidRPr="002B0878">
        <w:t>.</w:t>
      </w:r>
    </w:p>
    <w:p w:rsidR="00300522" w:rsidRPr="002B0878" w:rsidRDefault="00300522" w:rsidP="00300522">
      <w:pPr>
        <w:pStyle w:val="ActHead5"/>
      </w:pPr>
      <w:bookmarkStart w:id="489" w:name="_Toc479251983"/>
      <w:r w:rsidRPr="002B0878">
        <w:rPr>
          <w:rStyle w:val="CharSectno"/>
        </w:rPr>
        <w:lastRenderedPageBreak/>
        <w:t>63</w:t>
      </w:r>
      <w:r w:rsidR="002B0878" w:rsidRPr="002B0878">
        <w:rPr>
          <w:rStyle w:val="CharSectno"/>
        </w:rPr>
        <w:noBreakHyphen/>
      </w:r>
      <w:r w:rsidRPr="002B0878">
        <w:rPr>
          <w:rStyle w:val="CharSectno"/>
        </w:rPr>
        <w:t>20</w:t>
      </w:r>
      <w:r w:rsidRPr="002B0878">
        <w:t xml:space="preserve">  Non</w:t>
      </w:r>
      <w:r w:rsidR="002B0878">
        <w:noBreakHyphen/>
      </w:r>
      <w:r w:rsidRPr="002B0878">
        <w:t>profit sub</w:t>
      </w:r>
      <w:r w:rsidR="002B0878">
        <w:noBreakHyphen/>
      </w:r>
      <w:r w:rsidRPr="002B0878">
        <w:t>entities may register</w:t>
      </w:r>
      <w:bookmarkEnd w:id="489"/>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may apply to be </w:t>
      </w:r>
      <w:r w:rsidR="002B0878" w:rsidRPr="002B0878">
        <w:rPr>
          <w:position w:val="6"/>
          <w:sz w:val="16"/>
          <w:szCs w:val="16"/>
        </w:rPr>
        <w:t>*</w:t>
      </w:r>
      <w:r w:rsidRPr="002B0878">
        <w:t>registered under section</w:t>
      </w:r>
      <w:r w:rsidR="002B0878">
        <w:t> </w:t>
      </w:r>
      <w:r w:rsidRPr="002B0878">
        <w:t>23</w:t>
      </w:r>
      <w:r w:rsidR="002B0878">
        <w:noBreakHyphen/>
      </w:r>
      <w:r w:rsidRPr="002B0878">
        <w:t xml:space="preserve">10 even if it is not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and is not intending to carry on an enterprise.</w:t>
      </w:r>
    </w:p>
    <w:p w:rsidR="00300522" w:rsidRPr="002B0878" w:rsidRDefault="00300522" w:rsidP="00300522">
      <w:pPr>
        <w:pStyle w:val="subsection"/>
      </w:pPr>
      <w:r w:rsidRPr="002B0878">
        <w:tab/>
        <w:t>(2)</w:t>
      </w:r>
      <w:r w:rsidRPr="002B0878">
        <w:tab/>
        <w:t xml:space="preserve">The Commissioner must </w:t>
      </w:r>
      <w:r w:rsidR="002B0878" w:rsidRPr="002B0878">
        <w:rPr>
          <w:position w:val="6"/>
          <w:sz w:val="16"/>
          <w:szCs w:val="16"/>
        </w:rPr>
        <w:t>*</w:t>
      </w:r>
      <w:r w:rsidRPr="002B0878">
        <w:t xml:space="preserve">register the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whether or not the Commissioner is satisfied that it is </w:t>
      </w:r>
      <w:r w:rsidR="002B0878" w:rsidRPr="002B0878">
        <w:rPr>
          <w:position w:val="6"/>
          <w:sz w:val="16"/>
          <w:szCs w:val="16"/>
        </w:rPr>
        <w:t>*</w:t>
      </w:r>
      <w:r w:rsidRPr="002B0878">
        <w:t xml:space="preserve">carrying on an </w:t>
      </w:r>
      <w:r w:rsidR="002B0878" w:rsidRPr="002B0878">
        <w:rPr>
          <w:position w:val="6"/>
          <w:sz w:val="16"/>
          <w:szCs w:val="16"/>
        </w:rPr>
        <w:t>*</w:t>
      </w:r>
      <w:r w:rsidRPr="002B0878">
        <w:t>enterprise or intending to carry on an enterprise.</w:t>
      </w:r>
    </w:p>
    <w:p w:rsidR="00300522" w:rsidRPr="002B0878" w:rsidRDefault="00300522" w:rsidP="00300522">
      <w:pPr>
        <w:pStyle w:val="subsection"/>
      </w:pPr>
      <w:r w:rsidRPr="002B0878">
        <w:tab/>
        <w:t>(3)</w:t>
      </w:r>
      <w:r w:rsidRPr="002B0878">
        <w:tab/>
        <w:t>This section has effect despite section</w:t>
      </w:r>
      <w:r w:rsidR="002B0878">
        <w:t> </w:t>
      </w:r>
      <w:r w:rsidRPr="002B0878">
        <w:t>23</w:t>
      </w:r>
      <w:r w:rsidR="002B0878">
        <w:noBreakHyphen/>
      </w:r>
      <w:r w:rsidRPr="002B0878">
        <w:t>10 (which is about who may be registered) and section</w:t>
      </w:r>
      <w:r w:rsidR="002B0878">
        <w:t> </w:t>
      </w:r>
      <w:r w:rsidRPr="002B0878">
        <w:t>25</w:t>
      </w:r>
      <w:r w:rsidR="002B0878">
        <w:noBreakHyphen/>
      </w:r>
      <w:r w:rsidRPr="002B0878">
        <w:t>5 (which is about when the Commissioner must register an entity).</w:t>
      </w:r>
    </w:p>
    <w:p w:rsidR="00300522" w:rsidRPr="002B0878" w:rsidRDefault="00300522" w:rsidP="00300522">
      <w:pPr>
        <w:pStyle w:val="ActHead5"/>
      </w:pPr>
      <w:bookmarkStart w:id="490" w:name="_Toc479251984"/>
      <w:r w:rsidRPr="002B0878">
        <w:rPr>
          <w:rStyle w:val="CharSectno"/>
        </w:rPr>
        <w:t>63</w:t>
      </w:r>
      <w:r w:rsidR="002B0878" w:rsidRPr="002B0878">
        <w:rPr>
          <w:rStyle w:val="CharSectno"/>
        </w:rPr>
        <w:noBreakHyphen/>
      </w:r>
      <w:r w:rsidRPr="002B0878">
        <w:rPr>
          <w:rStyle w:val="CharSectno"/>
        </w:rPr>
        <w:t>25</w:t>
      </w:r>
      <w:r w:rsidRPr="002B0878">
        <w:t xml:space="preserve">  Registration turnover threshold for non</w:t>
      </w:r>
      <w:r w:rsidR="002B0878">
        <w:noBreakHyphen/>
      </w:r>
      <w:r w:rsidRPr="002B0878">
        <w:t>profit sub</w:t>
      </w:r>
      <w:r w:rsidR="002B0878">
        <w:noBreakHyphen/>
      </w:r>
      <w:r w:rsidRPr="002B0878">
        <w:t>entities</w:t>
      </w:r>
      <w:bookmarkEnd w:id="490"/>
    </w:p>
    <w:p w:rsidR="006706FD" w:rsidRPr="002B0878" w:rsidRDefault="006706FD" w:rsidP="006706FD">
      <w:pPr>
        <w:pStyle w:val="subsection"/>
        <w:ind w:left="1140" w:hanging="1140"/>
      </w:pPr>
      <w:r w:rsidRPr="002B0878">
        <w:tab/>
        <w:t>(1)</w:t>
      </w:r>
      <w:r w:rsidRPr="002B0878">
        <w:tab/>
        <w:t>Subsection</w:t>
      </w:r>
      <w:r w:rsidR="002B0878">
        <w:t> </w:t>
      </w:r>
      <w:r w:rsidRPr="002B0878">
        <w:t>23</w:t>
      </w:r>
      <w:r w:rsidR="002B0878">
        <w:noBreakHyphen/>
      </w:r>
      <w:r w:rsidRPr="002B0878">
        <w:t xml:space="preserve">15(2) applies in relation to a </w:t>
      </w:r>
      <w:r w:rsidR="002B0878" w:rsidRPr="002B0878">
        <w:rPr>
          <w:position w:val="6"/>
          <w:sz w:val="16"/>
        </w:rPr>
        <w:t>*</w:t>
      </w:r>
      <w:r w:rsidRPr="002B0878">
        <w:t>non</w:t>
      </w:r>
      <w:r w:rsidR="002B0878">
        <w:noBreakHyphen/>
      </w:r>
      <w:r w:rsidRPr="002B0878">
        <w:t>profit sub</w:t>
      </w:r>
      <w:r w:rsidR="002B0878">
        <w:noBreakHyphen/>
      </w:r>
      <w:r w:rsidRPr="002B0878">
        <w:t xml:space="preserve">entity of an entity (the </w:t>
      </w:r>
      <w:r w:rsidRPr="002B0878">
        <w:rPr>
          <w:b/>
          <w:i/>
        </w:rPr>
        <w:t>parent entity</w:t>
      </w:r>
      <w:r w:rsidRPr="002B0878">
        <w:t>) whether or not the parent entity is a non</w:t>
      </w:r>
      <w:r w:rsidR="002B0878">
        <w:noBreakHyphen/>
      </w:r>
      <w:r w:rsidRPr="002B0878">
        <w:t>profit body.</w:t>
      </w:r>
    </w:p>
    <w:p w:rsidR="00300522" w:rsidRPr="002B0878" w:rsidRDefault="00300522" w:rsidP="00300522">
      <w:pPr>
        <w:pStyle w:val="subsection"/>
      </w:pPr>
      <w:r w:rsidRPr="002B0878">
        <w:tab/>
      </w:r>
      <w:r w:rsidR="006706FD" w:rsidRPr="002B0878">
        <w:t>(2)</w:t>
      </w:r>
      <w:r w:rsidRPr="002B0878">
        <w:tab/>
        <w:t>Regulations made for the purposes of paragraph</w:t>
      </w:r>
      <w:r w:rsidR="002B0878">
        <w:t> </w:t>
      </w:r>
      <w:r w:rsidRPr="002B0878">
        <w:t>23</w:t>
      </w:r>
      <w:r w:rsidR="002B0878">
        <w:noBreakHyphen/>
      </w:r>
      <w:r w:rsidRPr="002B0878">
        <w:t>15(2)(b) may:</w:t>
      </w:r>
    </w:p>
    <w:p w:rsidR="00300522" w:rsidRPr="002B0878" w:rsidRDefault="00300522" w:rsidP="00300522">
      <w:pPr>
        <w:pStyle w:val="paragraph"/>
      </w:pPr>
      <w:r w:rsidRPr="002B0878">
        <w:tab/>
        <w:t>(a)</w:t>
      </w:r>
      <w:r w:rsidRPr="002B0878">
        <w:tab/>
        <w:t xml:space="preserve">provide that they apply only to </w:t>
      </w:r>
      <w:r w:rsidR="002B0878" w:rsidRPr="002B0878">
        <w:rPr>
          <w:position w:val="6"/>
          <w:sz w:val="16"/>
          <w:szCs w:val="16"/>
        </w:rPr>
        <w:t>*</w:t>
      </w:r>
      <w:r w:rsidRPr="002B0878">
        <w:t>non</w:t>
      </w:r>
      <w:r w:rsidR="002B0878">
        <w:noBreakHyphen/>
      </w:r>
      <w:r w:rsidRPr="002B0878">
        <w:t>profit sub</w:t>
      </w:r>
      <w:r w:rsidR="002B0878">
        <w:noBreakHyphen/>
      </w:r>
      <w:r w:rsidRPr="002B0878">
        <w:t>entities, or only to other non</w:t>
      </w:r>
      <w:r w:rsidR="002B0878">
        <w:noBreakHyphen/>
      </w:r>
      <w:r w:rsidRPr="002B0878">
        <w:t>profit entities; or</w:t>
      </w:r>
    </w:p>
    <w:p w:rsidR="00300522" w:rsidRPr="002B0878" w:rsidRDefault="00300522" w:rsidP="00300522">
      <w:pPr>
        <w:pStyle w:val="paragraph"/>
      </w:pPr>
      <w:r w:rsidRPr="002B0878">
        <w:tab/>
        <w:t>(b)</w:t>
      </w:r>
      <w:r w:rsidRPr="002B0878">
        <w:tab/>
        <w:t xml:space="preserve">specify one amount for </w:t>
      </w:r>
      <w:r w:rsidR="002B0878" w:rsidRPr="002B0878">
        <w:rPr>
          <w:position w:val="6"/>
          <w:sz w:val="16"/>
          <w:szCs w:val="16"/>
        </w:rPr>
        <w:t>*</w:t>
      </w:r>
      <w:r w:rsidRPr="002B0878">
        <w:t>non</w:t>
      </w:r>
      <w:r w:rsidR="002B0878">
        <w:noBreakHyphen/>
      </w:r>
      <w:r w:rsidRPr="002B0878">
        <w:t>profit sub</w:t>
      </w:r>
      <w:r w:rsidR="002B0878">
        <w:noBreakHyphen/>
      </w:r>
      <w:r w:rsidRPr="002B0878">
        <w:t>entities and a different amount for other non</w:t>
      </w:r>
      <w:r w:rsidR="002B0878">
        <w:noBreakHyphen/>
      </w:r>
      <w:r w:rsidRPr="002B0878">
        <w:t>profit entities.</w:t>
      </w:r>
    </w:p>
    <w:p w:rsidR="00D90601" w:rsidRPr="002B0878" w:rsidRDefault="00D90601" w:rsidP="00D90601">
      <w:pPr>
        <w:pStyle w:val="ActHead5"/>
      </w:pPr>
      <w:bookmarkStart w:id="491" w:name="_Toc479251985"/>
      <w:r w:rsidRPr="002B0878">
        <w:rPr>
          <w:rStyle w:val="CharSectno"/>
        </w:rPr>
        <w:t>63</w:t>
      </w:r>
      <w:r w:rsidR="002B0878" w:rsidRPr="002B0878">
        <w:rPr>
          <w:rStyle w:val="CharSectno"/>
        </w:rPr>
        <w:noBreakHyphen/>
      </w:r>
      <w:r w:rsidRPr="002B0878">
        <w:rPr>
          <w:rStyle w:val="CharSectno"/>
        </w:rPr>
        <w:t>27</w:t>
      </w:r>
      <w:r w:rsidRPr="002B0878">
        <w:t xml:space="preserve">  Application of particular provisions relating to charities etc.</w:t>
      </w:r>
      <w:bookmarkEnd w:id="491"/>
    </w:p>
    <w:p w:rsidR="006706FD" w:rsidRPr="002B0878" w:rsidRDefault="006706FD" w:rsidP="006706FD">
      <w:pPr>
        <w:pStyle w:val="SubsectionHead"/>
      </w:pPr>
      <w:r w:rsidRPr="002B0878">
        <w:t>Application of particular provisions</w:t>
      </w:r>
    </w:p>
    <w:p w:rsidR="006706FD" w:rsidRPr="002B0878" w:rsidRDefault="006706FD" w:rsidP="006706FD">
      <w:pPr>
        <w:pStyle w:val="subsection"/>
      </w:pPr>
      <w:r w:rsidRPr="002B0878">
        <w:tab/>
        <w:t>(1)</w:t>
      </w:r>
      <w:r w:rsidRPr="002B0878">
        <w:tab/>
        <w:t xml:space="preserve">For the purposes of the provisions mentioned in </w:t>
      </w:r>
      <w:r w:rsidR="002B0878">
        <w:t>subsection (</w:t>
      </w:r>
      <w:r w:rsidRPr="002B0878">
        <w:t xml:space="preserve">2), a </w:t>
      </w:r>
      <w:r w:rsidR="002B0878" w:rsidRPr="002B0878">
        <w:rPr>
          <w:position w:val="6"/>
          <w:sz w:val="16"/>
        </w:rPr>
        <w:t>*</w:t>
      </w:r>
      <w:r w:rsidRPr="002B0878">
        <w:t>non</w:t>
      </w:r>
      <w:r w:rsidR="002B0878">
        <w:noBreakHyphen/>
      </w:r>
      <w:r w:rsidRPr="002B0878">
        <w:t>profit sub</w:t>
      </w:r>
      <w:r w:rsidR="002B0878">
        <w:noBreakHyphen/>
      </w:r>
      <w:r w:rsidRPr="002B0878">
        <w:t xml:space="preserve">entity of an entity (the </w:t>
      </w:r>
      <w:r w:rsidRPr="002B0878">
        <w:rPr>
          <w:b/>
          <w:i/>
        </w:rPr>
        <w:t>parent entity</w:t>
      </w:r>
      <w:r w:rsidRPr="002B0878">
        <w:t>) is taken to be a body of the following type, if the parent entity is a body of that type:</w:t>
      </w:r>
    </w:p>
    <w:p w:rsidR="006706FD" w:rsidRPr="002B0878" w:rsidRDefault="006706FD" w:rsidP="006706FD">
      <w:pPr>
        <w:pStyle w:val="paragraph"/>
      </w:pPr>
      <w:r w:rsidRPr="002B0878">
        <w:tab/>
        <w:t>(a)</w:t>
      </w:r>
      <w:r w:rsidRPr="002B0878">
        <w:tab/>
        <w:t>a non</w:t>
      </w:r>
      <w:r w:rsidR="002B0878">
        <w:noBreakHyphen/>
      </w:r>
      <w:r w:rsidRPr="002B0878">
        <w:t>profit body;</w:t>
      </w:r>
    </w:p>
    <w:p w:rsidR="006706FD" w:rsidRPr="002B0878" w:rsidRDefault="006706FD" w:rsidP="006706FD">
      <w:pPr>
        <w:pStyle w:val="paragraph"/>
      </w:pPr>
      <w:r w:rsidRPr="002B0878">
        <w:tab/>
        <w:t>(b)</w:t>
      </w:r>
      <w:r w:rsidRPr="002B0878">
        <w:tab/>
      </w:r>
      <w:r w:rsidR="000D34C8" w:rsidRPr="002B0878">
        <w:t>a</w:t>
      </w:r>
      <w:r w:rsidRPr="002B0878">
        <w:t xml:space="preserve"> </w:t>
      </w:r>
      <w:r w:rsidR="002B0878" w:rsidRPr="002B0878">
        <w:rPr>
          <w:position w:val="6"/>
          <w:sz w:val="16"/>
        </w:rPr>
        <w:t>*</w:t>
      </w:r>
      <w:r w:rsidRPr="002B0878">
        <w:t>gift</w:t>
      </w:r>
      <w:r w:rsidR="002B0878">
        <w:noBreakHyphen/>
      </w:r>
      <w:r w:rsidRPr="002B0878">
        <w:t>deductible entity;</w:t>
      </w:r>
    </w:p>
    <w:p w:rsidR="006706FD" w:rsidRPr="002B0878" w:rsidRDefault="006706FD" w:rsidP="006706FD">
      <w:pPr>
        <w:pStyle w:val="paragraph"/>
      </w:pPr>
      <w:r w:rsidRPr="002B0878">
        <w:tab/>
        <w:t>(c)</w:t>
      </w:r>
      <w:r w:rsidRPr="002B0878">
        <w:tab/>
        <w:t xml:space="preserve">a </w:t>
      </w:r>
      <w:r w:rsidR="002B0878" w:rsidRPr="002B0878">
        <w:rPr>
          <w:position w:val="6"/>
          <w:sz w:val="16"/>
        </w:rPr>
        <w:t>*</w:t>
      </w:r>
      <w:r w:rsidRPr="002B0878">
        <w:t>government school;</w:t>
      </w:r>
    </w:p>
    <w:p w:rsidR="00A11688" w:rsidRPr="002B0878" w:rsidRDefault="00A11688" w:rsidP="00A11688">
      <w:pPr>
        <w:pStyle w:val="paragraph"/>
      </w:pPr>
      <w:r w:rsidRPr="002B0878">
        <w:tab/>
        <w:t>(d)</w:t>
      </w:r>
      <w:r w:rsidRPr="002B0878">
        <w:tab/>
        <w:t xml:space="preserve">an </w:t>
      </w:r>
      <w:r w:rsidR="002B0878" w:rsidRPr="002B0878">
        <w:rPr>
          <w:position w:val="6"/>
          <w:sz w:val="16"/>
        </w:rPr>
        <w:t>*</w:t>
      </w:r>
      <w:r w:rsidRPr="002B0878">
        <w:t>endorsed charity;</w:t>
      </w:r>
    </w:p>
    <w:p w:rsidR="006706FD" w:rsidRPr="002B0878" w:rsidRDefault="006706FD" w:rsidP="006706FD">
      <w:pPr>
        <w:pStyle w:val="paragraph"/>
      </w:pPr>
      <w:r w:rsidRPr="002B0878">
        <w:lastRenderedPageBreak/>
        <w:tab/>
        <w:t>(e)</w:t>
      </w:r>
      <w:r w:rsidRPr="002B0878">
        <w:tab/>
        <w:t>a gift</w:t>
      </w:r>
      <w:r w:rsidR="002B0878">
        <w:noBreakHyphen/>
      </w:r>
      <w:r w:rsidRPr="002B0878">
        <w:t xml:space="preserve">deductible entity endorsed as a deductible gift recipient (within the meaning of the </w:t>
      </w:r>
      <w:r w:rsidR="002B0878" w:rsidRPr="002B0878">
        <w:rPr>
          <w:position w:val="6"/>
          <w:sz w:val="16"/>
        </w:rPr>
        <w:t>*</w:t>
      </w:r>
      <w:r w:rsidRPr="002B0878">
        <w:t>ITAA 1997) under section</w:t>
      </w:r>
      <w:r w:rsidR="002B0878">
        <w:t> </w:t>
      </w:r>
      <w:r w:rsidRPr="002B0878">
        <w:t>30</w:t>
      </w:r>
      <w:r w:rsidR="002B0878">
        <w:noBreakHyphen/>
      </w:r>
      <w:r w:rsidRPr="002B0878">
        <w:t>120 of the ITAA 1997;</w:t>
      </w:r>
    </w:p>
    <w:p w:rsidR="006706FD" w:rsidRPr="002B0878" w:rsidRDefault="006706FD" w:rsidP="006706FD">
      <w:pPr>
        <w:pStyle w:val="paragraph"/>
      </w:pPr>
      <w:r w:rsidRPr="002B0878">
        <w:tab/>
        <w:t>(f)</w:t>
      </w:r>
      <w:r w:rsidRPr="002B0878">
        <w:tab/>
        <w:t>a fund, authority or institution of a kind referred to in paragraph</w:t>
      </w:r>
      <w:r w:rsidR="002B0878">
        <w:t> </w:t>
      </w:r>
      <w:r w:rsidRPr="002B0878">
        <w:t>30</w:t>
      </w:r>
      <w:r w:rsidR="002B0878">
        <w:noBreakHyphen/>
      </w:r>
      <w:r w:rsidRPr="002B0878">
        <w:t>125(1)(b) of the ITAA 1997;</w:t>
      </w:r>
    </w:p>
    <w:p w:rsidR="006706FD" w:rsidRPr="002B0878" w:rsidRDefault="006706FD" w:rsidP="006706FD">
      <w:pPr>
        <w:pStyle w:val="paragraph"/>
      </w:pPr>
      <w:r w:rsidRPr="002B0878">
        <w:tab/>
        <w:t>(g)</w:t>
      </w:r>
      <w:r w:rsidRPr="002B0878">
        <w:tab/>
        <w:t xml:space="preserve">a body that has a particular </w:t>
      </w:r>
      <w:r w:rsidR="002B0878" w:rsidRPr="002B0878">
        <w:rPr>
          <w:position w:val="6"/>
          <w:sz w:val="16"/>
        </w:rPr>
        <w:t>*</w:t>
      </w:r>
      <w:r w:rsidRPr="002B0878">
        <w:t>gift</w:t>
      </w:r>
      <w:r w:rsidR="002B0878">
        <w:noBreakHyphen/>
      </w:r>
      <w:r w:rsidRPr="002B0878">
        <w:t>deductible purpose;</w:t>
      </w:r>
    </w:p>
    <w:p w:rsidR="006706FD" w:rsidRPr="002B0878" w:rsidRDefault="006706FD" w:rsidP="006706FD">
      <w:pPr>
        <w:pStyle w:val="paragraph"/>
      </w:pPr>
      <w:r w:rsidRPr="002B0878">
        <w:tab/>
        <w:t>(h)</w:t>
      </w:r>
      <w:r w:rsidRPr="002B0878">
        <w:tab/>
        <w:t xml:space="preserve">a body that operates a particular </w:t>
      </w:r>
      <w:r w:rsidR="002B0878" w:rsidRPr="002B0878">
        <w:rPr>
          <w:position w:val="6"/>
          <w:sz w:val="16"/>
        </w:rPr>
        <w:t>*</w:t>
      </w:r>
      <w:r w:rsidRPr="002B0878">
        <w:t>retirement village;</w:t>
      </w:r>
    </w:p>
    <w:p w:rsidR="006706FD" w:rsidRPr="002B0878" w:rsidRDefault="006706FD" w:rsidP="006706FD">
      <w:pPr>
        <w:pStyle w:val="paragraph"/>
      </w:pPr>
      <w:r w:rsidRPr="002B0878">
        <w:tab/>
        <w:t>(i)</w:t>
      </w:r>
      <w:r w:rsidRPr="002B0878">
        <w:tab/>
        <w:t xml:space="preserve">a particular </w:t>
      </w:r>
      <w:r w:rsidR="002B0878" w:rsidRPr="002B0878">
        <w:rPr>
          <w:position w:val="6"/>
          <w:sz w:val="16"/>
        </w:rPr>
        <w:t>*</w:t>
      </w:r>
      <w:r w:rsidRPr="002B0878">
        <w:t>school.</w:t>
      </w:r>
    </w:p>
    <w:p w:rsidR="006706FD" w:rsidRPr="002B0878" w:rsidRDefault="006706FD" w:rsidP="006706FD">
      <w:pPr>
        <w:pStyle w:val="subsection"/>
      </w:pPr>
      <w:r w:rsidRPr="002B0878">
        <w:tab/>
        <w:t>(2)</w:t>
      </w:r>
      <w:r w:rsidRPr="002B0878">
        <w:tab/>
        <w:t>The provisions are:</w:t>
      </w:r>
    </w:p>
    <w:p w:rsidR="006706FD" w:rsidRPr="002B0878" w:rsidRDefault="006706FD" w:rsidP="006706FD">
      <w:pPr>
        <w:pStyle w:val="paragraph"/>
      </w:pPr>
      <w:r w:rsidRPr="002B0878">
        <w:tab/>
        <w:t>(a)</w:t>
      </w:r>
      <w:r w:rsidRPr="002B0878">
        <w:tab/>
      </w:r>
      <w:r w:rsidR="004847AA" w:rsidRPr="002B0878">
        <w:t>subsection</w:t>
      </w:r>
      <w:r w:rsidR="002B0878">
        <w:t> </w:t>
      </w:r>
      <w:r w:rsidR="004847AA" w:rsidRPr="002B0878">
        <w:t>9</w:t>
      </w:r>
      <w:r w:rsidR="002B0878">
        <w:noBreakHyphen/>
      </w:r>
      <w:r w:rsidR="004847AA" w:rsidRPr="002B0878">
        <w:t>17(2</w:t>
      </w:r>
      <w:r w:rsidR="00A53099" w:rsidRPr="002B0878">
        <w:t>) (g</w:t>
      </w:r>
      <w:r w:rsidRPr="002B0878">
        <w:t>ifts to non</w:t>
      </w:r>
      <w:r w:rsidR="002B0878">
        <w:noBreakHyphen/>
      </w:r>
      <w:r w:rsidRPr="002B0878">
        <w:t>profit bodies not consideration); and</w:t>
      </w:r>
    </w:p>
    <w:p w:rsidR="006706FD" w:rsidRPr="002B0878" w:rsidRDefault="006706FD" w:rsidP="006706FD">
      <w:pPr>
        <w:pStyle w:val="paragraph"/>
      </w:pPr>
      <w:r w:rsidRPr="002B0878">
        <w:tab/>
        <w:t>(b)</w:t>
      </w:r>
      <w:r w:rsidRPr="002B0878">
        <w:tab/>
        <w:t>Subdivision</w:t>
      </w:r>
      <w:r w:rsidR="002B0878">
        <w:t> </w:t>
      </w:r>
      <w:r w:rsidRPr="002B0878">
        <w:t>38</w:t>
      </w:r>
      <w:r w:rsidR="002B0878">
        <w:noBreakHyphen/>
      </w:r>
      <w:r w:rsidRPr="002B0878">
        <w:t xml:space="preserve">G (Activities of </w:t>
      </w:r>
      <w:r w:rsidR="0067102F" w:rsidRPr="002B0878">
        <w:t>charities</w:t>
      </w:r>
      <w:r w:rsidRPr="002B0878">
        <w:t xml:space="preserve"> etc.); and</w:t>
      </w:r>
    </w:p>
    <w:p w:rsidR="006706FD" w:rsidRPr="002B0878" w:rsidRDefault="006706FD" w:rsidP="006706FD">
      <w:pPr>
        <w:pStyle w:val="paragraph"/>
      </w:pPr>
      <w:r w:rsidRPr="002B0878">
        <w:tab/>
        <w:t>(c)</w:t>
      </w:r>
      <w:r w:rsidRPr="002B0878">
        <w:tab/>
        <w:t>Subdivision</w:t>
      </w:r>
      <w:r w:rsidR="002B0878">
        <w:t> </w:t>
      </w:r>
      <w:r w:rsidRPr="002B0878">
        <w:t>40</w:t>
      </w:r>
      <w:r w:rsidR="002B0878">
        <w:noBreakHyphen/>
      </w:r>
      <w:r w:rsidRPr="002B0878">
        <w:t>E (Schools tuckshops and canteens); and</w:t>
      </w:r>
    </w:p>
    <w:p w:rsidR="006706FD" w:rsidRPr="002B0878" w:rsidRDefault="006706FD" w:rsidP="006706FD">
      <w:pPr>
        <w:pStyle w:val="paragraph"/>
      </w:pPr>
      <w:r w:rsidRPr="002B0878">
        <w:tab/>
        <w:t>(d)</w:t>
      </w:r>
      <w:r w:rsidRPr="002B0878">
        <w:tab/>
        <w:t>Subdivision</w:t>
      </w:r>
      <w:r w:rsidR="002B0878">
        <w:t> </w:t>
      </w:r>
      <w:r w:rsidRPr="002B0878">
        <w:t>40</w:t>
      </w:r>
      <w:r w:rsidR="002B0878">
        <w:noBreakHyphen/>
      </w:r>
      <w:r w:rsidRPr="002B0878">
        <w:t>F (fund</w:t>
      </w:r>
      <w:r w:rsidR="002B0878">
        <w:noBreakHyphen/>
      </w:r>
      <w:r w:rsidRPr="002B0878">
        <w:t>raising events); and</w:t>
      </w:r>
    </w:p>
    <w:p w:rsidR="006706FD" w:rsidRPr="002B0878" w:rsidRDefault="006706FD" w:rsidP="006706FD">
      <w:pPr>
        <w:pStyle w:val="paragraph"/>
      </w:pPr>
      <w:r w:rsidRPr="002B0878">
        <w:tab/>
        <w:t>(e)</w:t>
      </w:r>
      <w:r w:rsidRPr="002B0878">
        <w:tab/>
        <w:t>section</w:t>
      </w:r>
      <w:r w:rsidR="002B0878">
        <w:t> </w:t>
      </w:r>
      <w:r w:rsidRPr="002B0878">
        <w:t>111</w:t>
      </w:r>
      <w:r w:rsidR="002B0878">
        <w:noBreakHyphen/>
      </w:r>
      <w:r w:rsidRPr="002B0878">
        <w:t>18 (reimbursement of volunteers’ expenses); and</w:t>
      </w:r>
    </w:p>
    <w:p w:rsidR="006706FD" w:rsidRPr="002B0878" w:rsidRDefault="006706FD" w:rsidP="006706FD">
      <w:pPr>
        <w:pStyle w:val="paragraph"/>
      </w:pPr>
      <w:r w:rsidRPr="002B0878">
        <w:tab/>
        <w:t>(f)</w:t>
      </w:r>
      <w:r w:rsidRPr="002B0878">
        <w:tab/>
        <w:t>section</w:t>
      </w:r>
      <w:r w:rsidR="002B0878">
        <w:t> </w:t>
      </w:r>
      <w:r w:rsidRPr="002B0878">
        <w:t>129</w:t>
      </w:r>
      <w:r w:rsidR="002B0878">
        <w:noBreakHyphen/>
      </w:r>
      <w:r w:rsidRPr="002B0878">
        <w:t>45 (Gifts to gift</w:t>
      </w:r>
      <w:r w:rsidR="002B0878">
        <w:noBreakHyphen/>
      </w:r>
      <w:r w:rsidRPr="002B0878">
        <w:t>deductible entities); and</w:t>
      </w:r>
    </w:p>
    <w:p w:rsidR="006706FD" w:rsidRPr="002B0878" w:rsidRDefault="006706FD" w:rsidP="006706FD">
      <w:pPr>
        <w:pStyle w:val="paragraph"/>
      </w:pPr>
      <w:r w:rsidRPr="002B0878">
        <w:tab/>
        <w:t>(g)</w:t>
      </w:r>
      <w:r w:rsidRPr="002B0878">
        <w:tab/>
        <w:t>Division</w:t>
      </w:r>
      <w:r w:rsidR="002B0878">
        <w:t> </w:t>
      </w:r>
      <w:r w:rsidRPr="002B0878">
        <w:t xml:space="preserve">157 (Accounting basis of </w:t>
      </w:r>
      <w:r w:rsidR="0067102F" w:rsidRPr="002B0878">
        <w:t>charities</w:t>
      </w:r>
      <w:r w:rsidRPr="002B0878">
        <w:t xml:space="preserve"> etc.).</w:t>
      </w:r>
    </w:p>
    <w:p w:rsidR="006706FD" w:rsidRPr="002B0878" w:rsidRDefault="006706FD" w:rsidP="006706FD">
      <w:pPr>
        <w:pStyle w:val="subsection"/>
      </w:pPr>
      <w:r w:rsidRPr="002B0878">
        <w:tab/>
        <w:t>(3)</w:t>
      </w:r>
      <w:r w:rsidRPr="002B0878">
        <w:tab/>
        <w:t xml:space="preserve">To avoid doubt, </w:t>
      </w:r>
      <w:r w:rsidR="002B0878">
        <w:t>subsection (</w:t>
      </w:r>
      <w:r w:rsidRPr="002B0878">
        <w:t xml:space="preserve">1) does not prevent the </w:t>
      </w:r>
      <w:r w:rsidR="002B0878" w:rsidRPr="002B0878">
        <w:rPr>
          <w:position w:val="6"/>
          <w:sz w:val="16"/>
        </w:rPr>
        <w:t>*</w:t>
      </w:r>
      <w:r w:rsidRPr="002B0878">
        <w:t>non</w:t>
      </w:r>
      <w:r w:rsidR="002B0878">
        <w:noBreakHyphen/>
      </w:r>
      <w:r w:rsidRPr="002B0878">
        <w:t>profit sub</w:t>
      </w:r>
      <w:r w:rsidR="002B0878">
        <w:noBreakHyphen/>
      </w:r>
      <w:r w:rsidRPr="002B0878">
        <w:t>entity being a body of a particular type merely because the parent entity is not a body of that type.</w:t>
      </w:r>
    </w:p>
    <w:p w:rsidR="00300522" w:rsidRPr="002B0878" w:rsidRDefault="00300522" w:rsidP="00300522">
      <w:pPr>
        <w:pStyle w:val="ActHead5"/>
      </w:pPr>
      <w:bookmarkStart w:id="492" w:name="_Toc479251986"/>
      <w:r w:rsidRPr="002B0878">
        <w:rPr>
          <w:rStyle w:val="CharSectno"/>
        </w:rPr>
        <w:t>63</w:t>
      </w:r>
      <w:r w:rsidR="002B0878" w:rsidRPr="002B0878">
        <w:rPr>
          <w:rStyle w:val="CharSectno"/>
        </w:rPr>
        <w:noBreakHyphen/>
      </w:r>
      <w:r w:rsidRPr="002B0878">
        <w:rPr>
          <w:rStyle w:val="CharSectno"/>
        </w:rPr>
        <w:t>30</w:t>
      </w:r>
      <w:r w:rsidRPr="002B0878">
        <w:t xml:space="preserve">  When non</w:t>
      </w:r>
      <w:r w:rsidR="002B0878">
        <w:noBreakHyphen/>
      </w:r>
      <w:r w:rsidRPr="002B0878">
        <w:t>profit sub</w:t>
      </w:r>
      <w:r w:rsidR="002B0878">
        <w:noBreakHyphen/>
      </w:r>
      <w:r w:rsidRPr="002B0878">
        <w:t>entities must apply for cancellation of registration</w:t>
      </w:r>
      <w:bookmarkEnd w:id="492"/>
    </w:p>
    <w:p w:rsidR="00300522" w:rsidRPr="002B0878" w:rsidRDefault="00300522" w:rsidP="00300522">
      <w:pPr>
        <w:pStyle w:val="subsection"/>
      </w:pPr>
      <w:r w:rsidRPr="002B0878">
        <w:tab/>
        <w:t>(1)</w:t>
      </w:r>
      <w:r w:rsidRPr="002B0878">
        <w:tab/>
        <w:t xml:space="preserve">If 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is </w:t>
      </w:r>
      <w:r w:rsidR="002B0878" w:rsidRPr="002B0878">
        <w:rPr>
          <w:position w:val="6"/>
          <w:sz w:val="16"/>
          <w:szCs w:val="16"/>
        </w:rPr>
        <w:t>*</w:t>
      </w:r>
      <w:r w:rsidRPr="002B0878">
        <w:t>registered and it does not meet the requirements of paragraphs 63</w:t>
      </w:r>
      <w:r w:rsidR="002B0878">
        <w:noBreakHyphen/>
      </w:r>
      <w:r w:rsidRPr="002B0878">
        <w:t xml:space="preserve">15(1)(a), (b) and (c), it must apply to the Commissioner in the </w:t>
      </w:r>
      <w:r w:rsidR="002B0878" w:rsidRPr="002B0878">
        <w:rPr>
          <w:position w:val="6"/>
          <w:sz w:val="16"/>
          <w:szCs w:val="16"/>
        </w:rPr>
        <w:t>*</w:t>
      </w:r>
      <w:r w:rsidRPr="002B0878">
        <w:t xml:space="preserve">approved form for cancellation of its </w:t>
      </w:r>
      <w:r w:rsidR="002B0878" w:rsidRPr="002B0878">
        <w:rPr>
          <w:position w:val="6"/>
          <w:sz w:val="16"/>
          <w:szCs w:val="16"/>
        </w:rPr>
        <w:t>*</w:t>
      </w:r>
      <w:r w:rsidRPr="002B0878">
        <w:t>registration. It must lodge the application within 21 days after the day on which it ceased to meet those requirements.</w:t>
      </w:r>
    </w:p>
    <w:p w:rsidR="00300522" w:rsidRPr="002B0878" w:rsidRDefault="00300522" w:rsidP="00300522">
      <w:pPr>
        <w:pStyle w:val="subsection"/>
      </w:pPr>
      <w:r w:rsidRPr="002B0878">
        <w:tab/>
        <w:t>(2)</w:t>
      </w:r>
      <w:r w:rsidRPr="002B0878">
        <w:tab/>
        <w:t>Section</w:t>
      </w:r>
      <w:r w:rsidR="002B0878">
        <w:t> </w:t>
      </w:r>
      <w:r w:rsidRPr="002B0878">
        <w:t>25</w:t>
      </w:r>
      <w:r w:rsidR="002B0878">
        <w:noBreakHyphen/>
      </w:r>
      <w:r w:rsidRPr="002B0878">
        <w:t xml:space="preserve">50 (which is about cancelling registration) does not apply to </w:t>
      </w:r>
      <w:r w:rsidR="002B0878" w:rsidRPr="002B0878">
        <w:rPr>
          <w:position w:val="6"/>
          <w:sz w:val="16"/>
          <w:szCs w:val="16"/>
        </w:rPr>
        <w:t>*</w:t>
      </w:r>
      <w:r w:rsidRPr="002B0878">
        <w:t>non</w:t>
      </w:r>
      <w:r w:rsidR="002B0878">
        <w:noBreakHyphen/>
      </w:r>
      <w:r w:rsidRPr="002B0878">
        <w:t>profit sub</w:t>
      </w:r>
      <w:r w:rsidR="002B0878">
        <w:noBreakHyphen/>
      </w:r>
      <w:r w:rsidRPr="002B0878">
        <w:t>entities.</w:t>
      </w:r>
    </w:p>
    <w:p w:rsidR="00300522" w:rsidRPr="002B0878" w:rsidRDefault="00300522" w:rsidP="00300522">
      <w:pPr>
        <w:pStyle w:val="ActHead5"/>
      </w:pPr>
      <w:bookmarkStart w:id="493" w:name="_Toc479251987"/>
      <w:r w:rsidRPr="002B0878">
        <w:rPr>
          <w:rStyle w:val="CharSectno"/>
        </w:rPr>
        <w:lastRenderedPageBreak/>
        <w:t>63</w:t>
      </w:r>
      <w:r w:rsidR="002B0878" w:rsidRPr="002B0878">
        <w:rPr>
          <w:rStyle w:val="CharSectno"/>
        </w:rPr>
        <w:noBreakHyphen/>
      </w:r>
      <w:r w:rsidRPr="002B0878">
        <w:rPr>
          <w:rStyle w:val="CharSectno"/>
        </w:rPr>
        <w:t>35</w:t>
      </w:r>
      <w:r w:rsidRPr="002B0878">
        <w:t xml:space="preserve">  When the Commissioner must cancel registration of non</w:t>
      </w:r>
      <w:r w:rsidR="002B0878">
        <w:noBreakHyphen/>
      </w:r>
      <w:r w:rsidRPr="002B0878">
        <w:t>profit sub</w:t>
      </w:r>
      <w:r w:rsidR="002B0878">
        <w:noBreakHyphen/>
      </w:r>
      <w:r w:rsidRPr="002B0878">
        <w:t>entities</w:t>
      </w:r>
      <w:bookmarkEnd w:id="493"/>
    </w:p>
    <w:p w:rsidR="00300522" w:rsidRPr="002B0878" w:rsidRDefault="00300522" w:rsidP="00300522">
      <w:pPr>
        <w:pStyle w:val="subsection"/>
      </w:pPr>
      <w:r w:rsidRPr="002B0878">
        <w:tab/>
        <w:t>(1)</w:t>
      </w:r>
      <w:r w:rsidRPr="002B0878">
        <w:tab/>
        <w:t xml:space="preserve">The Commissioner must cancel </w:t>
      </w:r>
      <w:r w:rsidR="002B0878" w:rsidRPr="002B0878">
        <w:rPr>
          <w:position w:val="6"/>
          <w:sz w:val="16"/>
          <w:szCs w:val="16"/>
        </w:rPr>
        <w:t>*</w:t>
      </w:r>
      <w:r w:rsidRPr="002B0878">
        <w:t xml:space="preserve">registration of a </w:t>
      </w:r>
      <w:r w:rsidR="002B0878" w:rsidRPr="002B0878">
        <w:rPr>
          <w:position w:val="6"/>
          <w:sz w:val="16"/>
          <w:szCs w:val="16"/>
        </w:rPr>
        <w:t>*</w:t>
      </w:r>
      <w:r w:rsidRPr="002B0878">
        <w:t>non</w:t>
      </w:r>
      <w:r w:rsidR="002B0878">
        <w:noBreakHyphen/>
      </w:r>
      <w:r w:rsidRPr="002B0878">
        <w:t>profit sub</w:t>
      </w:r>
      <w:r w:rsidR="002B0878">
        <w:noBreakHyphen/>
      </w:r>
      <w:r w:rsidRPr="002B0878">
        <w:t>entity (even if it has not applied for cancellation of the registration) if the Commissioner is satisfied that the sub</w:t>
      </w:r>
      <w:r w:rsidR="002B0878">
        <w:noBreakHyphen/>
      </w:r>
      <w:r w:rsidRPr="002B0878">
        <w:t>entity does not meet the requirements of paragraphs 63</w:t>
      </w:r>
      <w:r w:rsidR="002B0878">
        <w:noBreakHyphen/>
      </w:r>
      <w:r w:rsidRPr="002B0878">
        <w:t>15(1)(a), (b) and (c).</w:t>
      </w:r>
    </w:p>
    <w:p w:rsidR="00300522" w:rsidRPr="002B0878" w:rsidRDefault="00300522" w:rsidP="00300522">
      <w:pPr>
        <w:pStyle w:val="notetext"/>
      </w:pPr>
      <w:r w:rsidRPr="002B0878">
        <w:t>Note:</w:t>
      </w:r>
      <w:r w:rsidRPr="002B0878">
        <w:tab/>
        <w:t>Cancelling registration under this subsection is a reviewable GST decision (see Subdivision</w:t>
      </w:r>
      <w:r w:rsidR="002B0878">
        <w:t> </w:t>
      </w:r>
      <w:r w:rsidRPr="002B0878">
        <w:t>110</w:t>
      </w:r>
      <w:r w:rsidR="002B0878">
        <w:noBreakHyphen/>
      </w:r>
      <w:r w:rsidRPr="002B0878">
        <w:t>F in Schedule</w:t>
      </w:r>
      <w:r w:rsidR="002B0878">
        <w:t> </w:t>
      </w:r>
      <w:r w:rsidRPr="002B0878">
        <w:t>1 to the</w:t>
      </w:r>
      <w:r w:rsidRPr="002B0878">
        <w:rPr>
          <w:i/>
          <w:iCs/>
        </w:rPr>
        <w:t xml:space="preserve"> Taxation Administration Act 1953</w:t>
      </w:r>
      <w:r w:rsidRPr="002B0878">
        <w:t>).</w:t>
      </w:r>
    </w:p>
    <w:p w:rsidR="00300522" w:rsidRPr="002B0878" w:rsidRDefault="00300522" w:rsidP="00300522">
      <w:pPr>
        <w:pStyle w:val="subsection"/>
      </w:pPr>
      <w:r w:rsidRPr="002B0878">
        <w:tab/>
        <w:t>(2)</w:t>
      </w:r>
      <w:r w:rsidRPr="002B0878">
        <w:tab/>
        <w:t>The Commissioner must notify the sub</w:t>
      </w:r>
      <w:r w:rsidR="002B0878">
        <w:noBreakHyphen/>
      </w:r>
      <w:r w:rsidRPr="002B0878">
        <w:t>entity if the Commissioner decides to cancel its registration. The notice must specify the date of effect of the cancellation.</w:t>
      </w:r>
    </w:p>
    <w:p w:rsidR="00300522" w:rsidRPr="002B0878" w:rsidRDefault="00300522" w:rsidP="00300522">
      <w:pPr>
        <w:pStyle w:val="subsection"/>
      </w:pPr>
      <w:r w:rsidRPr="002B0878">
        <w:tab/>
        <w:t>(3)</w:t>
      </w:r>
      <w:r w:rsidRPr="002B0878">
        <w:tab/>
        <w:t>Subsection</w:t>
      </w:r>
      <w:r w:rsidR="002B0878">
        <w:t> </w:t>
      </w:r>
      <w:r w:rsidRPr="002B0878">
        <w:t>25</w:t>
      </w:r>
      <w:r w:rsidR="002B0878">
        <w:noBreakHyphen/>
      </w:r>
      <w:r w:rsidRPr="002B0878">
        <w:t>55(2</w:t>
      </w:r>
      <w:r w:rsidR="00A53099" w:rsidRPr="002B0878">
        <w:t>) (w</w:t>
      </w:r>
      <w:r w:rsidRPr="002B0878">
        <w:t xml:space="preserve">hich is about cancelling registration) does not apply to </w:t>
      </w:r>
      <w:r w:rsidR="002B0878" w:rsidRPr="002B0878">
        <w:rPr>
          <w:position w:val="6"/>
          <w:sz w:val="16"/>
          <w:szCs w:val="16"/>
        </w:rPr>
        <w:t>*</w:t>
      </w:r>
      <w:r w:rsidRPr="002B0878">
        <w:t>non</w:t>
      </w:r>
      <w:r w:rsidR="002B0878">
        <w:noBreakHyphen/>
      </w:r>
      <w:r w:rsidRPr="002B0878">
        <w:t>profit sub</w:t>
      </w:r>
      <w:r w:rsidR="002B0878">
        <w:noBreakHyphen/>
      </w:r>
      <w:r w:rsidRPr="002B0878">
        <w:t>entities.</w:t>
      </w:r>
    </w:p>
    <w:p w:rsidR="00300522" w:rsidRPr="002B0878" w:rsidRDefault="00300522" w:rsidP="00300522">
      <w:pPr>
        <w:pStyle w:val="ActHead5"/>
      </w:pPr>
      <w:bookmarkStart w:id="494" w:name="_Toc479251988"/>
      <w:r w:rsidRPr="002B0878">
        <w:rPr>
          <w:rStyle w:val="CharSectno"/>
        </w:rPr>
        <w:t>63</w:t>
      </w:r>
      <w:r w:rsidR="002B0878" w:rsidRPr="002B0878">
        <w:rPr>
          <w:rStyle w:val="CharSectno"/>
        </w:rPr>
        <w:noBreakHyphen/>
      </w:r>
      <w:r w:rsidRPr="002B0878">
        <w:rPr>
          <w:rStyle w:val="CharSectno"/>
        </w:rPr>
        <w:t>40</w:t>
      </w:r>
      <w:r w:rsidRPr="002B0878">
        <w:t xml:space="preserve">  Effect on adjustments of becoming a non</w:t>
      </w:r>
      <w:r w:rsidR="002B0878">
        <w:noBreakHyphen/>
      </w:r>
      <w:r w:rsidRPr="002B0878">
        <w:t>profit sub</w:t>
      </w:r>
      <w:r w:rsidR="002B0878">
        <w:noBreakHyphen/>
      </w:r>
      <w:r w:rsidRPr="002B0878">
        <w:t>entity</w:t>
      </w:r>
      <w:bookmarkEnd w:id="494"/>
    </w:p>
    <w:p w:rsidR="00300522" w:rsidRPr="002B0878" w:rsidRDefault="00300522" w:rsidP="00300522">
      <w:pPr>
        <w:pStyle w:val="subsection"/>
      </w:pPr>
      <w:r w:rsidRPr="002B0878">
        <w:tab/>
        <w:t>(1)</w:t>
      </w:r>
      <w:r w:rsidRPr="002B0878">
        <w:tab/>
        <w:t xml:space="preserve">If a branch of an entity becomes 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any </w:t>
      </w:r>
      <w:r w:rsidR="002B0878" w:rsidRPr="002B0878">
        <w:rPr>
          <w:position w:val="6"/>
          <w:sz w:val="16"/>
          <w:szCs w:val="16"/>
        </w:rPr>
        <w:t>*</w:t>
      </w:r>
      <w:r w:rsidRPr="002B0878">
        <w:t>adjustment arising afterwards in relation to a supply, acquisition or importation, made by the entity through the branch before it became a non</w:t>
      </w:r>
      <w:r w:rsidR="002B0878">
        <w:noBreakHyphen/>
      </w:r>
      <w:r w:rsidRPr="002B0878">
        <w:t>profit sub</w:t>
      </w:r>
      <w:r w:rsidR="002B0878">
        <w:noBreakHyphen/>
      </w:r>
      <w:r w:rsidRPr="002B0878">
        <w:t>entity:</w:t>
      </w:r>
    </w:p>
    <w:p w:rsidR="00300522" w:rsidRPr="002B0878" w:rsidRDefault="00300522" w:rsidP="00300522">
      <w:pPr>
        <w:pStyle w:val="paragraph"/>
      </w:pPr>
      <w:r w:rsidRPr="002B0878">
        <w:tab/>
        <w:t>(a)</w:t>
      </w:r>
      <w:r w:rsidRPr="002B0878">
        <w:tab/>
        <w:t>is taken to be an adjustment that the non</w:t>
      </w:r>
      <w:r w:rsidR="002B0878">
        <w:noBreakHyphen/>
      </w:r>
      <w:r w:rsidRPr="002B0878">
        <w:t>profit sub</w:t>
      </w:r>
      <w:r w:rsidR="002B0878">
        <w:noBreakHyphen/>
      </w:r>
      <w:r w:rsidRPr="002B0878">
        <w:t>entity has, as if the non</w:t>
      </w:r>
      <w:r w:rsidR="002B0878">
        <w:noBreakHyphen/>
      </w:r>
      <w:r w:rsidRPr="002B0878">
        <w:t>profit sub</w:t>
      </w:r>
      <w:r w:rsidR="002B0878">
        <w:noBreakHyphen/>
      </w:r>
      <w:r w:rsidRPr="002B0878">
        <w:t>entity had made the supply, acquisition or importation; and</w:t>
      </w:r>
    </w:p>
    <w:p w:rsidR="00300522" w:rsidRPr="002B0878" w:rsidRDefault="00300522" w:rsidP="00300522">
      <w:pPr>
        <w:pStyle w:val="paragraph"/>
      </w:pPr>
      <w:r w:rsidRPr="002B0878">
        <w:tab/>
        <w:t>(b)</w:t>
      </w:r>
      <w:r w:rsidRPr="002B0878">
        <w:tab/>
        <w:t>is not taken to be an adjustment that the entity has.</w:t>
      </w:r>
    </w:p>
    <w:p w:rsidR="00300522" w:rsidRPr="002B0878" w:rsidRDefault="00300522" w:rsidP="00300522">
      <w:pPr>
        <w:pStyle w:val="subsection"/>
      </w:pPr>
      <w:r w:rsidRPr="002B0878">
        <w:tab/>
        <w:t>(2)</w:t>
      </w:r>
      <w:r w:rsidRPr="002B0878">
        <w:tab/>
        <w:t xml:space="preserve">For the purpose of applying </w:t>
      </w:r>
      <w:r w:rsidR="002B0878">
        <w:t>subsection (</w:t>
      </w:r>
      <w:r w:rsidRPr="002B0878">
        <w:t>1) to an adjustment under Division</w:t>
      </w:r>
      <w:r w:rsidR="002B0878">
        <w:t> </w:t>
      </w:r>
      <w:r w:rsidRPr="002B0878">
        <w:t xml:space="preserve">129 relating to a thing acquired or imported before the branch became 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that </w:t>
      </w:r>
      <w:r w:rsidR="00A53099" w:rsidRPr="002B0878">
        <w:t>Division</w:t>
      </w:r>
      <w:r w:rsidR="00A36DB5" w:rsidRPr="002B0878">
        <w:t xml:space="preserve"> </w:t>
      </w:r>
      <w:r w:rsidRPr="002B0878">
        <w:t>applies as if:</w:t>
      </w:r>
    </w:p>
    <w:p w:rsidR="00300522" w:rsidRPr="002B0878" w:rsidRDefault="00300522" w:rsidP="00300522">
      <w:pPr>
        <w:pStyle w:val="paragraph"/>
      </w:pPr>
      <w:r w:rsidRPr="002B0878">
        <w:tab/>
        <w:t>(a)</w:t>
      </w:r>
      <w:r w:rsidRPr="002B0878">
        <w:tab/>
        <w:t xml:space="preserve">the extent to which the acquisition or importation of the thing was for a </w:t>
      </w:r>
      <w:r w:rsidR="002B0878" w:rsidRPr="002B0878">
        <w:rPr>
          <w:position w:val="6"/>
          <w:sz w:val="16"/>
          <w:szCs w:val="16"/>
        </w:rPr>
        <w:t>*</w:t>
      </w:r>
      <w:r w:rsidRPr="002B0878">
        <w:t>creditable purpose were the extent to which the non</w:t>
      </w:r>
      <w:r w:rsidR="002B0878">
        <w:noBreakHyphen/>
      </w:r>
      <w:r w:rsidRPr="002B0878">
        <w:t>profit sub</w:t>
      </w:r>
      <w:r w:rsidR="002B0878">
        <w:noBreakHyphen/>
      </w:r>
      <w:r w:rsidRPr="002B0878">
        <w:t>entity acquired or imported it for a creditable purpose; and</w:t>
      </w:r>
    </w:p>
    <w:p w:rsidR="00300522" w:rsidRPr="002B0878" w:rsidRDefault="00300522" w:rsidP="00300522">
      <w:pPr>
        <w:pStyle w:val="paragraph"/>
      </w:pPr>
      <w:r w:rsidRPr="002B0878">
        <w:lastRenderedPageBreak/>
        <w:tab/>
        <w:t>(b)</w:t>
      </w:r>
      <w:r w:rsidRPr="002B0878">
        <w:tab/>
        <w:t xml:space="preserve">the extent to which the thing has been </w:t>
      </w:r>
      <w:r w:rsidR="002B0878" w:rsidRPr="002B0878">
        <w:rPr>
          <w:position w:val="6"/>
          <w:sz w:val="16"/>
          <w:szCs w:val="16"/>
        </w:rPr>
        <w:t>*</w:t>
      </w:r>
      <w:r w:rsidRPr="002B0878">
        <w:t>applied for a creditable purpose since its acquisition or importation were the extent to which the non</w:t>
      </w:r>
      <w:r w:rsidR="002B0878">
        <w:noBreakHyphen/>
      </w:r>
      <w:r w:rsidRPr="002B0878">
        <w:t>profit sub</w:t>
      </w:r>
      <w:r w:rsidR="002B0878">
        <w:noBreakHyphen/>
      </w:r>
      <w:r w:rsidRPr="002B0878">
        <w:t>entity applied it for a creditable purpose.</w:t>
      </w:r>
    </w:p>
    <w:p w:rsidR="00300522" w:rsidRPr="002B0878" w:rsidRDefault="00300522" w:rsidP="00300522">
      <w:pPr>
        <w:pStyle w:val="ActHead5"/>
      </w:pPr>
      <w:bookmarkStart w:id="495" w:name="_Toc479251989"/>
      <w:r w:rsidRPr="002B0878">
        <w:rPr>
          <w:rStyle w:val="CharSectno"/>
        </w:rPr>
        <w:t>63</w:t>
      </w:r>
      <w:r w:rsidR="002B0878" w:rsidRPr="002B0878">
        <w:rPr>
          <w:rStyle w:val="CharSectno"/>
        </w:rPr>
        <w:noBreakHyphen/>
      </w:r>
      <w:r w:rsidRPr="002B0878">
        <w:rPr>
          <w:rStyle w:val="CharSectno"/>
        </w:rPr>
        <w:t>45</w:t>
      </w:r>
      <w:r w:rsidRPr="002B0878">
        <w:t xml:space="preserve">  Effect on adjustments of ceasing to be a non</w:t>
      </w:r>
      <w:r w:rsidR="002B0878">
        <w:noBreakHyphen/>
      </w:r>
      <w:r w:rsidRPr="002B0878">
        <w:t>profit sub</w:t>
      </w:r>
      <w:r w:rsidR="002B0878">
        <w:noBreakHyphen/>
      </w:r>
      <w:r w:rsidRPr="002B0878">
        <w:t>entity</w:t>
      </w:r>
      <w:bookmarkEnd w:id="495"/>
    </w:p>
    <w:p w:rsidR="00300522" w:rsidRPr="002B0878" w:rsidRDefault="00300522" w:rsidP="00300522">
      <w:pPr>
        <w:pStyle w:val="subsection"/>
      </w:pPr>
      <w:r w:rsidRPr="002B0878">
        <w:tab/>
        <w:t>(1)</w:t>
      </w:r>
      <w:r w:rsidRPr="002B0878">
        <w:tab/>
        <w:t xml:space="preserve">If a branch of an entity ceases to be 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any </w:t>
      </w:r>
      <w:r w:rsidR="002B0878" w:rsidRPr="002B0878">
        <w:rPr>
          <w:position w:val="6"/>
          <w:sz w:val="16"/>
          <w:szCs w:val="16"/>
        </w:rPr>
        <w:t>*</w:t>
      </w:r>
      <w:r w:rsidRPr="002B0878">
        <w:t>adjustment arising afterwards in relation to a supply, acquisition or importation, made by the branch while it was a non</w:t>
      </w:r>
      <w:r w:rsidR="002B0878">
        <w:noBreakHyphen/>
      </w:r>
      <w:r w:rsidRPr="002B0878">
        <w:t>profit sub</w:t>
      </w:r>
      <w:r w:rsidR="002B0878">
        <w:noBreakHyphen/>
      </w:r>
      <w:r w:rsidRPr="002B0878">
        <w:t>entity, is taken to be an adjustment that the entity has, as if the entity had made the supply, acquisition or importation.</w:t>
      </w:r>
    </w:p>
    <w:p w:rsidR="00300522" w:rsidRPr="002B0878" w:rsidRDefault="00300522" w:rsidP="00300522">
      <w:pPr>
        <w:pStyle w:val="subsection"/>
      </w:pPr>
      <w:r w:rsidRPr="002B0878">
        <w:tab/>
        <w:t>(2)</w:t>
      </w:r>
      <w:r w:rsidRPr="002B0878">
        <w:tab/>
        <w:t xml:space="preserve">For the purpose of applying </w:t>
      </w:r>
      <w:r w:rsidR="002B0878">
        <w:t>subsection (</w:t>
      </w:r>
      <w:r w:rsidRPr="002B0878">
        <w:t>1) to an adjustment under Division</w:t>
      </w:r>
      <w:r w:rsidR="002B0878">
        <w:t> </w:t>
      </w:r>
      <w:r w:rsidRPr="002B0878">
        <w:t xml:space="preserve">129 relating to a thing acquired or imported before the branch ceased to be 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that </w:t>
      </w:r>
      <w:r w:rsidR="00A53099" w:rsidRPr="002B0878">
        <w:t>Division</w:t>
      </w:r>
      <w:r w:rsidR="00A36DB5" w:rsidRPr="002B0878">
        <w:t xml:space="preserve"> </w:t>
      </w:r>
      <w:r w:rsidRPr="002B0878">
        <w:t>applies as if:</w:t>
      </w:r>
    </w:p>
    <w:p w:rsidR="00300522" w:rsidRPr="002B0878" w:rsidRDefault="00300522" w:rsidP="00300522">
      <w:pPr>
        <w:pStyle w:val="paragraph"/>
      </w:pPr>
      <w:r w:rsidRPr="002B0878">
        <w:tab/>
        <w:t>(a)</w:t>
      </w:r>
      <w:r w:rsidRPr="002B0878">
        <w:tab/>
        <w:t xml:space="preserve">the extent to which the acquisition or importation of the thing was for a </w:t>
      </w:r>
      <w:r w:rsidR="002B0878" w:rsidRPr="002B0878">
        <w:rPr>
          <w:position w:val="6"/>
          <w:sz w:val="16"/>
          <w:szCs w:val="16"/>
        </w:rPr>
        <w:t>*</w:t>
      </w:r>
      <w:r w:rsidRPr="002B0878">
        <w:t>creditable purpose were the extent to which the entity acquired or imported it for a creditable purpose; and</w:t>
      </w:r>
    </w:p>
    <w:p w:rsidR="00300522" w:rsidRPr="002B0878" w:rsidRDefault="00300522" w:rsidP="00300522">
      <w:pPr>
        <w:pStyle w:val="paragraph"/>
      </w:pPr>
      <w:r w:rsidRPr="002B0878">
        <w:tab/>
        <w:t>(b)</w:t>
      </w:r>
      <w:r w:rsidRPr="002B0878">
        <w:tab/>
        <w:t xml:space="preserve">the extent to which the thing has been </w:t>
      </w:r>
      <w:r w:rsidR="002B0878" w:rsidRPr="002B0878">
        <w:rPr>
          <w:position w:val="6"/>
          <w:sz w:val="16"/>
          <w:szCs w:val="16"/>
        </w:rPr>
        <w:t>*</w:t>
      </w:r>
      <w:r w:rsidRPr="002B0878">
        <w:t>applied for a creditable purpose since its acquisition or importation were the extent to which the entity applied it for a creditable purpose.</w:t>
      </w:r>
    </w:p>
    <w:p w:rsidR="00300522" w:rsidRPr="002B0878" w:rsidRDefault="00300522" w:rsidP="00300522">
      <w:pPr>
        <w:pStyle w:val="ActHead5"/>
      </w:pPr>
      <w:bookmarkStart w:id="496" w:name="_Toc479251990"/>
      <w:r w:rsidRPr="002B0878">
        <w:rPr>
          <w:rStyle w:val="CharSectno"/>
        </w:rPr>
        <w:t>63</w:t>
      </w:r>
      <w:r w:rsidR="002B0878" w:rsidRPr="002B0878">
        <w:rPr>
          <w:rStyle w:val="CharSectno"/>
        </w:rPr>
        <w:noBreakHyphen/>
      </w:r>
      <w:r w:rsidRPr="002B0878">
        <w:rPr>
          <w:rStyle w:val="CharSectno"/>
        </w:rPr>
        <w:t>50</w:t>
      </w:r>
      <w:r w:rsidRPr="002B0878">
        <w:t xml:space="preserve">  Membership requirements of GST groups</w:t>
      </w:r>
      <w:bookmarkEnd w:id="496"/>
      <w:r w:rsidRPr="002B0878">
        <w:t xml:space="preserve"> </w:t>
      </w:r>
    </w:p>
    <w:p w:rsidR="00300522" w:rsidRPr="002B0878" w:rsidRDefault="00300522" w:rsidP="00300522">
      <w:pPr>
        <w:pStyle w:val="subsection"/>
      </w:pPr>
      <w:r w:rsidRPr="002B0878">
        <w:tab/>
      </w:r>
      <w:r w:rsidRPr="002B0878">
        <w:tab/>
        <w:t xml:space="preserve">A </w:t>
      </w:r>
      <w:r w:rsidR="002B0878" w:rsidRPr="002B0878">
        <w:rPr>
          <w:position w:val="6"/>
          <w:sz w:val="16"/>
          <w:szCs w:val="16"/>
        </w:rPr>
        <w:t>*</w:t>
      </w:r>
      <w:r w:rsidRPr="002B0878">
        <w:t>non</w:t>
      </w:r>
      <w:r w:rsidR="002B0878">
        <w:noBreakHyphen/>
      </w:r>
      <w:r w:rsidRPr="002B0878">
        <w:t>profit sub</w:t>
      </w:r>
      <w:r w:rsidR="002B0878">
        <w:noBreakHyphen/>
      </w:r>
      <w:r w:rsidRPr="002B0878">
        <w:t xml:space="preserve">entity </w:t>
      </w:r>
      <w:r w:rsidRPr="002B0878">
        <w:rPr>
          <w:b/>
          <w:bCs/>
          <w:i/>
          <w:iCs/>
        </w:rPr>
        <w:t>satisfies the membership requirements</w:t>
      </w:r>
      <w:r w:rsidRPr="002B0878">
        <w:t xml:space="preserve"> for a </w:t>
      </w:r>
      <w:r w:rsidR="002B0878" w:rsidRPr="002B0878">
        <w:rPr>
          <w:position w:val="6"/>
          <w:sz w:val="16"/>
          <w:szCs w:val="16"/>
        </w:rPr>
        <w:t>*</w:t>
      </w:r>
      <w:r w:rsidRPr="002B0878">
        <w:t xml:space="preserve">GST group, or a proposed GST group, if: </w:t>
      </w:r>
    </w:p>
    <w:p w:rsidR="00300522" w:rsidRPr="002B0878" w:rsidRDefault="00300522" w:rsidP="00300522">
      <w:pPr>
        <w:pStyle w:val="paragraph"/>
      </w:pPr>
      <w:r w:rsidRPr="002B0878">
        <w:tab/>
        <w:t>(a)</w:t>
      </w:r>
      <w:r w:rsidRPr="002B0878">
        <w:tab/>
        <w:t xml:space="preserve">it is </w:t>
      </w:r>
      <w:r w:rsidR="002B0878" w:rsidRPr="002B0878">
        <w:rPr>
          <w:position w:val="6"/>
          <w:sz w:val="16"/>
          <w:szCs w:val="16"/>
        </w:rPr>
        <w:t>*</w:t>
      </w:r>
      <w:r w:rsidRPr="002B0878">
        <w:t xml:space="preserve">registered; and </w:t>
      </w:r>
    </w:p>
    <w:p w:rsidR="00300522" w:rsidRPr="002B0878" w:rsidRDefault="00300522" w:rsidP="00300522">
      <w:pPr>
        <w:pStyle w:val="paragraph"/>
      </w:pPr>
      <w:r w:rsidRPr="002B0878">
        <w:tab/>
        <w:t>(b)</w:t>
      </w:r>
      <w:r w:rsidRPr="002B0878">
        <w:tab/>
        <w:t xml:space="preserve">it has the same tax periods applying to it as the tax periods applying to all the other members of the GST group or proposed GST group; and </w:t>
      </w:r>
    </w:p>
    <w:p w:rsidR="00300522" w:rsidRPr="002B0878" w:rsidRDefault="00300522" w:rsidP="00300522">
      <w:pPr>
        <w:pStyle w:val="paragraph"/>
      </w:pPr>
      <w:r w:rsidRPr="002B0878">
        <w:tab/>
        <w:t>(c)</w:t>
      </w:r>
      <w:r w:rsidRPr="002B0878">
        <w:tab/>
        <w:t xml:space="preserve">it accounts on the same basis as all those other members; and </w:t>
      </w:r>
    </w:p>
    <w:p w:rsidR="00300522" w:rsidRPr="002B0878" w:rsidRDefault="00300522" w:rsidP="00300522">
      <w:pPr>
        <w:pStyle w:val="paragraph"/>
      </w:pPr>
      <w:r w:rsidRPr="002B0878">
        <w:tab/>
        <w:t>(d)</w:t>
      </w:r>
      <w:r w:rsidRPr="002B0878">
        <w:tab/>
        <w:t xml:space="preserve">it is not a </w:t>
      </w:r>
      <w:r w:rsidR="002B0878" w:rsidRPr="002B0878">
        <w:rPr>
          <w:position w:val="6"/>
          <w:sz w:val="16"/>
          <w:szCs w:val="16"/>
        </w:rPr>
        <w:t>*</w:t>
      </w:r>
      <w:r w:rsidRPr="002B0878">
        <w:t xml:space="preserve">member of any other GST group; and </w:t>
      </w:r>
    </w:p>
    <w:p w:rsidR="00300522" w:rsidRPr="002B0878" w:rsidRDefault="00300522" w:rsidP="00300522">
      <w:pPr>
        <w:pStyle w:val="paragraph"/>
      </w:pPr>
      <w:r w:rsidRPr="002B0878">
        <w:tab/>
        <w:t>(e)</w:t>
      </w:r>
      <w:r w:rsidRPr="002B0878">
        <w:tab/>
        <w:t xml:space="preserve">each of the other members of the GST group or proposed GST group is either: </w:t>
      </w:r>
    </w:p>
    <w:p w:rsidR="00300522" w:rsidRPr="002B0878" w:rsidRDefault="00300522" w:rsidP="00300522">
      <w:pPr>
        <w:pStyle w:val="paragraphsub"/>
      </w:pPr>
      <w:r w:rsidRPr="002B0878">
        <w:lastRenderedPageBreak/>
        <w:tab/>
        <w:t>(i)</w:t>
      </w:r>
      <w:r w:rsidRPr="002B0878">
        <w:tab/>
        <w:t>the entity of which the non</w:t>
      </w:r>
      <w:r w:rsidR="002B0878">
        <w:noBreakHyphen/>
      </w:r>
      <w:r w:rsidRPr="002B0878">
        <w:t>profit sub</w:t>
      </w:r>
      <w:r w:rsidR="002B0878">
        <w:noBreakHyphen/>
      </w:r>
      <w:r w:rsidRPr="002B0878">
        <w:t xml:space="preserve">entity is a branch; or </w:t>
      </w:r>
    </w:p>
    <w:p w:rsidR="00300522" w:rsidRPr="002B0878" w:rsidRDefault="00300522" w:rsidP="00300522">
      <w:pPr>
        <w:pStyle w:val="paragraphsub"/>
      </w:pPr>
      <w:r w:rsidRPr="002B0878">
        <w:tab/>
        <w:t>(ii)</w:t>
      </w:r>
      <w:r w:rsidRPr="002B0878">
        <w:tab/>
        <w:t>another branch of that entity that is a non</w:t>
      </w:r>
      <w:r w:rsidR="002B0878">
        <w:noBreakHyphen/>
      </w:r>
      <w:r w:rsidRPr="002B0878">
        <w:t>profit sub</w:t>
      </w:r>
      <w:r w:rsidR="002B0878">
        <w:noBreakHyphen/>
      </w:r>
      <w:r w:rsidRPr="002B0878">
        <w:t xml:space="preserve">entity. </w:t>
      </w:r>
    </w:p>
    <w:p w:rsidR="00300522" w:rsidRPr="002B0878" w:rsidRDefault="00300522" w:rsidP="00A36DB5">
      <w:pPr>
        <w:pStyle w:val="ActHead2"/>
        <w:pageBreakBefore/>
      </w:pPr>
      <w:bookmarkStart w:id="497" w:name="_Toc479251991"/>
      <w:r w:rsidRPr="002B0878">
        <w:rPr>
          <w:rStyle w:val="CharPartNo"/>
        </w:rPr>
        <w:lastRenderedPageBreak/>
        <w:t>Part</w:t>
      </w:r>
      <w:r w:rsidR="002B0878" w:rsidRPr="002B0878">
        <w:rPr>
          <w:rStyle w:val="CharPartNo"/>
        </w:rPr>
        <w:t> </w:t>
      </w:r>
      <w:r w:rsidRPr="002B0878">
        <w:rPr>
          <w:rStyle w:val="CharPartNo"/>
        </w:rPr>
        <w:t>4</w:t>
      </w:r>
      <w:r w:rsidR="002B0878" w:rsidRPr="002B0878">
        <w:rPr>
          <w:rStyle w:val="CharPartNo"/>
        </w:rPr>
        <w:noBreakHyphen/>
      </w:r>
      <w:r w:rsidRPr="002B0878">
        <w:rPr>
          <w:rStyle w:val="CharPartNo"/>
        </w:rPr>
        <w:t>2</w:t>
      </w:r>
      <w:r w:rsidRPr="002B0878">
        <w:t>—</w:t>
      </w:r>
      <w:r w:rsidRPr="002B0878">
        <w:rPr>
          <w:rStyle w:val="CharPartText"/>
        </w:rPr>
        <w:t>Special rules mainly about supplies and acquisitions</w:t>
      </w:r>
      <w:bookmarkEnd w:id="497"/>
    </w:p>
    <w:p w:rsidR="00300522" w:rsidRPr="002B0878" w:rsidRDefault="00300522" w:rsidP="00300522">
      <w:pPr>
        <w:pStyle w:val="notemargin"/>
      </w:pPr>
      <w:r w:rsidRPr="002B0878">
        <w:t>Note:</w:t>
      </w:r>
      <w:r w:rsidRPr="002B0878">
        <w:tab/>
        <w:t xml:space="preserve">The special rules in this </w:t>
      </w:r>
      <w:r w:rsidR="00A53099" w:rsidRPr="002B0878">
        <w:t>Part</w:t>
      </w:r>
      <w:r w:rsidR="00A36DB5" w:rsidRPr="002B0878">
        <w:t xml:space="preserve"> </w:t>
      </w:r>
      <w:r w:rsidRPr="002B0878">
        <w:t>mainly modify the operation of Part</w:t>
      </w:r>
      <w:r w:rsidR="002B0878">
        <w:t> </w:t>
      </w:r>
      <w:r w:rsidRPr="002B0878">
        <w:t>2</w:t>
      </w:r>
      <w:r w:rsidR="002B0878">
        <w:noBreakHyphen/>
      </w:r>
      <w:r w:rsidRPr="002B0878">
        <w:t>2, but they may affect other Parts of Chapter</w:t>
      </w:r>
      <w:r w:rsidR="002B0878">
        <w:t> </w:t>
      </w:r>
      <w:r w:rsidRPr="002B0878">
        <w:t>2 in minor ways.</w:t>
      </w:r>
    </w:p>
    <w:p w:rsidR="00300522" w:rsidRPr="002B0878" w:rsidRDefault="00300522" w:rsidP="00300522">
      <w:pPr>
        <w:pStyle w:val="ActHead3"/>
      </w:pPr>
      <w:bookmarkStart w:id="498" w:name="_Toc479251992"/>
      <w:r w:rsidRPr="002B0878">
        <w:rPr>
          <w:rStyle w:val="CharDivNo"/>
        </w:rPr>
        <w:t>Division</w:t>
      </w:r>
      <w:r w:rsidR="002B0878" w:rsidRPr="002B0878">
        <w:rPr>
          <w:rStyle w:val="CharDivNo"/>
        </w:rPr>
        <w:t> </w:t>
      </w:r>
      <w:r w:rsidRPr="002B0878">
        <w:rPr>
          <w:rStyle w:val="CharDivNo"/>
        </w:rPr>
        <w:t>66</w:t>
      </w:r>
      <w:r w:rsidRPr="002B0878">
        <w:t>—</w:t>
      </w:r>
      <w:r w:rsidRPr="002B0878">
        <w:rPr>
          <w:rStyle w:val="CharDivText"/>
        </w:rPr>
        <w:t>Second</w:t>
      </w:r>
      <w:r w:rsidR="002B0878" w:rsidRPr="002B0878">
        <w:rPr>
          <w:rStyle w:val="CharDivText"/>
        </w:rPr>
        <w:noBreakHyphen/>
      </w:r>
      <w:r w:rsidRPr="002B0878">
        <w:rPr>
          <w:rStyle w:val="CharDivText"/>
        </w:rPr>
        <w:t>hand goods</w:t>
      </w:r>
      <w:bookmarkEnd w:id="498"/>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66</w:t>
      </w:r>
      <w:r w:rsidR="002B0878">
        <w:noBreakHyphen/>
      </w:r>
      <w:r w:rsidRPr="002B0878">
        <w:t>A</w:t>
      </w:r>
      <w:r w:rsidRPr="002B0878">
        <w:tab/>
        <w:t>Input tax credits for acquiring second</w:t>
      </w:r>
      <w:r w:rsidR="002B0878">
        <w:noBreakHyphen/>
      </w:r>
      <w:r w:rsidRPr="002B0878">
        <w:t>hand goods</w:t>
      </w:r>
    </w:p>
    <w:p w:rsidR="00300522" w:rsidRPr="002B0878" w:rsidRDefault="00300522" w:rsidP="00300522">
      <w:pPr>
        <w:pStyle w:val="TofSectsSubdiv"/>
      </w:pPr>
      <w:r w:rsidRPr="002B0878">
        <w:t>66</w:t>
      </w:r>
      <w:r w:rsidR="002B0878">
        <w:noBreakHyphen/>
      </w:r>
      <w:r w:rsidRPr="002B0878">
        <w:t>B</w:t>
      </w:r>
      <w:r w:rsidRPr="002B0878">
        <w:tab/>
        <w:t>Acquisitions of second</w:t>
      </w:r>
      <w:r w:rsidR="002B0878">
        <w:noBreakHyphen/>
      </w:r>
      <w:r w:rsidRPr="002B0878">
        <w:t>hand goods that are divided for re</w:t>
      </w:r>
      <w:r w:rsidR="002B0878">
        <w:noBreakHyphen/>
      </w:r>
      <w:r w:rsidRPr="002B0878">
        <w:t>supply</w:t>
      </w:r>
    </w:p>
    <w:p w:rsidR="00300522" w:rsidRPr="002B0878" w:rsidRDefault="00300522" w:rsidP="00300522">
      <w:pPr>
        <w:pStyle w:val="ActHead5"/>
      </w:pPr>
      <w:bookmarkStart w:id="499" w:name="_Toc479251993"/>
      <w:r w:rsidRPr="002B0878">
        <w:rPr>
          <w:rStyle w:val="CharSectno"/>
        </w:rPr>
        <w:t>66</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499"/>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allows you to claim input tax credits for your acquisitions of second</w:t>
      </w:r>
      <w:r w:rsidR="002B0878">
        <w:noBreakHyphen/>
      </w:r>
      <w:r w:rsidRPr="002B0878">
        <w:t>hand goods, even though GST was not payable on the supply of the goods to you. However, some limitations apply, and a form of global accounting is used for some acquisitions of second</w:t>
      </w:r>
      <w:r w:rsidR="002B0878">
        <w:noBreakHyphen/>
      </w:r>
      <w:r w:rsidRPr="002B0878">
        <w:t>hand goods that are divided for re</w:t>
      </w:r>
      <w:r w:rsidR="002B0878">
        <w:noBreakHyphen/>
      </w:r>
      <w:r w:rsidRPr="002B0878">
        <w:t>supply.</w:t>
      </w:r>
    </w:p>
    <w:p w:rsidR="00300522" w:rsidRPr="002B0878" w:rsidRDefault="00300522" w:rsidP="00300522">
      <w:pPr>
        <w:pStyle w:val="ActHead4"/>
      </w:pPr>
      <w:bookmarkStart w:id="500" w:name="_Toc479251994"/>
      <w:r w:rsidRPr="002B0878">
        <w:rPr>
          <w:rStyle w:val="CharSubdNo"/>
        </w:rPr>
        <w:t>Subdivision</w:t>
      </w:r>
      <w:r w:rsidR="002B0878" w:rsidRPr="002B0878">
        <w:rPr>
          <w:rStyle w:val="CharSubdNo"/>
        </w:rPr>
        <w:t> </w:t>
      </w:r>
      <w:r w:rsidRPr="002B0878">
        <w:rPr>
          <w:rStyle w:val="CharSubdNo"/>
        </w:rPr>
        <w:t>66</w:t>
      </w:r>
      <w:r w:rsidR="002B0878" w:rsidRPr="002B0878">
        <w:rPr>
          <w:rStyle w:val="CharSubdNo"/>
        </w:rPr>
        <w:noBreakHyphen/>
      </w:r>
      <w:r w:rsidRPr="002B0878">
        <w:rPr>
          <w:rStyle w:val="CharSubdNo"/>
        </w:rPr>
        <w:t>A</w:t>
      </w:r>
      <w:r w:rsidRPr="002B0878">
        <w:t>—</w:t>
      </w:r>
      <w:r w:rsidRPr="002B0878">
        <w:rPr>
          <w:rStyle w:val="CharSubdText"/>
        </w:rPr>
        <w:t>Input tax credits for acquiring second</w:t>
      </w:r>
      <w:r w:rsidR="002B0878" w:rsidRPr="002B0878">
        <w:rPr>
          <w:rStyle w:val="CharSubdText"/>
        </w:rPr>
        <w:noBreakHyphen/>
      </w:r>
      <w:r w:rsidRPr="002B0878">
        <w:rPr>
          <w:rStyle w:val="CharSubdText"/>
        </w:rPr>
        <w:t>hand goods</w:t>
      </w:r>
      <w:bookmarkEnd w:id="500"/>
    </w:p>
    <w:p w:rsidR="00300522" w:rsidRPr="002B0878" w:rsidRDefault="00300522" w:rsidP="00300522">
      <w:pPr>
        <w:pStyle w:val="ActHead5"/>
      </w:pPr>
      <w:bookmarkStart w:id="501" w:name="_Toc479251995"/>
      <w:r w:rsidRPr="002B0878">
        <w:rPr>
          <w:rStyle w:val="CharSectno"/>
        </w:rPr>
        <w:t>66</w:t>
      </w:r>
      <w:r w:rsidR="002B0878" w:rsidRPr="002B0878">
        <w:rPr>
          <w:rStyle w:val="CharSectno"/>
        </w:rPr>
        <w:noBreakHyphen/>
      </w:r>
      <w:r w:rsidRPr="002B0878">
        <w:rPr>
          <w:rStyle w:val="CharSectno"/>
        </w:rPr>
        <w:t>5</w:t>
      </w:r>
      <w:r w:rsidRPr="002B0878">
        <w:t xml:space="preserve">  Creditable acquisitions of second</w:t>
      </w:r>
      <w:r w:rsidR="002B0878">
        <w:noBreakHyphen/>
      </w:r>
      <w:r w:rsidRPr="002B0878">
        <w:t>hand goods</w:t>
      </w:r>
      <w:bookmarkEnd w:id="501"/>
    </w:p>
    <w:p w:rsidR="00300522" w:rsidRPr="002B0878" w:rsidRDefault="00300522" w:rsidP="00300522">
      <w:pPr>
        <w:pStyle w:val="subsection"/>
      </w:pPr>
      <w:r w:rsidRPr="002B0878">
        <w:tab/>
        <w:t>(1)</w:t>
      </w:r>
      <w:r w:rsidRPr="002B0878">
        <w:tab/>
        <w:t xml:space="preserve">If you acquire </w:t>
      </w:r>
      <w:r w:rsidR="002B0878" w:rsidRPr="002B0878">
        <w:rPr>
          <w:position w:val="6"/>
          <w:sz w:val="16"/>
          <w:szCs w:val="16"/>
        </w:rPr>
        <w:t>*</w:t>
      </w:r>
      <w:r w:rsidRPr="002B0878">
        <w:t>second</w:t>
      </w:r>
      <w:r w:rsidR="002B0878">
        <w:noBreakHyphen/>
      </w:r>
      <w:r w:rsidRPr="002B0878">
        <w:t xml:space="preserve">hand goods for the purposes of sale or exchange (but not for manufacture) in the ordinary course of </w:t>
      </w:r>
      <w:r w:rsidR="002B0878" w:rsidRPr="002B0878">
        <w:rPr>
          <w:position w:val="6"/>
          <w:sz w:val="16"/>
          <w:szCs w:val="16"/>
        </w:rPr>
        <w:t>*</w:t>
      </w:r>
      <w:r w:rsidRPr="002B0878">
        <w:t xml:space="preserve">business, the fact that the supply of the goods to you is not a </w:t>
      </w:r>
      <w:r w:rsidR="002B0878" w:rsidRPr="002B0878">
        <w:rPr>
          <w:position w:val="6"/>
          <w:sz w:val="16"/>
          <w:szCs w:val="16"/>
        </w:rPr>
        <w:t>*</w:t>
      </w:r>
      <w:r w:rsidRPr="002B0878">
        <w:t xml:space="preserve">taxable supply does not stop the acquisition being a </w:t>
      </w:r>
      <w:r w:rsidR="002B0878" w:rsidRPr="002B0878">
        <w:rPr>
          <w:position w:val="6"/>
          <w:sz w:val="16"/>
          <w:szCs w:val="16"/>
        </w:rPr>
        <w:t>*</w:t>
      </w:r>
      <w:r w:rsidRPr="002B0878">
        <w:t>creditable acquisition.</w:t>
      </w:r>
    </w:p>
    <w:p w:rsidR="00300522" w:rsidRPr="002B0878" w:rsidRDefault="00300522" w:rsidP="00300522">
      <w:pPr>
        <w:pStyle w:val="subsection"/>
      </w:pPr>
      <w:r w:rsidRPr="002B0878">
        <w:tab/>
        <w:t>(2)</w:t>
      </w:r>
      <w:r w:rsidRPr="002B0878">
        <w:tab/>
        <w:t>However, this section does not apply, and is taken never to have applied, to the acquisition if:</w:t>
      </w:r>
    </w:p>
    <w:p w:rsidR="00300522" w:rsidRPr="002B0878" w:rsidRDefault="00300522" w:rsidP="00300522">
      <w:pPr>
        <w:pStyle w:val="paragraph"/>
      </w:pPr>
      <w:r w:rsidRPr="002B0878">
        <w:lastRenderedPageBreak/>
        <w:tab/>
        <w:t>(a)</w:t>
      </w:r>
      <w:r w:rsidRPr="002B0878">
        <w:tab/>
        <w:t xml:space="preserve">the supply of the goods to you was a </w:t>
      </w:r>
      <w:r w:rsidR="002B0878" w:rsidRPr="002B0878">
        <w:rPr>
          <w:position w:val="6"/>
          <w:sz w:val="16"/>
          <w:szCs w:val="16"/>
        </w:rPr>
        <w:t>*</w:t>
      </w:r>
      <w:r w:rsidRPr="002B0878">
        <w:t xml:space="preserve">taxable supply, or was </w:t>
      </w:r>
      <w:r w:rsidR="002B0878" w:rsidRPr="002B0878">
        <w:rPr>
          <w:position w:val="6"/>
          <w:sz w:val="16"/>
          <w:szCs w:val="16"/>
        </w:rPr>
        <w:t>*</w:t>
      </w:r>
      <w:r w:rsidRPr="002B0878">
        <w:t>GST</w:t>
      </w:r>
      <w:r w:rsidR="002B0878">
        <w:noBreakHyphen/>
      </w:r>
      <w:r w:rsidRPr="002B0878">
        <w:t>free; or</w:t>
      </w:r>
    </w:p>
    <w:p w:rsidR="00300522" w:rsidRPr="002B0878" w:rsidRDefault="00300522" w:rsidP="00300522">
      <w:pPr>
        <w:pStyle w:val="paragraph"/>
      </w:pPr>
      <w:r w:rsidRPr="002B0878">
        <w:tab/>
        <w:t>(b)</w:t>
      </w:r>
      <w:r w:rsidRPr="002B0878">
        <w:tab/>
        <w:t xml:space="preserve">you </w:t>
      </w:r>
      <w:r w:rsidR="002B0878" w:rsidRPr="002B0878">
        <w:rPr>
          <w:position w:val="6"/>
          <w:sz w:val="16"/>
          <w:szCs w:val="16"/>
        </w:rPr>
        <w:t>*</w:t>
      </w:r>
      <w:r w:rsidRPr="002B0878">
        <w:t>imported the goods; or</w:t>
      </w:r>
    </w:p>
    <w:p w:rsidR="00300522" w:rsidRPr="002B0878" w:rsidRDefault="00300522" w:rsidP="00300522">
      <w:pPr>
        <w:pStyle w:val="paragraph"/>
      </w:pPr>
      <w:r w:rsidRPr="002B0878">
        <w:tab/>
        <w:t>(c)</w:t>
      </w:r>
      <w:r w:rsidRPr="002B0878">
        <w:tab/>
        <w:t>the supply of the goods to you was a supply by way of hire; or</w:t>
      </w:r>
    </w:p>
    <w:p w:rsidR="00300522" w:rsidRPr="002B0878" w:rsidRDefault="00300522" w:rsidP="00300522">
      <w:pPr>
        <w:pStyle w:val="paragraph"/>
      </w:pPr>
      <w:r w:rsidRPr="002B0878">
        <w:tab/>
        <w:t>(d)</w:t>
      </w:r>
      <w:r w:rsidRPr="002B0878">
        <w:tab/>
        <w:t>Subdivision</w:t>
      </w:r>
      <w:r w:rsidR="002B0878">
        <w:t> </w:t>
      </w:r>
      <w:r w:rsidRPr="002B0878">
        <w:t>66</w:t>
      </w:r>
      <w:r w:rsidR="002B0878">
        <w:noBreakHyphen/>
      </w:r>
      <w:r w:rsidRPr="002B0878">
        <w:t>B applies to the acquisition; or</w:t>
      </w:r>
    </w:p>
    <w:p w:rsidR="00300522" w:rsidRPr="002B0878" w:rsidRDefault="00300522" w:rsidP="00300522">
      <w:pPr>
        <w:pStyle w:val="paragraph"/>
      </w:pPr>
      <w:r w:rsidRPr="002B0878">
        <w:tab/>
        <w:t>(e)</w:t>
      </w:r>
      <w:r w:rsidRPr="002B0878">
        <w:tab/>
        <w:t>you make a supply of the goods that is not a taxable supply.</w:t>
      </w:r>
    </w:p>
    <w:p w:rsidR="00300522" w:rsidRPr="002B0878" w:rsidRDefault="00300522" w:rsidP="00300522">
      <w:pPr>
        <w:pStyle w:val="subsection"/>
      </w:pPr>
      <w:r w:rsidRPr="002B0878">
        <w:tab/>
        <w:t>(3)</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502" w:name="_Toc479251996"/>
      <w:r w:rsidRPr="002B0878">
        <w:rPr>
          <w:rStyle w:val="CharSectno"/>
        </w:rPr>
        <w:t>66</w:t>
      </w:r>
      <w:r w:rsidR="002B0878" w:rsidRPr="002B0878">
        <w:rPr>
          <w:rStyle w:val="CharSectno"/>
        </w:rPr>
        <w:noBreakHyphen/>
      </w:r>
      <w:r w:rsidRPr="002B0878">
        <w:rPr>
          <w:rStyle w:val="CharSectno"/>
        </w:rPr>
        <w:t>10</w:t>
      </w:r>
      <w:r w:rsidRPr="002B0878">
        <w:t xml:space="preserve">  Amounts of input tax credits for creditable acquisitions of second</w:t>
      </w:r>
      <w:r w:rsidR="002B0878">
        <w:noBreakHyphen/>
      </w:r>
      <w:r w:rsidRPr="002B0878">
        <w:t>hand goods</w:t>
      </w:r>
      <w:bookmarkEnd w:id="502"/>
    </w:p>
    <w:p w:rsidR="00300522" w:rsidRPr="002B0878" w:rsidRDefault="00300522" w:rsidP="00300522">
      <w:pPr>
        <w:pStyle w:val="subsection"/>
      </w:pPr>
      <w:r w:rsidRPr="002B0878">
        <w:tab/>
        <w:t>(1)</w:t>
      </w:r>
      <w:r w:rsidRPr="002B0878">
        <w:tab/>
        <w:t xml:space="preserve">The amount of the input tax credit for a </w:t>
      </w:r>
      <w:r w:rsidR="002B0878" w:rsidRPr="002B0878">
        <w:rPr>
          <w:position w:val="6"/>
          <w:sz w:val="16"/>
          <w:szCs w:val="16"/>
        </w:rPr>
        <w:t>*</w:t>
      </w:r>
      <w:r w:rsidRPr="002B0878">
        <w:t xml:space="preserve">creditable acquisition of </w:t>
      </w:r>
      <w:r w:rsidR="002B0878" w:rsidRPr="002B0878">
        <w:rPr>
          <w:position w:val="6"/>
          <w:sz w:val="16"/>
          <w:szCs w:val="16"/>
        </w:rPr>
        <w:t>*</w:t>
      </w:r>
      <w:r w:rsidRPr="002B0878">
        <w:t>second</w:t>
      </w:r>
      <w:r w:rsidR="002B0878">
        <w:noBreakHyphen/>
      </w:r>
      <w:r w:rsidRPr="002B0878">
        <w:t xml:space="preserve">hand goods for which the </w:t>
      </w:r>
      <w:r w:rsidR="002B0878" w:rsidRPr="002B0878">
        <w:rPr>
          <w:position w:val="6"/>
          <w:sz w:val="16"/>
          <w:szCs w:val="16"/>
        </w:rPr>
        <w:t>*</w:t>
      </w:r>
      <w:r w:rsidRPr="002B0878">
        <w:t>consideration is more than $300 is:</w:t>
      </w:r>
    </w:p>
    <w:p w:rsidR="00300522" w:rsidRPr="002B0878" w:rsidRDefault="00300522" w:rsidP="00300522">
      <w:pPr>
        <w:pStyle w:val="paragraph"/>
      </w:pPr>
      <w:r w:rsidRPr="002B0878">
        <w:tab/>
        <w:t>(a)</w:t>
      </w:r>
      <w:r w:rsidRPr="002B0878">
        <w:tab/>
        <w:t xml:space="preserve">an amount equal to </w:t>
      </w:r>
      <w:r w:rsidRPr="002B0878">
        <w:rPr>
          <w:position w:val="6"/>
          <w:sz w:val="16"/>
          <w:szCs w:val="16"/>
        </w:rPr>
        <w:t>1</w:t>
      </w:r>
      <w:r w:rsidRPr="002B0878">
        <w:t>/</w:t>
      </w:r>
      <w:r w:rsidRPr="002B0878">
        <w:rPr>
          <w:sz w:val="16"/>
          <w:szCs w:val="16"/>
        </w:rPr>
        <w:t>11</w:t>
      </w:r>
      <w:r w:rsidRPr="002B0878">
        <w:t xml:space="preserve"> of the </w:t>
      </w:r>
      <w:r w:rsidR="002B0878" w:rsidRPr="002B0878">
        <w:rPr>
          <w:position w:val="6"/>
          <w:sz w:val="16"/>
          <w:szCs w:val="16"/>
        </w:rPr>
        <w:t>*</w:t>
      </w:r>
      <w:r w:rsidRPr="002B0878">
        <w:t>consideration that you provide, or are liable to provide, for the acquisition; or</w:t>
      </w:r>
    </w:p>
    <w:p w:rsidR="00300522" w:rsidRPr="002B0878" w:rsidRDefault="00300522" w:rsidP="00300522">
      <w:pPr>
        <w:pStyle w:val="paragraph"/>
      </w:pPr>
      <w:r w:rsidRPr="002B0878">
        <w:tab/>
        <w:t>(b)</w:t>
      </w:r>
      <w:r w:rsidRPr="002B0878">
        <w:tab/>
        <w:t xml:space="preserve">if that amount is more than the amount of the GST payable on a </w:t>
      </w:r>
      <w:r w:rsidR="002B0878" w:rsidRPr="002B0878">
        <w:rPr>
          <w:position w:val="6"/>
          <w:sz w:val="16"/>
          <w:szCs w:val="16"/>
        </w:rPr>
        <w:t>*</w:t>
      </w:r>
      <w:r w:rsidRPr="002B0878">
        <w:t>taxable supply of the goods that you make—the amount of GST on that taxable supply.</w:t>
      </w:r>
    </w:p>
    <w:p w:rsidR="00300522" w:rsidRPr="002B0878" w:rsidRDefault="00300522" w:rsidP="00300522">
      <w:pPr>
        <w:pStyle w:val="subsection"/>
      </w:pPr>
      <w:r w:rsidRPr="002B0878">
        <w:tab/>
        <w:t>(1A)</w:t>
      </w:r>
      <w:r w:rsidRPr="002B0878">
        <w:tab/>
        <w:t xml:space="preserve">The amount of the input tax credit for a </w:t>
      </w:r>
      <w:r w:rsidR="002B0878" w:rsidRPr="002B0878">
        <w:rPr>
          <w:position w:val="6"/>
          <w:sz w:val="16"/>
          <w:szCs w:val="16"/>
        </w:rPr>
        <w:t>*</w:t>
      </w:r>
      <w:r w:rsidRPr="002B0878">
        <w:t xml:space="preserve">creditable acquisition of </w:t>
      </w:r>
      <w:r w:rsidR="002B0878" w:rsidRPr="002B0878">
        <w:rPr>
          <w:position w:val="6"/>
          <w:sz w:val="16"/>
          <w:szCs w:val="16"/>
        </w:rPr>
        <w:t>*</w:t>
      </w:r>
      <w:r w:rsidRPr="002B0878">
        <w:t>second</w:t>
      </w:r>
      <w:r w:rsidR="002B0878">
        <w:noBreakHyphen/>
      </w:r>
      <w:r w:rsidRPr="002B0878">
        <w:t xml:space="preserve">hand goods for which the </w:t>
      </w:r>
      <w:r w:rsidR="002B0878" w:rsidRPr="002B0878">
        <w:rPr>
          <w:position w:val="6"/>
          <w:sz w:val="16"/>
          <w:szCs w:val="16"/>
        </w:rPr>
        <w:t>*</w:t>
      </w:r>
      <w:r w:rsidRPr="002B0878">
        <w:t xml:space="preserve">consideration is $300 or less is an amount equal to </w:t>
      </w:r>
      <w:r w:rsidRPr="002B0878">
        <w:rPr>
          <w:position w:val="6"/>
          <w:sz w:val="16"/>
          <w:szCs w:val="16"/>
        </w:rPr>
        <w:t>1</w:t>
      </w:r>
      <w:r w:rsidRPr="002B0878">
        <w:t>/</w:t>
      </w:r>
      <w:r w:rsidRPr="002B0878">
        <w:rPr>
          <w:sz w:val="16"/>
          <w:szCs w:val="16"/>
        </w:rPr>
        <w:t>11</w:t>
      </w:r>
      <w:r w:rsidRPr="002B0878">
        <w:t xml:space="preserve"> of the </w:t>
      </w:r>
      <w:r w:rsidR="002B0878" w:rsidRPr="002B0878">
        <w:rPr>
          <w:position w:val="6"/>
          <w:sz w:val="16"/>
          <w:szCs w:val="16"/>
        </w:rPr>
        <w:t>*</w:t>
      </w:r>
      <w:r w:rsidRPr="002B0878">
        <w:t>consideration that you provide, or are liable to provide, for the acquisition.</w:t>
      </w:r>
    </w:p>
    <w:p w:rsidR="00300522" w:rsidRPr="002B0878" w:rsidRDefault="00300522" w:rsidP="00300522">
      <w:pPr>
        <w:pStyle w:val="subsection"/>
      </w:pPr>
      <w:r w:rsidRPr="002B0878">
        <w:tab/>
        <w:t>(2)</w:t>
      </w:r>
      <w:r w:rsidRPr="002B0878">
        <w:tab/>
        <w:t xml:space="preserve">However, this section does not apply if the supply of the goods to you is a </w:t>
      </w:r>
      <w:r w:rsidR="002B0878" w:rsidRPr="002B0878">
        <w:rPr>
          <w:position w:val="6"/>
          <w:sz w:val="16"/>
          <w:szCs w:val="16"/>
        </w:rPr>
        <w:t>*</w:t>
      </w:r>
      <w:r w:rsidRPr="002B0878">
        <w:t>taxable supply.</w:t>
      </w:r>
    </w:p>
    <w:p w:rsidR="00300522" w:rsidRPr="002B0878" w:rsidRDefault="00300522" w:rsidP="00300522">
      <w:pPr>
        <w:pStyle w:val="subsection"/>
      </w:pPr>
      <w:r w:rsidRPr="002B0878">
        <w:tab/>
        <w:t>(3)</w:t>
      </w:r>
      <w:r w:rsidRPr="002B0878">
        <w:tab/>
        <w:t>This section has effect despite section</w:t>
      </w:r>
      <w:r w:rsidR="002B0878">
        <w:t> </w:t>
      </w:r>
      <w:r w:rsidRPr="002B0878">
        <w:t>11</w:t>
      </w:r>
      <w:r w:rsidR="002B0878">
        <w:noBreakHyphen/>
      </w:r>
      <w:r w:rsidRPr="002B0878">
        <w:t>25 (which is about the amount of input tax credits for creditable acquisitions).</w:t>
      </w:r>
    </w:p>
    <w:p w:rsidR="00300522" w:rsidRPr="002B0878" w:rsidRDefault="00300522" w:rsidP="00300522">
      <w:pPr>
        <w:pStyle w:val="ActHead5"/>
      </w:pPr>
      <w:bookmarkStart w:id="503" w:name="_Toc479251997"/>
      <w:r w:rsidRPr="002B0878">
        <w:rPr>
          <w:rStyle w:val="CharSectno"/>
        </w:rPr>
        <w:t>66</w:t>
      </w:r>
      <w:r w:rsidR="002B0878" w:rsidRPr="002B0878">
        <w:rPr>
          <w:rStyle w:val="CharSectno"/>
        </w:rPr>
        <w:noBreakHyphen/>
      </w:r>
      <w:r w:rsidRPr="002B0878">
        <w:rPr>
          <w:rStyle w:val="CharSectno"/>
        </w:rPr>
        <w:t>15</w:t>
      </w:r>
      <w:r w:rsidRPr="002B0878">
        <w:t xml:space="preserve">  Attributing input tax credits for creditable acquisitions of second</w:t>
      </w:r>
      <w:r w:rsidR="002B0878">
        <w:noBreakHyphen/>
      </w:r>
      <w:r w:rsidRPr="002B0878">
        <w:t>hand goods</w:t>
      </w:r>
      <w:bookmarkEnd w:id="503"/>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keepLines/>
      </w:pPr>
      <w:r w:rsidRPr="002B0878">
        <w:lastRenderedPageBreak/>
        <w:tab/>
        <w:t>(a)</w:t>
      </w:r>
      <w:r w:rsidRPr="002B0878">
        <w:tab/>
        <w:t xml:space="preserve">you are entitled, under this Division, to the input tax credit for a </w:t>
      </w:r>
      <w:r w:rsidR="002B0878" w:rsidRPr="002B0878">
        <w:rPr>
          <w:position w:val="6"/>
          <w:sz w:val="16"/>
          <w:szCs w:val="16"/>
        </w:rPr>
        <w:t>*</w:t>
      </w:r>
      <w:r w:rsidRPr="002B0878">
        <w:t xml:space="preserve">creditable acquisition of </w:t>
      </w:r>
      <w:r w:rsidR="002B0878" w:rsidRPr="002B0878">
        <w:rPr>
          <w:position w:val="6"/>
          <w:sz w:val="16"/>
          <w:szCs w:val="16"/>
        </w:rPr>
        <w:t>*</w:t>
      </w:r>
      <w:r w:rsidRPr="002B0878">
        <w:t>second</w:t>
      </w:r>
      <w:r w:rsidR="002B0878">
        <w:noBreakHyphen/>
      </w:r>
      <w:r w:rsidRPr="002B0878">
        <w:t>hand goods; and</w:t>
      </w:r>
    </w:p>
    <w:p w:rsidR="00300522" w:rsidRPr="002B0878" w:rsidRDefault="00300522" w:rsidP="00300522">
      <w:pPr>
        <w:pStyle w:val="paragraph"/>
      </w:pPr>
      <w:r w:rsidRPr="002B0878">
        <w:tab/>
        <w:t>(b)</w:t>
      </w:r>
      <w:r w:rsidRPr="002B0878">
        <w:tab/>
        <w:t xml:space="preserve">either the </w:t>
      </w:r>
      <w:r w:rsidR="002B0878" w:rsidRPr="002B0878">
        <w:rPr>
          <w:position w:val="6"/>
          <w:sz w:val="16"/>
          <w:szCs w:val="16"/>
        </w:rPr>
        <w:t>*</w:t>
      </w:r>
      <w:r w:rsidRPr="002B0878">
        <w:t>consideration for the acquisition was more than $300 or you choose to have this section apply to the acquisition;</w:t>
      </w:r>
    </w:p>
    <w:p w:rsidR="00300522" w:rsidRPr="002B0878" w:rsidRDefault="00300522" w:rsidP="00300522">
      <w:pPr>
        <w:pStyle w:val="subsection2"/>
      </w:pPr>
      <w:r w:rsidRPr="002B0878">
        <w:t>the input tax credit for the acquisition is attributable to:</w:t>
      </w:r>
    </w:p>
    <w:p w:rsidR="00300522" w:rsidRPr="002B0878" w:rsidRDefault="00300522" w:rsidP="00300522">
      <w:pPr>
        <w:pStyle w:val="paragraph"/>
      </w:pPr>
      <w:r w:rsidRPr="002B0878">
        <w:tab/>
        <w:t>(c)</w:t>
      </w:r>
      <w:r w:rsidRPr="002B0878">
        <w:tab/>
        <w:t xml:space="preserve">the tax period in which any </w:t>
      </w:r>
      <w:r w:rsidR="002B0878" w:rsidRPr="002B0878">
        <w:rPr>
          <w:position w:val="6"/>
          <w:sz w:val="16"/>
          <w:szCs w:val="16"/>
        </w:rPr>
        <w:t>*</w:t>
      </w:r>
      <w:r w:rsidRPr="002B0878">
        <w:t xml:space="preserve">consideration is received for a subsequent </w:t>
      </w:r>
      <w:r w:rsidR="002B0878" w:rsidRPr="002B0878">
        <w:rPr>
          <w:position w:val="6"/>
          <w:sz w:val="16"/>
          <w:szCs w:val="16"/>
        </w:rPr>
        <w:t>*</w:t>
      </w:r>
      <w:r w:rsidRPr="002B0878">
        <w:t>taxable supply of the goods; or</w:t>
      </w:r>
    </w:p>
    <w:p w:rsidR="00300522" w:rsidRPr="002B0878" w:rsidRDefault="00300522" w:rsidP="00300522">
      <w:pPr>
        <w:pStyle w:val="paragraph"/>
      </w:pPr>
      <w:r w:rsidRPr="002B0878">
        <w:tab/>
        <w:t>(d)</w:t>
      </w:r>
      <w:r w:rsidRPr="002B0878">
        <w:tab/>
        <w:t xml:space="preserve">if, before any of the consideration is received, you have issued an </w:t>
      </w:r>
      <w:r w:rsidR="002B0878" w:rsidRPr="002B0878">
        <w:rPr>
          <w:position w:val="6"/>
          <w:sz w:val="16"/>
          <w:szCs w:val="16"/>
        </w:rPr>
        <w:t>*</w:t>
      </w:r>
      <w:r w:rsidRPr="002B0878">
        <w:t>invoice relating to the supply—the tax period in which the invoice is issued.</w:t>
      </w:r>
    </w:p>
    <w:p w:rsidR="00300522" w:rsidRPr="002B0878" w:rsidRDefault="00300522" w:rsidP="00300522">
      <w:pPr>
        <w:pStyle w:val="subsection"/>
      </w:pPr>
      <w:r w:rsidRPr="002B0878">
        <w:tab/>
        <w:t>(2)</w:t>
      </w:r>
      <w:r w:rsidRPr="002B0878">
        <w:tab/>
        <w:t xml:space="preserve">However, if you </w:t>
      </w:r>
      <w:r w:rsidR="002B0878" w:rsidRPr="002B0878">
        <w:rPr>
          <w:position w:val="6"/>
          <w:sz w:val="16"/>
          <w:szCs w:val="16"/>
        </w:rPr>
        <w:t>*</w:t>
      </w:r>
      <w:r w:rsidRPr="002B0878">
        <w:t>account on a cash basis, then:</w:t>
      </w:r>
    </w:p>
    <w:p w:rsidR="00300522" w:rsidRPr="002B0878" w:rsidRDefault="00300522" w:rsidP="00300522">
      <w:pPr>
        <w:pStyle w:val="paragraph"/>
      </w:pPr>
      <w:r w:rsidRPr="002B0878">
        <w:tab/>
        <w:t>(a)</w:t>
      </w:r>
      <w:r w:rsidRPr="002B0878">
        <w:tab/>
        <w:t xml:space="preserve">if, in a tax period, </w:t>
      </w:r>
      <w:r w:rsidRPr="002B0878">
        <w:rPr>
          <w:i/>
          <w:iCs/>
        </w:rPr>
        <w:t>all</w:t>
      </w:r>
      <w:r w:rsidRPr="002B0878">
        <w:t xml:space="preserve"> of the </w:t>
      </w:r>
      <w:r w:rsidR="002B0878" w:rsidRPr="002B0878">
        <w:rPr>
          <w:position w:val="6"/>
          <w:sz w:val="16"/>
          <w:szCs w:val="16"/>
        </w:rPr>
        <w:t>*</w:t>
      </w:r>
      <w:r w:rsidRPr="002B0878">
        <w:t xml:space="preserve">consideration is received for the subsequent </w:t>
      </w:r>
      <w:r w:rsidR="002B0878" w:rsidRPr="002B0878">
        <w:rPr>
          <w:position w:val="6"/>
          <w:sz w:val="16"/>
          <w:szCs w:val="16"/>
        </w:rPr>
        <w:t>*</w:t>
      </w:r>
      <w:r w:rsidRPr="002B0878">
        <w:t>taxable supply—the input tax credit for the acquisition is attributable to that tax period; or</w:t>
      </w:r>
    </w:p>
    <w:p w:rsidR="00300522" w:rsidRPr="002B0878" w:rsidRDefault="00300522" w:rsidP="00300522">
      <w:pPr>
        <w:pStyle w:val="paragraph"/>
      </w:pPr>
      <w:r w:rsidRPr="002B0878">
        <w:tab/>
        <w:t>(b)</w:t>
      </w:r>
      <w:r w:rsidRPr="002B0878">
        <w:tab/>
        <w:t xml:space="preserve">if, in a tax period, </w:t>
      </w:r>
      <w:r w:rsidRPr="002B0878">
        <w:rPr>
          <w:i/>
          <w:iCs/>
        </w:rPr>
        <w:t>part</w:t>
      </w:r>
      <w:r w:rsidRPr="002B0878">
        <w:t xml:space="preserve"> of the consideration is received—the input tax credit for the acquisition is attributable to that tax period, but only to the extent that the consideration is received in that tax period; or</w:t>
      </w:r>
    </w:p>
    <w:p w:rsidR="00300522" w:rsidRPr="002B0878" w:rsidRDefault="00300522" w:rsidP="00300522">
      <w:pPr>
        <w:pStyle w:val="paragraph"/>
      </w:pPr>
      <w:r w:rsidRPr="002B0878">
        <w:tab/>
        <w:t>(c)</w:t>
      </w:r>
      <w:r w:rsidRPr="002B0878">
        <w:tab/>
        <w:t xml:space="preserve">if, in a tax period, </w:t>
      </w:r>
      <w:r w:rsidRPr="002B0878">
        <w:rPr>
          <w:i/>
          <w:iCs/>
        </w:rPr>
        <w:t>none</w:t>
      </w:r>
      <w:r w:rsidRPr="002B0878">
        <w:t xml:space="preserve"> of the consideration is received—none of the input tax credit for the acquisition is attributable to that tax period.</w:t>
      </w:r>
    </w:p>
    <w:p w:rsidR="00300522" w:rsidRPr="002B0878" w:rsidRDefault="00300522" w:rsidP="00300522">
      <w:pPr>
        <w:pStyle w:val="subsection"/>
      </w:pPr>
      <w:r w:rsidRPr="002B0878">
        <w:tab/>
        <w:t>(4)</w:t>
      </w:r>
      <w:r w:rsidRPr="002B0878">
        <w:tab/>
        <w:t>This section has effect despite section</w:t>
      </w:r>
      <w:r w:rsidR="002B0878">
        <w:t> </w:t>
      </w:r>
      <w:r w:rsidRPr="002B0878">
        <w:t>29</w:t>
      </w:r>
      <w:r w:rsidR="002B0878">
        <w:noBreakHyphen/>
      </w:r>
      <w:r w:rsidRPr="002B0878">
        <w:t>10 (which is about attributing the input tax credits for creditable acquisitions).</w:t>
      </w:r>
    </w:p>
    <w:p w:rsidR="00300522" w:rsidRPr="002B0878" w:rsidRDefault="00300522" w:rsidP="00300522">
      <w:pPr>
        <w:pStyle w:val="ActHead5"/>
      </w:pPr>
      <w:bookmarkStart w:id="504" w:name="_Toc479251998"/>
      <w:r w:rsidRPr="002B0878">
        <w:rPr>
          <w:rStyle w:val="CharSectno"/>
        </w:rPr>
        <w:t>66</w:t>
      </w:r>
      <w:r w:rsidR="002B0878" w:rsidRPr="002B0878">
        <w:rPr>
          <w:rStyle w:val="CharSectno"/>
        </w:rPr>
        <w:noBreakHyphen/>
      </w:r>
      <w:r w:rsidRPr="002B0878">
        <w:rPr>
          <w:rStyle w:val="CharSectno"/>
        </w:rPr>
        <w:t>17</w:t>
      </w:r>
      <w:r w:rsidRPr="002B0878">
        <w:t xml:space="preserve">  Records of creditable acquisitions of second</w:t>
      </w:r>
      <w:r w:rsidR="002B0878">
        <w:noBreakHyphen/>
      </w:r>
      <w:r w:rsidRPr="002B0878">
        <w:t>hand goods</w:t>
      </w:r>
      <w:bookmarkEnd w:id="504"/>
    </w:p>
    <w:p w:rsidR="00300522" w:rsidRPr="002B0878" w:rsidRDefault="00300522" w:rsidP="00300522">
      <w:pPr>
        <w:pStyle w:val="subsection"/>
      </w:pPr>
      <w:r w:rsidRPr="002B0878">
        <w:tab/>
        <w:t>(1)</w:t>
      </w:r>
      <w:r w:rsidRPr="002B0878">
        <w:tab/>
        <w:t xml:space="preserve">If you make a </w:t>
      </w:r>
      <w:r w:rsidR="002B0878" w:rsidRPr="002B0878">
        <w:rPr>
          <w:position w:val="6"/>
          <w:sz w:val="16"/>
          <w:szCs w:val="16"/>
        </w:rPr>
        <w:t>*</w:t>
      </w:r>
      <w:r w:rsidRPr="002B0878">
        <w:t>creditable acquisition of second</w:t>
      </w:r>
      <w:r w:rsidR="002B0878">
        <w:noBreakHyphen/>
      </w:r>
      <w:r w:rsidRPr="002B0878">
        <w:t xml:space="preserve">hand goods and the supply of the goods to you was not a </w:t>
      </w:r>
      <w:r w:rsidR="002B0878" w:rsidRPr="002B0878">
        <w:rPr>
          <w:position w:val="6"/>
          <w:sz w:val="16"/>
          <w:szCs w:val="16"/>
        </w:rPr>
        <w:t>*</w:t>
      </w:r>
      <w:r w:rsidRPr="002B0878">
        <w:t>taxable supply:</w:t>
      </w:r>
    </w:p>
    <w:p w:rsidR="00300522" w:rsidRPr="002B0878" w:rsidRDefault="00300522" w:rsidP="00300522">
      <w:pPr>
        <w:pStyle w:val="paragraph"/>
      </w:pPr>
      <w:r w:rsidRPr="002B0878">
        <w:tab/>
        <w:t>(a)</w:t>
      </w:r>
      <w:r w:rsidRPr="002B0878">
        <w:tab/>
        <w:t>subsection</w:t>
      </w:r>
      <w:r w:rsidR="002B0878">
        <w:t> </w:t>
      </w:r>
      <w:r w:rsidRPr="002B0878">
        <w:t>29</w:t>
      </w:r>
      <w:r w:rsidR="002B0878">
        <w:noBreakHyphen/>
      </w:r>
      <w:r w:rsidRPr="002B0878">
        <w:t xml:space="preserve">10(3) applies to the acquisition as if references to a </w:t>
      </w:r>
      <w:r w:rsidR="002B0878" w:rsidRPr="002B0878">
        <w:rPr>
          <w:position w:val="6"/>
          <w:sz w:val="16"/>
          <w:szCs w:val="16"/>
        </w:rPr>
        <w:t>*</w:t>
      </w:r>
      <w:r w:rsidRPr="002B0878">
        <w:t>tax invoice were references to a record you prepared that complies with this section; and</w:t>
      </w:r>
    </w:p>
    <w:p w:rsidR="00300522" w:rsidRPr="002B0878" w:rsidRDefault="00300522" w:rsidP="00300522">
      <w:pPr>
        <w:pStyle w:val="paragraph"/>
      </w:pPr>
      <w:r w:rsidRPr="002B0878">
        <w:tab/>
        <w:t>(b)</w:t>
      </w:r>
      <w:r w:rsidRPr="002B0878">
        <w:tab/>
        <w:t>subsection</w:t>
      </w:r>
      <w:r w:rsidR="002B0878">
        <w:t> </w:t>
      </w:r>
      <w:r w:rsidRPr="002B0878">
        <w:t>29</w:t>
      </w:r>
      <w:r w:rsidR="002B0878">
        <w:noBreakHyphen/>
      </w:r>
      <w:r w:rsidRPr="002B0878">
        <w:t xml:space="preserve">20(3) applies to an adjustment event relating to the acquisition as if references to an </w:t>
      </w:r>
      <w:r w:rsidR="002B0878" w:rsidRPr="002B0878">
        <w:rPr>
          <w:position w:val="6"/>
          <w:sz w:val="16"/>
          <w:szCs w:val="16"/>
        </w:rPr>
        <w:t>*</w:t>
      </w:r>
      <w:r w:rsidRPr="002B0878">
        <w:t xml:space="preserve">adjustment note were </w:t>
      </w:r>
      <w:r w:rsidRPr="002B0878">
        <w:lastRenderedPageBreak/>
        <w:t>references to a record you prepared that complies with this section.</w:t>
      </w:r>
    </w:p>
    <w:p w:rsidR="00300522" w:rsidRPr="002B0878" w:rsidRDefault="00300522" w:rsidP="00CF5A0B">
      <w:pPr>
        <w:pStyle w:val="subsection"/>
        <w:keepNext/>
        <w:keepLines/>
      </w:pPr>
      <w:r w:rsidRPr="002B0878">
        <w:tab/>
        <w:t>(2)</w:t>
      </w:r>
      <w:r w:rsidRPr="002B0878">
        <w:tab/>
        <w:t>To comply with this section, the record must:</w:t>
      </w:r>
    </w:p>
    <w:p w:rsidR="00300522" w:rsidRPr="002B0878" w:rsidRDefault="00300522" w:rsidP="00300522">
      <w:pPr>
        <w:pStyle w:val="paragraph"/>
      </w:pPr>
      <w:r w:rsidRPr="002B0878">
        <w:tab/>
        <w:t>(a)</w:t>
      </w:r>
      <w:r w:rsidRPr="002B0878">
        <w:tab/>
        <w:t>set out the name and address of the entity that supplied the goods to you; and</w:t>
      </w:r>
    </w:p>
    <w:p w:rsidR="00300522" w:rsidRPr="002B0878" w:rsidRDefault="00300522" w:rsidP="00300522">
      <w:pPr>
        <w:pStyle w:val="paragraph"/>
      </w:pPr>
      <w:r w:rsidRPr="002B0878">
        <w:tab/>
        <w:t>(b)</w:t>
      </w:r>
      <w:r w:rsidRPr="002B0878">
        <w:tab/>
        <w:t>describe the goods (including their quantity); and</w:t>
      </w:r>
    </w:p>
    <w:p w:rsidR="00300522" w:rsidRPr="002B0878" w:rsidRDefault="00300522" w:rsidP="00300522">
      <w:pPr>
        <w:pStyle w:val="paragraph"/>
      </w:pPr>
      <w:r w:rsidRPr="002B0878">
        <w:tab/>
        <w:t>(c)</w:t>
      </w:r>
      <w:r w:rsidRPr="002B0878">
        <w:tab/>
        <w:t xml:space="preserve">set out the date of, and the </w:t>
      </w:r>
      <w:r w:rsidR="002B0878" w:rsidRPr="002B0878">
        <w:rPr>
          <w:position w:val="6"/>
          <w:sz w:val="16"/>
          <w:szCs w:val="16"/>
        </w:rPr>
        <w:t>*</w:t>
      </w:r>
      <w:r w:rsidRPr="002B0878">
        <w:t>consideration for, the acquisition.</w:t>
      </w:r>
    </w:p>
    <w:p w:rsidR="00300522" w:rsidRPr="002B0878" w:rsidRDefault="00300522" w:rsidP="00300522">
      <w:pPr>
        <w:pStyle w:val="subsection"/>
      </w:pPr>
      <w:r w:rsidRPr="002B0878">
        <w:tab/>
        <w:t>(2A)</w:t>
      </w:r>
      <w:r w:rsidRPr="002B0878">
        <w:tab/>
        <w:t>Subsection</w:t>
      </w:r>
      <w:r w:rsidR="002B0878">
        <w:t> </w:t>
      </w:r>
      <w:r w:rsidRPr="002B0878">
        <w:t>29</w:t>
      </w:r>
      <w:r w:rsidR="002B0878">
        <w:noBreakHyphen/>
      </w:r>
      <w:r w:rsidRPr="002B0878">
        <w:t xml:space="preserve">10(3) does not apply to a </w:t>
      </w:r>
      <w:r w:rsidR="002B0878" w:rsidRPr="002B0878">
        <w:rPr>
          <w:position w:val="6"/>
          <w:sz w:val="16"/>
          <w:szCs w:val="16"/>
        </w:rPr>
        <w:t>*</w:t>
      </w:r>
      <w:r w:rsidRPr="002B0878">
        <w:t xml:space="preserve">creditable acquisition of </w:t>
      </w:r>
      <w:r w:rsidR="002B0878" w:rsidRPr="002B0878">
        <w:rPr>
          <w:position w:val="6"/>
          <w:sz w:val="16"/>
          <w:szCs w:val="16"/>
        </w:rPr>
        <w:t>*</w:t>
      </w:r>
      <w:r w:rsidRPr="002B0878">
        <w:t>second</w:t>
      </w:r>
      <w:r w:rsidR="002B0878">
        <w:noBreakHyphen/>
      </w:r>
      <w:r w:rsidRPr="002B0878">
        <w:t xml:space="preserve">hand goods if: </w:t>
      </w:r>
    </w:p>
    <w:p w:rsidR="00300522" w:rsidRPr="002B0878" w:rsidRDefault="00300522" w:rsidP="00300522">
      <w:pPr>
        <w:pStyle w:val="paragraph"/>
      </w:pPr>
      <w:r w:rsidRPr="002B0878">
        <w:tab/>
        <w:t>(a)</w:t>
      </w:r>
      <w:r w:rsidRPr="002B0878">
        <w:tab/>
        <w:t xml:space="preserve">the supply to which the acquisition relates is not a </w:t>
      </w:r>
      <w:r w:rsidR="002B0878" w:rsidRPr="002B0878">
        <w:rPr>
          <w:position w:val="6"/>
          <w:sz w:val="16"/>
          <w:szCs w:val="16"/>
        </w:rPr>
        <w:t>*</w:t>
      </w:r>
      <w:r w:rsidRPr="002B0878">
        <w:t xml:space="preserve">taxable supply; and </w:t>
      </w:r>
    </w:p>
    <w:p w:rsidR="00300522" w:rsidRPr="002B0878" w:rsidRDefault="00300522" w:rsidP="00300522">
      <w:pPr>
        <w:pStyle w:val="paragraph"/>
      </w:pPr>
      <w:r w:rsidRPr="002B0878">
        <w:tab/>
        <w:t>(b)</w:t>
      </w:r>
      <w:r w:rsidRPr="002B0878">
        <w:tab/>
        <w:t xml:space="preserve">the amount that would have been the </w:t>
      </w:r>
      <w:r w:rsidR="002B0878" w:rsidRPr="002B0878">
        <w:rPr>
          <w:position w:val="6"/>
          <w:sz w:val="16"/>
          <w:szCs w:val="16"/>
        </w:rPr>
        <w:t>*</w:t>
      </w:r>
      <w:r w:rsidRPr="002B0878">
        <w:t xml:space="preserve">value of the supply (if it had been a </w:t>
      </w:r>
      <w:r w:rsidR="002B0878" w:rsidRPr="002B0878">
        <w:rPr>
          <w:position w:val="6"/>
          <w:sz w:val="16"/>
          <w:szCs w:val="16"/>
        </w:rPr>
        <w:t>*</w:t>
      </w:r>
      <w:r w:rsidRPr="002B0878">
        <w:t>taxable supply) does not exceed $50, or such higher amount as the regulations made for the purposes of subsection</w:t>
      </w:r>
      <w:r w:rsidR="002B0878">
        <w:t> </w:t>
      </w:r>
      <w:r w:rsidRPr="002B0878">
        <w:t>29</w:t>
      </w:r>
      <w:r w:rsidR="002B0878">
        <w:noBreakHyphen/>
      </w:r>
      <w:r w:rsidRPr="002B0878">
        <w:t xml:space="preserve">80(1) specify. </w:t>
      </w:r>
    </w:p>
    <w:p w:rsidR="00300522" w:rsidRPr="002B0878" w:rsidRDefault="00300522" w:rsidP="00300522">
      <w:pPr>
        <w:pStyle w:val="subsection"/>
      </w:pPr>
      <w:r w:rsidRPr="002B0878">
        <w:tab/>
        <w:t>(2B)</w:t>
      </w:r>
      <w:r w:rsidRPr="002B0878">
        <w:tab/>
        <w:t>Subsection</w:t>
      </w:r>
      <w:r w:rsidR="002B0878">
        <w:t> </w:t>
      </w:r>
      <w:r w:rsidRPr="002B0878">
        <w:t>29</w:t>
      </w:r>
      <w:r w:rsidR="002B0878">
        <w:noBreakHyphen/>
      </w:r>
      <w:r w:rsidRPr="002B0878">
        <w:t xml:space="preserve">20(3) does not apply to a </w:t>
      </w:r>
      <w:r w:rsidR="002B0878" w:rsidRPr="002B0878">
        <w:rPr>
          <w:position w:val="6"/>
          <w:sz w:val="16"/>
          <w:szCs w:val="16"/>
        </w:rPr>
        <w:t>*</w:t>
      </w:r>
      <w:r w:rsidRPr="002B0878">
        <w:t xml:space="preserve">decreasing adjustment relating to a </w:t>
      </w:r>
      <w:r w:rsidR="002B0878" w:rsidRPr="002B0878">
        <w:rPr>
          <w:position w:val="6"/>
          <w:sz w:val="16"/>
          <w:szCs w:val="16"/>
        </w:rPr>
        <w:t>*</w:t>
      </w:r>
      <w:r w:rsidRPr="002B0878">
        <w:t xml:space="preserve">creditable acquisition of </w:t>
      </w:r>
      <w:r w:rsidR="002B0878" w:rsidRPr="002B0878">
        <w:rPr>
          <w:position w:val="6"/>
          <w:sz w:val="16"/>
          <w:szCs w:val="16"/>
        </w:rPr>
        <w:t>*</w:t>
      </w:r>
      <w:r w:rsidRPr="002B0878">
        <w:t>second</w:t>
      </w:r>
      <w:r w:rsidR="002B0878">
        <w:noBreakHyphen/>
      </w:r>
      <w:r w:rsidRPr="002B0878">
        <w:t xml:space="preserve">hand goods if: </w:t>
      </w:r>
    </w:p>
    <w:p w:rsidR="00300522" w:rsidRPr="002B0878" w:rsidRDefault="00300522" w:rsidP="00300522">
      <w:pPr>
        <w:pStyle w:val="paragraph"/>
      </w:pPr>
      <w:r w:rsidRPr="002B0878">
        <w:tab/>
        <w:t>(a)</w:t>
      </w:r>
      <w:r w:rsidRPr="002B0878">
        <w:tab/>
        <w:t xml:space="preserve">the supply to which the acquisition relates is not a </w:t>
      </w:r>
      <w:r w:rsidR="002B0878" w:rsidRPr="002B0878">
        <w:rPr>
          <w:position w:val="6"/>
          <w:sz w:val="16"/>
          <w:szCs w:val="16"/>
        </w:rPr>
        <w:t>*</w:t>
      </w:r>
      <w:r w:rsidRPr="002B0878">
        <w:t xml:space="preserve">taxable supply; and </w:t>
      </w:r>
    </w:p>
    <w:p w:rsidR="00300522" w:rsidRPr="002B0878" w:rsidRDefault="00300522" w:rsidP="00300522">
      <w:pPr>
        <w:pStyle w:val="paragraph"/>
      </w:pPr>
      <w:r w:rsidRPr="002B0878">
        <w:tab/>
        <w:t>(b)</w:t>
      </w:r>
      <w:r w:rsidRPr="002B0878">
        <w:tab/>
        <w:t>the amount of the adjustment does not exceed $50, or such higher amount as the regulations made for the purposes of subsection</w:t>
      </w:r>
      <w:r w:rsidR="002B0878">
        <w:t> </w:t>
      </w:r>
      <w:r w:rsidRPr="002B0878">
        <w:t>29</w:t>
      </w:r>
      <w:r w:rsidR="002B0878">
        <w:noBreakHyphen/>
      </w:r>
      <w:r w:rsidRPr="002B0878">
        <w:t xml:space="preserve">80(2) specify. </w:t>
      </w:r>
    </w:p>
    <w:p w:rsidR="00300522" w:rsidRPr="002B0878" w:rsidRDefault="00300522" w:rsidP="00300522">
      <w:pPr>
        <w:pStyle w:val="subsection"/>
      </w:pPr>
      <w:r w:rsidRPr="002B0878">
        <w:tab/>
        <w:t>(3)</w:t>
      </w:r>
      <w:r w:rsidRPr="002B0878">
        <w:tab/>
        <w:t>This section has effect despite section</w:t>
      </w:r>
      <w:r w:rsidR="002B0878">
        <w:t> </w:t>
      </w:r>
      <w:r w:rsidRPr="002B0878">
        <w:t>29</w:t>
      </w:r>
      <w:r w:rsidR="002B0878">
        <w:noBreakHyphen/>
      </w:r>
      <w:r w:rsidRPr="002B0878">
        <w:t>10 (which is about attributing the input tax credits for creditable acquisitions) and section</w:t>
      </w:r>
      <w:r w:rsidR="002B0878">
        <w:t> </w:t>
      </w:r>
      <w:r w:rsidRPr="002B0878">
        <w:t>29</w:t>
      </w:r>
      <w:r w:rsidR="002B0878">
        <w:noBreakHyphen/>
      </w:r>
      <w:r w:rsidRPr="002B0878">
        <w:t>20 (which is about attributing decreasing adjustments).</w:t>
      </w:r>
    </w:p>
    <w:p w:rsidR="00300522" w:rsidRPr="002B0878" w:rsidRDefault="00300522" w:rsidP="00300522">
      <w:pPr>
        <w:pStyle w:val="ActHead4"/>
      </w:pPr>
      <w:bookmarkStart w:id="505" w:name="_Toc479251999"/>
      <w:r w:rsidRPr="002B0878">
        <w:rPr>
          <w:rStyle w:val="CharSubdNo"/>
        </w:rPr>
        <w:lastRenderedPageBreak/>
        <w:t>Subdivision</w:t>
      </w:r>
      <w:r w:rsidR="002B0878" w:rsidRPr="002B0878">
        <w:rPr>
          <w:rStyle w:val="CharSubdNo"/>
        </w:rPr>
        <w:t> </w:t>
      </w:r>
      <w:r w:rsidRPr="002B0878">
        <w:rPr>
          <w:rStyle w:val="CharSubdNo"/>
        </w:rPr>
        <w:t>66</w:t>
      </w:r>
      <w:r w:rsidR="002B0878" w:rsidRPr="002B0878">
        <w:rPr>
          <w:rStyle w:val="CharSubdNo"/>
        </w:rPr>
        <w:noBreakHyphen/>
      </w:r>
      <w:r w:rsidRPr="002B0878">
        <w:rPr>
          <w:rStyle w:val="CharSubdNo"/>
        </w:rPr>
        <w:t>B</w:t>
      </w:r>
      <w:r w:rsidRPr="002B0878">
        <w:t>—</w:t>
      </w:r>
      <w:r w:rsidRPr="002B0878">
        <w:rPr>
          <w:rStyle w:val="CharSubdText"/>
        </w:rPr>
        <w:t>Acquisitions of second</w:t>
      </w:r>
      <w:r w:rsidR="002B0878" w:rsidRPr="002B0878">
        <w:rPr>
          <w:rStyle w:val="CharSubdText"/>
        </w:rPr>
        <w:noBreakHyphen/>
      </w:r>
      <w:r w:rsidRPr="002B0878">
        <w:rPr>
          <w:rStyle w:val="CharSubdText"/>
        </w:rPr>
        <w:t>hand goods that are divided for re</w:t>
      </w:r>
      <w:r w:rsidR="002B0878" w:rsidRPr="002B0878">
        <w:rPr>
          <w:rStyle w:val="CharSubdText"/>
        </w:rPr>
        <w:noBreakHyphen/>
      </w:r>
      <w:r w:rsidRPr="002B0878">
        <w:rPr>
          <w:rStyle w:val="CharSubdText"/>
        </w:rPr>
        <w:t>supply</w:t>
      </w:r>
      <w:bookmarkEnd w:id="505"/>
    </w:p>
    <w:p w:rsidR="00300522" w:rsidRPr="002B0878" w:rsidRDefault="00300522" w:rsidP="007C2D30">
      <w:pPr>
        <w:pStyle w:val="ActHead5"/>
      </w:pPr>
      <w:bookmarkStart w:id="506" w:name="_Toc479252000"/>
      <w:r w:rsidRPr="002B0878">
        <w:rPr>
          <w:rStyle w:val="CharSectno"/>
        </w:rPr>
        <w:t>66</w:t>
      </w:r>
      <w:r w:rsidR="002B0878" w:rsidRPr="002B0878">
        <w:rPr>
          <w:rStyle w:val="CharSectno"/>
        </w:rPr>
        <w:noBreakHyphen/>
      </w:r>
      <w:r w:rsidRPr="002B0878">
        <w:rPr>
          <w:rStyle w:val="CharSectno"/>
        </w:rPr>
        <w:t>40</w:t>
      </w:r>
      <w:r w:rsidRPr="002B0878">
        <w:t xml:space="preserve">  Acquisitions of second</w:t>
      </w:r>
      <w:r w:rsidR="002B0878">
        <w:noBreakHyphen/>
      </w:r>
      <w:r w:rsidRPr="002B0878">
        <w:t>hand goods that can be used to offset GST on future re</w:t>
      </w:r>
      <w:r w:rsidR="002B0878">
        <w:noBreakHyphen/>
      </w:r>
      <w:r w:rsidRPr="002B0878">
        <w:t>supplies</w:t>
      </w:r>
      <w:bookmarkEnd w:id="506"/>
    </w:p>
    <w:p w:rsidR="00300522" w:rsidRPr="002B0878" w:rsidRDefault="00300522" w:rsidP="007C2D30">
      <w:pPr>
        <w:pStyle w:val="subsection"/>
        <w:keepNext/>
        <w:keepLines/>
      </w:pPr>
      <w:r w:rsidRPr="002B0878">
        <w:tab/>
        <w:t>(1)</w:t>
      </w:r>
      <w:r w:rsidRPr="002B0878">
        <w:tab/>
        <w:t xml:space="preserve">This </w:t>
      </w:r>
      <w:r w:rsidR="00A53099" w:rsidRPr="002B0878">
        <w:t>Subdivision</w:t>
      </w:r>
      <w:r w:rsidR="00A36DB5" w:rsidRPr="002B0878">
        <w:t xml:space="preserve"> </w:t>
      </w:r>
      <w:r w:rsidRPr="002B0878">
        <w:t xml:space="preserve">applies to an acquisition of </w:t>
      </w:r>
      <w:r w:rsidR="002B0878" w:rsidRPr="002B0878">
        <w:rPr>
          <w:position w:val="6"/>
          <w:sz w:val="16"/>
          <w:szCs w:val="16"/>
        </w:rPr>
        <w:t>*</w:t>
      </w:r>
      <w:r w:rsidRPr="002B0878">
        <w:t>second</w:t>
      </w:r>
      <w:r w:rsidR="002B0878">
        <w:noBreakHyphen/>
      </w:r>
      <w:r w:rsidRPr="002B0878">
        <w:t>hand goods if:</w:t>
      </w:r>
    </w:p>
    <w:p w:rsidR="00300522" w:rsidRPr="002B0878" w:rsidRDefault="00300522" w:rsidP="007C2D30">
      <w:pPr>
        <w:pStyle w:val="paragraph"/>
        <w:keepNext/>
        <w:keepLines/>
      </w:pPr>
      <w:r w:rsidRPr="002B0878">
        <w:tab/>
        <w:t>(a)</w:t>
      </w:r>
      <w:r w:rsidRPr="002B0878">
        <w:tab/>
        <w:t xml:space="preserve">you acquire the goods for the purposes of sale or exchange (but not for manufacture) in the ordinary course of </w:t>
      </w:r>
      <w:r w:rsidR="002B0878" w:rsidRPr="002B0878">
        <w:rPr>
          <w:position w:val="6"/>
          <w:sz w:val="16"/>
          <w:szCs w:val="16"/>
        </w:rPr>
        <w:t>*</w:t>
      </w:r>
      <w:r w:rsidRPr="002B0878">
        <w:t>business; and</w:t>
      </w:r>
    </w:p>
    <w:p w:rsidR="00300522" w:rsidRPr="002B0878" w:rsidRDefault="00300522" w:rsidP="00300522">
      <w:pPr>
        <w:pStyle w:val="paragraph"/>
      </w:pPr>
      <w:r w:rsidRPr="002B0878">
        <w:tab/>
        <w:t>(b)</w:t>
      </w:r>
      <w:r w:rsidRPr="002B0878">
        <w:tab/>
        <w:t xml:space="preserve">either the </w:t>
      </w:r>
      <w:r w:rsidR="002B0878" w:rsidRPr="002B0878">
        <w:rPr>
          <w:position w:val="6"/>
          <w:sz w:val="16"/>
          <w:szCs w:val="16"/>
        </w:rPr>
        <w:t>*</w:t>
      </w:r>
      <w:r w:rsidRPr="002B0878">
        <w:t>consideration for the acquisition was more than $300 or you choose to have this section apply to the acquisition; and</w:t>
      </w:r>
    </w:p>
    <w:p w:rsidR="00300522" w:rsidRPr="002B0878" w:rsidRDefault="00300522" w:rsidP="00300522">
      <w:pPr>
        <w:pStyle w:val="paragraph"/>
      </w:pPr>
      <w:r w:rsidRPr="002B0878">
        <w:tab/>
        <w:t>(c)</w:t>
      </w:r>
      <w:r w:rsidRPr="002B0878">
        <w:tab/>
        <w:t>the goods are of such a kind, or they are supplied to you in such a way, that it would be reasonable to expect you to divide them before supplying them in 2 or more separate supplies; and</w:t>
      </w:r>
    </w:p>
    <w:p w:rsidR="00300522" w:rsidRPr="002B0878" w:rsidRDefault="00300522" w:rsidP="00300522">
      <w:pPr>
        <w:pStyle w:val="paragraph"/>
      </w:pPr>
      <w:r w:rsidRPr="002B0878">
        <w:tab/>
        <w:t>(d)</w:t>
      </w:r>
      <w:r w:rsidRPr="002B0878">
        <w:tab/>
        <w:t>you do not subsequently make a single supply of the entirety of the goods acquired.</w:t>
      </w:r>
    </w:p>
    <w:p w:rsidR="00300522" w:rsidRPr="002B0878" w:rsidRDefault="00300522" w:rsidP="00300522">
      <w:pPr>
        <w:pStyle w:val="subsection"/>
      </w:pPr>
      <w:r w:rsidRPr="002B0878">
        <w:tab/>
        <w:t>(2)</w:t>
      </w:r>
      <w:r w:rsidRPr="002B0878">
        <w:tab/>
        <w:t xml:space="preserve">However, this </w:t>
      </w:r>
      <w:r w:rsidR="00A53099" w:rsidRPr="002B0878">
        <w:t>Subdivision</w:t>
      </w:r>
      <w:r w:rsidR="00A36DB5" w:rsidRPr="002B0878">
        <w:t xml:space="preserve"> </w:t>
      </w:r>
      <w:r w:rsidRPr="002B0878">
        <w:t>does not apply, and is taken never to have applied, to the acquisition if:</w:t>
      </w:r>
    </w:p>
    <w:p w:rsidR="00300522" w:rsidRPr="002B0878" w:rsidRDefault="00300522" w:rsidP="00300522">
      <w:pPr>
        <w:pStyle w:val="paragraph"/>
      </w:pPr>
      <w:r w:rsidRPr="002B0878">
        <w:tab/>
        <w:t>(a)</w:t>
      </w:r>
      <w:r w:rsidRPr="002B0878">
        <w:tab/>
        <w:t xml:space="preserve">the </w:t>
      </w:r>
      <w:r w:rsidR="002B0878" w:rsidRPr="002B0878">
        <w:rPr>
          <w:position w:val="6"/>
          <w:sz w:val="16"/>
          <w:szCs w:val="16"/>
        </w:rPr>
        <w:t>*</w:t>
      </w:r>
      <w:r w:rsidRPr="002B0878">
        <w:t>consideration for the acquisition separately itemises the consideration for the different goods acquired, and your division of the goods before supplying them:</w:t>
      </w:r>
    </w:p>
    <w:p w:rsidR="00300522" w:rsidRPr="002B0878" w:rsidRDefault="00300522" w:rsidP="00300522">
      <w:pPr>
        <w:pStyle w:val="paragraphsub"/>
      </w:pPr>
      <w:r w:rsidRPr="002B0878">
        <w:tab/>
        <w:t>(i)</w:t>
      </w:r>
      <w:r w:rsidRPr="002B0878">
        <w:tab/>
        <w:t>corresponds to that itemisation; or</w:t>
      </w:r>
    </w:p>
    <w:p w:rsidR="00300522" w:rsidRPr="002B0878" w:rsidRDefault="00300522" w:rsidP="00300522">
      <w:pPr>
        <w:pStyle w:val="paragraphsub"/>
      </w:pPr>
      <w:r w:rsidRPr="002B0878">
        <w:tab/>
        <w:t>(ii)</w:t>
      </w:r>
      <w:r w:rsidRPr="002B0878">
        <w:tab/>
        <w:t>does not involve dividing the goods any further than the division indicated by that itemisation; or</w:t>
      </w:r>
    </w:p>
    <w:p w:rsidR="00300522" w:rsidRPr="002B0878" w:rsidRDefault="00300522" w:rsidP="00300522">
      <w:pPr>
        <w:pStyle w:val="paragraph"/>
      </w:pPr>
      <w:r w:rsidRPr="002B0878">
        <w:tab/>
        <w:t>(b)</w:t>
      </w:r>
      <w:r w:rsidRPr="002B0878">
        <w:tab/>
        <w:t xml:space="preserve">the supply of the goods to you was a </w:t>
      </w:r>
      <w:r w:rsidR="002B0878" w:rsidRPr="002B0878">
        <w:rPr>
          <w:position w:val="6"/>
          <w:sz w:val="16"/>
          <w:szCs w:val="16"/>
        </w:rPr>
        <w:t>*</w:t>
      </w:r>
      <w:r w:rsidRPr="002B0878">
        <w:t xml:space="preserve">taxable supply, or was </w:t>
      </w:r>
      <w:r w:rsidR="002B0878" w:rsidRPr="002B0878">
        <w:rPr>
          <w:position w:val="6"/>
          <w:sz w:val="16"/>
          <w:szCs w:val="16"/>
        </w:rPr>
        <w:t>*</w:t>
      </w:r>
      <w:r w:rsidRPr="002B0878">
        <w:t>GST</w:t>
      </w:r>
      <w:r w:rsidR="002B0878">
        <w:noBreakHyphen/>
      </w:r>
      <w:r w:rsidRPr="002B0878">
        <w:t>free; or</w:t>
      </w:r>
    </w:p>
    <w:p w:rsidR="00300522" w:rsidRPr="002B0878" w:rsidRDefault="00300522" w:rsidP="00300522">
      <w:pPr>
        <w:pStyle w:val="paragraph"/>
      </w:pPr>
      <w:r w:rsidRPr="002B0878">
        <w:tab/>
        <w:t>(c)</w:t>
      </w:r>
      <w:r w:rsidRPr="002B0878">
        <w:tab/>
        <w:t xml:space="preserve">you </w:t>
      </w:r>
      <w:r w:rsidR="002B0878" w:rsidRPr="002B0878">
        <w:rPr>
          <w:position w:val="6"/>
          <w:sz w:val="16"/>
          <w:szCs w:val="16"/>
        </w:rPr>
        <w:t>*</w:t>
      </w:r>
      <w:r w:rsidRPr="002B0878">
        <w:t>imported the goods; or</w:t>
      </w:r>
    </w:p>
    <w:p w:rsidR="00300522" w:rsidRPr="002B0878" w:rsidRDefault="00300522" w:rsidP="00300522">
      <w:pPr>
        <w:pStyle w:val="paragraph"/>
      </w:pPr>
      <w:r w:rsidRPr="002B0878">
        <w:tab/>
        <w:t>(d)</w:t>
      </w:r>
      <w:r w:rsidRPr="002B0878">
        <w:tab/>
        <w:t>the supply of the goods to you was a supply by way of hire; or</w:t>
      </w:r>
    </w:p>
    <w:p w:rsidR="00300522" w:rsidRPr="002B0878" w:rsidRDefault="00300522" w:rsidP="00300522">
      <w:pPr>
        <w:pStyle w:val="paragraph"/>
      </w:pPr>
      <w:r w:rsidRPr="002B0878">
        <w:tab/>
        <w:t>(e)</w:t>
      </w:r>
      <w:r w:rsidRPr="002B0878">
        <w:tab/>
        <w:t>you make a supply of the goods, or of part of the goods, that is not a taxable supply (other than because of section</w:t>
      </w:r>
      <w:r w:rsidR="002B0878">
        <w:t> </w:t>
      </w:r>
      <w:r w:rsidRPr="002B0878">
        <w:t>66</w:t>
      </w:r>
      <w:r w:rsidR="002B0878">
        <w:noBreakHyphen/>
      </w:r>
      <w:r w:rsidRPr="002B0878">
        <w:t>45).</w:t>
      </w:r>
    </w:p>
    <w:p w:rsidR="00300522" w:rsidRPr="002B0878" w:rsidRDefault="00300522" w:rsidP="00300522">
      <w:pPr>
        <w:pStyle w:val="ActHead5"/>
      </w:pPr>
      <w:bookmarkStart w:id="507" w:name="_Toc479252001"/>
      <w:r w:rsidRPr="002B0878">
        <w:rPr>
          <w:rStyle w:val="CharSectno"/>
        </w:rPr>
        <w:lastRenderedPageBreak/>
        <w:t>66</w:t>
      </w:r>
      <w:r w:rsidR="002B0878" w:rsidRPr="002B0878">
        <w:rPr>
          <w:rStyle w:val="CharSectno"/>
        </w:rPr>
        <w:noBreakHyphen/>
      </w:r>
      <w:r w:rsidRPr="002B0878">
        <w:rPr>
          <w:rStyle w:val="CharSectno"/>
        </w:rPr>
        <w:t>45</w:t>
      </w:r>
      <w:r w:rsidRPr="002B0878">
        <w:t xml:space="preserve">  Future re</w:t>
      </w:r>
      <w:r w:rsidR="002B0878">
        <w:noBreakHyphen/>
      </w:r>
      <w:r w:rsidRPr="002B0878">
        <w:t>supplies that are not taxable supplies</w:t>
      </w:r>
      <w:bookmarkEnd w:id="507"/>
    </w:p>
    <w:p w:rsidR="00300522" w:rsidRPr="002B0878" w:rsidRDefault="00300522" w:rsidP="00300522">
      <w:pPr>
        <w:pStyle w:val="subsection"/>
      </w:pPr>
      <w:r w:rsidRPr="002B0878">
        <w:tab/>
        <w:t>(1)</w:t>
      </w:r>
      <w:r w:rsidRPr="002B0878">
        <w:tab/>
        <w:t xml:space="preserve">A supply you make is not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 xml:space="preserve">it is a supply of goods that were part of an acquisition you made that was an acquisition of </w:t>
      </w:r>
      <w:r w:rsidR="002B0878" w:rsidRPr="002B0878">
        <w:rPr>
          <w:position w:val="6"/>
          <w:sz w:val="16"/>
          <w:szCs w:val="16"/>
        </w:rPr>
        <w:t>*</w:t>
      </w:r>
      <w:r w:rsidRPr="002B0878">
        <w:t>second</w:t>
      </w:r>
      <w:r w:rsidR="002B0878">
        <w:noBreakHyphen/>
      </w:r>
      <w:r w:rsidRPr="002B0878">
        <w:t xml:space="preserve">hand goods to which this </w:t>
      </w:r>
      <w:r w:rsidR="00A53099" w:rsidRPr="002B0878">
        <w:t>Subdivision</w:t>
      </w:r>
      <w:r w:rsidR="00A36DB5" w:rsidRPr="002B0878">
        <w:t xml:space="preserve"> </w:t>
      </w:r>
      <w:r w:rsidRPr="002B0878">
        <w:t>applied; and</w:t>
      </w:r>
    </w:p>
    <w:p w:rsidR="00300522" w:rsidRPr="002B0878" w:rsidRDefault="00300522" w:rsidP="00300522">
      <w:pPr>
        <w:pStyle w:val="paragraph"/>
      </w:pPr>
      <w:r w:rsidRPr="002B0878">
        <w:tab/>
        <w:t>(b)</w:t>
      </w:r>
      <w:r w:rsidRPr="002B0878">
        <w:tab/>
        <w:t xml:space="preserve">your </w:t>
      </w:r>
      <w:r w:rsidR="002B0878" w:rsidRPr="002B0878">
        <w:rPr>
          <w:position w:val="6"/>
          <w:sz w:val="16"/>
          <w:szCs w:val="16"/>
        </w:rPr>
        <w:t>*</w:t>
      </w:r>
      <w:r w:rsidRPr="002B0878">
        <w:t>total Subdivision</w:t>
      </w:r>
      <w:r w:rsidR="002B0878">
        <w:t> </w:t>
      </w:r>
      <w:r w:rsidRPr="002B0878">
        <w:t>66</w:t>
      </w:r>
      <w:r w:rsidR="002B0878">
        <w:noBreakHyphen/>
      </w:r>
      <w:r w:rsidRPr="002B0878">
        <w:t xml:space="preserve">B credit amount is more than your </w:t>
      </w:r>
      <w:r w:rsidR="002B0878" w:rsidRPr="002B0878">
        <w:rPr>
          <w:position w:val="6"/>
          <w:sz w:val="16"/>
          <w:szCs w:val="16"/>
        </w:rPr>
        <w:t>*</w:t>
      </w:r>
      <w:r w:rsidRPr="002B0878">
        <w:t>total Subdivision</w:t>
      </w:r>
      <w:r w:rsidR="002B0878">
        <w:t> </w:t>
      </w:r>
      <w:r w:rsidRPr="002B0878">
        <w:t>66</w:t>
      </w:r>
      <w:r w:rsidR="002B0878">
        <w:noBreakHyphen/>
      </w:r>
      <w:r w:rsidRPr="002B0878">
        <w:t>B GST amount; and</w:t>
      </w:r>
    </w:p>
    <w:p w:rsidR="00300522" w:rsidRPr="002B0878" w:rsidRDefault="00300522" w:rsidP="00300522">
      <w:pPr>
        <w:pStyle w:val="paragraph"/>
      </w:pPr>
      <w:r w:rsidRPr="002B0878">
        <w:tab/>
        <w:t>(c)</w:t>
      </w:r>
      <w:r w:rsidRPr="002B0878">
        <w:tab/>
        <w:t>what would be the amount of GST payable on the supply, if the supply were a taxable supply, is less than or equal to the difference between:</w:t>
      </w:r>
    </w:p>
    <w:p w:rsidR="00300522" w:rsidRPr="002B0878" w:rsidRDefault="00300522" w:rsidP="00300522">
      <w:pPr>
        <w:pStyle w:val="paragraphsub"/>
      </w:pPr>
      <w:r w:rsidRPr="002B0878">
        <w:tab/>
        <w:t>(i)</w:t>
      </w:r>
      <w:r w:rsidRPr="002B0878">
        <w:tab/>
        <w:t xml:space="preserve">your </w:t>
      </w:r>
      <w:r w:rsidR="002B0878" w:rsidRPr="002B0878">
        <w:rPr>
          <w:position w:val="6"/>
          <w:sz w:val="16"/>
          <w:szCs w:val="16"/>
        </w:rPr>
        <w:t>*</w:t>
      </w:r>
      <w:r w:rsidRPr="002B0878">
        <w:t>total Subdivision</w:t>
      </w:r>
      <w:r w:rsidR="002B0878">
        <w:t> </w:t>
      </w:r>
      <w:r w:rsidRPr="002B0878">
        <w:t>66</w:t>
      </w:r>
      <w:r w:rsidR="002B0878">
        <w:noBreakHyphen/>
      </w:r>
      <w:r w:rsidRPr="002B0878">
        <w:t>B credit amount; and</w:t>
      </w:r>
    </w:p>
    <w:p w:rsidR="00300522" w:rsidRPr="002B0878" w:rsidRDefault="00300522" w:rsidP="00300522">
      <w:pPr>
        <w:pStyle w:val="paragraphsub"/>
      </w:pPr>
      <w:r w:rsidRPr="002B0878">
        <w:tab/>
        <w:t>(ii)</w:t>
      </w:r>
      <w:r w:rsidRPr="002B0878">
        <w:tab/>
        <w:t xml:space="preserve">your </w:t>
      </w:r>
      <w:r w:rsidR="002B0878" w:rsidRPr="002B0878">
        <w:rPr>
          <w:position w:val="6"/>
          <w:sz w:val="16"/>
          <w:szCs w:val="16"/>
        </w:rPr>
        <w:t>*</w:t>
      </w:r>
      <w:r w:rsidRPr="002B0878">
        <w:t>total Subdivision</w:t>
      </w:r>
      <w:r w:rsidR="002B0878">
        <w:t> </w:t>
      </w:r>
      <w:r w:rsidRPr="002B0878">
        <w:t>66</w:t>
      </w:r>
      <w:r w:rsidR="002B0878">
        <w:noBreakHyphen/>
      </w:r>
      <w:r w:rsidRPr="002B0878">
        <w:t>B GST amount.</w:t>
      </w:r>
    </w:p>
    <w:p w:rsidR="00300522" w:rsidRPr="002B0878" w:rsidRDefault="00300522" w:rsidP="00300522">
      <w:pPr>
        <w:pStyle w:val="notetext"/>
      </w:pPr>
      <w:r w:rsidRPr="002B0878">
        <w:t>Note:</w:t>
      </w:r>
      <w:r w:rsidRPr="002B0878">
        <w:tab/>
        <w:t>This section will not apply unless the record keeping requirements of section</w:t>
      </w:r>
      <w:r w:rsidR="002B0878">
        <w:t> </w:t>
      </w:r>
      <w:r w:rsidRPr="002B0878">
        <w:t>66</w:t>
      </w:r>
      <w:r w:rsidR="002B0878">
        <w:noBreakHyphen/>
      </w:r>
      <w:r w:rsidRPr="002B0878">
        <w:t>55 are met.</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508" w:name="_Toc479252002"/>
      <w:r w:rsidRPr="002B0878">
        <w:rPr>
          <w:rStyle w:val="CharSectno"/>
        </w:rPr>
        <w:t>66</w:t>
      </w:r>
      <w:r w:rsidR="002B0878" w:rsidRPr="002B0878">
        <w:rPr>
          <w:rStyle w:val="CharSectno"/>
        </w:rPr>
        <w:noBreakHyphen/>
      </w:r>
      <w:r w:rsidRPr="002B0878">
        <w:rPr>
          <w:rStyle w:val="CharSectno"/>
        </w:rPr>
        <w:t>50</w:t>
      </w:r>
      <w:r w:rsidRPr="002B0878">
        <w:t xml:space="preserve">  Future re</w:t>
      </w:r>
      <w:r w:rsidR="002B0878">
        <w:noBreakHyphen/>
      </w:r>
      <w:r w:rsidRPr="002B0878">
        <w:t>supplies on which GST is reduced</w:t>
      </w:r>
      <w:bookmarkEnd w:id="508"/>
    </w:p>
    <w:p w:rsidR="00300522" w:rsidRPr="002B0878" w:rsidRDefault="00300522" w:rsidP="00300522">
      <w:pPr>
        <w:pStyle w:val="subsection"/>
      </w:pPr>
      <w:r w:rsidRPr="002B0878">
        <w:tab/>
        <w:t>(1)</w:t>
      </w:r>
      <w:r w:rsidRPr="002B0878">
        <w:tab/>
        <w:t xml:space="preserve">The amount of GST on a </w:t>
      </w:r>
      <w:r w:rsidR="002B0878" w:rsidRPr="002B0878">
        <w:rPr>
          <w:position w:val="6"/>
          <w:sz w:val="16"/>
          <w:szCs w:val="16"/>
        </w:rPr>
        <w:t>*</w:t>
      </w:r>
      <w:r w:rsidRPr="002B0878">
        <w:t>taxable supply you make is reduced if:</w:t>
      </w:r>
    </w:p>
    <w:p w:rsidR="00300522" w:rsidRPr="002B0878" w:rsidRDefault="00300522" w:rsidP="00300522">
      <w:pPr>
        <w:pStyle w:val="paragraph"/>
      </w:pPr>
      <w:r w:rsidRPr="002B0878">
        <w:tab/>
        <w:t>(a)</w:t>
      </w:r>
      <w:r w:rsidRPr="002B0878">
        <w:tab/>
        <w:t xml:space="preserve">it is a supply of goods that were part of an acquisition you made that was an acquisition of </w:t>
      </w:r>
      <w:r w:rsidR="002B0878" w:rsidRPr="002B0878">
        <w:rPr>
          <w:position w:val="6"/>
          <w:sz w:val="16"/>
          <w:szCs w:val="16"/>
        </w:rPr>
        <w:t>*</w:t>
      </w:r>
      <w:r w:rsidRPr="002B0878">
        <w:t>second</w:t>
      </w:r>
      <w:r w:rsidR="002B0878">
        <w:noBreakHyphen/>
      </w:r>
      <w:r w:rsidRPr="002B0878">
        <w:t xml:space="preserve">hand goods to which this </w:t>
      </w:r>
      <w:r w:rsidR="00A53099" w:rsidRPr="002B0878">
        <w:t>Subdivision</w:t>
      </w:r>
      <w:r w:rsidR="00A36DB5" w:rsidRPr="002B0878">
        <w:t xml:space="preserve"> </w:t>
      </w:r>
      <w:r w:rsidRPr="002B0878">
        <w:t>applied; and</w:t>
      </w:r>
    </w:p>
    <w:p w:rsidR="00300522" w:rsidRPr="002B0878" w:rsidRDefault="00300522" w:rsidP="00300522">
      <w:pPr>
        <w:pStyle w:val="paragraph"/>
      </w:pPr>
      <w:r w:rsidRPr="002B0878">
        <w:tab/>
        <w:t>(b)</w:t>
      </w:r>
      <w:r w:rsidRPr="002B0878">
        <w:tab/>
        <w:t xml:space="preserve">your </w:t>
      </w:r>
      <w:r w:rsidR="002B0878" w:rsidRPr="002B0878">
        <w:rPr>
          <w:position w:val="6"/>
          <w:sz w:val="16"/>
          <w:szCs w:val="16"/>
        </w:rPr>
        <w:t>*</w:t>
      </w:r>
      <w:r w:rsidRPr="002B0878">
        <w:t>total Subdivision</w:t>
      </w:r>
      <w:r w:rsidR="002B0878">
        <w:t> </w:t>
      </w:r>
      <w:r w:rsidRPr="002B0878">
        <w:t>66</w:t>
      </w:r>
      <w:r w:rsidR="002B0878">
        <w:noBreakHyphen/>
      </w:r>
      <w:r w:rsidRPr="002B0878">
        <w:t xml:space="preserve">B credit amount is more than your </w:t>
      </w:r>
      <w:r w:rsidR="002B0878" w:rsidRPr="002B0878">
        <w:rPr>
          <w:position w:val="6"/>
          <w:sz w:val="16"/>
          <w:szCs w:val="16"/>
        </w:rPr>
        <w:t>*</w:t>
      </w:r>
      <w:r w:rsidRPr="002B0878">
        <w:t>total Subdivision</w:t>
      </w:r>
      <w:r w:rsidR="002B0878">
        <w:t> </w:t>
      </w:r>
      <w:r w:rsidRPr="002B0878">
        <w:t>66</w:t>
      </w:r>
      <w:r w:rsidR="002B0878">
        <w:noBreakHyphen/>
      </w:r>
      <w:r w:rsidRPr="002B0878">
        <w:t>B GST amount; and</w:t>
      </w:r>
    </w:p>
    <w:p w:rsidR="00300522" w:rsidRPr="002B0878" w:rsidRDefault="00300522" w:rsidP="00300522">
      <w:pPr>
        <w:pStyle w:val="paragraph"/>
      </w:pPr>
      <w:r w:rsidRPr="002B0878">
        <w:tab/>
        <w:t>(c)</w:t>
      </w:r>
      <w:r w:rsidRPr="002B0878">
        <w:tab/>
        <w:t>what would be the amount of GST payable on the supply, if the amount were not reduced under this section, is more than the difference between:</w:t>
      </w:r>
    </w:p>
    <w:p w:rsidR="00300522" w:rsidRPr="002B0878" w:rsidRDefault="00300522" w:rsidP="00300522">
      <w:pPr>
        <w:pStyle w:val="paragraphsub"/>
      </w:pPr>
      <w:r w:rsidRPr="002B0878">
        <w:tab/>
        <w:t>(i)</w:t>
      </w:r>
      <w:r w:rsidRPr="002B0878">
        <w:tab/>
        <w:t>your total Subdivision</w:t>
      </w:r>
      <w:r w:rsidR="002B0878">
        <w:t> </w:t>
      </w:r>
      <w:r w:rsidRPr="002B0878">
        <w:t>66</w:t>
      </w:r>
      <w:r w:rsidR="002B0878">
        <w:noBreakHyphen/>
      </w:r>
      <w:r w:rsidRPr="002B0878">
        <w:t>B credit amount; and</w:t>
      </w:r>
    </w:p>
    <w:p w:rsidR="00300522" w:rsidRPr="002B0878" w:rsidRDefault="00300522" w:rsidP="00300522">
      <w:pPr>
        <w:pStyle w:val="paragraphsub"/>
      </w:pPr>
      <w:r w:rsidRPr="002B0878">
        <w:tab/>
        <w:t>(ii)</w:t>
      </w:r>
      <w:r w:rsidRPr="002B0878">
        <w:tab/>
        <w:t>your total Subdivision</w:t>
      </w:r>
      <w:r w:rsidR="002B0878">
        <w:t> </w:t>
      </w:r>
      <w:r w:rsidRPr="002B0878">
        <w:t>66</w:t>
      </w:r>
      <w:r w:rsidR="002B0878">
        <w:noBreakHyphen/>
      </w:r>
      <w:r w:rsidRPr="002B0878">
        <w:t>B GST amount.</w:t>
      </w:r>
    </w:p>
    <w:p w:rsidR="00300522" w:rsidRPr="002B0878" w:rsidRDefault="00300522" w:rsidP="00300522">
      <w:pPr>
        <w:pStyle w:val="notetext"/>
      </w:pPr>
      <w:r w:rsidRPr="002B0878">
        <w:t>Note:</w:t>
      </w:r>
      <w:r w:rsidRPr="002B0878">
        <w:tab/>
        <w:t>This section will not apply unless the record keeping requirements of section</w:t>
      </w:r>
      <w:r w:rsidR="002B0878">
        <w:t> </w:t>
      </w:r>
      <w:r w:rsidRPr="002B0878">
        <w:t>66</w:t>
      </w:r>
      <w:r w:rsidR="002B0878">
        <w:noBreakHyphen/>
      </w:r>
      <w:r w:rsidRPr="002B0878">
        <w:t>55 are met.</w:t>
      </w:r>
    </w:p>
    <w:p w:rsidR="00300522" w:rsidRPr="002B0878" w:rsidRDefault="00300522" w:rsidP="00300522">
      <w:pPr>
        <w:pStyle w:val="subsection"/>
      </w:pPr>
      <w:r w:rsidRPr="002B0878">
        <w:tab/>
        <w:t>(2)</w:t>
      </w:r>
      <w:r w:rsidRPr="002B0878">
        <w:tab/>
        <w:t>The amount by which the GST on the supply is reduced is an amount equal to the difference between:</w:t>
      </w:r>
    </w:p>
    <w:p w:rsidR="00300522" w:rsidRPr="002B0878" w:rsidRDefault="00300522" w:rsidP="00300522">
      <w:pPr>
        <w:pStyle w:val="paragraph"/>
      </w:pPr>
      <w:r w:rsidRPr="002B0878">
        <w:lastRenderedPageBreak/>
        <w:tab/>
        <w:t>(a)</w:t>
      </w:r>
      <w:r w:rsidRPr="002B0878">
        <w:tab/>
        <w:t xml:space="preserve">your </w:t>
      </w:r>
      <w:r w:rsidR="002B0878" w:rsidRPr="002B0878">
        <w:rPr>
          <w:position w:val="6"/>
          <w:sz w:val="16"/>
          <w:szCs w:val="16"/>
        </w:rPr>
        <w:t>*</w:t>
      </w:r>
      <w:r w:rsidRPr="002B0878">
        <w:t>total Subdivision</w:t>
      </w:r>
      <w:r w:rsidR="002B0878">
        <w:t> </w:t>
      </w:r>
      <w:r w:rsidRPr="002B0878">
        <w:t>66</w:t>
      </w:r>
      <w:r w:rsidR="002B0878">
        <w:noBreakHyphen/>
      </w:r>
      <w:r w:rsidRPr="002B0878">
        <w:t>B credit amount; and</w:t>
      </w:r>
    </w:p>
    <w:p w:rsidR="00300522" w:rsidRPr="002B0878" w:rsidRDefault="00300522" w:rsidP="00300522">
      <w:pPr>
        <w:pStyle w:val="paragraph"/>
      </w:pPr>
      <w:r w:rsidRPr="002B0878">
        <w:tab/>
        <w:t>(b)</w:t>
      </w:r>
      <w:r w:rsidRPr="002B0878">
        <w:tab/>
        <w:t xml:space="preserve">your </w:t>
      </w:r>
      <w:r w:rsidR="002B0878" w:rsidRPr="002B0878">
        <w:rPr>
          <w:position w:val="6"/>
          <w:sz w:val="16"/>
          <w:szCs w:val="16"/>
        </w:rPr>
        <w:t>*</w:t>
      </w:r>
      <w:r w:rsidRPr="002B0878">
        <w:t>total Subdivision</w:t>
      </w:r>
      <w:r w:rsidR="002B0878">
        <w:t> </w:t>
      </w:r>
      <w:r w:rsidRPr="002B0878">
        <w:t>66</w:t>
      </w:r>
      <w:r w:rsidR="002B0878">
        <w:noBreakHyphen/>
      </w:r>
      <w:r w:rsidRPr="002B0878">
        <w:t>B GST amount.</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70 (which is about the amount of GST on taxable supplies).</w:t>
      </w:r>
    </w:p>
    <w:p w:rsidR="00300522" w:rsidRPr="002B0878" w:rsidRDefault="00300522" w:rsidP="00300522">
      <w:pPr>
        <w:pStyle w:val="notetext"/>
      </w:pPr>
      <w:r w:rsidRPr="002B0878">
        <w:t>Note:</w:t>
      </w:r>
      <w:r w:rsidRPr="002B0878">
        <w:tab/>
        <w:t>Section</w:t>
      </w:r>
      <w:r w:rsidR="002B0878">
        <w:t> </w:t>
      </w:r>
      <w:r w:rsidRPr="002B0878">
        <w:t>9</w:t>
      </w:r>
      <w:r w:rsidR="002B0878">
        <w:noBreakHyphen/>
      </w:r>
      <w:r w:rsidRPr="002B0878">
        <w:t xml:space="preserve">90 (rounding of amounts of GST) can apply to amounts of GST worked out using this section. </w:t>
      </w:r>
    </w:p>
    <w:p w:rsidR="00300522" w:rsidRPr="002B0878" w:rsidRDefault="00300522" w:rsidP="00300522">
      <w:pPr>
        <w:pStyle w:val="ActHead5"/>
      </w:pPr>
      <w:bookmarkStart w:id="509" w:name="_Toc479252003"/>
      <w:r w:rsidRPr="002B0878">
        <w:rPr>
          <w:rStyle w:val="CharSectno"/>
        </w:rPr>
        <w:t>66</w:t>
      </w:r>
      <w:r w:rsidR="002B0878" w:rsidRPr="002B0878">
        <w:rPr>
          <w:rStyle w:val="CharSectno"/>
        </w:rPr>
        <w:noBreakHyphen/>
      </w:r>
      <w:r w:rsidRPr="002B0878">
        <w:rPr>
          <w:rStyle w:val="CharSectno"/>
        </w:rPr>
        <w:t>55</w:t>
      </w:r>
      <w:r w:rsidRPr="002B0878">
        <w:t xml:space="preserve">  Records of acquisitions of second</w:t>
      </w:r>
      <w:r w:rsidR="002B0878">
        <w:noBreakHyphen/>
      </w:r>
      <w:r w:rsidRPr="002B0878">
        <w:t xml:space="preserve">hand goods to which this </w:t>
      </w:r>
      <w:r w:rsidR="00A53099" w:rsidRPr="002B0878">
        <w:t>Subdivision</w:t>
      </w:r>
      <w:r w:rsidR="00A36DB5" w:rsidRPr="002B0878">
        <w:t xml:space="preserve"> </w:t>
      </w:r>
      <w:r w:rsidRPr="002B0878">
        <w:t>applied</w:t>
      </w:r>
      <w:bookmarkEnd w:id="509"/>
    </w:p>
    <w:p w:rsidR="00300522" w:rsidRPr="002B0878" w:rsidRDefault="00300522" w:rsidP="00300522">
      <w:pPr>
        <w:pStyle w:val="subsection"/>
      </w:pPr>
      <w:r w:rsidRPr="002B0878">
        <w:tab/>
      </w:r>
      <w:r w:rsidRPr="002B0878">
        <w:tab/>
        <w:t>Sections</w:t>
      </w:r>
      <w:r w:rsidR="002B0878">
        <w:t> </w:t>
      </w:r>
      <w:r w:rsidRPr="002B0878">
        <w:t>66</w:t>
      </w:r>
      <w:r w:rsidR="002B0878">
        <w:noBreakHyphen/>
      </w:r>
      <w:r w:rsidRPr="002B0878">
        <w:t>45 and 66</w:t>
      </w:r>
      <w:r w:rsidR="002B0878">
        <w:noBreakHyphen/>
      </w:r>
      <w:r w:rsidRPr="002B0878">
        <w:t xml:space="preserve">50 do not apply to a supply of goods you made unless you hold a record, relating to the acquisition of </w:t>
      </w:r>
      <w:r w:rsidR="002B0878" w:rsidRPr="002B0878">
        <w:rPr>
          <w:position w:val="6"/>
          <w:sz w:val="16"/>
          <w:szCs w:val="16"/>
        </w:rPr>
        <w:t>*</w:t>
      </w:r>
      <w:r w:rsidRPr="002B0878">
        <w:t>second</w:t>
      </w:r>
      <w:r w:rsidR="002B0878">
        <w:noBreakHyphen/>
      </w:r>
      <w:r w:rsidRPr="002B0878">
        <w:t>hand goods of which the goods supplied were a part, that:</w:t>
      </w:r>
    </w:p>
    <w:p w:rsidR="00300522" w:rsidRPr="002B0878" w:rsidRDefault="00300522" w:rsidP="00300522">
      <w:pPr>
        <w:pStyle w:val="paragraph"/>
      </w:pPr>
      <w:r w:rsidRPr="002B0878">
        <w:tab/>
        <w:t>(a)</w:t>
      </w:r>
      <w:r w:rsidRPr="002B0878">
        <w:tab/>
        <w:t>sets out the name and address of the entity that supplied the goods to you; and</w:t>
      </w:r>
    </w:p>
    <w:p w:rsidR="00300522" w:rsidRPr="002B0878" w:rsidRDefault="00300522" w:rsidP="00300522">
      <w:pPr>
        <w:pStyle w:val="paragraph"/>
      </w:pPr>
      <w:r w:rsidRPr="002B0878">
        <w:tab/>
        <w:t>(b)</w:t>
      </w:r>
      <w:r w:rsidRPr="002B0878">
        <w:tab/>
        <w:t>describes the goods (including their quantity); and</w:t>
      </w:r>
    </w:p>
    <w:p w:rsidR="00300522" w:rsidRPr="002B0878" w:rsidRDefault="00300522" w:rsidP="00300522">
      <w:pPr>
        <w:pStyle w:val="paragraph"/>
      </w:pPr>
      <w:r w:rsidRPr="002B0878">
        <w:tab/>
        <w:t>(c)</w:t>
      </w:r>
      <w:r w:rsidRPr="002B0878">
        <w:tab/>
        <w:t xml:space="preserve">sets out the date of, and the </w:t>
      </w:r>
      <w:r w:rsidR="002B0878" w:rsidRPr="002B0878">
        <w:rPr>
          <w:position w:val="6"/>
          <w:sz w:val="16"/>
          <w:szCs w:val="16"/>
        </w:rPr>
        <w:t>*</w:t>
      </w:r>
      <w:r w:rsidRPr="002B0878">
        <w:t>consideration for, the acquisition.</w:t>
      </w:r>
    </w:p>
    <w:p w:rsidR="00300522" w:rsidRPr="002B0878" w:rsidRDefault="00300522" w:rsidP="00300522">
      <w:pPr>
        <w:pStyle w:val="ActHead5"/>
      </w:pPr>
      <w:bookmarkStart w:id="510" w:name="_Toc479252004"/>
      <w:r w:rsidRPr="002B0878">
        <w:rPr>
          <w:rStyle w:val="CharSectno"/>
        </w:rPr>
        <w:t>66</w:t>
      </w:r>
      <w:r w:rsidR="002B0878" w:rsidRPr="002B0878">
        <w:rPr>
          <w:rStyle w:val="CharSectno"/>
        </w:rPr>
        <w:noBreakHyphen/>
      </w:r>
      <w:r w:rsidRPr="002B0878">
        <w:rPr>
          <w:rStyle w:val="CharSectno"/>
        </w:rPr>
        <w:t>60</w:t>
      </w:r>
      <w:r w:rsidRPr="002B0878">
        <w:t xml:space="preserve">  Input tax credits for acquiring second</w:t>
      </w:r>
      <w:r w:rsidR="002B0878">
        <w:noBreakHyphen/>
      </w:r>
      <w:r w:rsidRPr="002B0878">
        <w:t>hand goods the supply of which is not fully taxable</w:t>
      </w:r>
      <w:bookmarkEnd w:id="510"/>
    </w:p>
    <w:p w:rsidR="00300522" w:rsidRPr="002B0878" w:rsidRDefault="00300522" w:rsidP="00300522">
      <w:pPr>
        <w:pStyle w:val="subsection"/>
      </w:pPr>
      <w:r w:rsidRPr="002B0878">
        <w:tab/>
        <w:t>(1)</w:t>
      </w:r>
      <w:r w:rsidRPr="002B0878">
        <w:tab/>
        <w:t xml:space="preserve">If an entity acquires </w:t>
      </w:r>
      <w:r w:rsidR="002B0878" w:rsidRPr="002B0878">
        <w:rPr>
          <w:position w:val="6"/>
          <w:sz w:val="16"/>
          <w:szCs w:val="16"/>
        </w:rPr>
        <w:t>*</w:t>
      </w:r>
      <w:r w:rsidRPr="002B0878">
        <w:t>second</w:t>
      </w:r>
      <w:r w:rsidR="002B0878">
        <w:noBreakHyphen/>
      </w:r>
      <w:r w:rsidRPr="002B0878">
        <w:t>hand goods, and, because of section</w:t>
      </w:r>
      <w:r w:rsidR="002B0878">
        <w:t> </w:t>
      </w:r>
      <w:r w:rsidRPr="002B0878">
        <w:t>66</w:t>
      </w:r>
      <w:r w:rsidR="002B0878">
        <w:noBreakHyphen/>
      </w:r>
      <w:r w:rsidRPr="002B0878">
        <w:t xml:space="preserve">45 and for no other reason, the supply of the goods to the entity is not a </w:t>
      </w:r>
      <w:r w:rsidR="002B0878" w:rsidRPr="002B0878">
        <w:rPr>
          <w:position w:val="6"/>
          <w:sz w:val="16"/>
          <w:szCs w:val="16"/>
        </w:rPr>
        <w:t>*</w:t>
      </w:r>
      <w:r w:rsidRPr="002B0878">
        <w:t>taxable supply:</w:t>
      </w:r>
    </w:p>
    <w:p w:rsidR="00300522" w:rsidRPr="002B0878" w:rsidRDefault="00300522" w:rsidP="00300522">
      <w:pPr>
        <w:pStyle w:val="paragraph"/>
      </w:pPr>
      <w:r w:rsidRPr="002B0878">
        <w:tab/>
        <w:t>(a)</w:t>
      </w:r>
      <w:r w:rsidRPr="002B0878">
        <w:tab/>
        <w:t xml:space="preserve">the fact that the supply is not a taxable supply does not stop the acquisition being a </w:t>
      </w:r>
      <w:r w:rsidR="002B0878" w:rsidRPr="002B0878">
        <w:rPr>
          <w:position w:val="6"/>
          <w:sz w:val="16"/>
          <w:szCs w:val="16"/>
        </w:rPr>
        <w:t>*</w:t>
      </w:r>
      <w:r w:rsidRPr="002B0878">
        <w:t>creditable acquisition; and</w:t>
      </w:r>
    </w:p>
    <w:p w:rsidR="00300522" w:rsidRPr="002B0878" w:rsidRDefault="00300522" w:rsidP="00300522">
      <w:pPr>
        <w:pStyle w:val="paragraph"/>
      </w:pPr>
      <w:r w:rsidRPr="002B0878">
        <w:tab/>
        <w:t>(b)</w:t>
      </w:r>
      <w:r w:rsidRPr="002B0878">
        <w:tab/>
        <w:t>the amount of the input tax credit for the creditable acquisition is worked out as if the supply were a taxable supply.</w:t>
      </w:r>
    </w:p>
    <w:p w:rsidR="00300522" w:rsidRPr="002B0878" w:rsidRDefault="00300522" w:rsidP="00300522">
      <w:pPr>
        <w:pStyle w:val="subsection"/>
      </w:pPr>
      <w:r w:rsidRPr="002B0878">
        <w:tab/>
        <w:t>(2)</w:t>
      </w:r>
      <w:r w:rsidRPr="002B0878">
        <w:tab/>
        <w:t>If:</w:t>
      </w:r>
    </w:p>
    <w:p w:rsidR="00300522" w:rsidRPr="002B0878" w:rsidRDefault="00300522" w:rsidP="00300522">
      <w:pPr>
        <w:pStyle w:val="paragraph"/>
      </w:pPr>
      <w:r w:rsidRPr="002B0878">
        <w:tab/>
        <w:t>(a)</w:t>
      </w:r>
      <w:r w:rsidRPr="002B0878">
        <w:tab/>
        <w:t xml:space="preserve">an entity makes a </w:t>
      </w:r>
      <w:r w:rsidR="002B0878" w:rsidRPr="002B0878">
        <w:rPr>
          <w:position w:val="6"/>
          <w:sz w:val="16"/>
          <w:szCs w:val="16"/>
        </w:rPr>
        <w:t>*</w:t>
      </w:r>
      <w:r w:rsidRPr="002B0878">
        <w:t xml:space="preserve">creditable acquisition of </w:t>
      </w:r>
      <w:r w:rsidR="002B0878" w:rsidRPr="002B0878">
        <w:rPr>
          <w:position w:val="6"/>
          <w:sz w:val="16"/>
          <w:szCs w:val="16"/>
        </w:rPr>
        <w:t>*</w:t>
      </w:r>
      <w:r w:rsidRPr="002B0878">
        <w:t>second</w:t>
      </w:r>
      <w:r w:rsidR="002B0878">
        <w:noBreakHyphen/>
      </w:r>
      <w:r w:rsidRPr="002B0878">
        <w:t>hand goods; and</w:t>
      </w:r>
    </w:p>
    <w:p w:rsidR="00300522" w:rsidRPr="002B0878" w:rsidRDefault="00300522" w:rsidP="00300522">
      <w:pPr>
        <w:pStyle w:val="paragraph"/>
      </w:pPr>
      <w:r w:rsidRPr="002B0878">
        <w:tab/>
        <w:t>(b)</w:t>
      </w:r>
      <w:r w:rsidRPr="002B0878">
        <w:tab/>
        <w:t>the amount of GST on the supply of the goods to the entity was reduced because of section</w:t>
      </w:r>
      <w:r w:rsidR="002B0878">
        <w:t> </w:t>
      </w:r>
      <w:r w:rsidRPr="002B0878">
        <w:t>66</w:t>
      </w:r>
      <w:r w:rsidR="002B0878">
        <w:noBreakHyphen/>
      </w:r>
      <w:r w:rsidRPr="002B0878">
        <w:t>50;</w:t>
      </w:r>
    </w:p>
    <w:p w:rsidR="00300522" w:rsidRPr="002B0878" w:rsidRDefault="00300522" w:rsidP="00300522">
      <w:pPr>
        <w:pStyle w:val="subsection2"/>
      </w:pPr>
      <w:r w:rsidRPr="002B0878">
        <w:lastRenderedPageBreak/>
        <w:t>the amount of the input tax credit for the creditable acquisition is worked out as if that amount of GST had not been so reduced.</w:t>
      </w:r>
    </w:p>
    <w:p w:rsidR="00300522" w:rsidRPr="002B0878" w:rsidRDefault="00300522" w:rsidP="00300522">
      <w:pPr>
        <w:pStyle w:val="subsection"/>
      </w:pPr>
      <w:r w:rsidRPr="002B0878">
        <w:tab/>
        <w:t>(3)</w:t>
      </w:r>
      <w:r w:rsidRPr="002B0878">
        <w:tab/>
        <w:t>This section has effect despite section</w:t>
      </w:r>
      <w:r w:rsidR="002B0878">
        <w:t> </w:t>
      </w:r>
      <w:r w:rsidRPr="002B0878">
        <w:t>11</w:t>
      </w:r>
      <w:r w:rsidR="002B0878">
        <w:noBreakHyphen/>
      </w:r>
      <w:r w:rsidRPr="002B0878">
        <w:t>5 (which is about what is a creditable acquisition) and section</w:t>
      </w:r>
      <w:r w:rsidR="002B0878">
        <w:t> </w:t>
      </w:r>
      <w:r w:rsidRPr="002B0878">
        <w:t>11</w:t>
      </w:r>
      <w:r w:rsidR="002B0878">
        <w:noBreakHyphen/>
      </w:r>
      <w:r w:rsidRPr="002B0878">
        <w:t>25 (which is about the amount of input tax credits for creditable acquisitions).</w:t>
      </w:r>
    </w:p>
    <w:p w:rsidR="00300522" w:rsidRPr="002B0878" w:rsidRDefault="00300522" w:rsidP="00300522">
      <w:pPr>
        <w:pStyle w:val="ActHead5"/>
      </w:pPr>
      <w:bookmarkStart w:id="511" w:name="_Toc479252005"/>
      <w:r w:rsidRPr="002B0878">
        <w:rPr>
          <w:rStyle w:val="CharSectno"/>
        </w:rPr>
        <w:t>66</w:t>
      </w:r>
      <w:r w:rsidR="002B0878" w:rsidRPr="002B0878">
        <w:rPr>
          <w:rStyle w:val="CharSectno"/>
        </w:rPr>
        <w:noBreakHyphen/>
      </w:r>
      <w:r w:rsidRPr="002B0878">
        <w:rPr>
          <w:rStyle w:val="CharSectno"/>
        </w:rPr>
        <w:t>65</w:t>
      </w:r>
      <w:r w:rsidRPr="002B0878">
        <w:t xml:space="preserve">  Total Subdivision</w:t>
      </w:r>
      <w:r w:rsidR="002B0878">
        <w:t> </w:t>
      </w:r>
      <w:r w:rsidRPr="002B0878">
        <w:t>66</w:t>
      </w:r>
      <w:r w:rsidR="002B0878">
        <w:noBreakHyphen/>
      </w:r>
      <w:r w:rsidRPr="002B0878">
        <w:t>B credit amounts and Subdivision</w:t>
      </w:r>
      <w:r w:rsidR="002B0878">
        <w:t> </w:t>
      </w:r>
      <w:r w:rsidRPr="002B0878">
        <w:t>66</w:t>
      </w:r>
      <w:r w:rsidR="002B0878">
        <w:noBreakHyphen/>
      </w:r>
      <w:r w:rsidRPr="002B0878">
        <w:t>B GST amounts</w:t>
      </w:r>
      <w:bookmarkEnd w:id="511"/>
    </w:p>
    <w:p w:rsidR="00300522" w:rsidRPr="002B0878" w:rsidRDefault="00300522" w:rsidP="00300522">
      <w:pPr>
        <w:pStyle w:val="subsection"/>
      </w:pPr>
      <w:r w:rsidRPr="002B0878">
        <w:tab/>
        <w:t>(1)</w:t>
      </w:r>
      <w:r w:rsidRPr="002B0878">
        <w:tab/>
        <w:t xml:space="preserve">Your </w:t>
      </w:r>
      <w:r w:rsidRPr="002B0878">
        <w:rPr>
          <w:b/>
          <w:bCs/>
          <w:i/>
          <w:iCs/>
        </w:rPr>
        <w:t>total Subdivision</w:t>
      </w:r>
      <w:r w:rsidR="002B0878">
        <w:rPr>
          <w:b/>
          <w:bCs/>
          <w:i/>
          <w:iCs/>
        </w:rPr>
        <w:t> </w:t>
      </w:r>
      <w:r w:rsidRPr="002B0878">
        <w:rPr>
          <w:b/>
          <w:bCs/>
          <w:i/>
          <w:iCs/>
        </w:rPr>
        <w:t>66</w:t>
      </w:r>
      <w:r w:rsidR="002B0878">
        <w:rPr>
          <w:b/>
          <w:bCs/>
          <w:i/>
          <w:iCs/>
        </w:rPr>
        <w:noBreakHyphen/>
      </w:r>
      <w:r w:rsidRPr="002B0878">
        <w:rPr>
          <w:b/>
          <w:bCs/>
          <w:i/>
          <w:iCs/>
        </w:rPr>
        <w:t>B credit amount</w:t>
      </w:r>
      <w:r w:rsidRPr="002B0878">
        <w:t xml:space="preserve"> is the sum of the amounts of the input tax credits to which you would have been entitled, for all your acquisitions of </w:t>
      </w:r>
      <w:r w:rsidR="002B0878" w:rsidRPr="002B0878">
        <w:rPr>
          <w:position w:val="6"/>
          <w:sz w:val="16"/>
          <w:szCs w:val="16"/>
        </w:rPr>
        <w:t>*</w:t>
      </w:r>
      <w:r w:rsidRPr="002B0878">
        <w:t>second</w:t>
      </w:r>
      <w:r w:rsidR="002B0878">
        <w:noBreakHyphen/>
      </w:r>
      <w:r w:rsidRPr="002B0878">
        <w:t xml:space="preserve">hand goods to which this </w:t>
      </w:r>
      <w:r w:rsidR="00A53099" w:rsidRPr="002B0878">
        <w:t>Subdivision</w:t>
      </w:r>
      <w:r w:rsidR="00A36DB5" w:rsidRPr="002B0878">
        <w:t xml:space="preserve"> </w:t>
      </w:r>
      <w:r w:rsidRPr="002B0878">
        <w:t xml:space="preserve">applied, if this </w:t>
      </w:r>
      <w:r w:rsidR="00A53099" w:rsidRPr="002B0878">
        <w:t>Subdivision</w:t>
      </w:r>
      <w:r w:rsidR="00A36DB5" w:rsidRPr="002B0878">
        <w:t xml:space="preserve"> </w:t>
      </w:r>
      <w:r w:rsidRPr="002B0878">
        <w:t>had not applied to them.</w:t>
      </w:r>
    </w:p>
    <w:p w:rsidR="00300522" w:rsidRPr="002B0878" w:rsidRDefault="00300522" w:rsidP="00CF5A0B">
      <w:pPr>
        <w:pStyle w:val="subsection"/>
        <w:keepNext/>
        <w:keepLines/>
      </w:pPr>
      <w:r w:rsidRPr="002B0878">
        <w:tab/>
        <w:t>(2)</w:t>
      </w:r>
      <w:r w:rsidRPr="002B0878">
        <w:tab/>
        <w:t xml:space="preserve">Your </w:t>
      </w:r>
      <w:r w:rsidRPr="002B0878">
        <w:rPr>
          <w:b/>
          <w:i/>
        </w:rPr>
        <w:t>total Subdivision</w:t>
      </w:r>
      <w:r w:rsidR="002B0878">
        <w:rPr>
          <w:b/>
          <w:i/>
        </w:rPr>
        <w:t> </w:t>
      </w:r>
      <w:r w:rsidRPr="002B0878">
        <w:rPr>
          <w:b/>
          <w:i/>
        </w:rPr>
        <w:t>66</w:t>
      </w:r>
      <w:r w:rsidR="002B0878">
        <w:rPr>
          <w:b/>
          <w:i/>
        </w:rPr>
        <w:noBreakHyphen/>
      </w:r>
      <w:r w:rsidRPr="002B0878">
        <w:rPr>
          <w:b/>
          <w:i/>
        </w:rPr>
        <w:t>B GST amount</w:t>
      </w:r>
      <w:r w:rsidRPr="002B0878">
        <w:t xml:space="preserve"> is the sum of:</w:t>
      </w:r>
    </w:p>
    <w:p w:rsidR="00300522" w:rsidRPr="002B0878" w:rsidRDefault="00300522" w:rsidP="00300522">
      <w:pPr>
        <w:pStyle w:val="paragraph"/>
      </w:pPr>
      <w:r w:rsidRPr="002B0878">
        <w:tab/>
        <w:t>(a)</w:t>
      </w:r>
      <w:r w:rsidRPr="002B0878">
        <w:tab/>
        <w:t>all the amounts of GST that, but for the operation of section</w:t>
      </w:r>
      <w:r w:rsidR="002B0878">
        <w:t> </w:t>
      </w:r>
      <w:r w:rsidRPr="002B0878">
        <w:t>66</w:t>
      </w:r>
      <w:r w:rsidR="002B0878">
        <w:noBreakHyphen/>
      </w:r>
      <w:r w:rsidRPr="002B0878">
        <w:t>45, would have been payable on supplies that you made; and</w:t>
      </w:r>
    </w:p>
    <w:p w:rsidR="00300522" w:rsidRPr="002B0878" w:rsidRDefault="00300522" w:rsidP="00300522">
      <w:pPr>
        <w:pStyle w:val="paragraph"/>
      </w:pPr>
      <w:r w:rsidRPr="002B0878">
        <w:tab/>
        <w:t>(b)</w:t>
      </w:r>
      <w:r w:rsidRPr="002B0878">
        <w:tab/>
        <w:t>all the amounts by which GST payable on supplies that you made has been reduced under section</w:t>
      </w:r>
      <w:r w:rsidR="002B0878">
        <w:t> </w:t>
      </w:r>
      <w:r w:rsidRPr="002B0878">
        <w:t>66</w:t>
      </w:r>
      <w:r w:rsidR="002B0878">
        <w:noBreakHyphen/>
      </w:r>
      <w:r w:rsidRPr="002B0878">
        <w:t>50.</w:t>
      </w:r>
    </w:p>
    <w:p w:rsidR="00300522" w:rsidRPr="002B0878" w:rsidRDefault="00300522" w:rsidP="00300522">
      <w:pPr>
        <w:pStyle w:val="ActHead5"/>
      </w:pPr>
      <w:bookmarkStart w:id="512" w:name="_Toc479252006"/>
      <w:r w:rsidRPr="002B0878">
        <w:rPr>
          <w:rStyle w:val="CharSectno"/>
        </w:rPr>
        <w:t>66</w:t>
      </w:r>
      <w:r w:rsidR="002B0878" w:rsidRPr="002B0878">
        <w:rPr>
          <w:rStyle w:val="CharSectno"/>
        </w:rPr>
        <w:noBreakHyphen/>
      </w:r>
      <w:r w:rsidRPr="002B0878">
        <w:rPr>
          <w:rStyle w:val="CharSectno"/>
        </w:rPr>
        <w:t>70</w:t>
      </w:r>
      <w:r w:rsidRPr="002B0878">
        <w:t xml:space="preserve">  Commissioner may determine rules for applying this Subdivision</w:t>
      </w:r>
      <w:bookmarkEnd w:id="512"/>
    </w:p>
    <w:p w:rsidR="00300522" w:rsidRPr="002B0878" w:rsidRDefault="00300522" w:rsidP="00300522">
      <w:pPr>
        <w:pStyle w:val="subsection"/>
      </w:pPr>
      <w:r w:rsidRPr="002B0878">
        <w:tab/>
        <w:t>(1)</w:t>
      </w:r>
      <w:r w:rsidRPr="002B0878">
        <w:tab/>
        <w:t>The Commissioner may, in writing, determine:</w:t>
      </w:r>
    </w:p>
    <w:p w:rsidR="00300522" w:rsidRPr="002B0878" w:rsidRDefault="00300522" w:rsidP="00300522">
      <w:pPr>
        <w:pStyle w:val="paragraph"/>
      </w:pPr>
      <w:r w:rsidRPr="002B0878">
        <w:tab/>
        <w:t>(a)</w:t>
      </w:r>
      <w:r w:rsidRPr="002B0878">
        <w:tab/>
        <w:t xml:space="preserve">that acquisitions of </w:t>
      </w:r>
      <w:r w:rsidR="002B0878" w:rsidRPr="002B0878">
        <w:rPr>
          <w:position w:val="6"/>
          <w:sz w:val="16"/>
          <w:szCs w:val="16"/>
        </w:rPr>
        <w:t>*</w:t>
      </w:r>
      <w:r w:rsidRPr="002B0878">
        <w:t>second</w:t>
      </w:r>
      <w:r w:rsidR="002B0878">
        <w:noBreakHyphen/>
      </w:r>
      <w:r w:rsidRPr="002B0878">
        <w:t>hand goods of a specified kind are, or are not, acquisitions of second</w:t>
      </w:r>
      <w:r w:rsidR="002B0878">
        <w:noBreakHyphen/>
      </w:r>
      <w:r w:rsidRPr="002B0878">
        <w:t xml:space="preserve">hand goods to which this </w:t>
      </w:r>
      <w:r w:rsidR="00A53099" w:rsidRPr="002B0878">
        <w:t>Subdivision</w:t>
      </w:r>
      <w:r w:rsidR="00A36DB5" w:rsidRPr="002B0878">
        <w:t xml:space="preserve"> </w:t>
      </w:r>
      <w:r w:rsidRPr="002B0878">
        <w:t>applies; or</w:t>
      </w:r>
    </w:p>
    <w:p w:rsidR="00300522" w:rsidRPr="002B0878" w:rsidRDefault="00300522" w:rsidP="00300522">
      <w:pPr>
        <w:pStyle w:val="paragraph"/>
      </w:pPr>
      <w:r w:rsidRPr="002B0878">
        <w:tab/>
        <w:t>(b)</w:t>
      </w:r>
      <w:r w:rsidRPr="002B0878">
        <w:tab/>
        <w:t xml:space="preserve">how </w:t>
      </w:r>
      <w:r w:rsidR="002B0878" w:rsidRPr="002B0878">
        <w:rPr>
          <w:position w:val="6"/>
          <w:sz w:val="16"/>
          <w:szCs w:val="16"/>
        </w:rPr>
        <w:t>*</w:t>
      </w:r>
      <w:r w:rsidRPr="002B0878">
        <w:t>total Subdivision</w:t>
      </w:r>
      <w:r w:rsidR="002B0878">
        <w:t> </w:t>
      </w:r>
      <w:r w:rsidRPr="002B0878">
        <w:t>66</w:t>
      </w:r>
      <w:r w:rsidR="002B0878">
        <w:noBreakHyphen/>
      </w:r>
      <w:r w:rsidRPr="002B0878">
        <w:t xml:space="preserve">B credit amounts or </w:t>
      </w:r>
      <w:r w:rsidR="002B0878" w:rsidRPr="002B0878">
        <w:rPr>
          <w:position w:val="6"/>
          <w:sz w:val="16"/>
          <w:szCs w:val="16"/>
        </w:rPr>
        <w:t>*</w:t>
      </w:r>
      <w:r w:rsidRPr="002B0878">
        <w:t>total Subdivision</w:t>
      </w:r>
      <w:r w:rsidR="002B0878">
        <w:t> </w:t>
      </w:r>
      <w:r w:rsidRPr="002B0878">
        <w:t>66</w:t>
      </w:r>
      <w:r w:rsidR="002B0878">
        <w:noBreakHyphen/>
      </w:r>
      <w:r w:rsidRPr="002B0878">
        <w:t>B GST amounts are to be worked out in specified circumstances.</w:t>
      </w:r>
    </w:p>
    <w:p w:rsidR="00300522" w:rsidRPr="002B0878" w:rsidRDefault="00300522" w:rsidP="00300522">
      <w:pPr>
        <w:pStyle w:val="subsection"/>
      </w:pPr>
      <w:r w:rsidRPr="002B0878">
        <w:tab/>
        <w:t>(2)</w:t>
      </w:r>
      <w:r w:rsidRPr="002B0878">
        <w:tab/>
        <w:t xml:space="preserve">Determinations under </w:t>
      </w:r>
      <w:r w:rsidR="002B0878">
        <w:t>subsection (</w:t>
      </w:r>
      <w:r w:rsidRPr="002B0878">
        <w:t xml:space="preserve">1) override the provisions of this </w:t>
      </w:r>
      <w:r w:rsidR="00A53099" w:rsidRPr="002B0878">
        <w:t>Subdivision</w:t>
      </w:r>
      <w:r w:rsidR="00A36DB5" w:rsidRPr="002B0878">
        <w:t xml:space="preserve"> </w:t>
      </w:r>
      <w:r w:rsidRPr="002B0878">
        <w:t>(except this section), but only to the extent of any inconsistency.</w:t>
      </w:r>
    </w:p>
    <w:p w:rsidR="00300522" w:rsidRPr="002B0878" w:rsidRDefault="00300522" w:rsidP="00A36DB5">
      <w:pPr>
        <w:pStyle w:val="ActHead3"/>
        <w:pageBreakBefore/>
      </w:pPr>
      <w:bookmarkStart w:id="513" w:name="_Toc479252007"/>
      <w:r w:rsidRPr="002B0878">
        <w:rPr>
          <w:rStyle w:val="CharDivNo"/>
        </w:rPr>
        <w:lastRenderedPageBreak/>
        <w:t>Division</w:t>
      </w:r>
      <w:r w:rsidR="002B0878" w:rsidRPr="002B0878">
        <w:rPr>
          <w:rStyle w:val="CharDivNo"/>
        </w:rPr>
        <w:t> </w:t>
      </w:r>
      <w:r w:rsidRPr="002B0878">
        <w:rPr>
          <w:rStyle w:val="CharDivNo"/>
        </w:rPr>
        <w:t>69</w:t>
      </w:r>
      <w:r w:rsidRPr="002B0878">
        <w:t>—</w:t>
      </w:r>
      <w:r w:rsidRPr="002B0878">
        <w:rPr>
          <w:rStyle w:val="CharDivText"/>
        </w:rPr>
        <w:t>Non</w:t>
      </w:r>
      <w:r w:rsidR="002B0878" w:rsidRPr="002B0878">
        <w:rPr>
          <w:rStyle w:val="CharDivText"/>
        </w:rPr>
        <w:noBreakHyphen/>
      </w:r>
      <w:r w:rsidRPr="002B0878">
        <w:rPr>
          <w:rStyle w:val="CharDivText"/>
        </w:rPr>
        <w:t>deductible expenses</w:t>
      </w:r>
      <w:bookmarkEnd w:id="513"/>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69</w:t>
      </w:r>
      <w:r w:rsidR="002B0878">
        <w:noBreakHyphen/>
      </w:r>
      <w:r w:rsidRPr="002B0878">
        <w:t>A</w:t>
      </w:r>
      <w:r w:rsidRPr="002B0878">
        <w:tab/>
        <w:t>Non</w:t>
      </w:r>
      <w:r w:rsidR="002B0878">
        <w:noBreakHyphen/>
      </w:r>
      <w:r w:rsidRPr="002B0878">
        <w:t>deductible expenses generally</w:t>
      </w:r>
    </w:p>
    <w:p w:rsidR="00300522" w:rsidRPr="002B0878" w:rsidRDefault="00300522" w:rsidP="00300522">
      <w:pPr>
        <w:pStyle w:val="TofSectsSubdiv"/>
      </w:pPr>
      <w:r w:rsidRPr="002B0878">
        <w:t>69</w:t>
      </w:r>
      <w:r w:rsidR="002B0878">
        <w:noBreakHyphen/>
      </w:r>
      <w:r w:rsidRPr="002B0878">
        <w:t>B</w:t>
      </w:r>
      <w:r w:rsidRPr="002B0878">
        <w:tab/>
        <w:t>Elections for GST purposes relating to meal entertainment and entertainment facilities</w:t>
      </w:r>
    </w:p>
    <w:p w:rsidR="00300522" w:rsidRPr="002B0878" w:rsidRDefault="00300522" w:rsidP="00300522">
      <w:pPr>
        <w:pStyle w:val="ActHead5"/>
      </w:pPr>
      <w:bookmarkStart w:id="514" w:name="_Toc479252008"/>
      <w:r w:rsidRPr="002B0878">
        <w:rPr>
          <w:rStyle w:val="CharSectno"/>
        </w:rPr>
        <w:t>69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14"/>
    </w:p>
    <w:p w:rsidR="00300522" w:rsidRPr="002B0878" w:rsidRDefault="00300522" w:rsidP="00300522">
      <w:pPr>
        <w:pStyle w:val="BoxText"/>
      </w:pPr>
      <w:r w:rsidRPr="002B0878">
        <w:t>Some expenses that are not deductible under the ITAA 1997 do not give rise to creditable acquisitions or creditable importations. The amount of input tax credits on some creditable acquisitions or creditable importations of cars is reduced.</w:t>
      </w:r>
    </w:p>
    <w:p w:rsidR="00300522" w:rsidRPr="002B0878" w:rsidRDefault="00300522" w:rsidP="00300522">
      <w:pPr>
        <w:pStyle w:val="ActHead4"/>
      </w:pPr>
      <w:bookmarkStart w:id="515" w:name="_Toc479252009"/>
      <w:r w:rsidRPr="002B0878">
        <w:rPr>
          <w:rStyle w:val="CharSubdNo"/>
        </w:rPr>
        <w:t>Subdivision</w:t>
      </w:r>
      <w:r w:rsidR="002B0878" w:rsidRPr="002B0878">
        <w:rPr>
          <w:rStyle w:val="CharSubdNo"/>
        </w:rPr>
        <w:t> </w:t>
      </w:r>
      <w:r w:rsidRPr="002B0878">
        <w:rPr>
          <w:rStyle w:val="CharSubdNo"/>
        </w:rPr>
        <w:t>69</w:t>
      </w:r>
      <w:r w:rsidR="002B0878" w:rsidRPr="002B0878">
        <w:rPr>
          <w:rStyle w:val="CharSubdNo"/>
        </w:rPr>
        <w:noBreakHyphen/>
      </w:r>
      <w:r w:rsidRPr="002B0878">
        <w:rPr>
          <w:rStyle w:val="CharSubdNo"/>
        </w:rPr>
        <w:t>A</w:t>
      </w:r>
      <w:r w:rsidRPr="002B0878">
        <w:t>—</w:t>
      </w:r>
      <w:r w:rsidRPr="002B0878">
        <w:rPr>
          <w:rStyle w:val="CharSubdText"/>
        </w:rPr>
        <w:t>Non</w:t>
      </w:r>
      <w:r w:rsidR="002B0878" w:rsidRPr="002B0878">
        <w:rPr>
          <w:rStyle w:val="CharSubdText"/>
        </w:rPr>
        <w:noBreakHyphen/>
      </w:r>
      <w:r w:rsidRPr="002B0878">
        <w:rPr>
          <w:rStyle w:val="CharSubdText"/>
        </w:rPr>
        <w:t>deductible expenses generally</w:t>
      </w:r>
      <w:bookmarkEnd w:id="515"/>
    </w:p>
    <w:p w:rsidR="00300522" w:rsidRPr="002B0878" w:rsidRDefault="00300522" w:rsidP="00300522">
      <w:pPr>
        <w:pStyle w:val="ActHead5"/>
      </w:pPr>
      <w:bookmarkStart w:id="516" w:name="_Toc479252010"/>
      <w:r w:rsidRPr="002B0878">
        <w:rPr>
          <w:rStyle w:val="CharSectno"/>
        </w:rPr>
        <w:t>69</w:t>
      </w:r>
      <w:r w:rsidR="002B0878" w:rsidRPr="002B0878">
        <w:rPr>
          <w:rStyle w:val="CharSectno"/>
        </w:rPr>
        <w:noBreakHyphen/>
      </w:r>
      <w:r w:rsidRPr="002B0878">
        <w:rPr>
          <w:rStyle w:val="CharSectno"/>
        </w:rPr>
        <w:t>5</w:t>
      </w:r>
      <w:r w:rsidRPr="002B0878">
        <w:t xml:space="preserve">  Non</w:t>
      </w:r>
      <w:r w:rsidR="002B0878">
        <w:noBreakHyphen/>
      </w:r>
      <w:r w:rsidRPr="002B0878">
        <w:t>deductible expenses do not give rise to creditable acquisitions or creditable importations</w:t>
      </w:r>
      <w:bookmarkEnd w:id="516"/>
    </w:p>
    <w:p w:rsidR="00300522" w:rsidRPr="002B0878" w:rsidRDefault="00300522" w:rsidP="00300522">
      <w:pPr>
        <w:pStyle w:val="subsection"/>
      </w:pPr>
      <w:r w:rsidRPr="002B0878">
        <w:tab/>
        <w:t>(1)</w:t>
      </w:r>
      <w:r w:rsidRPr="002B0878">
        <w:tab/>
        <w:t xml:space="preserve">An acquisition is not a </w:t>
      </w:r>
      <w:r w:rsidR="002B0878" w:rsidRPr="002B0878">
        <w:rPr>
          <w:position w:val="6"/>
          <w:sz w:val="16"/>
          <w:szCs w:val="16"/>
        </w:rPr>
        <w:t>*</w:t>
      </w:r>
      <w:r w:rsidRPr="002B0878">
        <w:t xml:space="preserve">creditable acquisition to the extent that it is a </w:t>
      </w:r>
      <w:r w:rsidR="002B0878" w:rsidRPr="002B0878">
        <w:rPr>
          <w:position w:val="6"/>
          <w:sz w:val="16"/>
          <w:szCs w:val="16"/>
        </w:rPr>
        <w:t>*</w:t>
      </w:r>
      <w:r w:rsidRPr="002B0878">
        <w:t>non</w:t>
      </w:r>
      <w:r w:rsidR="002B0878">
        <w:noBreakHyphen/>
      </w:r>
      <w:r w:rsidRPr="002B0878">
        <w:t>deductible expense.</w:t>
      </w:r>
    </w:p>
    <w:p w:rsidR="00300522" w:rsidRPr="002B0878" w:rsidRDefault="00300522" w:rsidP="00300522">
      <w:pPr>
        <w:pStyle w:val="subsection"/>
      </w:pPr>
      <w:r w:rsidRPr="002B0878">
        <w:tab/>
        <w:t>(2)</w:t>
      </w:r>
      <w:r w:rsidRPr="002B0878">
        <w:tab/>
        <w:t xml:space="preserve">An importation is not a </w:t>
      </w:r>
      <w:r w:rsidR="002B0878" w:rsidRPr="002B0878">
        <w:rPr>
          <w:position w:val="6"/>
          <w:sz w:val="16"/>
          <w:szCs w:val="16"/>
        </w:rPr>
        <w:t>*</w:t>
      </w:r>
      <w:r w:rsidRPr="002B0878">
        <w:t xml:space="preserve">creditable importation to the extent that it is a </w:t>
      </w:r>
      <w:r w:rsidR="002B0878" w:rsidRPr="002B0878">
        <w:rPr>
          <w:position w:val="6"/>
          <w:sz w:val="16"/>
          <w:szCs w:val="16"/>
        </w:rPr>
        <w:t>*</w:t>
      </w:r>
      <w:r w:rsidRPr="002B0878">
        <w:t>non</w:t>
      </w:r>
      <w:r w:rsidR="002B0878">
        <w:noBreakHyphen/>
      </w:r>
      <w:r w:rsidRPr="002B0878">
        <w:t>deductible expense.</w:t>
      </w:r>
    </w:p>
    <w:p w:rsidR="00300522" w:rsidRPr="002B0878" w:rsidRDefault="00300522" w:rsidP="00300522">
      <w:pPr>
        <w:pStyle w:val="subsection"/>
      </w:pPr>
      <w:r w:rsidRPr="002B0878">
        <w:tab/>
        <w:t>(3)</w:t>
      </w:r>
      <w:r w:rsidRPr="002B0878">
        <w:tab/>
        <w:t xml:space="preserve">An acquisition or importation is a </w:t>
      </w:r>
      <w:r w:rsidRPr="002B0878">
        <w:rPr>
          <w:b/>
          <w:bCs/>
          <w:i/>
          <w:iCs/>
        </w:rPr>
        <w:t>non</w:t>
      </w:r>
      <w:r w:rsidR="002B0878">
        <w:rPr>
          <w:b/>
          <w:bCs/>
          <w:i/>
          <w:iCs/>
        </w:rPr>
        <w:noBreakHyphen/>
      </w:r>
      <w:r w:rsidRPr="002B0878">
        <w:rPr>
          <w:b/>
          <w:bCs/>
          <w:i/>
          <w:iCs/>
        </w:rPr>
        <w:t>deductible expense</w:t>
      </w:r>
      <w:r w:rsidRPr="002B0878">
        <w:t xml:space="preserve"> if it is not deductible under Division</w:t>
      </w:r>
      <w:r w:rsidR="002B0878">
        <w:t> </w:t>
      </w:r>
      <w:r w:rsidRPr="002B0878">
        <w:t xml:space="preserve">8 of the </w:t>
      </w:r>
      <w:r w:rsidR="002B0878" w:rsidRPr="002B0878">
        <w:rPr>
          <w:position w:val="6"/>
          <w:sz w:val="16"/>
          <w:szCs w:val="16"/>
        </w:rPr>
        <w:t>*</w:t>
      </w:r>
      <w:r w:rsidRPr="002B0878">
        <w:t>ITAA 1997 because of one of the following:</w:t>
      </w:r>
    </w:p>
    <w:p w:rsidR="00300522" w:rsidRPr="002B0878" w:rsidRDefault="00300522" w:rsidP="00300522">
      <w:pPr>
        <w:pStyle w:val="paragraph"/>
      </w:pPr>
      <w:r w:rsidRPr="002B0878">
        <w:tab/>
        <w:t>(a)</w:t>
      </w:r>
      <w:r w:rsidRPr="002B0878">
        <w:tab/>
        <w:t>section</w:t>
      </w:r>
      <w:r w:rsidR="002B0878">
        <w:t> </w:t>
      </w:r>
      <w:r w:rsidRPr="002B0878">
        <w:t>26</w:t>
      </w:r>
      <w:r w:rsidR="002B0878">
        <w:noBreakHyphen/>
      </w:r>
      <w:r w:rsidRPr="002B0878">
        <w:t xml:space="preserve">5 of the </w:t>
      </w:r>
      <w:r w:rsidR="002B0878" w:rsidRPr="002B0878">
        <w:rPr>
          <w:position w:val="6"/>
          <w:sz w:val="16"/>
          <w:szCs w:val="16"/>
        </w:rPr>
        <w:t>*</w:t>
      </w:r>
      <w:r w:rsidRPr="002B0878">
        <w:t>ITAA 1997 (Penalties);</w:t>
      </w:r>
    </w:p>
    <w:p w:rsidR="00300522" w:rsidRPr="002B0878" w:rsidRDefault="00300522" w:rsidP="00300522">
      <w:pPr>
        <w:pStyle w:val="paragraph"/>
      </w:pPr>
      <w:r w:rsidRPr="002B0878">
        <w:tab/>
        <w:t>(b)</w:t>
      </w:r>
      <w:r w:rsidRPr="002B0878">
        <w:tab/>
        <w:t>section</w:t>
      </w:r>
      <w:r w:rsidR="002B0878">
        <w:t> </w:t>
      </w:r>
      <w:r w:rsidRPr="002B0878">
        <w:t>26</w:t>
      </w:r>
      <w:r w:rsidR="002B0878">
        <w:noBreakHyphen/>
      </w:r>
      <w:r w:rsidRPr="002B0878">
        <w:t xml:space="preserve">30 of the </w:t>
      </w:r>
      <w:r w:rsidR="002B0878" w:rsidRPr="002B0878">
        <w:rPr>
          <w:position w:val="6"/>
          <w:sz w:val="16"/>
          <w:szCs w:val="16"/>
        </w:rPr>
        <w:t>*</w:t>
      </w:r>
      <w:r w:rsidRPr="002B0878">
        <w:t>ITAA 1997 (Relative’s travel expenses);</w:t>
      </w:r>
    </w:p>
    <w:p w:rsidR="00300522" w:rsidRPr="002B0878" w:rsidRDefault="00300522" w:rsidP="00300522">
      <w:pPr>
        <w:pStyle w:val="paragraph"/>
      </w:pPr>
      <w:r w:rsidRPr="002B0878">
        <w:tab/>
        <w:t>(c)</w:t>
      </w:r>
      <w:r w:rsidRPr="002B0878">
        <w:tab/>
        <w:t>section</w:t>
      </w:r>
      <w:r w:rsidR="002B0878">
        <w:t> </w:t>
      </w:r>
      <w:r w:rsidRPr="002B0878">
        <w:t>26</w:t>
      </w:r>
      <w:r w:rsidR="002B0878">
        <w:noBreakHyphen/>
      </w:r>
      <w:r w:rsidRPr="002B0878">
        <w:t xml:space="preserve">40 of the </w:t>
      </w:r>
      <w:r w:rsidR="002B0878" w:rsidRPr="002B0878">
        <w:rPr>
          <w:position w:val="6"/>
          <w:sz w:val="16"/>
          <w:szCs w:val="16"/>
        </w:rPr>
        <w:t>*</w:t>
      </w:r>
      <w:r w:rsidRPr="002B0878">
        <w:t>ITAA 1997 (Maintaining your family);</w:t>
      </w:r>
    </w:p>
    <w:p w:rsidR="00300522" w:rsidRPr="002B0878" w:rsidRDefault="00300522" w:rsidP="00300522">
      <w:pPr>
        <w:pStyle w:val="paragraph"/>
      </w:pPr>
      <w:r w:rsidRPr="002B0878">
        <w:tab/>
        <w:t>(d)</w:t>
      </w:r>
      <w:r w:rsidRPr="002B0878">
        <w:tab/>
        <w:t>section</w:t>
      </w:r>
      <w:r w:rsidR="002B0878">
        <w:t> </w:t>
      </w:r>
      <w:r w:rsidRPr="002B0878">
        <w:t>26</w:t>
      </w:r>
      <w:r w:rsidR="002B0878">
        <w:noBreakHyphen/>
      </w:r>
      <w:r w:rsidRPr="002B0878">
        <w:t xml:space="preserve">45 of the </w:t>
      </w:r>
      <w:r w:rsidR="002B0878" w:rsidRPr="002B0878">
        <w:rPr>
          <w:position w:val="6"/>
          <w:sz w:val="16"/>
          <w:szCs w:val="16"/>
        </w:rPr>
        <w:t>*</w:t>
      </w:r>
      <w:r w:rsidRPr="002B0878">
        <w:t>ITAA 1997 (Recreational club expenses);</w:t>
      </w:r>
    </w:p>
    <w:p w:rsidR="00300522" w:rsidRPr="002B0878" w:rsidRDefault="00300522" w:rsidP="00300522">
      <w:pPr>
        <w:pStyle w:val="paragraph"/>
      </w:pPr>
      <w:r w:rsidRPr="002B0878">
        <w:lastRenderedPageBreak/>
        <w:tab/>
        <w:t>(e)</w:t>
      </w:r>
      <w:r w:rsidRPr="002B0878">
        <w:tab/>
        <w:t>section</w:t>
      </w:r>
      <w:r w:rsidR="002B0878">
        <w:t> </w:t>
      </w:r>
      <w:r w:rsidRPr="002B0878">
        <w:t>26</w:t>
      </w:r>
      <w:r w:rsidR="002B0878">
        <w:noBreakHyphen/>
      </w:r>
      <w:r w:rsidRPr="002B0878">
        <w:t xml:space="preserve">50 of the </w:t>
      </w:r>
      <w:r w:rsidR="002B0878" w:rsidRPr="002B0878">
        <w:rPr>
          <w:position w:val="6"/>
          <w:sz w:val="16"/>
          <w:szCs w:val="16"/>
        </w:rPr>
        <w:t>*</w:t>
      </w:r>
      <w:r w:rsidRPr="002B0878">
        <w:t>ITAA 1997 (Expenses for a leisure facility);</w:t>
      </w:r>
    </w:p>
    <w:p w:rsidR="00300522" w:rsidRPr="002B0878" w:rsidRDefault="00300522" w:rsidP="00300522">
      <w:pPr>
        <w:pStyle w:val="paragraph"/>
      </w:pPr>
      <w:r w:rsidRPr="002B0878">
        <w:tab/>
        <w:t>(f)</w:t>
      </w:r>
      <w:r w:rsidRPr="002B0878">
        <w:tab/>
        <w:t>Division</w:t>
      </w:r>
      <w:r w:rsidR="002B0878">
        <w:t> </w:t>
      </w:r>
      <w:r w:rsidRPr="002B0878">
        <w:t xml:space="preserve">32 of the </w:t>
      </w:r>
      <w:r w:rsidR="002B0878" w:rsidRPr="002B0878">
        <w:rPr>
          <w:position w:val="6"/>
          <w:sz w:val="16"/>
          <w:szCs w:val="16"/>
        </w:rPr>
        <w:t>*</w:t>
      </w:r>
      <w:r w:rsidRPr="002B0878">
        <w:t>ITAA 1997 (Entertainment expenses);</w:t>
      </w:r>
    </w:p>
    <w:p w:rsidR="00300522" w:rsidRPr="002B0878" w:rsidRDefault="00300522" w:rsidP="00300522">
      <w:pPr>
        <w:pStyle w:val="paragraph"/>
      </w:pPr>
      <w:r w:rsidRPr="002B0878">
        <w:tab/>
        <w:t>(g)</w:t>
      </w:r>
      <w:r w:rsidRPr="002B0878">
        <w:tab/>
        <w:t>Division</w:t>
      </w:r>
      <w:r w:rsidR="002B0878">
        <w:t> </w:t>
      </w:r>
      <w:r w:rsidRPr="002B0878">
        <w:t xml:space="preserve">34 of the </w:t>
      </w:r>
      <w:r w:rsidR="002B0878" w:rsidRPr="002B0878">
        <w:rPr>
          <w:position w:val="6"/>
          <w:sz w:val="16"/>
          <w:szCs w:val="16"/>
        </w:rPr>
        <w:t>*</w:t>
      </w:r>
      <w:r w:rsidRPr="002B0878">
        <w:t>ITAA 1997 (Non</w:t>
      </w:r>
      <w:r w:rsidR="002B0878">
        <w:noBreakHyphen/>
      </w:r>
      <w:r w:rsidRPr="002B0878">
        <w:t>compulsory uniforms);</w:t>
      </w:r>
    </w:p>
    <w:p w:rsidR="00300522" w:rsidRPr="002B0878" w:rsidRDefault="00300522" w:rsidP="00300522">
      <w:pPr>
        <w:pStyle w:val="paragraph"/>
      </w:pPr>
      <w:r w:rsidRPr="002B0878">
        <w:tab/>
        <w:t>(h)</w:t>
      </w:r>
      <w:r w:rsidRPr="002B0878">
        <w:tab/>
        <w:t>section</w:t>
      </w:r>
      <w:r w:rsidR="002B0878">
        <w:t> </w:t>
      </w:r>
      <w:r w:rsidRPr="002B0878">
        <w:t xml:space="preserve">51AK of the </w:t>
      </w:r>
      <w:r w:rsidR="002B0878" w:rsidRPr="002B0878">
        <w:rPr>
          <w:position w:val="6"/>
          <w:sz w:val="16"/>
        </w:rPr>
        <w:t>*</w:t>
      </w:r>
      <w:r w:rsidRPr="002B0878">
        <w:t>ITAA 1936 (Agreements for the provision of non</w:t>
      </w:r>
      <w:r w:rsidR="002B0878">
        <w:noBreakHyphen/>
      </w:r>
      <w:r w:rsidRPr="002B0878">
        <w:t>deductible non</w:t>
      </w:r>
      <w:r w:rsidR="002B0878">
        <w:noBreakHyphen/>
      </w:r>
      <w:r w:rsidRPr="002B0878">
        <w:t>cash business benefits).</w:t>
      </w:r>
    </w:p>
    <w:p w:rsidR="00300522" w:rsidRPr="002B0878" w:rsidRDefault="00300522" w:rsidP="00300522">
      <w:pPr>
        <w:pStyle w:val="subsection"/>
      </w:pPr>
      <w:r w:rsidRPr="002B0878">
        <w:tab/>
        <w:t>(3A)</w:t>
      </w:r>
      <w:r w:rsidRPr="002B0878">
        <w:tab/>
        <w:t xml:space="preserve">An acquisition or importation is also a </w:t>
      </w:r>
      <w:r w:rsidRPr="002B0878">
        <w:rPr>
          <w:b/>
          <w:bCs/>
          <w:i/>
          <w:iCs/>
        </w:rPr>
        <w:t>non</w:t>
      </w:r>
      <w:r w:rsidR="002B0878">
        <w:rPr>
          <w:b/>
          <w:bCs/>
          <w:i/>
          <w:iCs/>
        </w:rPr>
        <w:noBreakHyphen/>
      </w:r>
      <w:r w:rsidRPr="002B0878">
        <w:rPr>
          <w:b/>
          <w:bCs/>
          <w:i/>
          <w:iCs/>
        </w:rPr>
        <w:t>deductible expense</w:t>
      </w:r>
      <w:r w:rsidRPr="002B0878">
        <w:t xml:space="preserve"> to the extent that it is not deductible under Division</w:t>
      </w:r>
      <w:r w:rsidR="002B0878">
        <w:t> </w:t>
      </w:r>
      <w:r w:rsidRPr="002B0878">
        <w:t xml:space="preserve">8 of the </w:t>
      </w:r>
      <w:r w:rsidR="002B0878" w:rsidRPr="002B0878">
        <w:rPr>
          <w:position w:val="6"/>
          <w:sz w:val="16"/>
          <w:szCs w:val="16"/>
        </w:rPr>
        <w:t>*</w:t>
      </w:r>
      <w:r w:rsidRPr="002B0878">
        <w:t>ITAA 1997 because of one of the following:</w:t>
      </w:r>
    </w:p>
    <w:p w:rsidR="00300522" w:rsidRPr="002B0878" w:rsidRDefault="00300522" w:rsidP="00300522">
      <w:pPr>
        <w:pStyle w:val="paragraph"/>
      </w:pPr>
      <w:r w:rsidRPr="002B0878">
        <w:tab/>
        <w:t>(a)</w:t>
      </w:r>
      <w:r w:rsidRPr="002B0878">
        <w:tab/>
        <w:t>section</w:t>
      </w:r>
      <w:r w:rsidR="002B0878">
        <w:t> </w:t>
      </w:r>
      <w:r w:rsidRPr="002B0878">
        <w:t xml:space="preserve">51AEA of the </w:t>
      </w:r>
      <w:r w:rsidR="002B0878" w:rsidRPr="002B0878">
        <w:rPr>
          <w:position w:val="6"/>
          <w:sz w:val="16"/>
          <w:szCs w:val="16"/>
        </w:rPr>
        <w:t>*</w:t>
      </w:r>
      <w:r w:rsidRPr="002B0878">
        <w:t>ITAA 1936 (Meal entertainment—election to use the 50/50 split method);</w:t>
      </w:r>
    </w:p>
    <w:p w:rsidR="00300522" w:rsidRPr="002B0878" w:rsidRDefault="00300522" w:rsidP="00300522">
      <w:pPr>
        <w:pStyle w:val="paragraph"/>
      </w:pPr>
      <w:r w:rsidRPr="002B0878">
        <w:tab/>
        <w:t>(b)</w:t>
      </w:r>
      <w:r w:rsidRPr="002B0878">
        <w:tab/>
        <w:t>section</w:t>
      </w:r>
      <w:r w:rsidR="002B0878">
        <w:t> </w:t>
      </w:r>
      <w:r w:rsidRPr="002B0878">
        <w:t>51AEB of the ITAA 1936 (Meal entertainment—election to use the 12 week register method);</w:t>
      </w:r>
    </w:p>
    <w:p w:rsidR="00300522" w:rsidRPr="002B0878" w:rsidRDefault="00300522" w:rsidP="00300522">
      <w:pPr>
        <w:pStyle w:val="paragraph"/>
      </w:pPr>
      <w:r w:rsidRPr="002B0878">
        <w:tab/>
        <w:t>(c)</w:t>
      </w:r>
      <w:r w:rsidRPr="002B0878">
        <w:tab/>
        <w:t>section</w:t>
      </w:r>
      <w:r w:rsidR="002B0878">
        <w:t> </w:t>
      </w:r>
      <w:r w:rsidRPr="002B0878">
        <w:t>51AEC of the ITAA 1936 (Entertainment facility—election to use the 50/50 split method).</w:t>
      </w:r>
    </w:p>
    <w:p w:rsidR="00300522" w:rsidRPr="002B0878" w:rsidRDefault="00300522" w:rsidP="00300522">
      <w:pPr>
        <w:pStyle w:val="subsection"/>
      </w:pPr>
      <w:r w:rsidRPr="002B0878">
        <w:tab/>
        <w:t>(4)</w:t>
      </w:r>
      <w:r w:rsidRPr="002B0878">
        <w:tab/>
        <w:t xml:space="preserve">If the entity making the acquisition or importation is an </w:t>
      </w:r>
      <w:r w:rsidR="002B0878" w:rsidRPr="002B0878">
        <w:rPr>
          <w:position w:val="6"/>
          <w:sz w:val="16"/>
          <w:szCs w:val="16"/>
        </w:rPr>
        <w:t>*</w:t>
      </w:r>
      <w:r w:rsidRPr="002B0878">
        <w:t xml:space="preserve">exempt entity, the acquisition or importation is a </w:t>
      </w:r>
      <w:r w:rsidRPr="002B0878">
        <w:rPr>
          <w:b/>
          <w:bCs/>
          <w:i/>
          <w:iCs/>
        </w:rPr>
        <w:t>non</w:t>
      </w:r>
      <w:r w:rsidR="002B0878">
        <w:rPr>
          <w:b/>
          <w:bCs/>
          <w:i/>
          <w:iCs/>
        </w:rPr>
        <w:noBreakHyphen/>
      </w:r>
      <w:r w:rsidRPr="002B0878">
        <w:rPr>
          <w:b/>
          <w:bCs/>
          <w:i/>
          <w:iCs/>
        </w:rPr>
        <w:t>deductible expense</w:t>
      </w:r>
      <w:r w:rsidRPr="002B0878">
        <w:t xml:space="preserve"> if it would have been a non</w:t>
      </w:r>
      <w:r w:rsidR="002B0878">
        <w:noBreakHyphen/>
      </w:r>
      <w:r w:rsidRPr="002B0878">
        <w:t xml:space="preserve">deductible expense under </w:t>
      </w:r>
      <w:r w:rsidR="002B0878">
        <w:t>subsection (</w:t>
      </w:r>
      <w:r w:rsidRPr="002B0878">
        <w:t>3) or (3A) had the entity not been an exempt entity.</w:t>
      </w:r>
    </w:p>
    <w:p w:rsidR="00300522" w:rsidRPr="002B0878" w:rsidRDefault="00300522" w:rsidP="00300522">
      <w:pPr>
        <w:pStyle w:val="subsection"/>
      </w:pPr>
      <w:r w:rsidRPr="002B0878">
        <w:tab/>
        <w:t>(5)</w:t>
      </w:r>
      <w:r w:rsidRPr="002B0878">
        <w:tab/>
        <w:t>This section has effect despite sections</w:t>
      </w:r>
      <w:r w:rsidR="002B0878">
        <w:t> </w:t>
      </w:r>
      <w:r w:rsidRPr="002B0878">
        <w:t>11</w:t>
      </w:r>
      <w:r w:rsidR="002B0878">
        <w:noBreakHyphen/>
      </w:r>
      <w:r w:rsidRPr="002B0878">
        <w:t>5 and 15</w:t>
      </w:r>
      <w:r w:rsidR="002B0878">
        <w:noBreakHyphen/>
      </w:r>
      <w:r w:rsidRPr="002B0878">
        <w:t>5 (which are about what is a creditable acquisition and what is a creditable importation).</w:t>
      </w:r>
    </w:p>
    <w:p w:rsidR="00300522" w:rsidRPr="002B0878" w:rsidRDefault="00300522" w:rsidP="00300522">
      <w:pPr>
        <w:pStyle w:val="ActHead5"/>
      </w:pPr>
      <w:bookmarkStart w:id="517" w:name="_Toc479252011"/>
      <w:r w:rsidRPr="002B0878">
        <w:rPr>
          <w:rStyle w:val="CharSectno"/>
        </w:rPr>
        <w:t>69</w:t>
      </w:r>
      <w:r w:rsidR="002B0878" w:rsidRPr="002B0878">
        <w:rPr>
          <w:rStyle w:val="CharSectno"/>
        </w:rPr>
        <w:noBreakHyphen/>
      </w:r>
      <w:r w:rsidRPr="002B0878">
        <w:rPr>
          <w:rStyle w:val="CharSectno"/>
        </w:rPr>
        <w:t>10</w:t>
      </w:r>
      <w:r w:rsidRPr="002B0878">
        <w:t xml:space="preserve">  Amounts of input tax credits for creditable acquisitions or creditable importations of certain cars</w:t>
      </w:r>
      <w:bookmarkEnd w:id="517"/>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you are entitled to an input tax credit for a </w:t>
      </w:r>
      <w:r w:rsidR="002B0878" w:rsidRPr="002B0878">
        <w:rPr>
          <w:position w:val="6"/>
          <w:sz w:val="16"/>
          <w:szCs w:val="16"/>
        </w:rPr>
        <w:t>*</w:t>
      </w:r>
      <w:r w:rsidRPr="002B0878">
        <w:t xml:space="preserve">creditable acquisition or </w:t>
      </w:r>
      <w:r w:rsidR="002B0878" w:rsidRPr="002B0878">
        <w:rPr>
          <w:position w:val="6"/>
          <w:sz w:val="16"/>
          <w:szCs w:val="16"/>
        </w:rPr>
        <w:t>*</w:t>
      </w:r>
      <w:r w:rsidRPr="002B0878">
        <w:t xml:space="preserve">creditable importation of a </w:t>
      </w:r>
      <w:r w:rsidR="002B0878" w:rsidRPr="002B0878">
        <w:rPr>
          <w:position w:val="6"/>
          <w:sz w:val="16"/>
          <w:szCs w:val="16"/>
        </w:rPr>
        <w:t>*</w:t>
      </w:r>
      <w:r w:rsidRPr="002B0878">
        <w:t>car; and</w:t>
      </w:r>
    </w:p>
    <w:p w:rsidR="00300522" w:rsidRPr="002B0878" w:rsidRDefault="00300522" w:rsidP="00300522">
      <w:pPr>
        <w:pStyle w:val="paragraph"/>
      </w:pPr>
      <w:r w:rsidRPr="002B0878">
        <w:tab/>
        <w:t>(b)</w:t>
      </w:r>
      <w:r w:rsidRPr="002B0878">
        <w:tab/>
        <w:t xml:space="preserve">you are not, for the purposes of the </w:t>
      </w:r>
      <w:r w:rsidRPr="002B0878">
        <w:rPr>
          <w:i/>
          <w:iCs/>
        </w:rPr>
        <w:t>A New Tax System (Luxury Car Tax) Act 1999</w:t>
      </w:r>
      <w:r w:rsidRPr="002B0878">
        <w:t xml:space="preserve">, entitled to quote an </w:t>
      </w:r>
      <w:r w:rsidR="002B0878" w:rsidRPr="002B0878">
        <w:rPr>
          <w:position w:val="6"/>
          <w:sz w:val="16"/>
          <w:szCs w:val="16"/>
        </w:rPr>
        <w:t>*</w:t>
      </w:r>
      <w:r w:rsidRPr="002B0878">
        <w:t>ABN in relation to the supply to which the creditable acquisition relates, or in relation to the importation, as the case requires; and</w:t>
      </w:r>
    </w:p>
    <w:p w:rsidR="00300522" w:rsidRPr="002B0878" w:rsidRDefault="00300522" w:rsidP="00300522">
      <w:pPr>
        <w:pStyle w:val="paragraph"/>
      </w:pPr>
      <w:r w:rsidRPr="002B0878">
        <w:lastRenderedPageBreak/>
        <w:tab/>
        <w:t>(c)</w:t>
      </w:r>
      <w:r w:rsidRPr="002B0878">
        <w:tab/>
        <w:t xml:space="preserve">the </w:t>
      </w:r>
      <w:r w:rsidR="002B0878" w:rsidRPr="002B0878">
        <w:rPr>
          <w:position w:val="6"/>
          <w:sz w:val="16"/>
          <w:szCs w:val="16"/>
        </w:rPr>
        <w:t>*</w:t>
      </w:r>
      <w:r w:rsidRPr="002B0878">
        <w:t xml:space="preserve">GST inclusive market value of the car exceeds the </w:t>
      </w:r>
      <w:r w:rsidR="002B0878" w:rsidRPr="002B0878">
        <w:rPr>
          <w:position w:val="6"/>
          <w:sz w:val="16"/>
          <w:szCs w:val="16"/>
        </w:rPr>
        <w:t>*</w:t>
      </w:r>
      <w:r w:rsidRPr="002B0878">
        <w:t xml:space="preserve">car limit for the </w:t>
      </w:r>
      <w:r w:rsidR="002B0878" w:rsidRPr="002B0878">
        <w:rPr>
          <w:position w:val="6"/>
          <w:sz w:val="16"/>
          <w:szCs w:val="16"/>
        </w:rPr>
        <w:t>*</w:t>
      </w:r>
      <w:r w:rsidRPr="002B0878">
        <w:t>financial year in which you first used the car for any purpose;</w:t>
      </w:r>
    </w:p>
    <w:p w:rsidR="00300522" w:rsidRPr="002B0878" w:rsidRDefault="00300522" w:rsidP="00300522">
      <w:pPr>
        <w:pStyle w:val="subsection2"/>
      </w:pPr>
      <w:r w:rsidRPr="002B0878">
        <w:t xml:space="preserve">the amount of the input tax credit on the acquisition or importation is the amount of GST payable on the supply or importation of the car up to </w:t>
      </w:r>
      <w:r w:rsidRPr="002B0878">
        <w:rPr>
          <w:position w:val="6"/>
          <w:sz w:val="16"/>
          <w:szCs w:val="16"/>
        </w:rPr>
        <w:t>1</w:t>
      </w:r>
      <w:r w:rsidRPr="002B0878">
        <w:t>/</w:t>
      </w:r>
      <w:r w:rsidRPr="002B0878">
        <w:rPr>
          <w:sz w:val="16"/>
          <w:szCs w:val="16"/>
        </w:rPr>
        <w:t>11</w:t>
      </w:r>
      <w:r w:rsidRPr="002B0878">
        <w:t xml:space="preserve"> of that limit.</w:t>
      </w:r>
    </w:p>
    <w:p w:rsidR="00300522" w:rsidRPr="002B0878" w:rsidRDefault="00300522" w:rsidP="00300522">
      <w:pPr>
        <w:pStyle w:val="subsection"/>
      </w:pPr>
      <w:r w:rsidRPr="002B0878">
        <w:tab/>
        <w:t>(2)</w:t>
      </w:r>
      <w:r w:rsidRPr="002B0878">
        <w:tab/>
        <w:t>However, if:</w:t>
      </w:r>
    </w:p>
    <w:p w:rsidR="00300522" w:rsidRPr="002B0878" w:rsidRDefault="00300522" w:rsidP="00300522">
      <w:pPr>
        <w:pStyle w:val="paragraph"/>
      </w:pPr>
      <w:r w:rsidRPr="002B0878">
        <w:tab/>
        <w:t>(a)</w:t>
      </w:r>
      <w:r w:rsidRPr="002B0878">
        <w:tab/>
        <w:t xml:space="preserve">the supply of the car is </w:t>
      </w:r>
      <w:r w:rsidR="002B0878" w:rsidRPr="002B0878">
        <w:rPr>
          <w:position w:val="6"/>
          <w:sz w:val="16"/>
          <w:szCs w:val="16"/>
        </w:rPr>
        <w:t>*</w:t>
      </w:r>
      <w:r w:rsidRPr="002B0878">
        <w:t>GST</w:t>
      </w:r>
      <w:r w:rsidR="002B0878">
        <w:noBreakHyphen/>
      </w:r>
      <w:r w:rsidRPr="002B0878">
        <w:t>free to any extent under Subdivision</w:t>
      </w:r>
      <w:r w:rsidR="002B0878">
        <w:t> </w:t>
      </w:r>
      <w:r w:rsidRPr="002B0878">
        <w:t>38</w:t>
      </w:r>
      <w:r w:rsidR="002B0878">
        <w:noBreakHyphen/>
      </w:r>
      <w:r w:rsidRPr="002B0878">
        <w:t>P; or</w:t>
      </w:r>
    </w:p>
    <w:p w:rsidR="00300522" w:rsidRPr="002B0878" w:rsidRDefault="00300522" w:rsidP="00300522">
      <w:pPr>
        <w:pStyle w:val="paragraph"/>
      </w:pPr>
      <w:r w:rsidRPr="002B0878">
        <w:tab/>
        <w:t>(b)</w:t>
      </w:r>
      <w:r w:rsidRPr="002B0878">
        <w:tab/>
        <w:t>the importation of the car is non</w:t>
      </w:r>
      <w:r w:rsidR="002B0878">
        <w:noBreakHyphen/>
      </w:r>
      <w:r w:rsidRPr="002B0878">
        <w:t>taxable to any extent under paragraph</w:t>
      </w:r>
      <w:r w:rsidR="002B0878">
        <w:t> </w:t>
      </w:r>
      <w:r w:rsidRPr="002B0878">
        <w:t>13</w:t>
      </w:r>
      <w:r w:rsidR="002B0878">
        <w:noBreakHyphen/>
      </w:r>
      <w:r w:rsidRPr="002B0878">
        <w:t>10(b) because it would have been GST</w:t>
      </w:r>
      <w:r w:rsidR="002B0878">
        <w:noBreakHyphen/>
      </w:r>
      <w:r w:rsidRPr="002B0878">
        <w:t>free to any extent under Subdivision</w:t>
      </w:r>
      <w:r w:rsidR="002B0878">
        <w:t> </w:t>
      </w:r>
      <w:r w:rsidRPr="002B0878">
        <w:t>38</w:t>
      </w:r>
      <w:r w:rsidR="002B0878">
        <w:noBreakHyphen/>
      </w:r>
      <w:r w:rsidRPr="002B0878">
        <w:t>P if it had been a supply;</w:t>
      </w:r>
    </w:p>
    <w:p w:rsidR="00300522" w:rsidRPr="002B0878" w:rsidRDefault="00300522" w:rsidP="00300522">
      <w:pPr>
        <w:pStyle w:val="subsection2"/>
      </w:pPr>
      <w:r w:rsidRPr="002B0878">
        <w:t>you are not entitled to the input tax credit for the acquisition or importation.</w:t>
      </w:r>
    </w:p>
    <w:p w:rsidR="00300522" w:rsidRPr="002B0878" w:rsidRDefault="00300522" w:rsidP="00300522">
      <w:pPr>
        <w:pStyle w:val="subsection"/>
      </w:pPr>
      <w:r w:rsidRPr="002B0878">
        <w:tab/>
        <w:t>(3)</w:t>
      </w:r>
      <w:r w:rsidRPr="002B0878">
        <w:tab/>
        <w:t xml:space="preserve">If your acquisition or importation is </w:t>
      </w:r>
      <w:r w:rsidR="002B0878" w:rsidRPr="002B0878">
        <w:rPr>
          <w:position w:val="6"/>
          <w:sz w:val="16"/>
          <w:szCs w:val="16"/>
        </w:rPr>
        <w:t>*</w:t>
      </w:r>
      <w:r w:rsidRPr="002B0878">
        <w:t xml:space="preserve">partly creditable, the input tax credit is reduced to the extent (expressed as a percentage) to which the acquisition or importation is made for a </w:t>
      </w:r>
      <w:r w:rsidR="002B0878" w:rsidRPr="002B0878">
        <w:rPr>
          <w:position w:val="6"/>
          <w:sz w:val="16"/>
          <w:szCs w:val="16"/>
        </w:rPr>
        <w:t>*</w:t>
      </w:r>
      <w:r w:rsidRPr="002B0878">
        <w:t>creditable purpose.</w:t>
      </w:r>
    </w:p>
    <w:p w:rsidR="00300522" w:rsidRPr="002B0878" w:rsidRDefault="00300522" w:rsidP="00300522">
      <w:pPr>
        <w:pStyle w:val="subsection"/>
      </w:pPr>
      <w:r w:rsidRPr="002B0878">
        <w:tab/>
        <w:t>(4)</w:t>
      </w:r>
      <w:r w:rsidRPr="002B0878">
        <w:tab/>
        <w:t>This section does not apply in relation to:</w:t>
      </w:r>
    </w:p>
    <w:p w:rsidR="00300522" w:rsidRPr="002B0878" w:rsidRDefault="00300522" w:rsidP="00300522">
      <w:pPr>
        <w:pStyle w:val="paragraph"/>
      </w:pPr>
      <w:r w:rsidRPr="002B0878">
        <w:tab/>
        <w:t>(a)</w:t>
      </w:r>
      <w:r w:rsidRPr="002B0878">
        <w:tab/>
        <w:t xml:space="preserve">the acquisition or importation of a </w:t>
      </w:r>
      <w:r w:rsidR="002B0878" w:rsidRPr="002B0878">
        <w:rPr>
          <w:position w:val="6"/>
          <w:sz w:val="16"/>
          <w:szCs w:val="16"/>
        </w:rPr>
        <w:t>*</w:t>
      </w:r>
      <w:r w:rsidRPr="002B0878">
        <w:t xml:space="preserve">car that is not a </w:t>
      </w:r>
      <w:r w:rsidR="002B0878" w:rsidRPr="002B0878">
        <w:rPr>
          <w:position w:val="6"/>
          <w:sz w:val="16"/>
          <w:szCs w:val="16"/>
        </w:rPr>
        <w:t>*</w:t>
      </w:r>
      <w:r w:rsidRPr="002B0878">
        <w:t>luxury car because of subsection</w:t>
      </w:r>
      <w:r w:rsidR="002B0878">
        <w:t> </w:t>
      </w:r>
      <w:r w:rsidRPr="002B0878">
        <w:t>25</w:t>
      </w:r>
      <w:r w:rsidR="002B0878">
        <w:noBreakHyphen/>
      </w:r>
      <w:r w:rsidRPr="002B0878">
        <w:t xml:space="preserve">1(2) of the </w:t>
      </w:r>
      <w:r w:rsidRPr="002B0878">
        <w:rPr>
          <w:i/>
          <w:iCs/>
        </w:rPr>
        <w:t>A New Tax System (Luxury Car Tax) Act 1999</w:t>
      </w:r>
      <w:r w:rsidRPr="002B0878">
        <w:t>; or</w:t>
      </w:r>
    </w:p>
    <w:p w:rsidR="00300522" w:rsidRPr="002B0878" w:rsidRDefault="00300522" w:rsidP="00300522">
      <w:pPr>
        <w:pStyle w:val="notepara"/>
      </w:pPr>
      <w:r w:rsidRPr="002B0878">
        <w:t>Note:</w:t>
      </w:r>
      <w:r w:rsidRPr="002B0878">
        <w:tab/>
        <w:t>Emergency vehicles, cars fitted to transport disabled people, non</w:t>
      </w:r>
      <w:r w:rsidR="002B0878">
        <w:noBreakHyphen/>
      </w:r>
      <w:r w:rsidRPr="002B0878">
        <w:t>passenger commercial vehicles, motor homes and campervans are not luxury cars under that subsection.</w:t>
      </w:r>
    </w:p>
    <w:p w:rsidR="00300522" w:rsidRPr="002B0878" w:rsidRDefault="00300522" w:rsidP="00300522">
      <w:pPr>
        <w:pStyle w:val="paragraph"/>
      </w:pPr>
      <w:r w:rsidRPr="002B0878">
        <w:tab/>
        <w:t>(b)</w:t>
      </w:r>
      <w:r w:rsidRPr="002B0878">
        <w:tab/>
        <w:t>the acquisition of a car by lease or hire.</w:t>
      </w:r>
    </w:p>
    <w:p w:rsidR="00300522" w:rsidRPr="002B0878" w:rsidRDefault="00300522" w:rsidP="00300522">
      <w:pPr>
        <w:pStyle w:val="subsection"/>
      </w:pPr>
      <w:r w:rsidRPr="002B0878">
        <w:tab/>
        <w:t>(5)</w:t>
      </w:r>
      <w:r w:rsidRPr="002B0878">
        <w:tab/>
        <w:t>This section has effect despite sections</w:t>
      </w:r>
      <w:r w:rsidR="002B0878">
        <w:t> </w:t>
      </w:r>
      <w:r w:rsidRPr="002B0878">
        <w:t>11</w:t>
      </w:r>
      <w:r w:rsidR="002B0878">
        <w:noBreakHyphen/>
      </w:r>
      <w:r w:rsidRPr="002B0878">
        <w:t>25 and 15</w:t>
      </w:r>
      <w:r w:rsidR="002B0878">
        <w:noBreakHyphen/>
      </w:r>
      <w:r w:rsidRPr="002B0878">
        <w:t>20 (which are about the amount of input tax credits on creditable acquisitions and creditable importations).</w:t>
      </w:r>
    </w:p>
    <w:p w:rsidR="00300522" w:rsidRPr="002B0878" w:rsidRDefault="00300522" w:rsidP="007C2D30">
      <w:pPr>
        <w:pStyle w:val="ActHead4"/>
      </w:pPr>
      <w:bookmarkStart w:id="518" w:name="_Toc479252012"/>
      <w:r w:rsidRPr="002B0878">
        <w:rPr>
          <w:rStyle w:val="CharSubdNo"/>
        </w:rPr>
        <w:lastRenderedPageBreak/>
        <w:t>Subdivision</w:t>
      </w:r>
      <w:r w:rsidR="002B0878" w:rsidRPr="002B0878">
        <w:rPr>
          <w:rStyle w:val="CharSubdNo"/>
        </w:rPr>
        <w:t> </w:t>
      </w:r>
      <w:r w:rsidRPr="002B0878">
        <w:rPr>
          <w:rStyle w:val="CharSubdNo"/>
        </w:rPr>
        <w:t>69</w:t>
      </w:r>
      <w:r w:rsidR="002B0878" w:rsidRPr="002B0878">
        <w:rPr>
          <w:rStyle w:val="CharSubdNo"/>
        </w:rPr>
        <w:noBreakHyphen/>
      </w:r>
      <w:r w:rsidRPr="002B0878">
        <w:rPr>
          <w:rStyle w:val="CharSubdNo"/>
        </w:rPr>
        <w:t>B</w:t>
      </w:r>
      <w:r w:rsidRPr="002B0878">
        <w:t>—</w:t>
      </w:r>
      <w:r w:rsidRPr="002B0878">
        <w:rPr>
          <w:rStyle w:val="CharSubdText"/>
        </w:rPr>
        <w:t>Elections for GST purposes relating to meal entertainment and entertainment facilities</w:t>
      </w:r>
      <w:bookmarkEnd w:id="518"/>
    </w:p>
    <w:p w:rsidR="00300522" w:rsidRPr="002B0878" w:rsidRDefault="00300522" w:rsidP="007C2D30">
      <w:pPr>
        <w:pStyle w:val="ActHead5"/>
      </w:pPr>
      <w:bookmarkStart w:id="519" w:name="_Toc479252013"/>
      <w:r w:rsidRPr="002B0878">
        <w:rPr>
          <w:rStyle w:val="CharSectno"/>
        </w:rPr>
        <w:t>69</w:t>
      </w:r>
      <w:r w:rsidR="002B0878" w:rsidRPr="002B0878">
        <w:rPr>
          <w:rStyle w:val="CharSectno"/>
        </w:rPr>
        <w:noBreakHyphen/>
      </w:r>
      <w:r w:rsidRPr="002B0878">
        <w:rPr>
          <w:rStyle w:val="CharSectno"/>
        </w:rPr>
        <w:t>15</w:t>
      </w:r>
      <w:r w:rsidRPr="002B0878">
        <w:t xml:space="preserve">  What this </w:t>
      </w:r>
      <w:r w:rsidR="00A53099" w:rsidRPr="002B0878">
        <w:t>Subdivision</w:t>
      </w:r>
      <w:r w:rsidR="00A36DB5" w:rsidRPr="002B0878">
        <w:t xml:space="preserve"> </w:t>
      </w:r>
      <w:r w:rsidRPr="002B0878">
        <w:t>is about</w:t>
      </w:r>
      <w:bookmarkEnd w:id="519"/>
    </w:p>
    <w:p w:rsidR="00300522" w:rsidRPr="002B0878" w:rsidRDefault="00300522" w:rsidP="007C2D30">
      <w:pPr>
        <w:pStyle w:val="BoxText"/>
        <w:keepNext/>
        <w:keepLines/>
      </w:pPr>
      <w:r w:rsidRPr="002B0878">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2B0878" w:rsidRDefault="00300522" w:rsidP="00300522">
      <w:pPr>
        <w:pStyle w:val="BoxText"/>
      </w:pPr>
      <w:r w:rsidRPr="002B0878">
        <w:t xml:space="preserve">This </w:t>
      </w:r>
      <w:r w:rsidR="00A53099" w:rsidRPr="002B0878">
        <w:t>Subdivision</w:t>
      </w:r>
      <w:r w:rsidR="00A36DB5" w:rsidRPr="002B0878">
        <w:t xml:space="preserve"> </w:t>
      </w:r>
      <w:r w:rsidRPr="002B0878">
        <w:t>allows elections to be made for GST purposes so that GST returns can take into account the likely application of subsection</w:t>
      </w:r>
      <w:r w:rsidR="002B0878">
        <w:t> </w:t>
      </w:r>
      <w:r w:rsidRPr="002B0878">
        <w:t>69</w:t>
      </w:r>
      <w:r w:rsidR="002B0878">
        <w:noBreakHyphen/>
      </w:r>
      <w:r w:rsidRPr="002B0878">
        <w:t>5(3A) to those expenses, before the fringe benefits tax elections are made.</w:t>
      </w:r>
    </w:p>
    <w:p w:rsidR="00300522" w:rsidRPr="002B0878" w:rsidRDefault="00300522" w:rsidP="00300522">
      <w:pPr>
        <w:pStyle w:val="ActHead5"/>
      </w:pPr>
      <w:bookmarkStart w:id="520" w:name="_Toc479252014"/>
      <w:r w:rsidRPr="002B0878">
        <w:rPr>
          <w:rStyle w:val="CharSectno"/>
        </w:rPr>
        <w:t>69</w:t>
      </w:r>
      <w:r w:rsidR="002B0878" w:rsidRPr="002B0878">
        <w:rPr>
          <w:rStyle w:val="CharSectno"/>
        </w:rPr>
        <w:noBreakHyphen/>
      </w:r>
      <w:r w:rsidRPr="002B0878">
        <w:rPr>
          <w:rStyle w:val="CharSectno"/>
        </w:rPr>
        <w:t>20</w:t>
      </w:r>
      <w:r w:rsidRPr="002B0878">
        <w:t xml:space="preserve">  Effect of elections on net amounts</w:t>
      </w:r>
      <w:bookmarkEnd w:id="520"/>
    </w:p>
    <w:p w:rsidR="00300522" w:rsidRPr="002B0878" w:rsidRDefault="00300522" w:rsidP="00300522">
      <w:pPr>
        <w:pStyle w:val="subsection"/>
      </w:pPr>
      <w:r w:rsidRPr="002B0878">
        <w:tab/>
        <w:t>(1)</w:t>
      </w:r>
      <w:r w:rsidRPr="002B0878">
        <w:tab/>
        <w:t xml:space="preserve">If you make an election under this </w:t>
      </w:r>
      <w:r w:rsidR="00A53099" w:rsidRPr="002B0878">
        <w:t>Subdivision</w:t>
      </w:r>
      <w:r w:rsidR="00A36DB5" w:rsidRPr="002B0878">
        <w:t xml:space="preserve"> </w:t>
      </w:r>
      <w:r w:rsidRPr="002B0878">
        <w:t xml:space="preserve">that has effect during a particular tax period, your </w:t>
      </w:r>
      <w:r w:rsidR="002B0878" w:rsidRPr="002B0878">
        <w:rPr>
          <w:position w:val="6"/>
          <w:sz w:val="16"/>
          <w:szCs w:val="16"/>
        </w:rPr>
        <w:t>*</w:t>
      </w:r>
      <w:r w:rsidRPr="002B0878">
        <w:t>net amount for the tax period must be worked out on the basis of that election.</w:t>
      </w:r>
    </w:p>
    <w:p w:rsidR="00300522" w:rsidRPr="002B0878" w:rsidRDefault="00300522" w:rsidP="00300522">
      <w:pPr>
        <w:pStyle w:val="subsection"/>
      </w:pPr>
      <w:r w:rsidRPr="002B0878">
        <w:tab/>
        <w:t>(2)</w:t>
      </w:r>
      <w:r w:rsidRPr="002B0878">
        <w:tab/>
        <w:t>This section has effect despite section</w:t>
      </w:r>
      <w:r w:rsidR="002B0878">
        <w:t> </w:t>
      </w:r>
      <w:r w:rsidRPr="002B0878">
        <w:t>17</w:t>
      </w:r>
      <w:r w:rsidR="002B0878">
        <w:noBreakHyphen/>
      </w:r>
      <w:r w:rsidRPr="002B0878">
        <w:t>5 (which is about working out your net amount).</w:t>
      </w:r>
    </w:p>
    <w:p w:rsidR="00300522" w:rsidRPr="002B0878" w:rsidRDefault="00300522" w:rsidP="00300522">
      <w:pPr>
        <w:pStyle w:val="ActHead5"/>
      </w:pPr>
      <w:bookmarkStart w:id="521" w:name="_Toc479252015"/>
      <w:r w:rsidRPr="002B0878">
        <w:rPr>
          <w:rStyle w:val="CharSectno"/>
        </w:rPr>
        <w:t>69</w:t>
      </w:r>
      <w:r w:rsidR="002B0878" w:rsidRPr="002B0878">
        <w:rPr>
          <w:rStyle w:val="CharSectno"/>
        </w:rPr>
        <w:noBreakHyphen/>
      </w:r>
      <w:r w:rsidRPr="002B0878">
        <w:rPr>
          <w:rStyle w:val="CharSectno"/>
        </w:rPr>
        <w:t>25</w:t>
      </w:r>
      <w:r w:rsidRPr="002B0878">
        <w:t xml:space="preserve">  Election to use the 50/50 split method for meal entertainment</w:t>
      </w:r>
      <w:bookmarkEnd w:id="521"/>
    </w:p>
    <w:p w:rsidR="00300522" w:rsidRPr="002B0878" w:rsidRDefault="00300522" w:rsidP="00300522">
      <w:pPr>
        <w:pStyle w:val="subsection"/>
      </w:pPr>
      <w:r w:rsidRPr="002B0878">
        <w:tab/>
      </w:r>
      <w:r w:rsidRPr="002B0878">
        <w:tab/>
        <w:t xml:space="preserve">You may elect to have acquisitions or importations treated, for the purposes of this Subdivision, as </w:t>
      </w:r>
      <w:r w:rsidR="002B0878" w:rsidRPr="002B0878">
        <w:rPr>
          <w:position w:val="6"/>
          <w:sz w:val="16"/>
          <w:szCs w:val="16"/>
        </w:rPr>
        <w:t>*</w:t>
      </w:r>
      <w:r w:rsidRPr="002B0878">
        <w:t>non</w:t>
      </w:r>
      <w:r w:rsidR="002B0878">
        <w:noBreakHyphen/>
      </w:r>
      <w:r w:rsidRPr="002B0878">
        <w:t>deductible expenses because of paragraph</w:t>
      </w:r>
      <w:r w:rsidR="002B0878">
        <w:t> </w:t>
      </w:r>
      <w:r w:rsidRPr="002B0878">
        <w:t>69</w:t>
      </w:r>
      <w:r w:rsidR="002B0878">
        <w:noBreakHyphen/>
      </w:r>
      <w:r w:rsidRPr="002B0878">
        <w:t>5(3A)(a), to the extent that the acquisitions or importations would be non</w:t>
      </w:r>
      <w:r w:rsidR="002B0878">
        <w:noBreakHyphen/>
      </w:r>
      <w:r w:rsidRPr="002B0878">
        <w:t>deductible expenses because of that paragraph if:</w:t>
      </w:r>
    </w:p>
    <w:p w:rsidR="00300522" w:rsidRPr="002B0878" w:rsidRDefault="00300522" w:rsidP="00300522">
      <w:pPr>
        <w:pStyle w:val="paragraph"/>
      </w:pPr>
      <w:r w:rsidRPr="002B0878">
        <w:tab/>
        <w:t>(a)</w:t>
      </w:r>
      <w:r w:rsidRPr="002B0878">
        <w:tab/>
        <w:t>an election were in force under section</w:t>
      </w:r>
      <w:r w:rsidR="002B0878">
        <w:t> </w:t>
      </w:r>
      <w:r w:rsidRPr="002B0878">
        <w:t xml:space="preserve">37AA of the </w:t>
      </w:r>
      <w:r w:rsidRPr="002B0878">
        <w:rPr>
          <w:i/>
          <w:iCs/>
        </w:rPr>
        <w:t>Fringe Benefits Tax Assessment Act 1986</w:t>
      </w:r>
      <w:r w:rsidRPr="002B0878">
        <w:t xml:space="preserve"> (but no further election were in force under section</w:t>
      </w:r>
      <w:r w:rsidR="002B0878">
        <w:t> </w:t>
      </w:r>
      <w:r w:rsidRPr="002B0878">
        <w:t>37CA of that Act); and</w:t>
      </w:r>
    </w:p>
    <w:p w:rsidR="00300522" w:rsidRPr="002B0878" w:rsidRDefault="00300522" w:rsidP="00300522">
      <w:pPr>
        <w:pStyle w:val="paragraph"/>
      </w:pPr>
      <w:r w:rsidRPr="002B0878">
        <w:lastRenderedPageBreak/>
        <w:tab/>
        <w:t>(b)</w:t>
      </w:r>
      <w:r w:rsidRPr="002B0878">
        <w:tab/>
        <w:t>section</w:t>
      </w:r>
      <w:r w:rsidR="002B0878">
        <w:t> </w:t>
      </w:r>
      <w:r w:rsidRPr="002B0878">
        <w:t xml:space="preserve">51AEA of the </w:t>
      </w:r>
      <w:r w:rsidR="002B0878" w:rsidRPr="002B0878">
        <w:rPr>
          <w:position w:val="6"/>
          <w:sz w:val="16"/>
          <w:szCs w:val="16"/>
        </w:rPr>
        <w:t>*</w:t>
      </w:r>
      <w:r w:rsidRPr="002B0878">
        <w:t>ITAA 1936 were to apply, because of that election, to expenses relating to the acquisitions or importations.</w:t>
      </w:r>
    </w:p>
    <w:p w:rsidR="00300522" w:rsidRPr="002B0878" w:rsidRDefault="00300522" w:rsidP="00300522">
      <w:pPr>
        <w:pStyle w:val="ActHead5"/>
      </w:pPr>
      <w:bookmarkStart w:id="522" w:name="_Toc479252016"/>
      <w:r w:rsidRPr="002B0878">
        <w:rPr>
          <w:rStyle w:val="CharSectno"/>
        </w:rPr>
        <w:t>69</w:t>
      </w:r>
      <w:r w:rsidR="002B0878" w:rsidRPr="002B0878">
        <w:rPr>
          <w:rStyle w:val="CharSectno"/>
        </w:rPr>
        <w:noBreakHyphen/>
      </w:r>
      <w:r w:rsidRPr="002B0878">
        <w:rPr>
          <w:rStyle w:val="CharSectno"/>
        </w:rPr>
        <w:t>30</w:t>
      </w:r>
      <w:r w:rsidRPr="002B0878">
        <w:t xml:space="preserve">  Election to use the 12 week register method for meal entertainment</w:t>
      </w:r>
      <w:bookmarkEnd w:id="522"/>
    </w:p>
    <w:p w:rsidR="00300522" w:rsidRPr="002B0878" w:rsidRDefault="00300522" w:rsidP="00300522">
      <w:pPr>
        <w:pStyle w:val="subsection"/>
      </w:pPr>
      <w:r w:rsidRPr="002B0878">
        <w:tab/>
        <w:t>(1)</w:t>
      </w:r>
      <w:r w:rsidRPr="002B0878">
        <w:tab/>
        <w:t xml:space="preserve">You may elect to have acquisitions or importations treated, for the purposes of this Subdivision, as </w:t>
      </w:r>
      <w:r w:rsidR="002B0878" w:rsidRPr="002B0878">
        <w:rPr>
          <w:position w:val="6"/>
          <w:sz w:val="16"/>
          <w:szCs w:val="16"/>
        </w:rPr>
        <w:t>*</w:t>
      </w:r>
      <w:r w:rsidRPr="002B0878">
        <w:t>non</w:t>
      </w:r>
      <w:r w:rsidR="002B0878">
        <w:noBreakHyphen/>
      </w:r>
      <w:r w:rsidRPr="002B0878">
        <w:t>deductible expenses because of paragraph</w:t>
      </w:r>
      <w:r w:rsidR="002B0878">
        <w:t> </w:t>
      </w:r>
      <w:r w:rsidRPr="002B0878">
        <w:t>69</w:t>
      </w:r>
      <w:r w:rsidR="002B0878">
        <w:noBreakHyphen/>
      </w:r>
      <w:r w:rsidRPr="002B0878">
        <w:t>5(3A)(b), to the extent that the acquisitions or importations would be non</w:t>
      </w:r>
      <w:r w:rsidR="002B0878">
        <w:noBreakHyphen/>
      </w:r>
      <w:r w:rsidRPr="002B0878">
        <w:t>deductible expenses because of that paragraph if:</w:t>
      </w:r>
    </w:p>
    <w:p w:rsidR="00300522" w:rsidRPr="002B0878" w:rsidRDefault="00300522" w:rsidP="00300522">
      <w:pPr>
        <w:pStyle w:val="paragraph"/>
      </w:pPr>
      <w:r w:rsidRPr="002B0878">
        <w:tab/>
        <w:t>(a)</w:t>
      </w:r>
      <w:r w:rsidRPr="002B0878">
        <w:tab/>
        <w:t>an election were in force under section</w:t>
      </w:r>
      <w:r w:rsidR="002B0878">
        <w:t> </w:t>
      </w:r>
      <w:r w:rsidRPr="002B0878">
        <w:t xml:space="preserve">37CA of the </w:t>
      </w:r>
      <w:r w:rsidRPr="002B0878">
        <w:rPr>
          <w:i/>
          <w:iCs/>
        </w:rPr>
        <w:t>Fringe Benefits Tax Assessment Act 1986</w:t>
      </w:r>
      <w:r w:rsidRPr="002B0878">
        <w:t>; and</w:t>
      </w:r>
    </w:p>
    <w:p w:rsidR="00300522" w:rsidRPr="002B0878" w:rsidRDefault="00300522" w:rsidP="00300522">
      <w:pPr>
        <w:pStyle w:val="paragraph"/>
      </w:pPr>
      <w:r w:rsidRPr="002B0878">
        <w:tab/>
        <w:t>(b)</w:t>
      </w:r>
      <w:r w:rsidRPr="002B0878">
        <w:tab/>
        <w:t>section</w:t>
      </w:r>
      <w:r w:rsidR="002B0878">
        <w:t> </w:t>
      </w:r>
      <w:r w:rsidRPr="002B0878">
        <w:t xml:space="preserve">51AEB of the </w:t>
      </w:r>
      <w:r w:rsidR="002B0878" w:rsidRPr="002B0878">
        <w:rPr>
          <w:position w:val="6"/>
          <w:sz w:val="16"/>
          <w:szCs w:val="16"/>
        </w:rPr>
        <w:t>*</w:t>
      </w:r>
      <w:r w:rsidRPr="002B0878">
        <w:t>ITAA 1936 were to apply, because of that election, to expenses relating to the acquisitions or importations.</w:t>
      </w:r>
    </w:p>
    <w:p w:rsidR="00300522" w:rsidRPr="002B0878" w:rsidRDefault="00300522" w:rsidP="00300522">
      <w:pPr>
        <w:pStyle w:val="subsection"/>
      </w:pPr>
      <w:r w:rsidRPr="002B0878">
        <w:tab/>
        <w:t>(2)</w:t>
      </w:r>
      <w:r w:rsidRPr="002B0878">
        <w:tab/>
        <w:t xml:space="preserve">However, you cannot make the election unless you have a </w:t>
      </w:r>
      <w:r w:rsidR="002B0878" w:rsidRPr="002B0878">
        <w:rPr>
          <w:position w:val="6"/>
          <w:sz w:val="16"/>
          <w:szCs w:val="16"/>
        </w:rPr>
        <w:t>*</w:t>
      </w:r>
      <w:r w:rsidRPr="002B0878">
        <w:t>valid meal entertainment register.</w:t>
      </w:r>
    </w:p>
    <w:p w:rsidR="00300522" w:rsidRPr="002B0878" w:rsidRDefault="00300522" w:rsidP="00300522">
      <w:pPr>
        <w:pStyle w:val="ActHead5"/>
      </w:pPr>
      <w:bookmarkStart w:id="523" w:name="_Toc479252017"/>
      <w:r w:rsidRPr="002B0878">
        <w:rPr>
          <w:rStyle w:val="CharSectno"/>
        </w:rPr>
        <w:t>69</w:t>
      </w:r>
      <w:r w:rsidR="002B0878" w:rsidRPr="002B0878">
        <w:rPr>
          <w:rStyle w:val="CharSectno"/>
        </w:rPr>
        <w:noBreakHyphen/>
      </w:r>
      <w:r w:rsidRPr="002B0878">
        <w:rPr>
          <w:rStyle w:val="CharSectno"/>
        </w:rPr>
        <w:t>35</w:t>
      </w:r>
      <w:r w:rsidRPr="002B0878">
        <w:t xml:space="preserve">  Election to use the 50/50 split method for entertainment facilities</w:t>
      </w:r>
      <w:bookmarkEnd w:id="523"/>
    </w:p>
    <w:p w:rsidR="00300522" w:rsidRPr="002B0878" w:rsidRDefault="00300522" w:rsidP="00300522">
      <w:pPr>
        <w:pStyle w:val="subsection"/>
      </w:pPr>
      <w:r w:rsidRPr="002B0878">
        <w:tab/>
      </w:r>
      <w:r w:rsidRPr="002B0878">
        <w:tab/>
        <w:t xml:space="preserve">You may elect to have acquisitions or importations treated, for the purposes of this Subdivision, as </w:t>
      </w:r>
      <w:r w:rsidR="002B0878" w:rsidRPr="002B0878">
        <w:rPr>
          <w:position w:val="6"/>
          <w:sz w:val="16"/>
          <w:szCs w:val="16"/>
        </w:rPr>
        <w:t>*</w:t>
      </w:r>
      <w:r w:rsidRPr="002B0878">
        <w:t>non</w:t>
      </w:r>
      <w:r w:rsidR="002B0878">
        <w:noBreakHyphen/>
      </w:r>
      <w:r w:rsidRPr="002B0878">
        <w:t>deductible expenses because of paragraph</w:t>
      </w:r>
      <w:r w:rsidR="002B0878">
        <w:t> </w:t>
      </w:r>
      <w:r w:rsidRPr="002B0878">
        <w:t>69</w:t>
      </w:r>
      <w:r w:rsidR="002B0878">
        <w:noBreakHyphen/>
      </w:r>
      <w:r w:rsidRPr="002B0878">
        <w:t>5(3A)(c), to the extent that the acquisitions or importations would be non</w:t>
      </w:r>
      <w:r w:rsidR="002B0878">
        <w:noBreakHyphen/>
      </w:r>
      <w:r w:rsidRPr="002B0878">
        <w:t>deductible expenses because of that paragraph if:</w:t>
      </w:r>
    </w:p>
    <w:p w:rsidR="00300522" w:rsidRPr="002B0878" w:rsidRDefault="00300522" w:rsidP="00300522">
      <w:pPr>
        <w:pStyle w:val="paragraph"/>
      </w:pPr>
      <w:r w:rsidRPr="002B0878">
        <w:tab/>
        <w:t>(a)</w:t>
      </w:r>
      <w:r w:rsidRPr="002B0878">
        <w:tab/>
        <w:t>an election were in force under section</w:t>
      </w:r>
      <w:r w:rsidR="002B0878">
        <w:t> </w:t>
      </w:r>
      <w:r w:rsidRPr="002B0878">
        <w:t xml:space="preserve">152B of the </w:t>
      </w:r>
      <w:r w:rsidRPr="002B0878">
        <w:rPr>
          <w:i/>
          <w:iCs/>
        </w:rPr>
        <w:t>Fringe Benefits Tax Assessment Act 1986</w:t>
      </w:r>
      <w:r w:rsidRPr="002B0878">
        <w:t>; and</w:t>
      </w:r>
    </w:p>
    <w:p w:rsidR="00300522" w:rsidRPr="002B0878" w:rsidRDefault="00300522" w:rsidP="00300522">
      <w:pPr>
        <w:pStyle w:val="paragraph"/>
      </w:pPr>
      <w:r w:rsidRPr="002B0878">
        <w:tab/>
        <w:t>(b)</w:t>
      </w:r>
      <w:r w:rsidRPr="002B0878">
        <w:tab/>
        <w:t>section</w:t>
      </w:r>
      <w:r w:rsidR="002B0878">
        <w:t> </w:t>
      </w:r>
      <w:r w:rsidRPr="002B0878">
        <w:t xml:space="preserve">51AEC of the </w:t>
      </w:r>
      <w:r w:rsidR="002B0878" w:rsidRPr="002B0878">
        <w:rPr>
          <w:position w:val="6"/>
          <w:sz w:val="16"/>
          <w:szCs w:val="16"/>
        </w:rPr>
        <w:t>*</w:t>
      </w:r>
      <w:r w:rsidRPr="002B0878">
        <w:t>ITAA 1936 were to apply, because of that election, to expenses relating to the acquisitions or importations.</w:t>
      </w:r>
    </w:p>
    <w:p w:rsidR="00300522" w:rsidRPr="002B0878" w:rsidRDefault="00300522" w:rsidP="00300522">
      <w:pPr>
        <w:pStyle w:val="ActHead5"/>
      </w:pPr>
      <w:bookmarkStart w:id="524" w:name="_Toc479252018"/>
      <w:r w:rsidRPr="002B0878">
        <w:rPr>
          <w:rStyle w:val="CharSectno"/>
        </w:rPr>
        <w:lastRenderedPageBreak/>
        <w:t>69</w:t>
      </w:r>
      <w:r w:rsidR="002B0878" w:rsidRPr="002B0878">
        <w:rPr>
          <w:rStyle w:val="CharSectno"/>
        </w:rPr>
        <w:noBreakHyphen/>
      </w:r>
      <w:r w:rsidRPr="002B0878">
        <w:rPr>
          <w:rStyle w:val="CharSectno"/>
        </w:rPr>
        <w:t>40</w:t>
      </w:r>
      <w:r w:rsidRPr="002B0878">
        <w:t xml:space="preserve">  When elections take effect</w:t>
      </w:r>
      <w:bookmarkEnd w:id="524"/>
    </w:p>
    <w:p w:rsidR="00300522" w:rsidRPr="002B0878" w:rsidRDefault="00300522" w:rsidP="00300522">
      <w:pPr>
        <w:pStyle w:val="subsection"/>
      </w:pPr>
      <w:r w:rsidRPr="002B0878">
        <w:tab/>
        <w:t>(1)</w:t>
      </w:r>
      <w:r w:rsidRPr="002B0878">
        <w:tab/>
        <w:t xml:space="preserve">An election under this </w:t>
      </w:r>
      <w:r w:rsidR="00A53099" w:rsidRPr="002B0878">
        <w:t>Subdivision</w:t>
      </w:r>
      <w:r w:rsidR="00A36DB5" w:rsidRPr="002B0878">
        <w:t xml:space="preserve"> </w:t>
      </w:r>
      <w:r w:rsidRPr="002B0878">
        <w:t>is taken to have effect, or to have had effect, from the start of the tax period specified in the election.</w:t>
      </w:r>
    </w:p>
    <w:p w:rsidR="00300522" w:rsidRPr="002B0878" w:rsidRDefault="00300522" w:rsidP="00300522">
      <w:pPr>
        <w:pStyle w:val="subsection"/>
      </w:pPr>
      <w:r w:rsidRPr="002B0878">
        <w:tab/>
        <w:t>(2)</w:t>
      </w:r>
      <w:r w:rsidRPr="002B0878">
        <w:tab/>
        <w:t>The tax period may be a future tax period or the current tax period. It cannot be a tax period that has already come to an end.</w:t>
      </w:r>
    </w:p>
    <w:p w:rsidR="00300522" w:rsidRPr="002B0878" w:rsidRDefault="00300522" w:rsidP="00300522">
      <w:pPr>
        <w:pStyle w:val="ActHead5"/>
      </w:pPr>
      <w:bookmarkStart w:id="525" w:name="_Toc479252019"/>
      <w:r w:rsidRPr="002B0878">
        <w:rPr>
          <w:rStyle w:val="CharSectno"/>
        </w:rPr>
        <w:t>69</w:t>
      </w:r>
      <w:r w:rsidR="002B0878" w:rsidRPr="002B0878">
        <w:rPr>
          <w:rStyle w:val="CharSectno"/>
        </w:rPr>
        <w:noBreakHyphen/>
      </w:r>
      <w:r w:rsidRPr="002B0878">
        <w:rPr>
          <w:rStyle w:val="CharSectno"/>
        </w:rPr>
        <w:t>45</w:t>
      </w:r>
      <w:r w:rsidRPr="002B0878">
        <w:t xml:space="preserve">  When elections cease to have effect</w:t>
      </w:r>
      <w:bookmarkEnd w:id="525"/>
    </w:p>
    <w:p w:rsidR="00300522" w:rsidRPr="002B0878" w:rsidRDefault="00300522" w:rsidP="00300522">
      <w:pPr>
        <w:pStyle w:val="subsection"/>
      </w:pPr>
      <w:r w:rsidRPr="002B0878">
        <w:tab/>
      </w:r>
      <w:r w:rsidRPr="002B0878">
        <w:tab/>
        <w:t>If a circumstance specified in the second column of the following table occurs, the election ceases to have effect from the start of the tax period specified in the third column:</w:t>
      </w:r>
    </w:p>
    <w:p w:rsidR="00300522" w:rsidRPr="002B0878"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2B0878" w:rsidTr="00A53099">
        <w:trPr>
          <w:tblHeader/>
        </w:trPr>
        <w:tc>
          <w:tcPr>
            <w:tcW w:w="7088" w:type="dxa"/>
            <w:gridSpan w:val="4"/>
            <w:tcBorders>
              <w:top w:val="single" w:sz="12" w:space="0" w:color="auto"/>
              <w:bottom w:val="single" w:sz="6" w:space="0" w:color="auto"/>
            </w:tcBorders>
            <w:shd w:val="clear" w:color="auto" w:fill="auto"/>
          </w:tcPr>
          <w:p w:rsidR="00300522" w:rsidRPr="002B0878" w:rsidRDefault="00300522" w:rsidP="00F5734B">
            <w:pPr>
              <w:pStyle w:val="Tabletext"/>
              <w:keepNext/>
              <w:keepLines/>
              <w:rPr>
                <w:b/>
              </w:rPr>
            </w:pPr>
            <w:r w:rsidRPr="002B0878">
              <w:rPr>
                <w:b/>
                <w:bCs/>
              </w:rPr>
              <w:t>When elections cease to have effect</w:t>
            </w:r>
          </w:p>
        </w:tc>
      </w:tr>
      <w:tr w:rsidR="00300522" w:rsidRPr="002B0878" w:rsidTr="00A53099">
        <w:trPr>
          <w:tblHeader/>
        </w:trPr>
        <w:tc>
          <w:tcPr>
            <w:tcW w:w="709" w:type="dxa"/>
            <w:tcBorders>
              <w:top w:val="single" w:sz="6" w:space="0" w:color="auto"/>
              <w:bottom w:val="single" w:sz="12" w:space="0" w:color="auto"/>
            </w:tcBorders>
            <w:shd w:val="clear" w:color="auto" w:fill="auto"/>
          </w:tcPr>
          <w:p w:rsidR="00300522" w:rsidRPr="002B0878" w:rsidRDefault="00300522" w:rsidP="00F5734B">
            <w:pPr>
              <w:pStyle w:val="Tabletext"/>
              <w:keepNext/>
              <w:keepLines/>
              <w:rPr>
                <w:b/>
              </w:rPr>
            </w:pPr>
            <w:r w:rsidRPr="002B0878">
              <w:rPr>
                <w:b/>
                <w:bCs/>
              </w:rPr>
              <w:t>Item</w:t>
            </w:r>
          </w:p>
        </w:tc>
        <w:tc>
          <w:tcPr>
            <w:tcW w:w="1701" w:type="dxa"/>
            <w:tcBorders>
              <w:top w:val="single" w:sz="6" w:space="0" w:color="auto"/>
              <w:bottom w:val="single" w:sz="12" w:space="0" w:color="auto"/>
            </w:tcBorders>
            <w:shd w:val="clear" w:color="auto" w:fill="auto"/>
          </w:tcPr>
          <w:p w:rsidR="00300522" w:rsidRPr="002B0878" w:rsidRDefault="00300522" w:rsidP="00F5734B">
            <w:pPr>
              <w:pStyle w:val="Tabletext"/>
              <w:keepNext/>
              <w:keepLines/>
              <w:rPr>
                <w:b/>
              </w:rPr>
            </w:pPr>
            <w:r w:rsidRPr="002B0878">
              <w:rPr>
                <w:b/>
                <w:bCs/>
              </w:rPr>
              <w:t>Kind of election</w:t>
            </w:r>
          </w:p>
        </w:tc>
        <w:tc>
          <w:tcPr>
            <w:tcW w:w="2268" w:type="dxa"/>
            <w:tcBorders>
              <w:top w:val="single" w:sz="6" w:space="0" w:color="auto"/>
              <w:bottom w:val="single" w:sz="12" w:space="0" w:color="auto"/>
            </w:tcBorders>
            <w:shd w:val="clear" w:color="auto" w:fill="auto"/>
          </w:tcPr>
          <w:p w:rsidR="00300522" w:rsidRPr="002B0878" w:rsidRDefault="00300522" w:rsidP="00F5734B">
            <w:pPr>
              <w:pStyle w:val="Tabletext"/>
              <w:keepNext/>
              <w:keepLines/>
              <w:rPr>
                <w:b/>
              </w:rPr>
            </w:pPr>
            <w:r w:rsidRPr="002B0878">
              <w:rPr>
                <w:b/>
                <w:bCs/>
              </w:rPr>
              <w:t>Circumstance</w:t>
            </w:r>
          </w:p>
        </w:tc>
        <w:tc>
          <w:tcPr>
            <w:tcW w:w="2410" w:type="dxa"/>
            <w:tcBorders>
              <w:top w:val="single" w:sz="6" w:space="0" w:color="auto"/>
              <w:bottom w:val="single" w:sz="12" w:space="0" w:color="auto"/>
            </w:tcBorders>
            <w:shd w:val="clear" w:color="auto" w:fill="auto"/>
          </w:tcPr>
          <w:p w:rsidR="00300522" w:rsidRPr="002B0878" w:rsidRDefault="00300522" w:rsidP="00F5734B">
            <w:pPr>
              <w:pStyle w:val="Tabletext"/>
              <w:keepNext/>
              <w:keepLines/>
              <w:rPr>
                <w:b/>
              </w:rPr>
            </w:pPr>
            <w:r w:rsidRPr="002B0878">
              <w:rPr>
                <w:b/>
                <w:bCs/>
              </w:rPr>
              <w:t>Tax period</w:t>
            </w:r>
          </w:p>
        </w:tc>
      </w:tr>
      <w:tr w:rsidR="00300522" w:rsidRPr="002B0878" w:rsidTr="00A53099">
        <w:tc>
          <w:tcPr>
            <w:tcW w:w="709" w:type="dxa"/>
            <w:tcBorders>
              <w:top w:val="single" w:sz="12" w:space="0" w:color="auto"/>
            </w:tcBorders>
            <w:shd w:val="clear" w:color="auto" w:fill="auto"/>
          </w:tcPr>
          <w:p w:rsidR="00300522" w:rsidRPr="002B0878" w:rsidRDefault="00300522" w:rsidP="00F5734B">
            <w:pPr>
              <w:pStyle w:val="Tabletext"/>
              <w:keepNext/>
              <w:keepLines/>
            </w:pPr>
            <w:r w:rsidRPr="002B0878">
              <w:t>1</w:t>
            </w:r>
          </w:p>
        </w:tc>
        <w:tc>
          <w:tcPr>
            <w:tcW w:w="1701" w:type="dxa"/>
            <w:tcBorders>
              <w:top w:val="single" w:sz="12" w:space="0" w:color="auto"/>
            </w:tcBorders>
            <w:shd w:val="clear" w:color="auto" w:fill="auto"/>
          </w:tcPr>
          <w:p w:rsidR="00300522" w:rsidRPr="002B0878" w:rsidRDefault="00300522" w:rsidP="00F5734B">
            <w:pPr>
              <w:pStyle w:val="Tabletext"/>
              <w:keepNext/>
              <w:keepLines/>
            </w:pPr>
            <w:r w:rsidRPr="002B0878">
              <w:t>Any election under this Subdivision</w:t>
            </w:r>
          </w:p>
        </w:tc>
        <w:tc>
          <w:tcPr>
            <w:tcW w:w="2268" w:type="dxa"/>
            <w:tcBorders>
              <w:top w:val="single" w:sz="12" w:space="0" w:color="auto"/>
            </w:tcBorders>
            <w:shd w:val="clear" w:color="auto" w:fill="auto"/>
          </w:tcPr>
          <w:p w:rsidR="00300522" w:rsidRPr="002B0878" w:rsidRDefault="00300522" w:rsidP="00F5734B">
            <w:pPr>
              <w:pStyle w:val="Tabletext"/>
              <w:keepNext/>
              <w:keepLines/>
            </w:pPr>
            <w:r w:rsidRPr="002B0878">
              <w:t>You withdraw the election</w:t>
            </w:r>
          </w:p>
        </w:tc>
        <w:tc>
          <w:tcPr>
            <w:tcW w:w="2410" w:type="dxa"/>
            <w:tcBorders>
              <w:top w:val="single" w:sz="12" w:space="0" w:color="auto"/>
            </w:tcBorders>
            <w:shd w:val="clear" w:color="auto" w:fill="auto"/>
          </w:tcPr>
          <w:p w:rsidR="00300522" w:rsidRPr="002B0878" w:rsidRDefault="00300522" w:rsidP="00F5734B">
            <w:pPr>
              <w:pStyle w:val="Tabletext"/>
              <w:keepNext/>
              <w:keepLines/>
            </w:pPr>
            <w:r w:rsidRPr="002B0878">
              <w:t>The tax period (which must not be a past tax period) specified in the withdrawal</w:t>
            </w:r>
          </w:p>
        </w:tc>
      </w:tr>
      <w:tr w:rsidR="00300522" w:rsidRPr="002B0878" w:rsidTr="00A53099">
        <w:tc>
          <w:tcPr>
            <w:tcW w:w="709" w:type="dxa"/>
            <w:shd w:val="clear" w:color="auto" w:fill="auto"/>
          </w:tcPr>
          <w:p w:rsidR="00300522" w:rsidRPr="002B0878" w:rsidRDefault="00300522" w:rsidP="00300522">
            <w:pPr>
              <w:pStyle w:val="Tabletext"/>
            </w:pPr>
            <w:r w:rsidRPr="002B0878">
              <w:t>2</w:t>
            </w:r>
          </w:p>
        </w:tc>
        <w:tc>
          <w:tcPr>
            <w:tcW w:w="1701" w:type="dxa"/>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25</w:t>
            </w:r>
          </w:p>
        </w:tc>
        <w:tc>
          <w:tcPr>
            <w:tcW w:w="2268" w:type="dxa"/>
            <w:shd w:val="clear" w:color="auto" w:fill="auto"/>
          </w:tcPr>
          <w:p w:rsidR="00300522" w:rsidRPr="002B0878" w:rsidRDefault="00300522" w:rsidP="00300522">
            <w:pPr>
              <w:pStyle w:val="Tabletext"/>
            </w:pPr>
            <w:r w:rsidRPr="002B0878">
              <w:t>You make an election under section</w:t>
            </w:r>
            <w:r w:rsidR="002B0878">
              <w:t> </w:t>
            </w:r>
            <w:r w:rsidRPr="002B0878">
              <w:t>69</w:t>
            </w:r>
            <w:r w:rsidR="002B0878">
              <w:noBreakHyphen/>
            </w:r>
            <w:r w:rsidRPr="002B0878">
              <w:t>30</w:t>
            </w:r>
          </w:p>
        </w:tc>
        <w:tc>
          <w:tcPr>
            <w:tcW w:w="2410" w:type="dxa"/>
            <w:shd w:val="clear" w:color="auto" w:fill="auto"/>
          </w:tcPr>
          <w:p w:rsidR="00300522" w:rsidRPr="002B0878" w:rsidRDefault="00300522" w:rsidP="00300522">
            <w:pPr>
              <w:pStyle w:val="Tabletext"/>
            </w:pPr>
            <w:r w:rsidRPr="002B0878">
              <w:t>The tax period at the start of which the election under section</w:t>
            </w:r>
            <w:r w:rsidR="002B0878">
              <w:t> </w:t>
            </w:r>
            <w:r w:rsidRPr="002B0878">
              <w:t>69</w:t>
            </w:r>
            <w:r w:rsidR="002B0878">
              <w:noBreakHyphen/>
            </w:r>
            <w:r w:rsidRPr="002B0878">
              <w:t>30 takes effect</w:t>
            </w:r>
          </w:p>
        </w:tc>
      </w:tr>
      <w:tr w:rsidR="00300522" w:rsidRPr="002B0878" w:rsidTr="00A53099">
        <w:tc>
          <w:tcPr>
            <w:tcW w:w="709" w:type="dxa"/>
            <w:shd w:val="clear" w:color="auto" w:fill="auto"/>
          </w:tcPr>
          <w:p w:rsidR="00300522" w:rsidRPr="002B0878" w:rsidRDefault="00300522" w:rsidP="00300522">
            <w:pPr>
              <w:pStyle w:val="Tabletext"/>
            </w:pPr>
            <w:r w:rsidRPr="002B0878">
              <w:t>3</w:t>
            </w:r>
          </w:p>
        </w:tc>
        <w:tc>
          <w:tcPr>
            <w:tcW w:w="1701" w:type="dxa"/>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30</w:t>
            </w:r>
          </w:p>
        </w:tc>
        <w:tc>
          <w:tcPr>
            <w:tcW w:w="2268" w:type="dxa"/>
            <w:shd w:val="clear" w:color="auto" w:fill="auto"/>
          </w:tcPr>
          <w:p w:rsidR="00300522" w:rsidRPr="002B0878" w:rsidRDefault="00300522" w:rsidP="00300522">
            <w:pPr>
              <w:pStyle w:val="Tabletext"/>
            </w:pPr>
            <w:r w:rsidRPr="002B0878">
              <w:t>You make an election under section</w:t>
            </w:r>
            <w:r w:rsidR="002B0878">
              <w:t> </w:t>
            </w:r>
            <w:r w:rsidRPr="002B0878">
              <w:t>69</w:t>
            </w:r>
            <w:r w:rsidR="002B0878">
              <w:noBreakHyphen/>
            </w:r>
            <w:r w:rsidRPr="002B0878">
              <w:t>25</w:t>
            </w:r>
          </w:p>
        </w:tc>
        <w:tc>
          <w:tcPr>
            <w:tcW w:w="2410" w:type="dxa"/>
            <w:shd w:val="clear" w:color="auto" w:fill="auto"/>
          </w:tcPr>
          <w:p w:rsidR="00300522" w:rsidRPr="002B0878" w:rsidRDefault="00300522" w:rsidP="00300522">
            <w:pPr>
              <w:pStyle w:val="Tabletext"/>
            </w:pPr>
            <w:r w:rsidRPr="002B0878">
              <w:t>The tax period at the start of which the election under section</w:t>
            </w:r>
            <w:r w:rsidR="002B0878">
              <w:t> </w:t>
            </w:r>
            <w:r w:rsidRPr="002B0878">
              <w:t>69</w:t>
            </w:r>
            <w:r w:rsidR="002B0878">
              <w:noBreakHyphen/>
            </w:r>
            <w:r w:rsidRPr="002B0878">
              <w:t>25 takes effect</w:t>
            </w:r>
          </w:p>
        </w:tc>
      </w:tr>
      <w:tr w:rsidR="00300522" w:rsidRPr="002B0878" w:rsidTr="00A53099">
        <w:tc>
          <w:tcPr>
            <w:tcW w:w="709" w:type="dxa"/>
            <w:shd w:val="clear" w:color="auto" w:fill="auto"/>
          </w:tcPr>
          <w:p w:rsidR="00300522" w:rsidRPr="002B0878" w:rsidRDefault="00300522" w:rsidP="00300522">
            <w:pPr>
              <w:pStyle w:val="Tabletext"/>
            </w:pPr>
            <w:r w:rsidRPr="002B0878">
              <w:t>4</w:t>
            </w:r>
          </w:p>
        </w:tc>
        <w:tc>
          <w:tcPr>
            <w:tcW w:w="1701" w:type="dxa"/>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30</w:t>
            </w:r>
          </w:p>
        </w:tc>
        <w:tc>
          <w:tcPr>
            <w:tcW w:w="2268" w:type="dxa"/>
            <w:shd w:val="clear" w:color="auto" w:fill="auto"/>
          </w:tcPr>
          <w:p w:rsidR="00300522" w:rsidRPr="002B0878" w:rsidRDefault="00300522" w:rsidP="00300522">
            <w:pPr>
              <w:pStyle w:val="Tabletext"/>
            </w:pPr>
            <w:r w:rsidRPr="002B0878">
              <w:t xml:space="preserve">You cease to have a </w:t>
            </w:r>
            <w:r w:rsidR="002B0878" w:rsidRPr="002B0878">
              <w:rPr>
                <w:position w:val="6"/>
                <w:sz w:val="16"/>
                <w:szCs w:val="16"/>
              </w:rPr>
              <w:t>*</w:t>
            </w:r>
            <w:r w:rsidRPr="002B0878">
              <w:t>valid meal entertainment register</w:t>
            </w:r>
          </w:p>
        </w:tc>
        <w:tc>
          <w:tcPr>
            <w:tcW w:w="2410" w:type="dxa"/>
            <w:shd w:val="clear" w:color="auto" w:fill="auto"/>
          </w:tcPr>
          <w:p w:rsidR="00300522" w:rsidRPr="002B0878" w:rsidRDefault="00300522" w:rsidP="00300522">
            <w:pPr>
              <w:pStyle w:val="Tabletext"/>
            </w:pPr>
            <w:r w:rsidRPr="002B0878">
              <w:t>The tax period during which you cease to have such a register</w:t>
            </w:r>
          </w:p>
        </w:tc>
      </w:tr>
      <w:tr w:rsidR="00300522" w:rsidRPr="002B0878" w:rsidTr="00A53099">
        <w:tc>
          <w:tcPr>
            <w:tcW w:w="709" w:type="dxa"/>
            <w:tcBorders>
              <w:bottom w:val="single" w:sz="4" w:space="0" w:color="auto"/>
            </w:tcBorders>
            <w:shd w:val="clear" w:color="auto" w:fill="auto"/>
          </w:tcPr>
          <w:p w:rsidR="00300522" w:rsidRPr="002B0878" w:rsidRDefault="00300522" w:rsidP="00300522">
            <w:pPr>
              <w:pStyle w:val="Tabletext"/>
            </w:pPr>
            <w:r w:rsidRPr="002B0878">
              <w:t>5</w:t>
            </w:r>
          </w:p>
        </w:tc>
        <w:tc>
          <w:tcPr>
            <w:tcW w:w="1701" w:type="dxa"/>
            <w:tcBorders>
              <w:bottom w:val="single" w:sz="4" w:space="0" w:color="auto"/>
            </w:tcBorders>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25 or 69</w:t>
            </w:r>
            <w:r w:rsidR="002B0878">
              <w:noBreakHyphen/>
            </w:r>
            <w:r w:rsidRPr="002B0878">
              <w:t>30</w:t>
            </w:r>
          </w:p>
        </w:tc>
        <w:tc>
          <w:tcPr>
            <w:tcW w:w="2268" w:type="dxa"/>
            <w:tcBorders>
              <w:bottom w:val="single" w:sz="4" w:space="0" w:color="auto"/>
            </w:tcBorders>
            <w:shd w:val="clear" w:color="auto" w:fill="auto"/>
          </w:tcPr>
          <w:p w:rsidR="00300522" w:rsidRPr="002B0878" w:rsidRDefault="00300522" w:rsidP="00300522">
            <w:pPr>
              <w:pStyle w:val="Tabletext"/>
            </w:pPr>
            <w:r w:rsidRPr="002B0878">
              <w:t>You make an election under section</w:t>
            </w:r>
            <w:r w:rsidR="002B0878">
              <w:t> </w:t>
            </w:r>
            <w:r w:rsidRPr="002B0878">
              <w:t xml:space="preserve">37AA or 37CA of the </w:t>
            </w:r>
            <w:r w:rsidRPr="002B0878">
              <w:rPr>
                <w:i/>
                <w:iCs/>
              </w:rPr>
              <w:t>Fringe Benefits Tax Assessment Act 1986</w:t>
            </w:r>
          </w:p>
        </w:tc>
        <w:tc>
          <w:tcPr>
            <w:tcW w:w="2410" w:type="dxa"/>
            <w:tcBorders>
              <w:bottom w:val="single" w:sz="4" w:space="0" w:color="auto"/>
            </w:tcBorders>
            <w:shd w:val="clear" w:color="auto" w:fill="auto"/>
          </w:tcPr>
          <w:p w:rsidR="00300522" w:rsidRPr="002B0878" w:rsidRDefault="00300522" w:rsidP="00300522">
            <w:pPr>
              <w:pStyle w:val="Tabletext"/>
            </w:pPr>
            <w:r w:rsidRPr="002B0878">
              <w:t>The tax period during which the election is made</w:t>
            </w:r>
          </w:p>
        </w:tc>
      </w:tr>
      <w:tr w:rsidR="00300522" w:rsidRPr="002B0878" w:rsidTr="007C2D30">
        <w:trPr>
          <w:cantSplit/>
        </w:trPr>
        <w:tc>
          <w:tcPr>
            <w:tcW w:w="709" w:type="dxa"/>
            <w:tcBorders>
              <w:bottom w:val="single" w:sz="12" w:space="0" w:color="auto"/>
            </w:tcBorders>
            <w:shd w:val="clear" w:color="auto" w:fill="auto"/>
          </w:tcPr>
          <w:p w:rsidR="00300522" w:rsidRPr="002B0878" w:rsidRDefault="00300522" w:rsidP="00300522">
            <w:pPr>
              <w:pStyle w:val="Tabletext"/>
            </w:pPr>
            <w:r w:rsidRPr="002B0878">
              <w:lastRenderedPageBreak/>
              <w:t>6</w:t>
            </w:r>
          </w:p>
        </w:tc>
        <w:tc>
          <w:tcPr>
            <w:tcW w:w="1701" w:type="dxa"/>
            <w:tcBorders>
              <w:bottom w:val="single" w:sz="12" w:space="0" w:color="auto"/>
            </w:tcBorders>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35</w:t>
            </w:r>
          </w:p>
        </w:tc>
        <w:tc>
          <w:tcPr>
            <w:tcW w:w="2268" w:type="dxa"/>
            <w:tcBorders>
              <w:bottom w:val="single" w:sz="12" w:space="0" w:color="auto"/>
            </w:tcBorders>
            <w:shd w:val="clear" w:color="auto" w:fill="auto"/>
          </w:tcPr>
          <w:p w:rsidR="00300522" w:rsidRPr="002B0878" w:rsidRDefault="00300522" w:rsidP="00300522">
            <w:pPr>
              <w:pStyle w:val="Tabletext"/>
            </w:pPr>
            <w:r w:rsidRPr="002B0878">
              <w:t>You make an election under section</w:t>
            </w:r>
            <w:r w:rsidR="002B0878">
              <w:t> </w:t>
            </w:r>
            <w:r w:rsidRPr="002B0878">
              <w:t>152B of that Act</w:t>
            </w:r>
          </w:p>
        </w:tc>
        <w:tc>
          <w:tcPr>
            <w:tcW w:w="2410" w:type="dxa"/>
            <w:tcBorders>
              <w:bottom w:val="single" w:sz="12" w:space="0" w:color="auto"/>
            </w:tcBorders>
            <w:shd w:val="clear" w:color="auto" w:fill="auto"/>
          </w:tcPr>
          <w:p w:rsidR="00300522" w:rsidRPr="002B0878" w:rsidRDefault="00300522" w:rsidP="00300522">
            <w:pPr>
              <w:pStyle w:val="Tabletext"/>
            </w:pPr>
            <w:r w:rsidRPr="002B0878">
              <w:t>The tax period during which the election is made</w:t>
            </w:r>
          </w:p>
        </w:tc>
      </w:tr>
    </w:tbl>
    <w:p w:rsidR="00300522" w:rsidRPr="002B0878" w:rsidRDefault="00300522" w:rsidP="00300522">
      <w:pPr>
        <w:pStyle w:val="ActHead5"/>
      </w:pPr>
      <w:bookmarkStart w:id="526" w:name="_Toc479252020"/>
      <w:r w:rsidRPr="002B0878">
        <w:rPr>
          <w:rStyle w:val="CharSectno"/>
        </w:rPr>
        <w:t>69</w:t>
      </w:r>
      <w:r w:rsidR="002B0878" w:rsidRPr="002B0878">
        <w:rPr>
          <w:rStyle w:val="CharSectno"/>
        </w:rPr>
        <w:noBreakHyphen/>
      </w:r>
      <w:r w:rsidRPr="002B0878">
        <w:rPr>
          <w:rStyle w:val="CharSectno"/>
        </w:rPr>
        <w:t>50</w:t>
      </w:r>
      <w:r w:rsidRPr="002B0878">
        <w:t xml:space="preserve">  Adjustment events relating to elections</w:t>
      </w:r>
      <w:bookmarkEnd w:id="526"/>
    </w:p>
    <w:p w:rsidR="00300522" w:rsidRPr="002B0878" w:rsidRDefault="00300522" w:rsidP="00300522">
      <w:pPr>
        <w:pStyle w:val="subsection"/>
      </w:pPr>
      <w:r w:rsidRPr="002B0878">
        <w:tab/>
        <w:t>(1)</w:t>
      </w:r>
      <w:r w:rsidRPr="002B0878">
        <w:tab/>
        <w:t xml:space="preserve">The following are </w:t>
      </w:r>
      <w:r w:rsidRPr="002B0878">
        <w:rPr>
          <w:b/>
          <w:bCs/>
          <w:i/>
          <w:iCs/>
        </w:rPr>
        <w:t>adjustment events</w:t>
      </w:r>
      <w:r w:rsidRPr="002B0878">
        <w:t xml:space="preserve"> if they have the effect of changing the extent to which an acquisition you made is a </w:t>
      </w:r>
      <w:r w:rsidR="002B0878" w:rsidRPr="002B0878">
        <w:rPr>
          <w:position w:val="6"/>
          <w:sz w:val="16"/>
          <w:szCs w:val="16"/>
        </w:rPr>
        <w:t>*</w:t>
      </w:r>
      <w:r w:rsidRPr="002B0878">
        <w:t>creditable acquisition:</w:t>
      </w:r>
    </w:p>
    <w:p w:rsidR="00300522" w:rsidRPr="002B0878" w:rsidRDefault="00300522" w:rsidP="00300522">
      <w:pPr>
        <w:pStyle w:val="paragraph"/>
      </w:pPr>
      <w:r w:rsidRPr="002B0878">
        <w:tab/>
        <w:t>(a)</w:t>
      </w:r>
      <w:r w:rsidRPr="002B0878">
        <w:tab/>
        <w:t xml:space="preserve">an election you make under this </w:t>
      </w:r>
      <w:r w:rsidR="00A53099" w:rsidRPr="002B0878">
        <w:t>Subdivision</w:t>
      </w:r>
      <w:r w:rsidR="00A36DB5" w:rsidRPr="002B0878">
        <w:t xml:space="preserve"> </w:t>
      </w:r>
      <w:r w:rsidRPr="002B0878">
        <w:t xml:space="preserve">ceases to have effect at a time other than the start of an </w:t>
      </w:r>
      <w:r w:rsidR="002B0878" w:rsidRPr="002B0878">
        <w:rPr>
          <w:position w:val="6"/>
          <w:sz w:val="16"/>
          <w:szCs w:val="16"/>
        </w:rPr>
        <w:t>*</w:t>
      </w:r>
      <w:r w:rsidRPr="002B0878">
        <w:t>FBT year;</w:t>
      </w:r>
    </w:p>
    <w:p w:rsidR="00300522" w:rsidRPr="002B0878" w:rsidRDefault="00300522" w:rsidP="00300522">
      <w:pPr>
        <w:pStyle w:val="paragraph"/>
      </w:pPr>
      <w:r w:rsidRPr="002B0878">
        <w:tab/>
        <w:t>(b)</w:t>
      </w:r>
      <w:r w:rsidRPr="002B0878">
        <w:tab/>
        <w:t>an election is made under section</w:t>
      </w:r>
      <w:r w:rsidR="002B0878">
        <w:t> </w:t>
      </w:r>
      <w:r w:rsidRPr="002B0878">
        <w:t xml:space="preserve">37AA, 37CA or 152B of the </w:t>
      </w:r>
      <w:r w:rsidRPr="002B0878">
        <w:rPr>
          <w:i/>
          <w:iCs/>
        </w:rPr>
        <w:t>Fringe Benefits Tax Assessment Act 1986</w:t>
      </w:r>
      <w:r w:rsidRPr="002B0878">
        <w:t xml:space="preserve"> for an FBT year, without one or more corresponding elections under this </w:t>
      </w:r>
      <w:r w:rsidR="00A53099" w:rsidRPr="002B0878">
        <w:t>Subdivision</w:t>
      </w:r>
      <w:r w:rsidR="00A36DB5" w:rsidRPr="002B0878">
        <w:t xml:space="preserve"> </w:t>
      </w:r>
      <w:r w:rsidRPr="002B0878">
        <w:t>having been made covering all the tax periods in that year;</w:t>
      </w:r>
    </w:p>
    <w:p w:rsidR="00300522" w:rsidRPr="002B0878" w:rsidRDefault="00300522" w:rsidP="00F5734B">
      <w:pPr>
        <w:pStyle w:val="paragraph"/>
        <w:keepNext/>
        <w:keepLines/>
      </w:pPr>
      <w:r w:rsidRPr="002B0878">
        <w:tab/>
        <w:t>(c)</w:t>
      </w:r>
      <w:r w:rsidRPr="002B0878">
        <w:tab/>
        <w:t>an election is not made under section</w:t>
      </w:r>
      <w:r w:rsidR="002B0878">
        <w:t> </w:t>
      </w:r>
      <w:r w:rsidRPr="002B0878">
        <w:t xml:space="preserve">37AA, 37CA or 152B of that Act for an FBT year, but one or more corresponding elections have been made under this </w:t>
      </w:r>
      <w:r w:rsidR="00A53099" w:rsidRPr="002B0878">
        <w:t>Subdivision</w:t>
      </w:r>
      <w:r w:rsidR="00A36DB5" w:rsidRPr="002B0878">
        <w:t xml:space="preserve"> </w:t>
      </w:r>
      <w:r w:rsidRPr="002B0878">
        <w:t>covering one or more of the tax periods in that year.</w:t>
      </w:r>
    </w:p>
    <w:p w:rsidR="00300522" w:rsidRPr="002B0878" w:rsidRDefault="00300522" w:rsidP="00300522">
      <w:pPr>
        <w:pStyle w:val="subsection"/>
      </w:pPr>
      <w:r w:rsidRPr="002B0878">
        <w:tab/>
        <w:t>(2)</w:t>
      </w:r>
      <w:r w:rsidRPr="002B0878">
        <w:tab/>
        <w:t xml:space="preserve">However, an </w:t>
      </w:r>
      <w:r w:rsidR="002B0878" w:rsidRPr="002B0878">
        <w:rPr>
          <w:position w:val="6"/>
          <w:sz w:val="16"/>
          <w:szCs w:val="16"/>
        </w:rPr>
        <w:t>*</w:t>
      </w:r>
      <w:r w:rsidRPr="002B0878">
        <w:t>adjustment event under this section arises only in respect of a tax period in which:</w:t>
      </w:r>
    </w:p>
    <w:p w:rsidR="00300522" w:rsidRPr="002B0878" w:rsidRDefault="00300522" w:rsidP="00300522">
      <w:pPr>
        <w:pStyle w:val="paragraph"/>
      </w:pPr>
      <w:r w:rsidRPr="002B0878">
        <w:tab/>
        <w:t>(a)</w:t>
      </w:r>
      <w:r w:rsidRPr="002B0878">
        <w:tab/>
        <w:t>the day occurs by which you are required, under section</w:t>
      </w:r>
      <w:r w:rsidR="002B0878">
        <w:t> </w:t>
      </w:r>
      <w:r w:rsidRPr="002B0878">
        <w:t xml:space="preserve">68 of the </w:t>
      </w:r>
      <w:r w:rsidRPr="002B0878">
        <w:rPr>
          <w:i/>
          <w:iCs/>
        </w:rPr>
        <w:t>Fringe Benefits Tax Assessment Act 1986</w:t>
      </w:r>
      <w:r w:rsidRPr="002B0878">
        <w:t xml:space="preserve">, to furnish a return to the Commissioner relating to an </w:t>
      </w:r>
      <w:r w:rsidR="002B0878" w:rsidRPr="002B0878">
        <w:rPr>
          <w:position w:val="6"/>
          <w:sz w:val="16"/>
          <w:szCs w:val="16"/>
        </w:rPr>
        <w:t>*</w:t>
      </w:r>
      <w:r w:rsidRPr="002B0878">
        <w:t>FBT year; or</w:t>
      </w:r>
    </w:p>
    <w:p w:rsidR="00300522" w:rsidRPr="002B0878" w:rsidRDefault="00300522" w:rsidP="00300522">
      <w:pPr>
        <w:pStyle w:val="paragraph"/>
      </w:pPr>
      <w:r w:rsidRPr="002B0878">
        <w:tab/>
        <w:t>(b)</w:t>
      </w:r>
      <w:r w:rsidRPr="002B0878">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2B0878" w:rsidRDefault="00300522" w:rsidP="00300522">
      <w:pPr>
        <w:pStyle w:val="subsection"/>
      </w:pPr>
      <w:r w:rsidRPr="002B0878">
        <w:tab/>
        <w:t>(3)</w:t>
      </w:r>
      <w:r w:rsidRPr="002B0878">
        <w:tab/>
        <w:t>Subdivision</w:t>
      </w:r>
      <w:r w:rsidR="002B0878">
        <w:t> </w:t>
      </w:r>
      <w:r w:rsidRPr="002B0878">
        <w:t>19</w:t>
      </w:r>
      <w:r w:rsidR="002B0878">
        <w:noBreakHyphen/>
      </w:r>
      <w:r w:rsidRPr="002B0878">
        <w:t xml:space="preserve">C applies to the acquisition in question as if every </w:t>
      </w:r>
      <w:r w:rsidR="002B0878" w:rsidRPr="002B0878">
        <w:rPr>
          <w:position w:val="6"/>
          <w:sz w:val="16"/>
          <w:szCs w:val="16"/>
        </w:rPr>
        <w:t>*</w:t>
      </w:r>
      <w:r w:rsidRPr="002B0878">
        <w:t xml:space="preserve">adjustment event under this section that occurred during the </w:t>
      </w:r>
      <w:r w:rsidR="002B0878" w:rsidRPr="002B0878">
        <w:rPr>
          <w:position w:val="6"/>
          <w:sz w:val="16"/>
          <w:szCs w:val="16"/>
        </w:rPr>
        <w:t>*</w:t>
      </w:r>
      <w:r w:rsidRPr="002B0878">
        <w:t xml:space="preserve">FBT </w:t>
      </w:r>
      <w:r w:rsidRPr="002B0878">
        <w:lastRenderedPageBreak/>
        <w:t>year, and that relates to the acquisition, occurred during the tax period referred to in paragraph</w:t>
      </w:r>
      <w:r w:rsidR="002B0878">
        <w:t> </w:t>
      </w:r>
      <w:r w:rsidRPr="002B0878">
        <w:t>19</w:t>
      </w:r>
      <w:r w:rsidR="002B0878">
        <w:noBreakHyphen/>
      </w:r>
      <w:r w:rsidRPr="002B0878">
        <w:t>70(a).</w:t>
      </w:r>
    </w:p>
    <w:p w:rsidR="00300522" w:rsidRPr="002B0878" w:rsidRDefault="00300522" w:rsidP="00300522">
      <w:pPr>
        <w:pStyle w:val="subsection"/>
      </w:pPr>
      <w:r w:rsidRPr="002B0878">
        <w:tab/>
        <w:t>(4)</w:t>
      </w:r>
      <w:r w:rsidRPr="002B0878">
        <w:tab/>
        <w:t>This table sets out when elections that you make or fail to make under section</w:t>
      </w:r>
      <w:r w:rsidR="002B0878">
        <w:t> </w:t>
      </w:r>
      <w:r w:rsidRPr="002B0878">
        <w:t xml:space="preserve">37AA, 37CA or 152B of the </w:t>
      </w:r>
      <w:r w:rsidRPr="002B0878">
        <w:rPr>
          <w:i/>
          <w:iCs/>
        </w:rPr>
        <w:t>Fringe Benefits Tax Assessment Act 1986</w:t>
      </w:r>
      <w:r w:rsidRPr="002B0878">
        <w:t xml:space="preserve"> correspond to elections under this Subdivision:</w:t>
      </w:r>
    </w:p>
    <w:p w:rsidR="00300522" w:rsidRPr="002B0878"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2B0878" w:rsidTr="00A53099">
        <w:trPr>
          <w:tblHeader/>
        </w:trPr>
        <w:tc>
          <w:tcPr>
            <w:tcW w:w="5977"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Corresponding elections</w:t>
            </w:r>
          </w:p>
        </w:tc>
      </w:tr>
      <w:tr w:rsidR="00300522" w:rsidRPr="002B0878" w:rsidTr="00F5734B">
        <w:trPr>
          <w:tblHeader/>
        </w:trPr>
        <w:tc>
          <w:tcPr>
            <w:tcW w:w="70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2835"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 xml:space="preserve">These elections under the </w:t>
            </w:r>
            <w:r w:rsidRPr="002B0878">
              <w:rPr>
                <w:b/>
                <w:bCs/>
                <w:i/>
                <w:iCs/>
              </w:rPr>
              <w:t>Fringe Benefits Tax Assessment Act 1986</w:t>
            </w:r>
            <w:r w:rsidRPr="002B0878">
              <w:rPr>
                <w:b/>
                <w:bCs/>
              </w:rPr>
              <w:t>.</w:t>
            </w:r>
            <w:r w:rsidRPr="002B0878">
              <w:rPr>
                <w:b/>
                <w:bCs/>
                <w:i/>
                <w:iCs/>
              </w:rPr>
              <w:t>..</w:t>
            </w:r>
          </w:p>
        </w:tc>
        <w:tc>
          <w:tcPr>
            <w:tcW w:w="243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correspond to these elections under this Subdivision...</w:t>
            </w:r>
          </w:p>
        </w:tc>
      </w:tr>
      <w:tr w:rsidR="00300522" w:rsidRPr="002B0878" w:rsidTr="00F5734B">
        <w:tc>
          <w:tcPr>
            <w:tcW w:w="709" w:type="dxa"/>
            <w:tcBorders>
              <w:top w:val="single" w:sz="12" w:space="0" w:color="auto"/>
            </w:tcBorders>
            <w:shd w:val="clear" w:color="auto" w:fill="auto"/>
          </w:tcPr>
          <w:p w:rsidR="00300522" w:rsidRPr="002B0878" w:rsidRDefault="00300522" w:rsidP="00300522">
            <w:pPr>
              <w:pStyle w:val="Tabletext"/>
            </w:pPr>
            <w:r w:rsidRPr="002B0878">
              <w:t>1</w:t>
            </w:r>
          </w:p>
        </w:tc>
        <w:tc>
          <w:tcPr>
            <w:tcW w:w="2835" w:type="dxa"/>
            <w:tcBorders>
              <w:top w:val="single" w:sz="12" w:space="0" w:color="auto"/>
            </w:tcBorders>
            <w:shd w:val="clear" w:color="auto" w:fill="auto"/>
          </w:tcPr>
          <w:p w:rsidR="00300522" w:rsidRPr="002B0878" w:rsidRDefault="00300522" w:rsidP="00300522">
            <w:pPr>
              <w:pStyle w:val="Tabletext"/>
            </w:pPr>
            <w:r w:rsidRPr="002B0878">
              <w:t>an election under section</w:t>
            </w:r>
            <w:r w:rsidR="002B0878">
              <w:t> </w:t>
            </w:r>
            <w:r w:rsidRPr="002B0878">
              <w:t>37AA, but without a further election under section</w:t>
            </w:r>
            <w:r w:rsidR="002B0878">
              <w:t> </w:t>
            </w:r>
            <w:r w:rsidRPr="002B0878">
              <w:t>37CA</w:t>
            </w:r>
          </w:p>
        </w:tc>
        <w:tc>
          <w:tcPr>
            <w:tcW w:w="2433" w:type="dxa"/>
            <w:tcBorders>
              <w:top w:val="single" w:sz="12" w:space="0" w:color="auto"/>
            </w:tcBorders>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25</w:t>
            </w:r>
          </w:p>
        </w:tc>
      </w:tr>
      <w:tr w:rsidR="00300522" w:rsidRPr="002B0878" w:rsidTr="00F5734B">
        <w:tc>
          <w:tcPr>
            <w:tcW w:w="709" w:type="dxa"/>
            <w:tcBorders>
              <w:bottom w:val="single" w:sz="4" w:space="0" w:color="auto"/>
            </w:tcBorders>
            <w:shd w:val="clear" w:color="auto" w:fill="auto"/>
          </w:tcPr>
          <w:p w:rsidR="00300522" w:rsidRPr="002B0878" w:rsidRDefault="00300522" w:rsidP="00300522">
            <w:pPr>
              <w:pStyle w:val="Tabletext"/>
            </w:pPr>
            <w:r w:rsidRPr="002B0878">
              <w:t>2</w:t>
            </w:r>
          </w:p>
        </w:tc>
        <w:tc>
          <w:tcPr>
            <w:tcW w:w="2835" w:type="dxa"/>
            <w:tcBorders>
              <w:bottom w:val="single" w:sz="4" w:space="0" w:color="auto"/>
            </w:tcBorders>
            <w:shd w:val="clear" w:color="auto" w:fill="auto"/>
          </w:tcPr>
          <w:p w:rsidR="00300522" w:rsidRPr="002B0878" w:rsidRDefault="00300522" w:rsidP="00300522">
            <w:pPr>
              <w:pStyle w:val="Tabletext"/>
            </w:pPr>
            <w:r w:rsidRPr="002B0878">
              <w:t>an election under section</w:t>
            </w:r>
            <w:r w:rsidR="002B0878">
              <w:t> </w:t>
            </w:r>
            <w:r w:rsidRPr="002B0878">
              <w:t>37AA, together with a further election under section</w:t>
            </w:r>
            <w:r w:rsidR="002B0878">
              <w:t> </w:t>
            </w:r>
            <w:r w:rsidRPr="002B0878">
              <w:t>37CA</w:t>
            </w:r>
          </w:p>
        </w:tc>
        <w:tc>
          <w:tcPr>
            <w:tcW w:w="2433" w:type="dxa"/>
            <w:tcBorders>
              <w:bottom w:val="single" w:sz="4" w:space="0" w:color="auto"/>
            </w:tcBorders>
            <w:shd w:val="clear" w:color="auto" w:fill="auto"/>
          </w:tcPr>
          <w:p w:rsidR="00300522" w:rsidRPr="002B0878" w:rsidRDefault="00300522" w:rsidP="00300522">
            <w:pPr>
              <w:pStyle w:val="Tabletext"/>
            </w:pPr>
            <w:r w:rsidRPr="002B0878">
              <w:t>an election under section</w:t>
            </w:r>
            <w:r w:rsidR="002B0878">
              <w:t> </w:t>
            </w:r>
            <w:r w:rsidRPr="002B0878">
              <w:t>69</w:t>
            </w:r>
            <w:r w:rsidR="002B0878">
              <w:noBreakHyphen/>
            </w:r>
            <w:r w:rsidRPr="002B0878">
              <w:t>30</w:t>
            </w:r>
          </w:p>
        </w:tc>
      </w:tr>
      <w:tr w:rsidR="00300522" w:rsidRPr="002B0878" w:rsidTr="00F5734B">
        <w:tc>
          <w:tcPr>
            <w:tcW w:w="709" w:type="dxa"/>
            <w:tcBorders>
              <w:bottom w:val="single" w:sz="12" w:space="0" w:color="auto"/>
            </w:tcBorders>
            <w:shd w:val="clear" w:color="auto" w:fill="auto"/>
          </w:tcPr>
          <w:p w:rsidR="00300522" w:rsidRPr="002B0878" w:rsidRDefault="00300522" w:rsidP="00F5734B">
            <w:pPr>
              <w:pStyle w:val="Tabletext"/>
            </w:pPr>
            <w:r w:rsidRPr="002B0878">
              <w:t>3</w:t>
            </w:r>
          </w:p>
        </w:tc>
        <w:tc>
          <w:tcPr>
            <w:tcW w:w="2835" w:type="dxa"/>
            <w:tcBorders>
              <w:bottom w:val="single" w:sz="12" w:space="0" w:color="auto"/>
            </w:tcBorders>
            <w:shd w:val="clear" w:color="auto" w:fill="auto"/>
          </w:tcPr>
          <w:p w:rsidR="00300522" w:rsidRPr="002B0878" w:rsidRDefault="00300522" w:rsidP="00F5734B">
            <w:pPr>
              <w:pStyle w:val="Tabletext"/>
            </w:pPr>
            <w:r w:rsidRPr="002B0878">
              <w:t>an election under section</w:t>
            </w:r>
            <w:r w:rsidR="002B0878">
              <w:t> </w:t>
            </w:r>
            <w:r w:rsidRPr="002B0878">
              <w:t>152B</w:t>
            </w:r>
          </w:p>
        </w:tc>
        <w:tc>
          <w:tcPr>
            <w:tcW w:w="2433" w:type="dxa"/>
            <w:tcBorders>
              <w:bottom w:val="single" w:sz="12" w:space="0" w:color="auto"/>
            </w:tcBorders>
            <w:shd w:val="clear" w:color="auto" w:fill="auto"/>
          </w:tcPr>
          <w:p w:rsidR="00300522" w:rsidRPr="002B0878" w:rsidRDefault="00300522" w:rsidP="00F5734B">
            <w:pPr>
              <w:pStyle w:val="Tabletext"/>
            </w:pPr>
            <w:r w:rsidRPr="002B0878">
              <w:t>an election under section</w:t>
            </w:r>
            <w:r w:rsidR="002B0878">
              <w:t> </w:t>
            </w:r>
            <w:r w:rsidRPr="002B0878">
              <w:t>69</w:t>
            </w:r>
            <w:r w:rsidR="002B0878">
              <w:noBreakHyphen/>
            </w:r>
            <w:r w:rsidRPr="002B0878">
              <w:t>35</w:t>
            </w:r>
          </w:p>
        </w:tc>
      </w:tr>
    </w:tbl>
    <w:p w:rsidR="00300522" w:rsidRPr="002B0878" w:rsidRDefault="00300522" w:rsidP="00300522">
      <w:pPr>
        <w:pStyle w:val="ActHead5"/>
      </w:pPr>
      <w:bookmarkStart w:id="527" w:name="_Toc479252021"/>
      <w:r w:rsidRPr="002B0878">
        <w:rPr>
          <w:rStyle w:val="CharSectno"/>
        </w:rPr>
        <w:t>69</w:t>
      </w:r>
      <w:r w:rsidR="002B0878" w:rsidRPr="002B0878">
        <w:rPr>
          <w:rStyle w:val="CharSectno"/>
        </w:rPr>
        <w:noBreakHyphen/>
      </w:r>
      <w:r w:rsidRPr="002B0878">
        <w:rPr>
          <w:rStyle w:val="CharSectno"/>
        </w:rPr>
        <w:t>55</w:t>
      </w:r>
      <w:r w:rsidRPr="002B0878">
        <w:t xml:space="preserve">  Adjustment notes not required</w:t>
      </w:r>
      <w:bookmarkEnd w:id="527"/>
    </w:p>
    <w:p w:rsidR="00300522" w:rsidRPr="002B0878" w:rsidRDefault="00300522" w:rsidP="00300522">
      <w:pPr>
        <w:pStyle w:val="subsection"/>
      </w:pPr>
      <w:r w:rsidRPr="002B0878">
        <w:tab/>
      </w:r>
      <w:r w:rsidRPr="002B0878">
        <w:tab/>
        <w:t>Subsection</w:t>
      </w:r>
      <w:r w:rsidR="002B0878">
        <w:t> </w:t>
      </w:r>
      <w:r w:rsidRPr="002B0878">
        <w:t>29</w:t>
      </w:r>
      <w:r w:rsidR="002B0878">
        <w:noBreakHyphen/>
      </w:r>
      <w:r w:rsidRPr="002B0878">
        <w:t xml:space="preserve">20(3) does not apply to a </w:t>
      </w:r>
      <w:r w:rsidR="002B0878" w:rsidRPr="002B0878">
        <w:rPr>
          <w:position w:val="6"/>
          <w:sz w:val="16"/>
          <w:szCs w:val="16"/>
        </w:rPr>
        <w:t>*</w:t>
      </w:r>
      <w:r w:rsidRPr="002B0878">
        <w:t xml:space="preserve">decreasing adjustment arising from an </w:t>
      </w:r>
      <w:r w:rsidR="002B0878" w:rsidRPr="002B0878">
        <w:rPr>
          <w:position w:val="6"/>
          <w:sz w:val="16"/>
          <w:szCs w:val="16"/>
        </w:rPr>
        <w:t>*</w:t>
      </w:r>
      <w:r w:rsidRPr="002B0878">
        <w:t>adjustment event of a kind referred to in section</w:t>
      </w:r>
      <w:r w:rsidR="002B0878">
        <w:t> </w:t>
      </w:r>
      <w:r w:rsidRPr="002B0878">
        <w:t>69</w:t>
      </w:r>
      <w:r w:rsidR="002B0878">
        <w:noBreakHyphen/>
      </w:r>
      <w:r w:rsidRPr="002B0878">
        <w:t>50.</w:t>
      </w:r>
    </w:p>
    <w:p w:rsidR="00300522" w:rsidRPr="002B0878" w:rsidRDefault="00300522" w:rsidP="00A36DB5">
      <w:pPr>
        <w:pStyle w:val="ActHead3"/>
        <w:pageBreakBefore/>
      </w:pPr>
      <w:bookmarkStart w:id="528" w:name="_Toc479252022"/>
      <w:r w:rsidRPr="002B0878">
        <w:rPr>
          <w:rStyle w:val="CharDivNo"/>
        </w:rPr>
        <w:lastRenderedPageBreak/>
        <w:t>Division</w:t>
      </w:r>
      <w:r w:rsidR="002B0878" w:rsidRPr="002B0878">
        <w:rPr>
          <w:rStyle w:val="CharDivNo"/>
        </w:rPr>
        <w:t> </w:t>
      </w:r>
      <w:r w:rsidRPr="002B0878">
        <w:rPr>
          <w:rStyle w:val="CharDivNo"/>
        </w:rPr>
        <w:t>70</w:t>
      </w:r>
      <w:r w:rsidRPr="002B0878">
        <w:t>—</w:t>
      </w:r>
      <w:r w:rsidRPr="002B0878">
        <w:rPr>
          <w:rStyle w:val="CharDivText"/>
        </w:rPr>
        <w:t>Financial supplies (reduced credit acquisitions)</w:t>
      </w:r>
      <w:bookmarkEnd w:id="528"/>
    </w:p>
    <w:p w:rsidR="00300522" w:rsidRPr="002B0878" w:rsidRDefault="00300522" w:rsidP="00300522">
      <w:pPr>
        <w:pStyle w:val="ActHead5"/>
      </w:pPr>
      <w:bookmarkStart w:id="529" w:name="_Toc479252023"/>
      <w:r w:rsidRPr="002B0878">
        <w:rPr>
          <w:rStyle w:val="CharSectno"/>
        </w:rPr>
        <w:t>70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29"/>
    </w:p>
    <w:p w:rsidR="00300522" w:rsidRPr="002B0878" w:rsidRDefault="00300522" w:rsidP="00300522">
      <w:pPr>
        <w:pStyle w:val="BoxText"/>
      </w:pPr>
      <w:r w:rsidRPr="002B0878">
        <w:t>In some cases, acquisitions relating to financial supplies can attract a reduced input tax credit, even though no input tax credit could arise under the basic rules.</w:t>
      </w:r>
    </w:p>
    <w:p w:rsidR="00300522" w:rsidRPr="002B0878" w:rsidRDefault="00300522" w:rsidP="00300522">
      <w:pPr>
        <w:pStyle w:val="ActHead5"/>
      </w:pPr>
      <w:bookmarkStart w:id="530" w:name="_Toc479252024"/>
      <w:r w:rsidRPr="002B0878">
        <w:rPr>
          <w:rStyle w:val="CharSectno"/>
        </w:rPr>
        <w:t>70</w:t>
      </w:r>
      <w:r w:rsidR="002B0878" w:rsidRPr="002B0878">
        <w:rPr>
          <w:rStyle w:val="CharSectno"/>
        </w:rPr>
        <w:noBreakHyphen/>
      </w:r>
      <w:r w:rsidRPr="002B0878">
        <w:rPr>
          <w:rStyle w:val="CharSectno"/>
        </w:rPr>
        <w:t>5</w:t>
      </w:r>
      <w:r w:rsidRPr="002B0878">
        <w:t xml:space="preserve">  Acquisitions that attract the reduced credit</w:t>
      </w:r>
      <w:bookmarkEnd w:id="530"/>
    </w:p>
    <w:p w:rsidR="00300522" w:rsidRPr="002B0878" w:rsidRDefault="00300522" w:rsidP="00300522">
      <w:pPr>
        <w:pStyle w:val="subsection"/>
      </w:pPr>
      <w:r w:rsidRPr="002B0878">
        <w:tab/>
        <w:t>(1)</w:t>
      </w:r>
      <w:r w:rsidRPr="002B0878">
        <w:tab/>
        <w:t xml:space="preserve">The regulations may provide that acquisitions of a specified kind that relate to making </w:t>
      </w:r>
      <w:r w:rsidR="002B0878" w:rsidRPr="002B0878">
        <w:rPr>
          <w:position w:val="6"/>
          <w:sz w:val="16"/>
          <w:szCs w:val="16"/>
        </w:rPr>
        <w:t>*</w:t>
      </w:r>
      <w:r w:rsidRPr="002B0878">
        <w:t xml:space="preserve">financial supplies can give rise to an entitlement to a reduced input tax credit. These are </w:t>
      </w:r>
      <w:r w:rsidRPr="002B0878">
        <w:rPr>
          <w:b/>
          <w:bCs/>
          <w:i/>
          <w:iCs/>
        </w:rPr>
        <w:t>reduced credit acquisitions</w:t>
      </w:r>
      <w:r w:rsidRPr="002B0878">
        <w:t>.</w:t>
      </w:r>
    </w:p>
    <w:p w:rsidR="00300522" w:rsidRPr="002B0878" w:rsidRDefault="00300522" w:rsidP="00300522">
      <w:pPr>
        <w:pStyle w:val="subsection"/>
      </w:pPr>
      <w:r w:rsidRPr="002B0878">
        <w:tab/>
        <w:t>(1A)</w:t>
      </w:r>
      <w:r w:rsidRPr="002B0878">
        <w:tab/>
        <w:t xml:space="preserve">However, an acquisition is not a reduced credit acquisition to the extent (if any) that, without this </w:t>
      </w:r>
      <w:r w:rsidR="00A53099" w:rsidRPr="002B0878">
        <w:t>Division</w:t>
      </w:r>
      <w:r w:rsidR="00A36DB5" w:rsidRPr="002B0878">
        <w:t xml:space="preserve"> </w:t>
      </w:r>
      <w:r w:rsidRPr="002B0878">
        <w:t xml:space="preserve">applying, an entity is entitled to an input tax credit for the acquisition. </w:t>
      </w:r>
    </w:p>
    <w:p w:rsidR="00300522" w:rsidRPr="002B0878" w:rsidRDefault="00300522" w:rsidP="00300522">
      <w:pPr>
        <w:pStyle w:val="notetext"/>
      </w:pPr>
      <w:r w:rsidRPr="002B0878">
        <w:t>Note:</w:t>
      </w:r>
      <w:r w:rsidRPr="002B0878">
        <w:tab/>
        <w:t>Acquisitions relating to financial supplies can give rise to input tax credits: see subsections</w:t>
      </w:r>
      <w:r w:rsidR="002B0878">
        <w:t> </w:t>
      </w:r>
      <w:r w:rsidRPr="002B0878">
        <w:t>11</w:t>
      </w:r>
      <w:r w:rsidR="002B0878">
        <w:noBreakHyphen/>
      </w:r>
      <w:r w:rsidRPr="002B0878">
        <w:t xml:space="preserve">15(4) and (5). </w:t>
      </w:r>
    </w:p>
    <w:p w:rsidR="00300522" w:rsidRPr="002B0878" w:rsidRDefault="00300522" w:rsidP="00300522">
      <w:pPr>
        <w:pStyle w:val="subsection"/>
      </w:pPr>
      <w:r w:rsidRPr="002B0878">
        <w:tab/>
        <w:t>(2)</w:t>
      </w:r>
      <w:r w:rsidRPr="002B0878">
        <w:tab/>
        <w:t xml:space="preserve">For each kind of </w:t>
      </w:r>
      <w:r w:rsidR="002B0878" w:rsidRPr="002B0878">
        <w:rPr>
          <w:position w:val="6"/>
          <w:sz w:val="16"/>
          <w:szCs w:val="16"/>
        </w:rPr>
        <w:t>*</w:t>
      </w:r>
      <w:r w:rsidRPr="002B0878">
        <w:t>reduced credit acquisition specified, the regulations must specify a percentage to which the input tax credit is reduced.</w:t>
      </w:r>
    </w:p>
    <w:p w:rsidR="00300522" w:rsidRPr="002B0878" w:rsidRDefault="00300522" w:rsidP="00300522">
      <w:pPr>
        <w:pStyle w:val="ActHead5"/>
      </w:pPr>
      <w:bookmarkStart w:id="531" w:name="_Toc479252025"/>
      <w:r w:rsidRPr="002B0878">
        <w:rPr>
          <w:rStyle w:val="CharSectno"/>
        </w:rPr>
        <w:t>70</w:t>
      </w:r>
      <w:r w:rsidR="002B0878" w:rsidRPr="002B0878">
        <w:rPr>
          <w:rStyle w:val="CharSectno"/>
        </w:rPr>
        <w:noBreakHyphen/>
      </w:r>
      <w:r w:rsidRPr="002B0878">
        <w:rPr>
          <w:rStyle w:val="CharSectno"/>
        </w:rPr>
        <w:t>10</w:t>
      </w:r>
      <w:r w:rsidRPr="002B0878">
        <w:t xml:space="preserve">  Extended meaning of </w:t>
      </w:r>
      <w:r w:rsidRPr="002B0878">
        <w:rPr>
          <w:i/>
          <w:iCs/>
        </w:rPr>
        <w:t>creditable purpose</w:t>
      </w:r>
      <w:bookmarkEnd w:id="531"/>
    </w:p>
    <w:p w:rsidR="00300522" w:rsidRPr="002B0878" w:rsidRDefault="00300522" w:rsidP="00300522">
      <w:pPr>
        <w:pStyle w:val="subsection"/>
      </w:pPr>
      <w:r w:rsidRPr="002B0878">
        <w:tab/>
        <w:t>(1)</w:t>
      </w:r>
      <w:r w:rsidRPr="002B0878">
        <w:tab/>
        <w:t xml:space="preserve">The fact that a </w:t>
      </w:r>
      <w:r w:rsidR="002B0878" w:rsidRPr="002B0878">
        <w:rPr>
          <w:position w:val="6"/>
          <w:sz w:val="16"/>
          <w:szCs w:val="16"/>
        </w:rPr>
        <w:t>*</w:t>
      </w:r>
      <w:r w:rsidRPr="002B0878">
        <w:t xml:space="preserve">reduced credit acquisition relates to making </w:t>
      </w:r>
      <w:r w:rsidR="002B0878" w:rsidRPr="002B0878">
        <w:rPr>
          <w:position w:val="6"/>
          <w:sz w:val="16"/>
          <w:szCs w:val="16"/>
        </w:rPr>
        <w:t>*</w:t>
      </w:r>
      <w:r w:rsidRPr="002B0878">
        <w:t xml:space="preserve">financial supplies does not stop it being for a </w:t>
      </w:r>
      <w:r w:rsidR="002B0878" w:rsidRPr="002B0878">
        <w:rPr>
          <w:position w:val="6"/>
          <w:sz w:val="16"/>
          <w:szCs w:val="16"/>
        </w:rPr>
        <w:t>*</w:t>
      </w:r>
      <w:r w:rsidRPr="002B0878">
        <w:t>creditable purpose, to the extent that it relates to making financial supplies.</w:t>
      </w:r>
    </w:p>
    <w:p w:rsidR="00300522" w:rsidRPr="002B0878" w:rsidRDefault="00300522" w:rsidP="00300522">
      <w:pPr>
        <w:pStyle w:val="subsection"/>
      </w:pPr>
      <w:r w:rsidRPr="002B0878">
        <w:tab/>
        <w:t>(2)</w:t>
      </w:r>
      <w:r w:rsidRPr="002B0878">
        <w:tab/>
        <w:t xml:space="preserve">The fact that you </w:t>
      </w:r>
      <w:r w:rsidR="002B0878" w:rsidRPr="002B0878">
        <w:rPr>
          <w:position w:val="6"/>
          <w:sz w:val="16"/>
          <w:szCs w:val="16"/>
        </w:rPr>
        <w:t>*</w:t>
      </w:r>
      <w:r w:rsidRPr="002B0878">
        <w:t xml:space="preserve">apply a </w:t>
      </w:r>
      <w:r w:rsidR="002B0878" w:rsidRPr="002B0878">
        <w:rPr>
          <w:position w:val="6"/>
          <w:sz w:val="16"/>
          <w:szCs w:val="16"/>
        </w:rPr>
        <w:t>*</w:t>
      </w:r>
      <w:r w:rsidRPr="002B0878">
        <w:t xml:space="preserve">reduced credit acquisition in making </w:t>
      </w:r>
      <w:r w:rsidR="002B0878" w:rsidRPr="002B0878">
        <w:rPr>
          <w:position w:val="6"/>
          <w:sz w:val="16"/>
          <w:szCs w:val="16"/>
        </w:rPr>
        <w:t>*</w:t>
      </w:r>
      <w:r w:rsidRPr="002B0878">
        <w:t xml:space="preserve">financial supplies does not stop it being applied for a </w:t>
      </w:r>
      <w:r w:rsidR="002B0878" w:rsidRPr="002B0878">
        <w:rPr>
          <w:position w:val="6"/>
          <w:sz w:val="16"/>
          <w:szCs w:val="16"/>
        </w:rPr>
        <w:t>*</w:t>
      </w:r>
      <w:r w:rsidRPr="002B0878">
        <w:t>creditable purpose, to the extent that it relates to making financial supplies.</w:t>
      </w:r>
    </w:p>
    <w:p w:rsidR="00300522" w:rsidRPr="002B0878" w:rsidRDefault="00300522" w:rsidP="00300522">
      <w:pPr>
        <w:pStyle w:val="subsection"/>
      </w:pPr>
      <w:r w:rsidRPr="002B0878">
        <w:lastRenderedPageBreak/>
        <w:tab/>
        <w:t>(3)</w:t>
      </w:r>
      <w:r w:rsidRPr="002B0878">
        <w:tab/>
        <w:t>This section has effect despite sections</w:t>
      </w:r>
      <w:r w:rsidR="002B0878">
        <w:t> </w:t>
      </w:r>
      <w:r w:rsidRPr="002B0878">
        <w:t>11</w:t>
      </w:r>
      <w:r w:rsidR="002B0878">
        <w:noBreakHyphen/>
      </w:r>
      <w:r w:rsidRPr="002B0878">
        <w:t>15 and 129</w:t>
      </w:r>
      <w:r w:rsidR="002B0878">
        <w:noBreakHyphen/>
      </w:r>
      <w:r w:rsidRPr="002B0878">
        <w:t>50 (which are about the meaning of creditable purpose).</w:t>
      </w:r>
    </w:p>
    <w:p w:rsidR="00300522" w:rsidRPr="002B0878" w:rsidRDefault="00300522" w:rsidP="00300522">
      <w:pPr>
        <w:pStyle w:val="ActHead5"/>
      </w:pPr>
      <w:bookmarkStart w:id="532" w:name="_Toc479252026"/>
      <w:r w:rsidRPr="002B0878">
        <w:rPr>
          <w:rStyle w:val="CharSectno"/>
        </w:rPr>
        <w:t>70</w:t>
      </w:r>
      <w:r w:rsidR="002B0878" w:rsidRPr="002B0878">
        <w:rPr>
          <w:rStyle w:val="CharSectno"/>
        </w:rPr>
        <w:noBreakHyphen/>
      </w:r>
      <w:r w:rsidRPr="002B0878">
        <w:rPr>
          <w:rStyle w:val="CharSectno"/>
        </w:rPr>
        <w:t>15</w:t>
      </w:r>
      <w:r w:rsidRPr="002B0878">
        <w:t xml:space="preserve">  How much are the reduced input tax credits?</w:t>
      </w:r>
      <w:bookmarkEnd w:id="532"/>
    </w:p>
    <w:p w:rsidR="00300522" w:rsidRPr="002B0878" w:rsidRDefault="00300522" w:rsidP="00300522">
      <w:pPr>
        <w:pStyle w:val="subsection"/>
      </w:pPr>
      <w:r w:rsidRPr="002B0878">
        <w:tab/>
        <w:t>(1)</w:t>
      </w:r>
      <w:r w:rsidRPr="002B0878">
        <w:tab/>
        <w:t xml:space="preserve">The amount of an input tax credit for a </w:t>
      </w:r>
      <w:r w:rsidR="002B0878" w:rsidRPr="002B0878">
        <w:rPr>
          <w:position w:val="6"/>
          <w:sz w:val="16"/>
          <w:szCs w:val="16"/>
        </w:rPr>
        <w:t>*</w:t>
      </w:r>
      <w:r w:rsidRPr="002B0878">
        <w:t xml:space="preserve">creditable acquisition of a </w:t>
      </w:r>
      <w:r w:rsidR="002B0878" w:rsidRPr="002B0878">
        <w:rPr>
          <w:position w:val="6"/>
          <w:sz w:val="16"/>
          <w:szCs w:val="16"/>
        </w:rPr>
        <w:t>*</w:t>
      </w:r>
      <w:r w:rsidRPr="002B0878">
        <w:t>reduced credit acquisition is an amount equal to the GST payable on the supply of the acquisition multiplied by the percentage specified under subsection</w:t>
      </w:r>
      <w:r w:rsidR="002B0878">
        <w:t> </w:t>
      </w:r>
      <w:r w:rsidRPr="002B0878">
        <w:t>70</w:t>
      </w:r>
      <w:r w:rsidR="002B0878">
        <w:noBreakHyphen/>
      </w:r>
      <w:r w:rsidRPr="002B0878">
        <w:t>5(2) for acquisitions of that kind.</w:t>
      </w:r>
    </w:p>
    <w:p w:rsidR="00300522" w:rsidRPr="002B0878" w:rsidRDefault="00300522" w:rsidP="00300522">
      <w:pPr>
        <w:pStyle w:val="subsection"/>
      </w:pPr>
      <w:r w:rsidRPr="002B0878">
        <w:tab/>
        <w:t>(2)</w:t>
      </w:r>
      <w:r w:rsidRPr="002B0878">
        <w:tab/>
        <w:t xml:space="preserve">However, the amount of such an input tax credit is further reduced if the acquisition is only </w:t>
      </w:r>
      <w:r w:rsidR="002B0878" w:rsidRPr="002B0878">
        <w:rPr>
          <w:position w:val="6"/>
          <w:sz w:val="16"/>
          <w:szCs w:val="16"/>
        </w:rPr>
        <w:t>*</w:t>
      </w:r>
      <w:r w:rsidRPr="002B0878">
        <w:t>partly creditable.</w:t>
      </w:r>
    </w:p>
    <w:p w:rsidR="00300522" w:rsidRPr="002B0878" w:rsidRDefault="00300522" w:rsidP="00300522">
      <w:pPr>
        <w:pStyle w:val="subsection"/>
      </w:pPr>
      <w:r w:rsidRPr="002B0878">
        <w:tab/>
        <w:t>(3)</w:t>
      </w:r>
      <w:r w:rsidRPr="002B0878">
        <w:tab/>
        <w:t>This section has effect despite section</w:t>
      </w:r>
      <w:r w:rsidR="002B0878">
        <w:t> </w:t>
      </w:r>
      <w:r w:rsidRPr="002B0878">
        <w:t>11</w:t>
      </w:r>
      <w:r w:rsidR="002B0878">
        <w:noBreakHyphen/>
      </w:r>
      <w:r w:rsidRPr="002B0878">
        <w:t>25 (which is about the amount of input tax credits).</w:t>
      </w:r>
    </w:p>
    <w:p w:rsidR="00300522" w:rsidRPr="002B0878" w:rsidRDefault="00300522" w:rsidP="00300522">
      <w:pPr>
        <w:pStyle w:val="ActHead5"/>
      </w:pPr>
      <w:bookmarkStart w:id="533" w:name="_Toc479252027"/>
      <w:r w:rsidRPr="002B0878">
        <w:rPr>
          <w:rStyle w:val="CharSectno"/>
        </w:rPr>
        <w:t>70</w:t>
      </w:r>
      <w:r w:rsidR="002B0878" w:rsidRPr="002B0878">
        <w:rPr>
          <w:rStyle w:val="CharSectno"/>
        </w:rPr>
        <w:noBreakHyphen/>
      </w:r>
      <w:r w:rsidRPr="002B0878">
        <w:rPr>
          <w:rStyle w:val="CharSectno"/>
        </w:rPr>
        <w:t>20</w:t>
      </w:r>
      <w:r w:rsidRPr="002B0878">
        <w:t xml:space="preserve">  Extent of creditable purpose</w:t>
      </w:r>
      <w:bookmarkEnd w:id="533"/>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a </w:t>
      </w:r>
      <w:r w:rsidR="002B0878" w:rsidRPr="002B0878">
        <w:rPr>
          <w:position w:val="6"/>
          <w:sz w:val="16"/>
          <w:szCs w:val="16"/>
        </w:rPr>
        <w:t>*</w:t>
      </w:r>
      <w:r w:rsidRPr="002B0878">
        <w:t xml:space="preserve">reduced credit acquisition is a </w:t>
      </w:r>
      <w:r w:rsidR="002B0878" w:rsidRPr="002B0878">
        <w:rPr>
          <w:position w:val="6"/>
          <w:sz w:val="16"/>
          <w:szCs w:val="16"/>
        </w:rPr>
        <w:t>*</w:t>
      </w:r>
      <w:r w:rsidRPr="002B0878">
        <w:t>creditable acquisition; and</w:t>
      </w:r>
    </w:p>
    <w:p w:rsidR="00300522" w:rsidRPr="002B0878" w:rsidRDefault="00300522" w:rsidP="00300522">
      <w:pPr>
        <w:pStyle w:val="paragraph"/>
      </w:pPr>
      <w:r w:rsidRPr="002B0878">
        <w:tab/>
        <w:t>(b)</w:t>
      </w:r>
      <w:r w:rsidRPr="002B0878">
        <w:tab/>
        <w:t xml:space="preserve">it is not wholly for a </w:t>
      </w:r>
      <w:r w:rsidR="002B0878" w:rsidRPr="002B0878">
        <w:rPr>
          <w:position w:val="6"/>
          <w:sz w:val="16"/>
          <w:szCs w:val="16"/>
        </w:rPr>
        <w:t>*</w:t>
      </w:r>
      <w:r w:rsidRPr="002B0878">
        <w:t>creditable purpose because of this Division;</w:t>
      </w:r>
    </w:p>
    <w:p w:rsidR="00300522" w:rsidRPr="002B0878" w:rsidRDefault="00300522" w:rsidP="00300522">
      <w:pPr>
        <w:pStyle w:val="subsection2"/>
      </w:pPr>
      <w:r w:rsidRPr="002B0878">
        <w:t xml:space="preserve">it is </w:t>
      </w:r>
      <w:r w:rsidR="002B0878" w:rsidRPr="002B0878">
        <w:rPr>
          <w:position w:val="6"/>
          <w:sz w:val="16"/>
          <w:szCs w:val="16"/>
        </w:rPr>
        <w:t>*</w:t>
      </w:r>
      <w:r w:rsidRPr="002B0878">
        <w:t>partly creditable.</w:t>
      </w:r>
    </w:p>
    <w:p w:rsidR="00300522" w:rsidRPr="002B0878" w:rsidRDefault="00300522" w:rsidP="00300522">
      <w:pPr>
        <w:pStyle w:val="subsection"/>
      </w:pPr>
      <w:r w:rsidRPr="002B0878">
        <w:tab/>
        <w:t>(2)</w:t>
      </w:r>
      <w:r w:rsidRPr="002B0878">
        <w:tab/>
        <w:t xml:space="preserve">The extent to which the acquisition is acquired or applied for a </w:t>
      </w:r>
      <w:r w:rsidR="002B0878" w:rsidRPr="002B0878">
        <w:rPr>
          <w:position w:val="6"/>
          <w:sz w:val="16"/>
          <w:szCs w:val="16"/>
        </w:rPr>
        <w:t>*</w:t>
      </w:r>
      <w:r w:rsidRPr="002B0878">
        <w:t>creditable purpose is worked out using the following formula:</w:t>
      </w:r>
    </w:p>
    <w:p w:rsidR="00300522" w:rsidRPr="002B0878" w:rsidRDefault="00143843" w:rsidP="00A53099">
      <w:pPr>
        <w:pStyle w:val="Formula"/>
        <w:spacing w:before="120" w:after="120"/>
      </w:pPr>
      <w:r w:rsidRPr="002B0878">
        <w:rPr>
          <w:noProof/>
        </w:rPr>
        <w:drawing>
          <wp:inline distT="0" distB="0" distL="0" distR="0" wp14:anchorId="566EB240" wp14:editId="6FB9299F">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extent of creditable purpose</w:t>
      </w:r>
      <w:r w:rsidRPr="002B0878">
        <w:t xml:space="preserve"> is the extent to which the purpose for which you applied or acquired the acquisition was a </w:t>
      </w:r>
      <w:r w:rsidR="002B0878" w:rsidRPr="002B0878">
        <w:rPr>
          <w:position w:val="6"/>
          <w:sz w:val="16"/>
          <w:szCs w:val="16"/>
        </w:rPr>
        <w:t>*</w:t>
      </w:r>
      <w:r w:rsidRPr="002B0878">
        <w:t>creditable purpose otherwise than because of this Division, expressed as a percentage.</w:t>
      </w:r>
    </w:p>
    <w:p w:rsidR="00300522" w:rsidRPr="002B0878" w:rsidRDefault="00300522" w:rsidP="00300522">
      <w:pPr>
        <w:pStyle w:val="Definition"/>
      </w:pPr>
      <w:r w:rsidRPr="002B0878">
        <w:rPr>
          <w:b/>
          <w:bCs/>
          <w:i/>
          <w:iCs/>
        </w:rPr>
        <w:t>extent of Division</w:t>
      </w:r>
      <w:r w:rsidR="002B0878">
        <w:rPr>
          <w:b/>
          <w:bCs/>
          <w:i/>
          <w:iCs/>
        </w:rPr>
        <w:t> </w:t>
      </w:r>
      <w:r w:rsidRPr="002B0878">
        <w:rPr>
          <w:b/>
          <w:bCs/>
          <w:i/>
          <w:iCs/>
        </w:rPr>
        <w:t>70 creditable purpose</w:t>
      </w:r>
      <w:r w:rsidRPr="002B0878">
        <w:t xml:space="preserve"> is the extent to which the purpose for which you applied or acquired the acquisition was a </w:t>
      </w:r>
      <w:r w:rsidR="002B0878" w:rsidRPr="002B0878">
        <w:rPr>
          <w:position w:val="6"/>
          <w:sz w:val="16"/>
          <w:szCs w:val="16"/>
        </w:rPr>
        <w:lastRenderedPageBreak/>
        <w:t>*</w:t>
      </w:r>
      <w:r w:rsidRPr="002B0878">
        <w:t>creditable purpose because of this Division, expressed as a percentage.</w:t>
      </w:r>
    </w:p>
    <w:p w:rsidR="00300522" w:rsidRPr="002B0878" w:rsidRDefault="00300522" w:rsidP="00300522">
      <w:pPr>
        <w:pStyle w:val="Definition"/>
      </w:pPr>
      <w:r w:rsidRPr="002B0878">
        <w:rPr>
          <w:b/>
          <w:bCs/>
          <w:i/>
          <w:iCs/>
        </w:rPr>
        <w:t>percentage credit reduction</w:t>
      </w:r>
      <w:r w:rsidRPr="002B0878">
        <w:t xml:space="preserve"> is the reduced input tax credit percentage prescribed for the purposes of subsection</w:t>
      </w:r>
      <w:r w:rsidR="002B0878">
        <w:t> </w:t>
      </w:r>
      <w:r w:rsidRPr="002B0878">
        <w:t>70</w:t>
      </w:r>
      <w:r w:rsidR="002B0878">
        <w:noBreakHyphen/>
      </w:r>
      <w:r w:rsidRPr="002B0878">
        <w:t>5(2) for an acquisition of that kind.</w:t>
      </w:r>
    </w:p>
    <w:p w:rsidR="00300522" w:rsidRPr="002B0878" w:rsidRDefault="00300522" w:rsidP="00300522">
      <w:pPr>
        <w:pStyle w:val="notetext"/>
      </w:pPr>
      <w:r w:rsidRPr="002B0878">
        <w:t>Note:</w:t>
      </w:r>
      <w:r w:rsidRPr="002B0878">
        <w:tab/>
        <w:t>This section affects sections</w:t>
      </w:r>
      <w:r w:rsidR="002B0878">
        <w:t> </w:t>
      </w:r>
      <w:r w:rsidRPr="002B0878">
        <w:t>11</w:t>
      </w:r>
      <w:r w:rsidR="002B0878">
        <w:noBreakHyphen/>
      </w:r>
      <w:r w:rsidRPr="002B0878">
        <w:t>30 and 129</w:t>
      </w:r>
      <w:r w:rsidR="002B0878">
        <w:noBreakHyphen/>
      </w:r>
      <w:r w:rsidRPr="002B0878">
        <w:t>40. It is used even if the reduced credit acquisition is used wholly in carrying on your enterprise (unless the acquisition was wholly for a creditable purpose because of this Division, then section</w:t>
      </w:r>
      <w:r w:rsidR="002B0878">
        <w:t> </w:t>
      </w:r>
      <w:r w:rsidRPr="002B0878">
        <w:t>70</w:t>
      </w:r>
      <w:r w:rsidR="002B0878">
        <w:noBreakHyphen/>
      </w:r>
      <w:r w:rsidRPr="002B0878">
        <w:t>15 applies).</w:t>
      </w:r>
    </w:p>
    <w:p w:rsidR="00300522" w:rsidRPr="002B0878" w:rsidRDefault="00300522" w:rsidP="00300522">
      <w:pPr>
        <w:pStyle w:val="notetext"/>
      </w:pPr>
      <w:r w:rsidRPr="002B0878">
        <w:t>Example 1:</w:t>
      </w:r>
      <w:r w:rsidRPr="002B0878">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2B0878" w:rsidRDefault="00143843" w:rsidP="00A53099">
      <w:pPr>
        <w:pStyle w:val="Formula"/>
        <w:spacing w:before="120" w:after="120"/>
        <w:ind w:left="1985"/>
      </w:pPr>
      <w:r w:rsidRPr="002B0878">
        <w:rPr>
          <w:noProof/>
        </w:rPr>
        <w:drawing>
          <wp:inline distT="0" distB="0" distL="0" distR="0" wp14:anchorId="0AA2EB7A" wp14:editId="27306FC7">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B0878" w:rsidRDefault="00300522" w:rsidP="00300522">
      <w:pPr>
        <w:pStyle w:val="notetext"/>
      </w:pPr>
      <w:r w:rsidRPr="002B0878">
        <w:tab/>
        <w:t>Applying section</w:t>
      </w:r>
      <w:r w:rsidR="002B0878">
        <w:t> </w:t>
      </w:r>
      <w:r w:rsidRPr="002B0878">
        <w:t>11</w:t>
      </w:r>
      <w:r w:rsidR="002B0878">
        <w:noBreakHyphen/>
      </w:r>
      <w:r w:rsidRPr="002B0878">
        <w:t>30, your input tax credit is $8,000 (assuming you were liable for all the consideration).</w:t>
      </w:r>
    </w:p>
    <w:p w:rsidR="00300522" w:rsidRPr="002B0878" w:rsidRDefault="00300522" w:rsidP="00300522">
      <w:pPr>
        <w:pStyle w:val="notetext"/>
      </w:pPr>
      <w:r w:rsidRPr="002B0878">
        <w:t>Example 2:</w:t>
      </w:r>
      <w:r w:rsidRPr="002B0878">
        <w:tab/>
        <w:t>You subsequently apply the acquisition partly in making financial supplies (40%), partly in making taxable supplies (40%) and partly for private use (20%). The extent to which you made the acquisition for a creditable purpose is:</w:t>
      </w:r>
    </w:p>
    <w:p w:rsidR="00300522" w:rsidRPr="002B0878" w:rsidRDefault="00143843" w:rsidP="00A53099">
      <w:pPr>
        <w:pStyle w:val="Formula"/>
        <w:spacing w:before="120" w:after="120"/>
        <w:ind w:left="1985"/>
      </w:pPr>
      <w:r w:rsidRPr="002B0878">
        <w:rPr>
          <w:noProof/>
        </w:rPr>
        <w:drawing>
          <wp:inline distT="0" distB="0" distL="0" distR="0" wp14:anchorId="083CF193" wp14:editId="250C446F">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2B0878" w:rsidRDefault="00300522" w:rsidP="00300522">
      <w:pPr>
        <w:pStyle w:val="notetext"/>
      </w:pPr>
      <w:r w:rsidRPr="002B0878">
        <w:tab/>
        <w:t>Applying Division</w:t>
      </w:r>
      <w:r w:rsidR="002B0878">
        <w:t> </w:t>
      </w:r>
      <w:r w:rsidRPr="002B0878">
        <w:t>129, your input tax credit is reduced to $6,000, giving you an increasing adjustment of $2,000.</w:t>
      </w:r>
    </w:p>
    <w:p w:rsidR="00300522" w:rsidRPr="002B0878" w:rsidRDefault="00300522" w:rsidP="00300522">
      <w:pPr>
        <w:pStyle w:val="subsection"/>
      </w:pPr>
      <w:r w:rsidRPr="002B0878">
        <w:tab/>
        <w:t>(3)</w:t>
      </w:r>
      <w:r w:rsidRPr="002B0878">
        <w:tab/>
        <w:t xml:space="preserve">The Commissioner may determine, in writing, one or more ways in which to work out, for the purpose of </w:t>
      </w:r>
      <w:r w:rsidR="002B0878">
        <w:t>subsection (</w:t>
      </w:r>
      <w:r w:rsidRPr="002B0878">
        <w:t xml:space="preserve">2), the extent to which an acquisition is for a </w:t>
      </w:r>
      <w:r w:rsidR="002B0878" w:rsidRPr="002B0878">
        <w:rPr>
          <w:position w:val="6"/>
          <w:sz w:val="16"/>
          <w:szCs w:val="16"/>
        </w:rPr>
        <w:t>*</w:t>
      </w:r>
      <w:r w:rsidRPr="002B0878">
        <w:t>creditable purpose.</w:t>
      </w:r>
    </w:p>
    <w:p w:rsidR="00300522" w:rsidRPr="002B0878" w:rsidRDefault="00300522" w:rsidP="00300522">
      <w:pPr>
        <w:pStyle w:val="ActHead5"/>
      </w:pPr>
      <w:bookmarkStart w:id="534" w:name="_Toc479252028"/>
      <w:r w:rsidRPr="002B0878">
        <w:rPr>
          <w:rStyle w:val="CharSectno"/>
        </w:rPr>
        <w:t>70</w:t>
      </w:r>
      <w:r w:rsidR="002B0878" w:rsidRPr="002B0878">
        <w:rPr>
          <w:rStyle w:val="CharSectno"/>
        </w:rPr>
        <w:noBreakHyphen/>
      </w:r>
      <w:r w:rsidRPr="002B0878">
        <w:rPr>
          <w:rStyle w:val="CharSectno"/>
        </w:rPr>
        <w:t>25</w:t>
      </w:r>
      <w:r w:rsidRPr="002B0878">
        <w:t xml:space="preserve">  </w:t>
      </w:r>
      <w:smartTag w:uri="urn:schemas-microsoft-com:office:smarttags" w:element="City">
        <w:smartTag w:uri="urn:schemas-microsoft-com:office:smarttags" w:element="place">
          <w:r w:rsidRPr="002B0878">
            <w:t>Sale</w:t>
          </w:r>
        </w:smartTag>
      </w:smartTag>
      <w:r w:rsidRPr="002B0878">
        <w:t xml:space="preserve"> of reduced credit acquisitions (Division</w:t>
      </w:r>
      <w:r w:rsidR="002B0878">
        <w:t> </w:t>
      </w:r>
      <w:r w:rsidRPr="002B0878">
        <w:t>132)</w:t>
      </w:r>
      <w:bookmarkEnd w:id="534"/>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you supply a </w:t>
      </w:r>
      <w:r w:rsidR="002B0878" w:rsidRPr="002B0878">
        <w:rPr>
          <w:position w:val="6"/>
          <w:sz w:val="16"/>
          <w:szCs w:val="16"/>
        </w:rPr>
        <w:t>*</w:t>
      </w:r>
      <w:r w:rsidRPr="002B0878">
        <w:t>reduced credit acquisition in circumstances to which Division</w:t>
      </w:r>
      <w:r w:rsidR="002B0878">
        <w:t> </w:t>
      </w:r>
      <w:r w:rsidRPr="002B0878">
        <w:t>132 applies; and</w:t>
      </w:r>
    </w:p>
    <w:p w:rsidR="00300522" w:rsidRPr="002B0878" w:rsidRDefault="00300522" w:rsidP="00300522">
      <w:pPr>
        <w:pStyle w:val="paragraph"/>
      </w:pPr>
      <w:r w:rsidRPr="002B0878">
        <w:lastRenderedPageBreak/>
        <w:tab/>
        <w:t>(b)</w:t>
      </w:r>
      <w:r w:rsidRPr="002B0878">
        <w:tab/>
        <w:t xml:space="preserve">you made the acquisition for a </w:t>
      </w:r>
      <w:r w:rsidR="002B0878" w:rsidRPr="002B0878">
        <w:rPr>
          <w:position w:val="6"/>
          <w:sz w:val="16"/>
          <w:szCs w:val="16"/>
        </w:rPr>
        <w:t>*</w:t>
      </w:r>
      <w:r w:rsidRPr="002B0878">
        <w:t xml:space="preserve">creditable purpose because of this Division, or you applied the acquisition for a </w:t>
      </w:r>
      <w:r w:rsidR="002B0878" w:rsidRPr="002B0878">
        <w:rPr>
          <w:position w:val="6"/>
          <w:sz w:val="16"/>
          <w:szCs w:val="16"/>
        </w:rPr>
        <w:t>*</w:t>
      </w:r>
      <w:r w:rsidRPr="002B0878">
        <w:t>creditable purpose because of this Division;</w:t>
      </w:r>
    </w:p>
    <w:p w:rsidR="00300522" w:rsidRPr="002B0878" w:rsidRDefault="00300522" w:rsidP="00300522">
      <w:pPr>
        <w:pStyle w:val="subsection2"/>
      </w:pPr>
      <w:r w:rsidRPr="002B0878">
        <w:t>this section applies for the purposes of Division</w:t>
      </w:r>
      <w:r w:rsidR="002B0878">
        <w:t> </w:t>
      </w:r>
      <w:r w:rsidRPr="002B0878">
        <w:t>132.</w:t>
      </w:r>
    </w:p>
    <w:p w:rsidR="00300522" w:rsidRPr="002B0878" w:rsidRDefault="00300522" w:rsidP="00300522">
      <w:pPr>
        <w:pStyle w:val="subsection"/>
      </w:pPr>
      <w:r w:rsidRPr="002B0878">
        <w:tab/>
        <w:t>(2)</w:t>
      </w:r>
      <w:r w:rsidRPr="002B0878">
        <w:tab/>
        <w:t>In working out the full input tax credit in subsection</w:t>
      </w:r>
      <w:r w:rsidR="002B0878">
        <w:t> </w:t>
      </w:r>
      <w:r w:rsidRPr="002B0878">
        <w:t>132</w:t>
      </w:r>
      <w:r w:rsidR="002B0878">
        <w:noBreakHyphen/>
      </w:r>
      <w:r w:rsidRPr="002B0878">
        <w:t xml:space="preserve">5(2), the reference to a </w:t>
      </w:r>
      <w:r w:rsidR="002B0878" w:rsidRPr="002B0878">
        <w:rPr>
          <w:position w:val="6"/>
          <w:sz w:val="16"/>
          <w:szCs w:val="16"/>
        </w:rPr>
        <w:t>*</w:t>
      </w:r>
      <w:r w:rsidRPr="002B0878">
        <w:t xml:space="preserve">creditable purpose in </w:t>
      </w:r>
      <w:r w:rsidR="002B0878">
        <w:t>paragraph (</w:t>
      </w:r>
      <w:r w:rsidRPr="002B0878">
        <w:t xml:space="preserve">a) of the definition of </w:t>
      </w:r>
      <w:r w:rsidRPr="002B0878">
        <w:rPr>
          <w:b/>
          <w:bCs/>
          <w:i/>
          <w:iCs/>
        </w:rPr>
        <w:t>full input tax credit</w:t>
      </w:r>
      <w:r w:rsidRPr="002B0878">
        <w:t xml:space="preserve"> is to be read as a reference to a </w:t>
      </w:r>
      <w:r w:rsidR="002B0878" w:rsidRPr="002B0878">
        <w:rPr>
          <w:position w:val="6"/>
          <w:sz w:val="16"/>
          <w:szCs w:val="16"/>
        </w:rPr>
        <w:t>*</w:t>
      </w:r>
      <w:r w:rsidRPr="002B0878">
        <w:t>creditable purpose otherwise than because of Division</w:t>
      </w:r>
      <w:r w:rsidR="002B0878">
        <w:t> </w:t>
      </w:r>
      <w:r w:rsidRPr="002B0878">
        <w:t>70.</w:t>
      </w:r>
    </w:p>
    <w:p w:rsidR="00300522" w:rsidRPr="002B0878" w:rsidRDefault="00300522" w:rsidP="00300522">
      <w:pPr>
        <w:pStyle w:val="subsection"/>
      </w:pPr>
      <w:r w:rsidRPr="002B0878">
        <w:tab/>
        <w:t>(3)</w:t>
      </w:r>
      <w:r w:rsidRPr="002B0878">
        <w:tab/>
        <w:t>In working out the adjusted input tax credit in subsection</w:t>
      </w:r>
      <w:r w:rsidR="002B0878">
        <w:t> </w:t>
      </w:r>
      <w:r w:rsidRPr="002B0878">
        <w:t>132</w:t>
      </w:r>
      <w:r w:rsidR="002B0878">
        <w:noBreakHyphen/>
      </w:r>
      <w:r w:rsidRPr="002B0878">
        <w:t xml:space="preserve">5(2), the extent of the </w:t>
      </w:r>
      <w:r w:rsidR="002B0878" w:rsidRPr="002B0878">
        <w:rPr>
          <w:position w:val="6"/>
          <w:sz w:val="16"/>
          <w:szCs w:val="16"/>
        </w:rPr>
        <w:t>*</w:t>
      </w:r>
      <w:r w:rsidRPr="002B0878">
        <w:t>creditable purpose because of subsection</w:t>
      </w:r>
      <w:r w:rsidR="002B0878">
        <w:t> </w:t>
      </w:r>
      <w:r w:rsidRPr="002B0878">
        <w:t>132</w:t>
      </w:r>
      <w:r w:rsidR="002B0878">
        <w:noBreakHyphen/>
      </w:r>
      <w:r w:rsidRPr="002B0878">
        <w:t>5(4) is increased by the following extent:</w:t>
      </w:r>
    </w:p>
    <w:p w:rsidR="00300522" w:rsidRPr="002B0878" w:rsidRDefault="00143843" w:rsidP="00A53099">
      <w:pPr>
        <w:pStyle w:val="Formula"/>
        <w:spacing w:before="120" w:after="120"/>
      </w:pPr>
      <w:r w:rsidRPr="002B0878">
        <w:rPr>
          <w:noProof/>
        </w:rPr>
        <w:drawing>
          <wp:inline distT="0" distB="0" distL="0" distR="0" wp14:anchorId="7230B8F1" wp14:editId="5233FCF2">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extent of Division</w:t>
      </w:r>
      <w:r w:rsidR="002B0878">
        <w:rPr>
          <w:b/>
          <w:bCs/>
          <w:i/>
          <w:iCs/>
        </w:rPr>
        <w:t> </w:t>
      </w:r>
      <w:r w:rsidRPr="002B0878">
        <w:rPr>
          <w:b/>
          <w:bCs/>
          <w:i/>
          <w:iCs/>
        </w:rPr>
        <w:t>70 creditable purpose</w:t>
      </w:r>
      <w:r w:rsidRPr="002B0878">
        <w:t xml:space="preserve"> has the same meaning as in section</w:t>
      </w:r>
      <w:r w:rsidR="002B0878">
        <w:t> </w:t>
      </w:r>
      <w:r w:rsidRPr="002B0878">
        <w:t>70</w:t>
      </w:r>
      <w:r w:rsidR="002B0878">
        <w:noBreakHyphen/>
      </w:r>
      <w:r w:rsidRPr="002B0878">
        <w:t>20.</w:t>
      </w:r>
    </w:p>
    <w:p w:rsidR="00300522" w:rsidRPr="002B0878" w:rsidRDefault="00300522" w:rsidP="00300522">
      <w:pPr>
        <w:pStyle w:val="Definition"/>
      </w:pPr>
      <w:r w:rsidRPr="002B0878">
        <w:rPr>
          <w:b/>
          <w:bCs/>
          <w:i/>
          <w:iCs/>
        </w:rPr>
        <w:t>percentage credit reduction</w:t>
      </w:r>
      <w:r w:rsidRPr="002B0878">
        <w:t xml:space="preserve"> has the same meaning as in section</w:t>
      </w:r>
      <w:r w:rsidR="002B0878">
        <w:t> </w:t>
      </w:r>
      <w:r w:rsidRPr="002B0878">
        <w:t>70</w:t>
      </w:r>
      <w:r w:rsidR="002B0878">
        <w:noBreakHyphen/>
      </w:r>
      <w:r w:rsidRPr="002B0878">
        <w:t>20.</w:t>
      </w:r>
    </w:p>
    <w:p w:rsidR="00300522" w:rsidRPr="002B0878" w:rsidRDefault="00300522" w:rsidP="00A36DB5">
      <w:pPr>
        <w:pStyle w:val="ActHead3"/>
        <w:pageBreakBefore/>
      </w:pPr>
      <w:bookmarkStart w:id="535" w:name="_Toc479252029"/>
      <w:r w:rsidRPr="002B0878">
        <w:rPr>
          <w:rStyle w:val="CharDivNo"/>
        </w:rPr>
        <w:lastRenderedPageBreak/>
        <w:t>Division</w:t>
      </w:r>
      <w:r w:rsidR="002B0878" w:rsidRPr="002B0878">
        <w:rPr>
          <w:rStyle w:val="CharDivNo"/>
        </w:rPr>
        <w:t> </w:t>
      </w:r>
      <w:r w:rsidRPr="002B0878">
        <w:rPr>
          <w:rStyle w:val="CharDivNo"/>
        </w:rPr>
        <w:t>71</w:t>
      </w:r>
      <w:r w:rsidRPr="002B0878">
        <w:t>—</w:t>
      </w:r>
      <w:r w:rsidRPr="002B0878">
        <w:rPr>
          <w:rStyle w:val="CharDivText"/>
        </w:rPr>
        <w:t>Fringe benefits provided by input taxed suppliers</w:t>
      </w:r>
      <w:bookmarkEnd w:id="535"/>
    </w:p>
    <w:p w:rsidR="00300522" w:rsidRPr="002B0878" w:rsidRDefault="00A53099" w:rsidP="00300522">
      <w:pPr>
        <w:pStyle w:val="Header"/>
      </w:pPr>
      <w:r w:rsidRPr="002B0878">
        <w:rPr>
          <w:rStyle w:val="CharSubdNo"/>
        </w:rPr>
        <w:t xml:space="preserve"> </w:t>
      </w:r>
      <w:r w:rsidRPr="002B0878">
        <w:rPr>
          <w:rStyle w:val="CharSubdText"/>
        </w:rPr>
        <w:t xml:space="preserve"> </w:t>
      </w:r>
    </w:p>
    <w:p w:rsidR="00300522" w:rsidRPr="002B0878" w:rsidRDefault="00300522" w:rsidP="00300522">
      <w:pPr>
        <w:pStyle w:val="ActHead5"/>
      </w:pPr>
      <w:bookmarkStart w:id="536" w:name="_Toc479252030"/>
      <w:r w:rsidRPr="002B0878">
        <w:rPr>
          <w:rStyle w:val="CharSectno"/>
        </w:rPr>
        <w:t>71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36"/>
    </w:p>
    <w:p w:rsidR="00300522" w:rsidRPr="002B0878" w:rsidRDefault="00300522" w:rsidP="00300522">
      <w:pPr>
        <w:pStyle w:val="BoxText"/>
      </w:pPr>
      <w:r w:rsidRPr="002B0878">
        <w:t>Suppliers making input taxed supplies may not be entitled to input tax credits for acquisitions or importations they make to provide fringe benefits to their employees.</w:t>
      </w:r>
    </w:p>
    <w:p w:rsidR="00300522" w:rsidRPr="002B0878" w:rsidRDefault="00300522" w:rsidP="00300522">
      <w:pPr>
        <w:pStyle w:val="notetext"/>
      </w:pPr>
      <w:r w:rsidRPr="002B0878">
        <w:t>Note:</w:t>
      </w:r>
      <w:r w:rsidRPr="002B0878">
        <w:tab/>
        <w:t xml:space="preserve">Under the </w:t>
      </w:r>
      <w:r w:rsidRPr="002B0878">
        <w:rPr>
          <w:i/>
          <w:iCs/>
        </w:rPr>
        <w:t>Fringe Benefits Tax Assessment Act 1986</w:t>
      </w:r>
      <w:r w:rsidRPr="002B0878">
        <w:t>, a lower rate of fringe benefits tax is payable for providing fringe benefits without entitlement to input tax credits.</w:t>
      </w:r>
    </w:p>
    <w:p w:rsidR="00300522" w:rsidRPr="002B0878" w:rsidRDefault="00300522" w:rsidP="00300522">
      <w:pPr>
        <w:pStyle w:val="ActHead5"/>
      </w:pPr>
      <w:bookmarkStart w:id="537" w:name="_Toc479252031"/>
      <w:r w:rsidRPr="002B0878">
        <w:rPr>
          <w:rStyle w:val="CharSectno"/>
        </w:rPr>
        <w:t>71</w:t>
      </w:r>
      <w:r w:rsidR="002B0878" w:rsidRPr="002B0878">
        <w:rPr>
          <w:rStyle w:val="CharSectno"/>
        </w:rPr>
        <w:noBreakHyphen/>
      </w:r>
      <w:r w:rsidRPr="002B0878">
        <w:rPr>
          <w:rStyle w:val="CharSectno"/>
        </w:rPr>
        <w:t>5</w:t>
      </w:r>
      <w:r w:rsidRPr="002B0878">
        <w:t xml:space="preserve">  Acquisitions by input taxed suppliers to provide fringe benefits</w:t>
      </w:r>
      <w:bookmarkEnd w:id="537"/>
    </w:p>
    <w:p w:rsidR="00300522" w:rsidRPr="002B0878" w:rsidRDefault="00300522" w:rsidP="00300522">
      <w:pPr>
        <w:pStyle w:val="subsection"/>
      </w:pPr>
      <w:r w:rsidRPr="002B0878">
        <w:tab/>
        <w:t>(1)</w:t>
      </w:r>
      <w:r w:rsidRPr="002B0878">
        <w:tab/>
        <w:t xml:space="preserve">An acquisition that solely or partly relates to making supplies that are </w:t>
      </w:r>
      <w:r w:rsidR="002B0878" w:rsidRPr="002B0878">
        <w:rPr>
          <w:position w:val="6"/>
          <w:sz w:val="16"/>
          <w:szCs w:val="16"/>
        </w:rPr>
        <w:t>*</w:t>
      </w:r>
      <w:r w:rsidRPr="002B0878">
        <w:t xml:space="preserve">input taxed is not a </w:t>
      </w:r>
      <w:r w:rsidR="002B0878" w:rsidRPr="002B0878">
        <w:rPr>
          <w:position w:val="6"/>
          <w:sz w:val="16"/>
          <w:szCs w:val="16"/>
        </w:rPr>
        <w:t>*</w:t>
      </w:r>
      <w:r w:rsidRPr="002B0878">
        <w:t>creditable acquisition if:</w:t>
      </w:r>
    </w:p>
    <w:p w:rsidR="00300522" w:rsidRPr="002B0878" w:rsidRDefault="00300522" w:rsidP="00300522">
      <w:pPr>
        <w:pStyle w:val="paragraph"/>
      </w:pPr>
      <w:r w:rsidRPr="002B0878">
        <w:tab/>
        <w:t>(a)</w:t>
      </w:r>
      <w:r w:rsidRPr="002B0878">
        <w:tab/>
        <w:t>the acquisition would (but for this section) be an acquisition of a kind referred to in paragraph</w:t>
      </w:r>
      <w:r w:rsidR="002B0878">
        <w:t> </w:t>
      </w:r>
      <w:r w:rsidRPr="002B0878">
        <w:t xml:space="preserve">149A(2)(b) of the </w:t>
      </w:r>
      <w:r w:rsidRPr="002B0878">
        <w:rPr>
          <w:i/>
          <w:iCs/>
        </w:rPr>
        <w:t>Fringe Benefits Tax Assessment Act 1986</w:t>
      </w:r>
      <w:r w:rsidRPr="002B0878">
        <w:t>; and</w:t>
      </w:r>
    </w:p>
    <w:p w:rsidR="00300522" w:rsidRPr="002B0878" w:rsidRDefault="00300522" w:rsidP="00300522">
      <w:pPr>
        <w:pStyle w:val="paragraph"/>
      </w:pPr>
      <w:r w:rsidRPr="002B0878">
        <w:tab/>
        <w:t>(b)</w:t>
      </w:r>
      <w:r w:rsidRPr="002B0878">
        <w:tab/>
        <w:t xml:space="preserve">the acquisition specifically relates to the provision of a particular benefit (within the meaning of that Act) in respect of which </w:t>
      </w:r>
      <w:r w:rsidR="002B0878" w:rsidRPr="002B0878">
        <w:rPr>
          <w:position w:val="6"/>
          <w:sz w:val="16"/>
          <w:szCs w:val="16"/>
        </w:rPr>
        <w:t>*</w:t>
      </w:r>
      <w:r w:rsidRPr="002B0878">
        <w:t>fringe benefits tax is or will be payable.</w:t>
      </w:r>
    </w:p>
    <w:p w:rsidR="00300522" w:rsidRPr="002B0878" w:rsidRDefault="00300522" w:rsidP="00300522">
      <w:pPr>
        <w:pStyle w:val="subsection"/>
      </w:pPr>
      <w:r w:rsidRPr="002B0878">
        <w:tab/>
        <w:t>(2)</w:t>
      </w:r>
      <w:r w:rsidRPr="002B0878">
        <w:tab/>
        <w:t>However, this section does not apply to an acquisition if:</w:t>
      </w:r>
    </w:p>
    <w:p w:rsidR="00300522" w:rsidRPr="002B0878" w:rsidRDefault="00300522" w:rsidP="00300522">
      <w:pPr>
        <w:pStyle w:val="paragraph"/>
      </w:pPr>
      <w:r w:rsidRPr="002B0878">
        <w:tab/>
        <w:t>(a)</w:t>
      </w:r>
      <w:r w:rsidRPr="002B0878">
        <w:tab/>
        <w:t xml:space="preserve">the only reason it relates to making supplies that are </w:t>
      </w:r>
      <w:r w:rsidR="002B0878" w:rsidRPr="002B0878">
        <w:rPr>
          <w:position w:val="6"/>
          <w:sz w:val="16"/>
          <w:szCs w:val="16"/>
        </w:rPr>
        <w:t>*</w:t>
      </w:r>
      <w:r w:rsidRPr="002B0878">
        <w:t xml:space="preserve">input taxed is because it relates to making </w:t>
      </w:r>
      <w:r w:rsidR="002B0878" w:rsidRPr="002B0878">
        <w:rPr>
          <w:position w:val="6"/>
          <w:sz w:val="16"/>
          <w:szCs w:val="16"/>
        </w:rPr>
        <w:t>*</w:t>
      </w:r>
      <w:r w:rsidRPr="002B0878">
        <w:t>financial supplies; and</w:t>
      </w:r>
    </w:p>
    <w:p w:rsidR="00300522" w:rsidRPr="002B0878" w:rsidRDefault="00300522" w:rsidP="00300522">
      <w:pPr>
        <w:pStyle w:val="paragraph"/>
      </w:pPr>
      <w:r w:rsidRPr="002B0878">
        <w:tab/>
        <w:t>(b)</w:t>
      </w:r>
      <w:r w:rsidRPr="002B0878">
        <w:tab/>
        <w:t xml:space="preserve">you do not </w:t>
      </w:r>
      <w:r w:rsidR="002B0878" w:rsidRPr="002B0878">
        <w:rPr>
          <w:position w:val="6"/>
          <w:sz w:val="16"/>
          <w:szCs w:val="16"/>
        </w:rPr>
        <w:t>*</w:t>
      </w:r>
      <w:r w:rsidRPr="002B0878">
        <w:t>exceed the financial acquisitions threshold.</w:t>
      </w:r>
    </w:p>
    <w:p w:rsidR="00300522" w:rsidRPr="002B0878" w:rsidRDefault="00300522" w:rsidP="00300522">
      <w:pPr>
        <w:pStyle w:val="subsection"/>
      </w:pPr>
      <w:r w:rsidRPr="002B0878">
        <w:tab/>
        <w:t>(3)</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F26F26">
      <w:pPr>
        <w:pStyle w:val="ActHead5"/>
      </w:pPr>
      <w:bookmarkStart w:id="538" w:name="_Toc479252032"/>
      <w:r w:rsidRPr="002B0878">
        <w:rPr>
          <w:rStyle w:val="CharSectno"/>
        </w:rPr>
        <w:lastRenderedPageBreak/>
        <w:t>71</w:t>
      </w:r>
      <w:r w:rsidR="002B0878" w:rsidRPr="002B0878">
        <w:rPr>
          <w:rStyle w:val="CharSectno"/>
        </w:rPr>
        <w:noBreakHyphen/>
      </w:r>
      <w:r w:rsidRPr="002B0878">
        <w:rPr>
          <w:rStyle w:val="CharSectno"/>
        </w:rPr>
        <w:t>10</w:t>
      </w:r>
      <w:r w:rsidRPr="002B0878">
        <w:t xml:space="preserve">  Importations by input taxed suppliers to provide fringe benefits</w:t>
      </w:r>
      <w:bookmarkEnd w:id="538"/>
    </w:p>
    <w:p w:rsidR="00300522" w:rsidRPr="002B0878" w:rsidRDefault="00300522" w:rsidP="00F26F26">
      <w:pPr>
        <w:pStyle w:val="subsection"/>
        <w:keepNext/>
        <w:keepLines/>
      </w:pPr>
      <w:r w:rsidRPr="002B0878">
        <w:tab/>
        <w:t>(1)</w:t>
      </w:r>
      <w:r w:rsidRPr="002B0878">
        <w:tab/>
        <w:t xml:space="preserve">An importation that solely or partly relates to making supplies that are </w:t>
      </w:r>
      <w:r w:rsidR="002B0878" w:rsidRPr="002B0878">
        <w:rPr>
          <w:position w:val="6"/>
          <w:sz w:val="16"/>
          <w:szCs w:val="16"/>
        </w:rPr>
        <w:t>*</w:t>
      </w:r>
      <w:r w:rsidRPr="002B0878">
        <w:t xml:space="preserve">input taxed is not a </w:t>
      </w:r>
      <w:r w:rsidR="002B0878" w:rsidRPr="002B0878">
        <w:rPr>
          <w:position w:val="6"/>
          <w:sz w:val="16"/>
          <w:szCs w:val="16"/>
        </w:rPr>
        <w:t>*</w:t>
      </w:r>
      <w:r w:rsidRPr="002B0878">
        <w:t>creditable importation if:</w:t>
      </w:r>
    </w:p>
    <w:p w:rsidR="00300522" w:rsidRPr="002B0878" w:rsidRDefault="00300522" w:rsidP="00300522">
      <w:pPr>
        <w:pStyle w:val="paragraph"/>
      </w:pPr>
      <w:r w:rsidRPr="002B0878">
        <w:tab/>
        <w:t>(a)</w:t>
      </w:r>
      <w:r w:rsidRPr="002B0878">
        <w:tab/>
        <w:t>the importation would (but for this section) be an importation of a kind referred to in paragraph</w:t>
      </w:r>
      <w:r w:rsidR="002B0878">
        <w:t> </w:t>
      </w:r>
      <w:r w:rsidRPr="002B0878">
        <w:t xml:space="preserve">149A(2)(b) of the </w:t>
      </w:r>
      <w:r w:rsidRPr="002B0878">
        <w:rPr>
          <w:i/>
          <w:iCs/>
        </w:rPr>
        <w:t>Fringe Benefits Tax Assessment Act 1986</w:t>
      </w:r>
      <w:r w:rsidRPr="002B0878">
        <w:t>; and</w:t>
      </w:r>
    </w:p>
    <w:p w:rsidR="00300522" w:rsidRPr="002B0878" w:rsidRDefault="00300522" w:rsidP="00300522">
      <w:pPr>
        <w:pStyle w:val="paragraph"/>
      </w:pPr>
      <w:r w:rsidRPr="002B0878">
        <w:tab/>
        <w:t>(b)</w:t>
      </w:r>
      <w:r w:rsidRPr="002B0878">
        <w:tab/>
        <w:t xml:space="preserve">the importation specifically relates to the provision of a particular benefit (within the meaning of that Act) in respect of which </w:t>
      </w:r>
      <w:r w:rsidR="002B0878" w:rsidRPr="002B0878">
        <w:rPr>
          <w:position w:val="6"/>
          <w:sz w:val="16"/>
          <w:szCs w:val="16"/>
        </w:rPr>
        <w:t>*</w:t>
      </w:r>
      <w:r w:rsidRPr="002B0878">
        <w:t>fringe benefits tax is or will be payable.</w:t>
      </w:r>
    </w:p>
    <w:p w:rsidR="00300522" w:rsidRPr="002B0878" w:rsidRDefault="00300522" w:rsidP="00300522">
      <w:pPr>
        <w:pStyle w:val="subsection"/>
      </w:pPr>
      <w:r w:rsidRPr="002B0878">
        <w:tab/>
        <w:t>(2)</w:t>
      </w:r>
      <w:r w:rsidRPr="002B0878">
        <w:tab/>
        <w:t>However, this section does not apply to an importation if:</w:t>
      </w:r>
    </w:p>
    <w:p w:rsidR="00300522" w:rsidRPr="002B0878" w:rsidRDefault="00300522" w:rsidP="00300522">
      <w:pPr>
        <w:pStyle w:val="paragraph"/>
      </w:pPr>
      <w:r w:rsidRPr="002B0878">
        <w:tab/>
        <w:t>(a)</w:t>
      </w:r>
      <w:r w:rsidRPr="002B0878">
        <w:tab/>
        <w:t xml:space="preserve">the only reason it relates to making supplies that are </w:t>
      </w:r>
      <w:r w:rsidR="002B0878" w:rsidRPr="002B0878">
        <w:rPr>
          <w:position w:val="6"/>
          <w:sz w:val="16"/>
          <w:szCs w:val="16"/>
        </w:rPr>
        <w:t>*</w:t>
      </w:r>
      <w:r w:rsidRPr="002B0878">
        <w:t xml:space="preserve">input taxed is because it relates to making </w:t>
      </w:r>
      <w:r w:rsidR="002B0878" w:rsidRPr="002B0878">
        <w:rPr>
          <w:position w:val="6"/>
          <w:sz w:val="16"/>
          <w:szCs w:val="16"/>
        </w:rPr>
        <w:t>*</w:t>
      </w:r>
      <w:r w:rsidRPr="002B0878">
        <w:t>financial supplies; and</w:t>
      </w:r>
    </w:p>
    <w:p w:rsidR="00300522" w:rsidRPr="002B0878" w:rsidRDefault="00300522" w:rsidP="00300522">
      <w:pPr>
        <w:pStyle w:val="paragraph"/>
      </w:pPr>
      <w:r w:rsidRPr="002B0878">
        <w:tab/>
        <w:t>(b)</w:t>
      </w:r>
      <w:r w:rsidRPr="002B0878">
        <w:tab/>
        <w:t xml:space="preserve">you do not </w:t>
      </w:r>
      <w:r w:rsidR="002B0878" w:rsidRPr="002B0878">
        <w:rPr>
          <w:position w:val="6"/>
          <w:sz w:val="16"/>
          <w:szCs w:val="16"/>
        </w:rPr>
        <w:t>*</w:t>
      </w:r>
      <w:r w:rsidRPr="002B0878">
        <w:t>exceed the financial acquisitions threshold.</w:t>
      </w:r>
    </w:p>
    <w:p w:rsidR="00300522" w:rsidRPr="002B0878" w:rsidRDefault="00300522" w:rsidP="00300522">
      <w:pPr>
        <w:pStyle w:val="subsection"/>
      </w:pPr>
      <w:r w:rsidRPr="002B0878">
        <w:tab/>
        <w:t>(3)</w:t>
      </w:r>
      <w:r w:rsidRPr="002B0878">
        <w:tab/>
        <w:t>This section has effect despite section</w:t>
      </w:r>
      <w:r w:rsidR="002B0878">
        <w:t> </w:t>
      </w:r>
      <w:r w:rsidRPr="002B0878">
        <w:t>15</w:t>
      </w:r>
      <w:r w:rsidR="002B0878">
        <w:noBreakHyphen/>
      </w:r>
      <w:r w:rsidRPr="002B0878">
        <w:t>5 (which is about what is a creditable importation).</w:t>
      </w:r>
    </w:p>
    <w:p w:rsidR="00300522" w:rsidRPr="002B0878" w:rsidRDefault="00300522" w:rsidP="00A36DB5">
      <w:pPr>
        <w:pStyle w:val="ActHead3"/>
        <w:pageBreakBefore/>
      </w:pPr>
      <w:bookmarkStart w:id="539" w:name="_Toc479252033"/>
      <w:r w:rsidRPr="002B0878">
        <w:rPr>
          <w:rStyle w:val="CharDivNo"/>
        </w:rPr>
        <w:lastRenderedPageBreak/>
        <w:t>Division</w:t>
      </w:r>
      <w:r w:rsidR="002B0878" w:rsidRPr="002B0878">
        <w:rPr>
          <w:rStyle w:val="CharDivNo"/>
        </w:rPr>
        <w:t> </w:t>
      </w:r>
      <w:r w:rsidRPr="002B0878">
        <w:rPr>
          <w:rStyle w:val="CharDivNo"/>
        </w:rPr>
        <w:t>72</w:t>
      </w:r>
      <w:r w:rsidRPr="002B0878">
        <w:t>—</w:t>
      </w:r>
      <w:r w:rsidRPr="002B0878">
        <w:rPr>
          <w:rStyle w:val="CharDivText"/>
        </w:rPr>
        <w:t>Associates</w:t>
      </w:r>
      <w:bookmarkEnd w:id="539"/>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72</w:t>
      </w:r>
      <w:r w:rsidR="002B0878">
        <w:noBreakHyphen/>
      </w:r>
      <w:r w:rsidRPr="002B0878">
        <w:t>A</w:t>
      </w:r>
      <w:r w:rsidRPr="002B0878">
        <w:tab/>
        <w:t>Supplies without consideration</w:t>
      </w:r>
    </w:p>
    <w:p w:rsidR="00300522" w:rsidRPr="002B0878" w:rsidRDefault="00300522" w:rsidP="00300522">
      <w:pPr>
        <w:pStyle w:val="TofSectsSubdiv"/>
      </w:pPr>
      <w:r w:rsidRPr="002B0878">
        <w:t>72</w:t>
      </w:r>
      <w:r w:rsidR="002B0878">
        <w:noBreakHyphen/>
      </w:r>
      <w:r w:rsidRPr="002B0878">
        <w:t>B</w:t>
      </w:r>
      <w:r w:rsidRPr="002B0878">
        <w:tab/>
        <w:t>Acquisitions without consideration</w:t>
      </w:r>
    </w:p>
    <w:p w:rsidR="00300522" w:rsidRPr="002B0878" w:rsidRDefault="00300522" w:rsidP="00300522">
      <w:pPr>
        <w:pStyle w:val="TofSectsSubdiv"/>
      </w:pPr>
      <w:r w:rsidRPr="002B0878">
        <w:t>72</w:t>
      </w:r>
      <w:r w:rsidR="002B0878">
        <w:noBreakHyphen/>
      </w:r>
      <w:r w:rsidRPr="002B0878">
        <w:t>C</w:t>
      </w:r>
      <w:r w:rsidRPr="002B0878">
        <w:tab/>
        <w:t>Supplies for inadequate consideration</w:t>
      </w:r>
    </w:p>
    <w:p w:rsidR="00300522" w:rsidRPr="002B0878" w:rsidRDefault="00300522" w:rsidP="00300522">
      <w:pPr>
        <w:pStyle w:val="TofSectsSubdiv"/>
      </w:pPr>
      <w:r w:rsidRPr="002B0878">
        <w:t>72</w:t>
      </w:r>
      <w:r w:rsidR="002B0878">
        <w:noBreakHyphen/>
      </w:r>
      <w:r w:rsidRPr="002B0878">
        <w:t>D</w:t>
      </w:r>
      <w:r w:rsidRPr="002B0878">
        <w:tab/>
        <w:t xml:space="preserve">Application of this </w:t>
      </w:r>
      <w:r w:rsidR="00A53099" w:rsidRPr="002B0878">
        <w:t>Division</w:t>
      </w:r>
      <w:r w:rsidR="00A36DB5" w:rsidRPr="002B0878">
        <w:t xml:space="preserve"> </w:t>
      </w:r>
      <w:r w:rsidRPr="002B0878">
        <w:t>to certain sub</w:t>
      </w:r>
      <w:r w:rsidR="002B0878">
        <w:noBreakHyphen/>
      </w:r>
      <w:r w:rsidRPr="002B0878">
        <w:t>entities</w:t>
      </w:r>
    </w:p>
    <w:p w:rsidR="00300522" w:rsidRPr="002B0878" w:rsidRDefault="00300522" w:rsidP="00300522">
      <w:pPr>
        <w:pStyle w:val="ActHead5"/>
      </w:pPr>
      <w:bookmarkStart w:id="540" w:name="_Toc479252034"/>
      <w:r w:rsidRPr="002B0878">
        <w:rPr>
          <w:rStyle w:val="CharSectno"/>
        </w:rPr>
        <w:t>72</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40"/>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 xml:space="preserve">ensures that supplies to, and acquisitions from, your associates </w:t>
      </w:r>
      <w:r w:rsidRPr="002B0878">
        <w:rPr>
          <w:i/>
          <w:iCs/>
        </w:rPr>
        <w:t>without</w:t>
      </w:r>
      <w:r w:rsidRPr="002B0878">
        <w:t xml:space="preserve"> consideration are brought within the GST system, and that supplies to your associates for inadequate consideration are properly valued for GST purposes.</w:t>
      </w:r>
    </w:p>
    <w:p w:rsidR="00300522" w:rsidRPr="002B0878" w:rsidRDefault="00300522" w:rsidP="00300522">
      <w:pPr>
        <w:pStyle w:val="ActHead4"/>
      </w:pPr>
      <w:bookmarkStart w:id="541" w:name="_Toc479252035"/>
      <w:r w:rsidRPr="002B0878">
        <w:rPr>
          <w:rStyle w:val="CharSubdNo"/>
        </w:rPr>
        <w:t>Subdivision</w:t>
      </w:r>
      <w:r w:rsidR="002B0878" w:rsidRPr="002B0878">
        <w:rPr>
          <w:rStyle w:val="CharSubdNo"/>
        </w:rPr>
        <w:t> </w:t>
      </w:r>
      <w:r w:rsidRPr="002B0878">
        <w:rPr>
          <w:rStyle w:val="CharSubdNo"/>
        </w:rPr>
        <w:t>72</w:t>
      </w:r>
      <w:r w:rsidR="002B0878" w:rsidRPr="002B0878">
        <w:rPr>
          <w:rStyle w:val="CharSubdNo"/>
        </w:rPr>
        <w:noBreakHyphen/>
      </w:r>
      <w:r w:rsidRPr="002B0878">
        <w:rPr>
          <w:rStyle w:val="CharSubdNo"/>
        </w:rPr>
        <w:t>A</w:t>
      </w:r>
      <w:r w:rsidRPr="002B0878">
        <w:t>—</w:t>
      </w:r>
      <w:r w:rsidRPr="002B0878">
        <w:rPr>
          <w:rStyle w:val="CharSubdText"/>
        </w:rPr>
        <w:t>Supplies without consideration</w:t>
      </w:r>
      <w:bookmarkEnd w:id="541"/>
    </w:p>
    <w:p w:rsidR="00300522" w:rsidRPr="002B0878" w:rsidRDefault="00300522" w:rsidP="00300522">
      <w:pPr>
        <w:pStyle w:val="ActHead5"/>
      </w:pPr>
      <w:bookmarkStart w:id="542" w:name="_Toc479252036"/>
      <w:r w:rsidRPr="002B0878">
        <w:rPr>
          <w:rStyle w:val="CharSectno"/>
        </w:rPr>
        <w:t>72</w:t>
      </w:r>
      <w:r w:rsidR="002B0878" w:rsidRPr="002B0878">
        <w:rPr>
          <w:rStyle w:val="CharSectno"/>
        </w:rPr>
        <w:noBreakHyphen/>
      </w:r>
      <w:r w:rsidRPr="002B0878">
        <w:rPr>
          <w:rStyle w:val="CharSectno"/>
        </w:rPr>
        <w:t>5</w:t>
      </w:r>
      <w:r w:rsidRPr="002B0878">
        <w:t xml:space="preserve">  Taxable supplies without consideration</w:t>
      </w:r>
      <w:bookmarkEnd w:id="542"/>
    </w:p>
    <w:p w:rsidR="00300522" w:rsidRPr="002B0878" w:rsidRDefault="00300522" w:rsidP="00300522">
      <w:pPr>
        <w:pStyle w:val="subsection"/>
      </w:pPr>
      <w:r w:rsidRPr="002B0878">
        <w:tab/>
        <w:t>(1)</w:t>
      </w:r>
      <w:r w:rsidRPr="002B0878">
        <w:tab/>
        <w:t xml:space="preserve">The fact that a supply to your </w:t>
      </w:r>
      <w:r w:rsidR="002B0878" w:rsidRPr="002B0878">
        <w:rPr>
          <w:position w:val="6"/>
          <w:sz w:val="16"/>
          <w:szCs w:val="16"/>
        </w:rPr>
        <w:t>*</w:t>
      </w:r>
      <w:r w:rsidRPr="002B0878">
        <w:t xml:space="preserve">associate is without </w:t>
      </w:r>
      <w:r w:rsidR="002B0878" w:rsidRPr="002B0878">
        <w:rPr>
          <w:position w:val="6"/>
          <w:sz w:val="16"/>
          <w:szCs w:val="16"/>
        </w:rPr>
        <w:t>*</w:t>
      </w:r>
      <w:r w:rsidRPr="002B0878">
        <w:t xml:space="preserve">consideration, does not stop the supply being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 xml:space="preserve">your associate is not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or</w:t>
      </w:r>
    </w:p>
    <w:p w:rsidR="00300522" w:rsidRPr="002B0878" w:rsidRDefault="00300522" w:rsidP="00300522">
      <w:pPr>
        <w:pStyle w:val="paragraph"/>
      </w:pPr>
      <w:r w:rsidRPr="002B0878">
        <w:tab/>
        <w:t>(b)</w:t>
      </w:r>
      <w:r w:rsidRPr="002B0878">
        <w:tab/>
        <w:t xml:space="preserve">your associate acquires the thing supplied otherwise than solely for a </w:t>
      </w:r>
      <w:r w:rsidR="002B0878" w:rsidRPr="002B0878">
        <w:rPr>
          <w:position w:val="6"/>
          <w:sz w:val="16"/>
          <w:szCs w:val="16"/>
        </w:rPr>
        <w:t>*</w:t>
      </w:r>
      <w:r w:rsidRPr="002B0878">
        <w:t>creditable purpose.</w:t>
      </w:r>
    </w:p>
    <w:p w:rsidR="001626B8" w:rsidRPr="002B0878" w:rsidRDefault="001626B8" w:rsidP="001626B8">
      <w:pPr>
        <w:pStyle w:val="subsection"/>
      </w:pPr>
      <w:r w:rsidRPr="002B0878">
        <w:tab/>
        <w:t>(2)</w:t>
      </w:r>
      <w:r w:rsidRPr="002B0878">
        <w:tab/>
        <w:t>This section has effect despite paragraphs 9</w:t>
      </w:r>
      <w:r w:rsidR="002B0878">
        <w:noBreakHyphen/>
      </w:r>
      <w:r w:rsidRPr="002B0878">
        <w:t>5(a) and 84</w:t>
      </w:r>
      <w:r w:rsidR="002B0878">
        <w:noBreakHyphen/>
      </w:r>
      <w:r w:rsidRPr="002B0878">
        <w:t>5(1)(d) (which would otherwise require a taxable supply to be for consideration).</w:t>
      </w:r>
    </w:p>
    <w:p w:rsidR="00300522" w:rsidRPr="002B0878" w:rsidRDefault="00300522" w:rsidP="00300522">
      <w:pPr>
        <w:pStyle w:val="subsection"/>
      </w:pPr>
      <w:r w:rsidRPr="002B0878">
        <w:tab/>
        <w:t>(3)</w:t>
      </w:r>
      <w:r w:rsidRPr="002B0878">
        <w:tab/>
        <w:t xml:space="preserve">However, this section does not apply to any supply that is constituted by an insured entity settling a claim under an </w:t>
      </w:r>
      <w:r w:rsidR="002B0878" w:rsidRPr="002B0878">
        <w:rPr>
          <w:position w:val="6"/>
          <w:sz w:val="16"/>
          <w:szCs w:val="16"/>
        </w:rPr>
        <w:t>*</w:t>
      </w:r>
      <w:r w:rsidRPr="002B0878">
        <w:t xml:space="preserve">insurance policy or by an entity (other than an </w:t>
      </w:r>
      <w:r w:rsidR="002B0878" w:rsidRPr="002B0878">
        <w:rPr>
          <w:position w:val="6"/>
          <w:sz w:val="16"/>
        </w:rPr>
        <w:t>*</w:t>
      </w:r>
      <w:r w:rsidRPr="002B0878">
        <w:t xml:space="preserve">operator) settling a claim under a </w:t>
      </w:r>
      <w:r w:rsidR="002B0878" w:rsidRPr="002B0878">
        <w:rPr>
          <w:position w:val="6"/>
          <w:sz w:val="16"/>
        </w:rPr>
        <w:t>*</w:t>
      </w:r>
      <w:r w:rsidRPr="002B0878">
        <w:t>compulsory third party scheme.</w:t>
      </w:r>
    </w:p>
    <w:p w:rsidR="00300522" w:rsidRPr="002B0878" w:rsidRDefault="00300522" w:rsidP="00300522">
      <w:pPr>
        <w:pStyle w:val="ActHead5"/>
      </w:pPr>
      <w:bookmarkStart w:id="543" w:name="_Toc479252037"/>
      <w:r w:rsidRPr="002B0878">
        <w:rPr>
          <w:rStyle w:val="CharSectno"/>
        </w:rPr>
        <w:lastRenderedPageBreak/>
        <w:t>72</w:t>
      </w:r>
      <w:r w:rsidR="002B0878" w:rsidRPr="002B0878">
        <w:rPr>
          <w:rStyle w:val="CharSectno"/>
        </w:rPr>
        <w:noBreakHyphen/>
      </w:r>
      <w:r w:rsidRPr="002B0878">
        <w:rPr>
          <w:rStyle w:val="CharSectno"/>
        </w:rPr>
        <w:t>10</w:t>
      </w:r>
      <w:r w:rsidRPr="002B0878">
        <w:t xml:space="preserve">  The value of taxable supplies without consideration</w:t>
      </w:r>
      <w:bookmarkEnd w:id="543"/>
    </w:p>
    <w:p w:rsidR="00300522" w:rsidRPr="002B0878" w:rsidRDefault="00300522" w:rsidP="00300522">
      <w:pPr>
        <w:pStyle w:val="subsection"/>
      </w:pPr>
      <w:r w:rsidRPr="002B0878">
        <w:tab/>
        <w:t>(1)</w:t>
      </w:r>
      <w:r w:rsidRPr="002B0878">
        <w:tab/>
        <w:t xml:space="preserve">If a supply to your </w:t>
      </w:r>
      <w:r w:rsidR="002B0878" w:rsidRPr="002B0878">
        <w:rPr>
          <w:position w:val="6"/>
          <w:sz w:val="16"/>
          <w:szCs w:val="16"/>
        </w:rPr>
        <w:t>*</w:t>
      </w:r>
      <w:r w:rsidRPr="002B0878">
        <w:t xml:space="preserve">associate without </w:t>
      </w:r>
      <w:r w:rsidR="002B0878" w:rsidRPr="002B0878">
        <w:rPr>
          <w:position w:val="6"/>
          <w:sz w:val="16"/>
          <w:szCs w:val="16"/>
        </w:rPr>
        <w:t>*</w:t>
      </w:r>
      <w:r w:rsidRPr="002B0878">
        <w:t xml:space="preserve">consideration is a </w:t>
      </w:r>
      <w:r w:rsidR="002B0878" w:rsidRPr="002B0878">
        <w:rPr>
          <w:position w:val="6"/>
          <w:sz w:val="16"/>
          <w:szCs w:val="16"/>
        </w:rPr>
        <w:t>*</w:t>
      </w:r>
      <w:r w:rsidRPr="002B0878">
        <w:t xml:space="preserve">taxable supply, its </w:t>
      </w:r>
      <w:r w:rsidRPr="002B0878">
        <w:rPr>
          <w:b/>
          <w:bCs/>
          <w:i/>
          <w:iCs/>
        </w:rPr>
        <w:t>value</w:t>
      </w:r>
      <w:r w:rsidRPr="002B0878">
        <w:t xml:space="preserve"> is the </w:t>
      </w:r>
      <w:r w:rsidR="002B0878" w:rsidRPr="002B0878">
        <w:rPr>
          <w:position w:val="6"/>
          <w:sz w:val="16"/>
          <w:szCs w:val="16"/>
        </w:rPr>
        <w:t>*</w:t>
      </w:r>
      <w:r w:rsidRPr="002B0878">
        <w:t>GST exclusive market value of the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75 (which is about the value of taxable supplies).</w:t>
      </w:r>
    </w:p>
    <w:p w:rsidR="001626B8" w:rsidRPr="002B0878" w:rsidRDefault="001626B8" w:rsidP="001626B8">
      <w:pPr>
        <w:pStyle w:val="subsection"/>
      </w:pPr>
      <w:r w:rsidRPr="002B0878">
        <w:tab/>
        <w:t>(3)</w:t>
      </w:r>
      <w:r w:rsidRPr="002B0878">
        <w:tab/>
        <w:t xml:space="preserve">This section does not apply to a supply that is a </w:t>
      </w:r>
      <w:r w:rsidR="002B0878" w:rsidRPr="002B0878">
        <w:rPr>
          <w:position w:val="6"/>
          <w:sz w:val="16"/>
        </w:rPr>
        <w:t>*</w:t>
      </w:r>
      <w:r w:rsidRPr="002B0878">
        <w:t>taxable supply because of section</w:t>
      </w:r>
      <w:r w:rsidR="002B0878">
        <w:t> </w:t>
      </w:r>
      <w:r w:rsidRPr="002B0878">
        <w:t>84</w:t>
      </w:r>
      <w:r w:rsidR="002B0878">
        <w:noBreakHyphen/>
      </w:r>
      <w:r w:rsidRPr="002B0878">
        <w:t>5 (which is about offshore supplies other than goods or real property).</w:t>
      </w:r>
    </w:p>
    <w:p w:rsidR="00300522" w:rsidRPr="002B0878" w:rsidRDefault="00300522" w:rsidP="00300522">
      <w:pPr>
        <w:pStyle w:val="ActHead5"/>
      </w:pPr>
      <w:bookmarkStart w:id="544" w:name="_Toc479252038"/>
      <w:r w:rsidRPr="002B0878">
        <w:rPr>
          <w:rStyle w:val="CharSectno"/>
        </w:rPr>
        <w:t>72</w:t>
      </w:r>
      <w:r w:rsidR="002B0878" w:rsidRPr="002B0878">
        <w:rPr>
          <w:rStyle w:val="CharSectno"/>
        </w:rPr>
        <w:noBreakHyphen/>
      </w:r>
      <w:r w:rsidRPr="002B0878">
        <w:rPr>
          <w:rStyle w:val="CharSectno"/>
        </w:rPr>
        <w:t>15</w:t>
      </w:r>
      <w:r w:rsidRPr="002B0878">
        <w:t xml:space="preserve">  Attributing the GST to tax periods</w:t>
      </w:r>
      <w:bookmarkEnd w:id="544"/>
    </w:p>
    <w:p w:rsidR="00300522" w:rsidRPr="002B0878" w:rsidRDefault="00300522" w:rsidP="00300522">
      <w:pPr>
        <w:pStyle w:val="subsection"/>
      </w:pPr>
      <w:r w:rsidRPr="002B0878">
        <w:tab/>
        <w:t>(1)</w:t>
      </w:r>
      <w:r w:rsidRPr="002B0878">
        <w:tab/>
        <w:t xml:space="preserve">The tax period to which the GST on a </w:t>
      </w:r>
      <w:r w:rsidR="002B0878" w:rsidRPr="002B0878">
        <w:rPr>
          <w:position w:val="6"/>
          <w:sz w:val="16"/>
          <w:szCs w:val="16"/>
        </w:rPr>
        <w:t>*</w:t>
      </w:r>
      <w:r w:rsidRPr="002B0878">
        <w:t xml:space="preserve">taxable supply to your </w:t>
      </w:r>
      <w:r w:rsidR="002B0878" w:rsidRPr="002B0878">
        <w:rPr>
          <w:position w:val="6"/>
          <w:sz w:val="16"/>
          <w:szCs w:val="16"/>
        </w:rPr>
        <w:t>*</w:t>
      </w:r>
      <w:r w:rsidRPr="002B0878">
        <w:t xml:space="preserve">associate without </w:t>
      </w:r>
      <w:r w:rsidR="002B0878" w:rsidRPr="002B0878">
        <w:rPr>
          <w:position w:val="6"/>
          <w:sz w:val="16"/>
          <w:szCs w:val="16"/>
        </w:rPr>
        <w:t>*</w:t>
      </w:r>
      <w:r w:rsidRPr="002B0878">
        <w:t xml:space="preserve">consideration is attributable is the tax period in which the supply first becomes a supply that is </w:t>
      </w:r>
      <w:r w:rsidR="002B0878" w:rsidRPr="002B0878">
        <w:rPr>
          <w:position w:val="6"/>
          <w:sz w:val="16"/>
          <w:szCs w:val="16"/>
        </w:rPr>
        <w:t>*</w:t>
      </w:r>
      <w:r w:rsidRPr="002B0878">
        <w:t xml:space="preserve">connected with </w:t>
      </w:r>
      <w:r w:rsidR="004B256E" w:rsidRPr="002B0878">
        <w:t>the indirect tax zone</w:t>
      </w:r>
      <w:r w:rsidRPr="002B0878">
        <w:t>.</w:t>
      </w:r>
    </w:p>
    <w:p w:rsidR="00300522" w:rsidRPr="002B0878" w:rsidRDefault="00300522" w:rsidP="00300522">
      <w:pPr>
        <w:pStyle w:val="subsection"/>
      </w:pPr>
      <w:r w:rsidRPr="002B0878">
        <w:tab/>
        <w:t>(2)</w:t>
      </w:r>
      <w:r w:rsidRPr="002B0878">
        <w:tab/>
        <w:t>This section has effect despite section</w:t>
      </w:r>
      <w:r w:rsidR="002B0878">
        <w:t> </w:t>
      </w:r>
      <w:r w:rsidRPr="002B0878">
        <w:t>29</w:t>
      </w:r>
      <w:r w:rsidR="002B0878">
        <w:noBreakHyphen/>
      </w:r>
      <w:r w:rsidRPr="002B0878">
        <w:t>5 (which is about attributing GST on taxable supplies).</w:t>
      </w:r>
    </w:p>
    <w:p w:rsidR="00A3312B" w:rsidRPr="002B0878" w:rsidRDefault="00A3312B" w:rsidP="00A3312B">
      <w:pPr>
        <w:pStyle w:val="ActHead5"/>
      </w:pPr>
      <w:bookmarkStart w:id="545" w:name="_Toc479252039"/>
      <w:r w:rsidRPr="002B0878">
        <w:rPr>
          <w:rStyle w:val="CharSectno"/>
        </w:rPr>
        <w:t>72</w:t>
      </w:r>
      <w:r w:rsidR="002B0878" w:rsidRPr="002B0878">
        <w:rPr>
          <w:rStyle w:val="CharSectno"/>
        </w:rPr>
        <w:noBreakHyphen/>
      </w:r>
      <w:r w:rsidRPr="002B0878">
        <w:rPr>
          <w:rStyle w:val="CharSectno"/>
        </w:rPr>
        <w:t>20</w:t>
      </w:r>
      <w:r w:rsidRPr="002B0878">
        <w:t xml:space="preserve">  Supplies and acquisitions that would otherwise be sales etc.</w:t>
      </w:r>
      <w:bookmarkEnd w:id="545"/>
    </w:p>
    <w:p w:rsidR="00A3312B" w:rsidRPr="002B0878" w:rsidRDefault="00A3312B" w:rsidP="00A3312B">
      <w:pPr>
        <w:pStyle w:val="subsection"/>
      </w:pPr>
      <w:r w:rsidRPr="002B0878">
        <w:tab/>
        <w:t>(1)</w:t>
      </w:r>
      <w:r w:rsidRPr="002B0878">
        <w:tab/>
        <w:t xml:space="preserve">If, apart from a lack of </w:t>
      </w:r>
      <w:r w:rsidR="002B0878" w:rsidRPr="002B0878">
        <w:rPr>
          <w:position w:val="6"/>
          <w:sz w:val="16"/>
        </w:rPr>
        <w:t>*</w:t>
      </w:r>
      <w:r w:rsidRPr="002B0878">
        <w:t>consideration:</w:t>
      </w:r>
    </w:p>
    <w:p w:rsidR="00A3312B" w:rsidRPr="002B0878" w:rsidRDefault="00A3312B" w:rsidP="00A3312B">
      <w:pPr>
        <w:pStyle w:val="paragraph"/>
      </w:pPr>
      <w:r w:rsidRPr="002B0878">
        <w:tab/>
        <w:t>(a)</w:t>
      </w:r>
      <w:r w:rsidRPr="002B0878">
        <w:tab/>
        <w:t xml:space="preserve">a supply to your </w:t>
      </w:r>
      <w:r w:rsidR="002B0878" w:rsidRPr="002B0878">
        <w:rPr>
          <w:position w:val="6"/>
          <w:sz w:val="16"/>
        </w:rPr>
        <w:t>*</w:t>
      </w:r>
      <w:r w:rsidRPr="002B0878">
        <w:t>associate from you; or</w:t>
      </w:r>
    </w:p>
    <w:p w:rsidR="00A3312B" w:rsidRPr="002B0878" w:rsidRDefault="00A3312B" w:rsidP="00A3312B">
      <w:pPr>
        <w:pStyle w:val="paragraph"/>
      </w:pPr>
      <w:r w:rsidRPr="002B0878">
        <w:tab/>
        <w:t>(b)</w:t>
      </w:r>
      <w:r w:rsidRPr="002B0878">
        <w:tab/>
        <w:t>a supply to you from your associate;</w:t>
      </w:r>
    </w:p>
    <w:p w:rsidR="00A3312B" w:rsidRPr="002B0878" w:rsidRDefault="00A3312B" w:rsidP="00A3312B">
      <w:pPr>
        <w:pStyle w:val="subsection2"/>
      </w:pPr>
      <w:r w:rsidRPr="002B0878">
        <w:t xml:space="preserve">would be a sale or some other kind of supply, the supply is taken for the purposes of the </w:t>
      </w:r>
      <w:r w:rsidR="002B0878" w:rsidRPr="002B0878">
        <w:rPr>
          <w:position w:val="6"/>
          <w:sz w:val="16"/>
        </w:rPr>
        <w:t>*</w:t>
      </w:r>
      <w:r w:rsidRPr="002B0878">
        <w:t>GST law to be a supply of that kind.</w:t>
      </w:r>
    </w:p>
    <w:p w:rsidR="00A3312B" w:rsidRPr="002B0878" w:rsidRDefault="00A3312B" w:rsidP="00A3312B">
      <w:pPr>
        <w:pStyle w:val="subsection"/>
      </w:pPr>
      <w:r w:rsidRPr="002B0878">
        <w:tab/>
        <w:t>(2)</w:t>
      </w:r>
      <w:r w:rsidRPr="002B0878">
        <w:tab/>
        <w:t xml:space="preserve">If, apart from a lack of </w:t>
      </w:r>
      <w:r w:rsidR="002B0878" w:rsidRPr="002B0878">
        <w:rPr>
          <w:position w:val="6"/>
          <w:sz w:val="16"/>
        </w:rPr>
        <w:t>*</w:t>
      </w:r>
      <w:r w:rsidRPr="002B0878">
        <w:t>consideration:</w:t>
      </w:r>
    </w:p>
    <w:p w:rsidR="00A3312B" w:rsidRPr="002B0878" w:rsidRDefault="00A3312B" w:rsidP="00A3312B">
      <w:pPr>
        <w:pStyle w:val="paragraph"/>
      </w:pPr>
      <w:r w:rsidRPr="002B0878">
        <w:tab/>
        <w:t>(a)</w:t>
      </w:r>
      <w:r w:rsidRPr="002B0878">
        <w:tab/>
        <w:t xml:space="preserve">an acquisition by your </w:t>
      </w:r>
      <w:r w:rsidR="002B0878" w:rsidRPr="002B0878">
        <w:rPr>
          <w:position w:val="6"/>
          <w:sz w:val="16"/>
        </w:rPr>
        <w:t>*</w:t>
      </w:r>
      <w:r w:rsidRPr="002B0878">
        <w:t>associate from you; or</w:t>
      </w:r>
    </w:p>
    <w:p w:rsidR="00A3312B" w:rsidRPr="002B0878" w:rsidRDefault="00A3312B" w:rsidP="00A3312B">
      <w:pPr>
        <w:pStyle w:val="paragraph"/>
      </w:pPr>
      <w:r w:rsidRPr="002B0878">
        <w:tab/>
        <w:t>(b)</w:t>
      </w:r>
      <w:r w:rsidRPr="002B0878">
        <w:tab/>
        <w:t>an acquisition by you from your associate;</w:t>
      </w:r>
    </w:p>
    <w:p w:rsidR="00A3312B" w:rsidRPr="002B0878" w:rsidRDefault="00A3312B" w:rsidP="00A3312B">
      <w:pPr>
        <w:pStyle w:val="subsection2"/>
      </w:pPr>
      <w:r w:rsidRPr="002B0878">
        <w:t xml:space="preserve">would be by sale or some other means, the acquisition is taken for the purposes of the </w:t>
      </w:r>
      <w:r w:rsidR="002B0878" w:rsidRPr="002B0878">
        <w:rPr>
          <w:position w:val="6"/>
          <w:sz w:val="16"/>
        </w:rPr>
        <w:t>*</w:t>
      </w:r>
      <w:r w:rsidRPr="002B0878">
        <w:t>GST law to be an acquisition by that means.</w:t>
      </w:r>
    </w:p>
    <w:p w:rsidR="00A3312B" w:rsidRPr="002B0878" w:rsidRDefault="00A3312B" w:rsidP="00A3312B">
      <w:pPr>
        <w:pStyle w:val="ActHead5"/>
      </w:pPr>
      <w:bookmarkStart w:id="546" w:name="_Toc479252040"/>
      <w:r w:rsidRPr="002B0878">
        <w:rPr>
          <w:rStyle w:val="CharSectno"/>
        </w:rPr>
        <w:lastRenderedPageBreak/>
        <w:t>72</w:t>
      </w:r>
      <w:r w:rsidR="002B0878" w:rsidRPr="002B0878">
        <w:rPr>
          <w:rStyle w:val="CharSectno"/>
        </w:rPr>
        <w:noBreakHyphen/>
      </w:r>
      <w:r w:rsidRPr="002B0878">
        <w:rPr>
          <w:rStyle w:val="CharSectno"/>
        </w:rPr>
        <w:t>25</w:t>
      </w:r>
      <w:r w:rsidRPr="002B0878">
        <w:t xml:space="preserve">  Supplies that would otherwise be GST</w:t>
      </w:r>
      <w:r w:rsidR="002B0878">
        <w:noBreakHyphen/>
      </w:r>
      <w:r w:rsidRPr="002B0878">
        <w:t>free, input taxed or financial supplies</w:t>
      </w:r>
      <w:bookmarkEnd w:id="546"/>
    </w:p>
    <w:p w:rsidR="00A3312B" w:rsidRPr="002B0878" w:rsidRDefault="00A3312B" w:rsidP="00A3312B">
      <w:pPr>
        <w:pStyle w:val="subsection"/>
      </w:pPr>
      <w:r w:rsidRPr="002B0878">
        <w:tab/>
      </w:r>
      <w:r w:rsidRPr="002B0878">
        <w:tab/>
        <w:t xml:space="preserve">The fact that a supply to or from your </w:t>
      </w:r>
      <w:r w:rsidR="002B0878" w:rsidRPr="002B0878">
        <w:rPr>
          <w:position w:val="6"/>
          <w:sz w:val="16"/>
        </w:rPr>
        <w:t>*</w:t>
      </w:r>
      <w:r w:rsidRPr="002B0878">
        <w:t xml:space="preserve">associate is without </w:t>
      </w:r>
      <w:r w:rsidR="002B0878" w:rsidRPr="002B0878">
        <w:rPr>
          <w:position w:val="6"/>
          <w:sz w:val="16"/>
        </w:rPr>
        <w:t>*</w:t>
      </w:r>
      <w:r w:rsidRPr="002B0878">
        <w:t xml:space="preserve">consideration does not stop the supply from being any of the following for the purposes of the </w:t>
      </w:r>
      <w:r w:rsidR="002B0878" w:rsidRPr="002B0878">
        <w:rPr>
          <w:position w:val="6"/>
          <w:sz w:val="16"/>
        </w:rPr>
        <w:t>*</w:t>
      </w:r>
      <w:r w:rsidRPr="002B0878">
        <w:t>GST law:</w:t>
      </w:r>
    </w:p>
    <w:p w:rsidR="00A3312B" w:rsidRPr="002B0878" w:rsidRDefault="00A3312B" w:rsidP="00A3312B">
      <w:pPr>
        <w:pStyle w:val="paragraph"/>
      </w:pPr>
      <w:r w:rsidRPr="002B0878">
        <w:tab/>
        <w:t>(a)</w:t>
      </w:r>
      <w:r w:rsidRPr="002B0878">
        <w:tab/>
        <w:t xml:space="preserve">a </w:t>
      </w:r>
      <w:r w:rsidR="002B0878" w:rsidRPr="002B0878">
        <w:rPr>
          <w:position w:val="6"/>
          <w:sz w:val="16"/>
        </w:rPr>
        <w:t>*</w:t>
      </w:r>
      <w:r w:rsidRPr="002B0878">
        <w:t>GST</w:t>
      </w:r>
      <w:r w:rsidR="002B0878">
        <w:noBreakHyphen/>
      </w:r>
      <w:r w:rsidRPr="002B0878">
        <w:t>free supply;</w:t>
      </w:r>
    </w:p>
    <w:p w:rsidR="00A3312B" w:rsidRPr="002B0878" w:rsidRDefault="00A3312B" w:rsidP="00F26F26">
      <w:pPr>
        <w:pStyle w:val="paragraph"/>
        <w:keepNext/>
        <w:keepLines/>
      </w:pPr>
      <w:r w:rsidRPr="002B0878">
        <w:tab/>
        <w:t>(b)</w:t>
      </w:r>
      <w:r w:rsidRPr="002B0878">
        <w:tab/>
        <w:t xml:space="preserve">a supply that is </w:t>
      </w:r>
      <w:r w:rsidR="002B0878" w:rsidRPr="002B0878">
        <w:rPr>
          <w:position w:val="6"/>
          <w:sz w:val="16"/>
        </w:rPr>
        <w:t>*</w:t>
      </w:r>
      <w:r w:rsidRPr="002B0878">
        <w:t>input taxed;</w:t>
      </w:r>
    </w:p>
    <w:p w:rsidR="00A3312B" w:rsidRPr="002B0878" w:rsidRDefault="00A3312B" w:rsidP="00A3312B">
      <w:pPr>
        <w:pStyle w:val="paragraph"/>
      </w:pPr>
      <w:r w:rsidRPr="002B0878">
        <w:tab/>
        <w:t>(c)</w:t>
      </w:r>
      <w:r w:rsidRPr="002B0878">
        <w:tab/>
        <w:t xml:space="preserve">a </w:t>
      </w:r>
      <w:r w:rsidR="002B0878" w:rsidRPr="002B0878">
        <w:rPr>
          <w:position w:val="6"/>
          <w:sz w:val="16"/>
        </w:rPr>
        <w:t>*</w:t>
      </w:r>
      <w:r w:rsidRPr="002B0878">
        <w:t>financial supply.</w:t>
      </w:r>
    </w:p>
    <w:p w:rsidR="00300522" w:rsidRPr="002B0878" w:rsidRDefault="00300522" w:rsidP="00300522">
      <w:pPr>
        <w:pStyle w:val="ActHead4"/>
      </w:pPr>
      <w:bookmarkStart w:id="547" w:name="_Toc479252041"/>
      <w:r w:rsidRPr="002B0878">
        <w:rPr>
          <w:rStyle w:val="CharSubdNo"/>
        </w:rPr>
        <w:t>Subdivision</w:t>
      </w:r>
      <w:r w:rsidR="002B0878" w:rsidRPr="002B0878">
        <w:rPr>
          <w:rStyle w:val="CharSubdNo"/>
        </w:rPr>
        <w:t> </w:t>
      </w:r>
      <w:r w:rsidRPr="002B0878">
        <w:rPr>
          <w:rStyle w:val="CharSubdNo"/>
        </w:rPr>
        <w:t>72</w:t>
      </w:r>
      <w:r w:rsidR="002B0878" w:rsidRPr="002B0878">
        <w:rPr>
          <w:rStyle w:val="CharSubdNo"/>
        </w:rPr>
        <w:noBreakHyphen/>
      </w:r>
      <w:r w:rsidRPr="002B0878">
        <w:rPr>
          <w:rStyle w:val="CharSubdNo"/>
        </w:rPr>
        <w:t>B</w:t>
      </w:r>
      <w:r w:rsidRPr="002B0878">
        <w:t>—</w:t>
      </w:r>
      <w:r w:rsidRPr="002B0878">
        <w:rPr>
          <w:rStyle w:val="CharSubdText"/>
        </w:rPr>
        <w:t>Acquisitions without consideration</w:t>
      </w:r>
      <w:bookmarkEnd w:id="547"/>
    </w:p>
    <w:p w:rsidR="00300522" w:rsidRPr="002B0878" w:rsidRDefault="00300522" w:rsidP="00300522">
      <w:pPr>
        <w:pStyle w:val="ActHead5"/>
      </w:pPr>
      <w:bookmarkStart w:id="548" w:name="_Toc479252042"/>
      <w:r w:rsidRPr="002B0878">
        <w:rPr>
          <w:rStyle w:val="CharSectno"/>
        </w:rPr>
        <w:t>72</w:t>
      </w:r>
      <w:r w:rsidR="002B0878" w:rsidRPr="002B0878">
        <w:rPr>
          <w:rStyle w:val="CharSectno"/>
        </w:rPr>
        <w:noBreakHyphen/>
      </w:r>
      <w:r w:rsidRPr="002B0878">
        <w:rPr>
          <w:rStyle w:val="CharSectno"/>
        </w:rPr>
        <w:t>40</w:t>
      </w:r>
      <w:r w:rsidRPr="002B0878">
        <w:t xml:space="preserve">  Creditable acquisitions without consideration</w:t>
      </w:r>
      <w:bookmarkEnd w:id="548"/>
    </w:p>
    <w:p w:rsidR="00300522" w:rsidRPr="002B0878" w:rsidRDefault="00300522" w:rsidP="00300522">
      <w:pPr>
        <w:pStyle w:val="subsection"/>
        <w:rPr>
          <w:i/>
          <w:iCs/>
        </w:rPr>
      </w:pPr>
      <w:r w:rsidRPr="002B0878">
        <w:tab/>
        <w:t>(1)</w:t>
      </w:r>
      <w:r w:rsidRPr="002B0878">
        <w:tab/>
        <w:t xml:space="preserve">The fact that an acquisition from your </w:t>
      </w:r>
      <w:r w:rsidR="002B0878" w:rsidRPr="002B0878">
        <w:rPr>
          <w:position w:val="6"/>
          <w:sz w:val="16"/>
          <w:szCs w:val="16"/>
        </w:rPr>
        <w:t>*</w:t>
      </w:r>
      <w:r w:rsidRPr="002B0878">
        <w:t xml:space="preserve">associate is without </w:t>
      </w:r>
      <w:r w:rsidR="002B0878" w:rsidRPr="002B0878">
        <w:rPr>
          <w:position w:val="6"/>
          <w:sz w:val="16"/>
          <w:szCs w:val="16"/>
        </w:rPr>
        <w:t>*</w:t>
      </w:r>
      <w:r w:rsidRPr="002B0878">
        <w:t xml:space="preserve">consideration does not stop the acquisition being a </w:t>
      </w:r>
      <w:r w:rsidR="002B0878" w:rsidRPr="002B0878">
        <w:rPr>
          <w:position w:val="6"/>
          <w:sz w:val="16"/>
          <w:szCs w:val="16"/>
        </w:rPr>
        <w:t>*</w:t>
      </w:r>
      <w:r w:rsidRPr="002B0878">
        <w:t xml:space="preserve">creditable acquisition if you acquire the thing supplied otherwise than solely for a </w:t>
      </w:r>
      <w:r w:rsidR="002B0878" w:rsidRPr="002B0878">
        <w:rPr>
          <w:position w:val="6"/>
          <w:sz w:val="16"/>
          <w:szCs w:val="16"/>
        </w:rPr>
        <w:t>*</w:t>
      </w:r>
      <w:r w:rsidRPr="002B0878">
        <w:t>creditable purpose.</w:t>
      </w:r>
    </w:p>
    <w:p w:rsidR="00300522" w:rsidRPr="002B0878" w:rsidRDefault="00300522" w:rsidP="00300522">
      <w:pPr>
        <w:pStyle w:val="subsection"/>
      </w:pPr>
      <w:r w:rsidRPr="002B0878">
        <w:tab/>
        <w:t>(2)</w:t>
      </w:r>
      <w:r w:rsidRPr="002B0878">
        <w:tab/>
        <w:t>This section has effect despite paragraph</w:t>
      </w:r>
      <w:r w:rsidR="002B0878">
        <w:t> </w:t>
      </w:r>
      <w:r w:rsidRPr="002B0878">
        <w:t>11</w:t>
      </w:r>
      <w:r w:rsidR="002B0878">
        <w:noBreakHyphen/>
      </w:r>
      <w:r w:rsidRPr="002B0878">
        <w:t>5(c</w:t>
      </w:r>
      <w:r w:rsidR="00A53099" w:rsidRPr="002B0878">
        <w:t>) (w</w:t>
      </w:r>
      <w:r w:rsidRPr="002B0878">
        <w:t>hich would otherwise require a creditable acquisition to be for consideration).</w:t>
      </w:r>
    </w:p>
    <w:p w:rsidR="00300522" w:rsidRPr="002B0878" w:rsidRDefault="00300522" w:rsidP="00300522">
      <w:pPr>
        <w:pStyle w:val="subsection"/>
      </w:pPr>
      <w:r w:rsidRPr="002B0878">
        <w:tab/>
        <w:t>(3)</w:t>
      </w:r>
      <w:r w:rsidRPr="002B0878">
        <w:tab/>
        <w:t xml:space="preserve">However, this section does not apply to any acquisition that is constituted by an insurer settling a claim under an </w:t>
      </w:r>
      <w:r w:rsidR="002B0878" w:rsidRPr="002B0878">
        <w:rPr>
          <w:position w:val="6"/>
          <w:sz w:val="16"/>
          <w:szCs w:val="16"/>
        </w:rPr>
        <w:t>*</w:t>
      </w:r>
      <w:r w:rsidRPr="002B0878">
        <w:t xml:space="preserve">insurance policy or by an </w:t>
      </w:r>
      <w:r w:rsidR="002B0878" w:rsidRPr="002B0878">
        <w:rPr>
          <w:position w:val="6"/>
          <w:sz w:val="16"/>
        </w:rPr>
        <w:t>*</w:t>
      </w:r>
      <w:r w:rsidRPr="002B0878">
        <w:t xml:space="preserve">operator settling a claim under a </w:t>
      </w:r>
      <w:r w:rsidR="002B0878" w:rsidRPr="002B0878">
        <w:rPr>
          <w:position w:val="6"/>
          <w:sz w:val="16"/>
        </w:rPr>
        <w:t>*</w:t>
      </w:r>
      <w:r w:rsidRPr="002B0878">
        <w:t>compulsory third party scheme.</w:t>
      </w:r>
    </w:p>
    <w:p w:rsidR="00300522" w:rsidRPr="002B0878" w:rsidRDefault="00300522" w:rsidP="00300522">
      <w:pPr>
        <w:pStyle w:val="ActHead5"/>
      </w:pPr>
      <w:bookmarkStart w:id="549" w:name="_Toc479252043"/>
      <w:r w:rsidRPr="002B0878">
        <w:rPr>
          <w:rStyle w:val="CharSectno"/>
        </w:rPr>
        <w:t>72</w:t>
      </w:r>
      <w:r w:rsidR="002B0878" w:rsidRPr="002B0878">
        <w:rPr>
          <w:rStyle w:val="CharSectno"/>
        </w:rPr>
        <w:noBreakHyphen/>
      </w:r>
      <w:r w:rsidRPr="002B0878">
        <w:rPr>
          <w:rStyle w:val="CharSectno"/>
        </w:rPr>
        <w:t>45</w:t>
      </w:r>
      <w:r w:rsidRPr="002B0878">
        <w:t xml:space="preserve">  The amount of the input tax credit</w:t>
      </w:r>
      <w:bookmarkEnd w:id="549"/>
    </w:p>
    <w:p w:rsidR="00300522" w:rsidRPr="002B0878" w:rsidRDefault="00300522" w:rsidP="00300522">
      <w:pPr>
        <w:pStyle w:val="subsection"/>
      </w:pPr>
      <w:r w:rsidRPr="002B0878">
        <w:tab/>
        <w:t>(1)</w:t>
      </w:r>
      <w:r w:rsidRPr="002B0878">
        <w:tab/>
        <w:t xml:space="preserve">The amount of the input tax credit on an acquisition from your </w:t>
      </w:r>
      <w:r w:rsidR="002B0878" w:rsidRPr="002B0878">
        <w:rPr>
          <w:position w:val="6"/>
          <w:sz w:val="16"/>
          <w:szCs w:val="16"/>
        </w:rPr>
        <w:t>*</w:t>
      </w:r>
      <w:r w:rsidRPr="002B0878">
        <w:t xml:space="preserve">associate that is without </w:t>
      </w:r>
      <w:r w:rsidR="002B0878" w:rsidRPr="002B0878">
        <w:rPr>
          <w:position w:val="6"/>
          <w:sz w:val="16"/>
          <w:szCs w:val="16"/>
        </w:rPr>
        <w:t>*</w:t>
      </w:r>
      <w:r w:rsidRPr="002B0878">
        <w:t>consideration is as follows:</w:t>
      </w:r>
    </w:p>
    <w:p w:rsidR="00300522" w:rsidRPr="002B0878" w:rsidRDefault="00143843" w:rsidP="00A53099">
      <w:pPr>
        <w:pStyle w:val="Formula"/>
        <w:spacing w:before="120" w:after="120"/>
      </w:pPr>
      <w:r w:rsidRPr="002B0878">
        <w:rPr>
          <w:noProof/>
        </w:rPr>
        <w:drawing>
          <wp:inline distT="0" distB="0" distL="0" distR="0" wp14:anchorId="7E613312" wp14:editId="71F1231C">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extent of creditable purpose</w:t>
      </w:r>
      <w:r w:rsidRPr="002B0878">
        <w:t xml:space="preserve"> is the extent to which the creditable acquisition is for a </w:t>
      </w:r>
      <w:r w:rsidR="002B0878" w:rsidRPr="002B0878">
        <w:rPr>
          <w:position w:val="6"/>
          <w:sz w:val="16"/>
          <w:szCs w:val="16"/>
        </w:rPr>
        <w:t>*</w:t>
      </w:r>
      <w:r w:rsidRPr="002B0878">
        <w:t>creditable purpose, expressed as a percentage of the total purpose of the acquisition.</w:t>
      </w:r>
    </w:p>
    <w:p w:rsidR="00300522" w:rsidRPr="002B0878" w:rsidRDefault="00300522" w:rsidP="00300522">
      <w:pPr>
        <w:pStyle w:val="Definition"/>
      </w:pPr>
      <w:r w:rsidRPr="002B0878">
        <w:rPr>
          <w:b/>
          <w:bCs/>
          <w:i/>
          <w:iCs/>
        </w:rPr>
        <w:lastRenderedPageBreak/>
        <w:t>full input tax credit</w:t>
      </w:r>
      <w:r w:rsidRPr="002B0878">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2B0878" w:rsidRDefault="00300522" w:rsidP="00300522">
      <w:pPr>
        <w:pStyle w:val="subsection"/>
      </w:pPr>
      <w:r w:rsidRPr="002B0878">
        <w:tab/>
        <w:t>(1A)</w:t>
      </w:r>
      <w:r w:rsidRPr="002B0878">
        <w:tab/>
        <w:t>However, if:</w:t>
      </w:r>
    </w:p>
    <w:p w:rsidR="00300522" w:rsidRPr="002B0878" w:rsidRDefault="00300522" w:rsidP="00300522">
      <w:pPr>
        <w:pStyle w:val="paragraph"/>
      </w:pPr>
      <w:r w:rsidRPr="002B0878">
        <w:tab/>
        <w:t>(a)</w:t>
      </w:r>
      <w:r w:rsidRPr="002B0878">
        <w:tab/>
        <w:t xml:space="preserve">an </w:t>
      </w:r>
      <w:r w:rsidR="002B0878" w:rsidRPr="002B0878">
        <w:rPr>
          <w:position w:val="6"/>
          <w:sz w:val="16"/>
        </w:rPr>
        <w:t>*</w:t>
      </w:r>
      <w:r w:rsidRPr="002B0878">
        <w:t>annual apportionment election that you have made has effect at the end of the tax period to which the input tax credit is attributable; and</w:t>
      </w:r>
    </w:p>
    <w:p w:rsidR="00300522" w:rsidRPr="002B0878" w:rsidRDefault="00300522" w:rsidP="00300522">
      <w:pPr>
        <w:pStyle w:val="paragraph"/>
      </w:pPr>
      <w:r w:rsidRPr="002B0878">
        <w:tab/>
        <w:t>(b)</w:t>
      </w:r>
      <w:r w:rsidRPr="002B0878">
        <w:tab/>
        <w:t>the acquisition is not an acquisition of a kind specified in the regulations made for the purposes of paragraph</w:t>
      </w:r>
      <w:r w:rsidR="002B0878">
        <w:t> </w:t>
      </w:r>
      <w:r w:rsidRPr="002B0878">
        <w:t>131</w:t>
      </w:r>
      <w:r w:rsidR="002B0878">
        <w:noBreakHyphen/>
      </w:r>
      <w:r w:rsidRPr="002B0878">
        <w:t>40(1)(b);</w:t>
      </w:r>
    </w:p>
    <w:p w:rsidR="00300522" w:rsidRPr="002B0878" w:rsidRDefault="00300522" w:rsidP="00300522">
      <w:pPr>
        <w:pStyle w:val="subsection2"/>
      </w:pPr>
      <w:r w:rsidRPr="002B0878">
        <w:t>the amount of the input tax credit on the acquisition is worked out under section</w:t>
      </w:r>
      <w:r w:rsidR="002B0878">
        <w:t> </w:t>
      </w:r>
      <w:r w:rsidRPr="002B0878">
        <w:t>131</w:t>
      </w:r>
      <w:r w:rsidR="002B0878">
        <w:noBreakHyphen/>
      </w:r>
      <w:r w:rsidRPr="002B0878">
        <w:t xml:space="preserve">40 as if you had provided, or had been liable to provide, all of the </w:t>
      </w:r>
      <w:r w:rsidR="002B0878" w:rsidRPr="002B0878">
        <w:rPr>
          <w:position w:val="6"/>
          <w:sz w:val="16"/>
        </w:rPr>
        <w:t>*</w:t>
      </w:r>
      <w:r w:rsidRPr="002B0878">
        <w:t>consideration for the acquisition.</w:t>
      </w:r>
    </w:p>
    <w:p w:rsidR="00300522" w:rsidRPr="002B0878" w:rsidRDefault="00300522" w:rsidP="00300522">
      <w:pPr>
        <w:pStyle w:val="subsection"/>
      </w:pPr>
      <w:r w:rsidRPr="002B0878">
        <w:tab/>
        <w:t>(2)</w:t>
      </w:r>
      <w:r w:rsidRPr="002B0878">
        <w:tab/>
        <w:t>This section has effect despite subsection</w:t>
      </w:r>
      <w:r w:rsidR="002B0878">
        <w:t> </w:t>
      </w:r>
      <w:r w:rsidRPr="002B0878">
        <w:t>11</w:t>
      </w:r>
      <w:r w:rsidR="002B0878">
        <w:noBreakHyphen/>
      </w:r>
      <w:r w:rsidRPr="002B0878">
        <w:t>30(3</w:t>
      </w:r>
      <w:r w:rsidR="00A53099" w:rsidRPr="002B0878">
        <w:t>) (w</w:t>
      </w:r>
      <w:r w:rsidRPr="002B0878">
        <w:t>hich is about the amount of input tax credits on partly creditable acquisitions).</w:t>
      </w:r>
    </w:p>
    <w:p w:rsidR="00300522" w:rsidRPr="002B0878" w:rsidRDefault="00300522" w:rsidP="00300522">
      <w:pPr>
        <w:pStyle w:val="ActHead5"/>
      </w:pPr>
      <w:bookmarkStart w:id="550" w:name="_Toc479252044"/>
      <w:r w:rsidRPr="002B0878">
        <w:rPr>
          <w:rStyle w:val="CharSectno"/>
        </w:rPr>
        <w:t>72</w:t>
      </w:r>
      <w:r w:rsidR="002B0878" w:rsidRPr="002B0878">
        <w:rPr>
          <w:rStyle w:val="CharSectno"/>
        </w:rPr>
        <w:noBreakHyphen/>
      </w:r>
      <w:r w:rsidRPr="002B0878">
        <w:rPr>
          <w:rStyle w:val="CharSectno"/>
        </w:rPr>
        <w:t>50</w:t>
      </w:r>
      <w:r w:rsidRPr="002B0878">
        <w:t xml:space="preserve">  Attributing the input tax credit to tax periods</w:t>
      </w:r>
      <w:bookmarkEnd w:id="550"/>
    </w:p>
    <w:p w:rsidR="00300522" w:rsidRPr="002B0878" w:rsidRDefault="00300522" w:rsidP="00300522">
      <w:pPr>
        <w:pStyle w:val="subsection"/>
      </w:pPr>
      <w:r w:rsidRPr="002B0878">
        <w:tab/>
        <w:t>(1)</w:t>
      </w:r>
      <w:r w:rsidRPr="002B0878">
        <w:tab/>
        <w:t xml:space="preserve">The tax period to which the input tax credit for a </w:t>
      </w:r>
      <w:r w:rsidR="002B0878" w:rsidRPr="002B0878">
        <w:rPr>
          <w:position w:val="6"/>
          <w:sz w:val="16"/>
          <w:szCs w:val="16"/>
        </w:rPr>
        <w:t>*</w:t>
      </w:r>
      <w:r w:rsidRPr="002B0878">
        <w:t xml:space="preserve">creditable acquisition from your </w:t>
      </w:r>
      <w:r w:rsidR="002B0878" w:rsidRPr="002B0878">
        <w:rPr>
          <w:position w:val="6"/>
          <w:sz w:val="16"/>
          <w:szCs w:val="16"/>
        </w:rPr>
        <w:t>*</w:t>
      </w:r>
      <w:r w:rsidRPr="002B0878">
        <w:t xml:space="preserve">associate without </w:t>
      </w:r>
      <w:r w:rsidR="002B0878" w:rsidRPr="002B0878">
        <w:rPr>
          <w:position w:val="6"/>
          <w:sz w:val="16"/>
          <w:szCs w:val="16"/>
        </w:rPr>
        <w:t>*</w:t>
      </w:r>
      <w:r w:rsidRPr="002B0878">
        <w:t xml:space="preserve">consideration is attributable is the tax period in which the supply to which the acquisition relates first becomes a supply that is </w:t>
      </w:r>
      <w:r w:rsidR="002B0878" w:rsidRPr="002B0878">
        <w:rPr>
          <w:position w:val="6"/>
          <w:sz w:val="16"/>
          <w:szCs w:val="16"/>
        </w:rPr>
        <w:t>*</w:t>
      </w:r>
      <w:r w:rsidRPr="002B0878">
        <w:t xml:space="preserve">connected with </w:t>
      </w:r>
      <w:r w:rsidR="004B256E" w:rsidRPr="002B0878">
        <w:t>the indirect tax zone</w:t>
      </w:r>
      <w:r w:rsidRPr="002B0878">
        <w:t>.</w:t>
      </w:r>
    </w:p>
    <w:p w:rsidR="00300522" w:rsidRPr="002B0878" w:rsidRDefault="00300522" w:rsidP="00300522">
      <w:pPr>
        <w:pStyle w:val="subsection"/>
      </w:pPr>
      <w:r w:rsidRPr="002B0878">
        <w:tab/>
        <w:t>(2)</w:t>
      </w:r>
      <w:r w:rsidRPr="002B0878">
        <w:tab/>
        <w:t>This section has effect despite section</w:t>
      </w:r>
      <w:r w:rsidR="002B0878">
        <w:t> </w:t>
      </w:r>
      <w:r w:rsidRPr="002B0878">
        <w:t>29</w:t>
      </w:r>
      <w:r w:rsidR="002B0878">
        <w:noBreakHyphen/>
      </w:r>
      <w:r w:rsidRPr="002B0878">
        <w:t>10 (which is about attributing input tax credits for creditable acquisitions).</w:t>
      </w:r>
    </w:p>
    <w:p w:rsidR="00300522" w:rsidRPr="002B0878" w:rsidRDefault="00300522" w:rsidP="00300522">
      <w:pPr>
        <w:pStyle w:val="ActHead4"/>
      </w:pPr>
      <w:bookmarkStart w:id="551" w:name="_Toc479252045"/>
      <w:r w:rsidRPr="002B0878">
        <w:rPr>
          <w:rStyle w:val="CharSubdNo"/>
        </w:rPr>
        <w:t>Subdivision</w:t>
      </w:r>
      <w:r w:rsidR="002B0878" w:rsidRPr="002B0878">
        <w:rPr>
          <w:rStyle w:val="CharSubdNo"/>
        </w:rPr>
        <w:t> </w:t>
      </w:r>
      <w:r w:rsidRPr="002B0878">
        <w:rPr>
          <w:rStyle w:val="CharSubdNo"/>
        </w:rPr>
        <w:t>72</w:t>
      </w:r>
      <w:r w:rsidR="002B0878" w:rsidRPr="002B0878">
        <w:rPr>
          <w:rStyle w:val="CharSubdNo"/>
        </w:rPr>
        <w:noBreakHyphen/>
      </w:r>
      <w:r w:rsidRPr="002B0878">
        <w:rPr>
          <w:rStyle w:val="CharSubdNo"/>
        </w:rPr>
        <w:t>C</w:t>
      </w:r>
      <w:r w:rsidRPr="002B0878">
        <w:t>—</w:t>
      </w:r>
      <w:r w:rsidRPr="002B0878">
        <w:rPr>
          <w:rStyle w:val="CharSubdText"/>
        </w:rPr>
        <w:t>Supplies for inadequate consideration</w:t>
      </w:r>
      <w:bookmarkEnd w:id="551"/>
    </w:p>
    <w:p w:rsidR="00300522" w:rsidRPr="002B0878" w:rsidRDefault="00300522" w:rsidP="00300522">
      <w:pPr>
        <w:pStyle w:val="ActHead5"/>
      </w:pPr>
      <w:bookmarkStart w:id="552" w:name="_Toc479252046"/>
      <w:r w:rsidRPr="002B0878">
        <w:rPr>
          <w:rStyle w:val="CharSectno"/>
        </w:rPr>
        <w:t>72</w:t>
      </w:r>
      <w:r w:rsidR="002B0878" w:rsidRPr="002B0878">
        <w:rPr>
          <w:rStyle w:val="CharSectno"/>
        </w:rPr>
        <w:noBreakHyphen/>
      </w:r>
      <w:r w:rsidRPr="002B0878">
        <w:rPr>
          <w:rStyle w:val="CharSectno"/>
        </w:rPr>
        <w:t>70</w:t>
      </w:r>
      <w:r w:rsidRPr="002B0878">
        <w:t xml:space="preserve">  The value of taxable supplies for inadequate consideration</w:t>
      </w:r>
      <w:bookmarkEnd w:id="552"/>
    </w:p>
    <w:p w:rsidR="00300522" w:rsidRPr="002B0878" w:rsidRDefault="00300522" w:rsidP="00300522">
      <w:pPr>
        <w:pStyle w:val="subsection"/>
      </w:pPr>
      <w:r w:rsidRPr="002B0878">
        <w:tab/>
        <w:t>(1)</w:t>
      </w:r>
      <w:r w:rsidRPr="002B0878">
        <w:tab/>
        <w:t xml:space="preserve">If a supply to your </w:t>
      </w:r>
      <w:r w:rsidR="002B0878" w:rsidRPr="002B0878">
        <w:rPr>
          <w:position w:val="6"/>
          <w:sz w:val="16"/>
          <w:szCs w:val="16"/>
        </w:rPr>
        <w:t>*</w:t>
      </w:r>
      <w:r w:rsidRPr="002B0878">
        <w:t xml:space="preserve">associate for </w:t>
      </w:r>
      <w:r w:rsidR="002B0878" w:rsidRPr="002B0878">
        <w:rPr>
          <w:position w:val="6"/>
          <w:sz w:val="16"/>
          <w:szCs w:val="16"/>
        </w:rPr>
        <w:t>*</w:t>
      </w:r>
      <w:r w:rsidRPr="002B0878">
        <w:t xml:space="preserve">consideration that is </w:t>
      </w:r>
      <w:r w:rsidRPr="002B0878">
        <w:rPr>
          <w:i/>
          <w:iCs/>
        </w:rPr>
        <w:t>less</w:t>
      </w:r>
      <w:r w:rsidRPr="002B0878">
        <w:t xml:space="preserve"> than the </w:t>
      </w:r>
      <w:r w:rsidR="002B0878" w:rsidRPr="002B0878">
        <w:rPr>
          <w:position w:val="6"/>
          <w:sz w:val="16"/>
          <w:szCs w:val="16"/>
        </w:rPr>
        <w:t>*</w:t>
      </w:r>
      <w:r w:rsidRPr="002B0878">
        <w:t xml:space="preserve">GST inclusive market value is a </w:t>
      </w:r>
      <w:r w:rsidR="002B0878" w:rsidRPr="002B0878">
        <w:rPr>
          <w:position w:val="6"/>
          <w:sz w:val="16"/>
          <w:szCs w:val="16"/>
        </w:rPr>
        <w:t>*</w:t>
      </w:r>
      <w:r w:rsidRPr="002B0878">
        <w:t xml:space="preserve">taxable supply, its </w:t>
      </w:r>
      <w:r w:rsidRPr="002B0878">
        <w:rPr>
          <w:b/>
          <w:bCs/>
          <w:i/>
          <w:iCs/>
        </w:rPr>
        <w:t>value</w:t>
      </w:r>
      <w:r w:rsidRPr="002B0878">
        <w:t xml:space="preserve"> is the </w:t>
      </w:r>
      <w:r w:rsidR="002B0878" w:rsidRPr="002B0878">
        <w:rPr>
          <w:position w:val="6"/>
          <w:sz w:val="16"/>
          <w:szCs w:val="16"/>
        </w:rPr>
        <w:t>*</w:t>
      </w:r>
      <w:r w:rsidRPr="002B0878">
        <w:t>GST exclusive market value of the supply.</w:t>
      </w:r>
    </w:p>
    <w:p w:rsidR="00300522" w:rsidRPr="002B0878" w:rsidRDefault="00300522" w:rsidP="00300522">
      <w:pPr>
        <w:pStyle w:val="subsection"/>
      </w:pPr>
      <w:r w:rsidRPr="002B0878">
        <w:tab/>
        <w:t>(2)</w:t>
      </w:r>
      <w:r w:rsidRPr="002B0878">
        <w:tab/>
      </w:r>
      <w:r w:rsidR="002B0878">
        <w:t>Subsection (</w:t>
      </w:r>
      <w:r w:rsidRPr="002B0878">
        <w:t>1) does not apply if:</w:t>
      </w:r>
    </w:p>
    <w:p w:rsidR="00300522" w:rsidRPr="002B0878" w:rsidRDefault="00300522" w:rsidP="00300522">
      <w:pPr>
        <w:pStyle w:val="paragraph"/>
      </w:pPr>
      <w:r w:rsidRPr="002B0878">
        <w:lastRenderedPageBreak/>
        <w:tab/>
        <w:t>(a)</w:t>
      </w:r>
      <w:r w:rsidRPr="002B0878">
        <w:tab/>
        <w:t xml:space="preserve">your associate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and</w:t>
      </w:r>
    </w:p>
    <w:p w:rsidR="00300522" w:rsidRPr="002B0878" w:rsidRDefault="00300522" w:rsidP="00300522">
      <w:pPr>
        <w:pStyle w:val="paragraph"/>
      </w:pPr>
      <w:r w:rsidRPr="002B0878">
        <w:tab/>
        <w:t>(b)</w:t>
      </w:r>
      <w:r w:rsidRPr="002B0878">
        <w:tab/>
        <w:t xml:space="preserve">your associate acquires the thing supplied </w:t>
      </w:r>
      <w:r w:rsidRPr="002B0878">
        <w:rPr>
          <w:i/>
          <w:iCs/>
        </w:rPr>
        <w:t>solely</w:t>
      </w:r>
      <w:r w:rsidRPr="002B0878">
        <w:t xml:space="preserve"> for a </w:t>
      </w:r>
      <w:r w:rsidR="002B0878" w:rsidRPr="002B0878">
        <w:rPr>
          <w:position w:val="6"/>
          <w:sz w:val="16"/>
          <w:szCs w:val="16"/>
        </w:rPr>
        <w:t>*</w:t>
      </w:r>
      <w:r w:rsidRPr="002B0878">
        <w:t>creditable purpose.</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75 (which is about the value of taxable supplies).</w:t>
      </w:r>
    </w:p>
    <w:p w:rsidR="001626B8" w:rsidRPr="002B0878" w:rsidRDefault="001626B8" w:rsidP="001626B8">
      <w:pPr>
        <w:pStyle w:val="subsection"/>
      </w:pPr>
      <w:r w:rsidRPr="002B0878">
        <w:tab/>
        <w:t>(4)</w:t>
      </w:r>
      <w:r w:rsidRPr="002B0878">
        <w:tab/>
        <w:t xml:space="preserve">This section does not apply to a supply that is a </w:t>
      </w:r>
      <w:r w:rsidR="002B0878" w:rsidRPr="002B0878">
        <w:rPr>
          <w:position w:val="6"/>
          <w:sz w:val="16"/>
        </w:rPr>
        <w:t>*</w:t>
      </w:r>
      <w:r w:rsidRPr="002B0878">
        <w:t>taxable supply because of section</w:t>
      </w:r>
      <w:r w:rsidR="002B0878">
        <w:t> </w:t>
      </w:r>
      <w:r w:rsidRPr="002B0878">
        <w:t>84</w:t>
      </w:r>
      <w:r w:rsidR="002B0878">
        <w:noBreakHyphen/>
      </w:r>
      <w:r w:rsidRPr="002B0878">
        <w:t>5 (which is about offshore supplies other than goods or real property).</w:t>
      </w:r>
    </w:p>
    <w:p w:rsidR="00300522" w:rsidRPr="002B0878" w:rsidRDefault="00300522" w:rsidP="00300522">
      <w:pPr>
        <w:pStyle w:val="ActHead4"/>
      </w:pPr>
      <w:bookmarkStart w:id="553" w:name="_Toc479252047"/>
      <w:r w:rsidRPr="002B0878">
        <w:rPr>
          <w:rStyle w:val="CharSubdNo"/>
        </w:rPr>
        <w:t>Subdivision</w:t>
      </w:r>
      <w:r w:rsidR="002B0878" w:rsidRPr="002B0878">
        <w:rPr>
          <w:rStyle w:val="CharSubdNo"/>
        </w:rPr>
        <w:t> </w:t>
      </w:r>
      <w:r w:rsidRPr="002B0878">
        <w:rPr>
          <w:rStyle w:val="CharSubdNo"/>
        </w:rPr>
        <w:t>72</w:t>
      </w:r>
      <w:r w:rsidR="002B0878" w:rsidRPr="002B0878">
        <w:rPr>
          <w:rStyle w:val="CharSubdNo"/>
        </w:rPr>
        <w:noBreakHyphen/>
      </w:r>
      <w:r w:rsidRPr="002B0878">
        <w:rPr>
          <w:rStyle w:val="CharSubdNo"/>
        </w:rPr>
        <w:t>D</w:t>
      </w:r>
      <w:r w:rsidRPr="002B0878">
        <w:t>—</w:t>
      </w:r>
      <w:r w:rsidRPr="002B0878">
        <w:rPr>
          <w:rStyle w:val="CharSubdText"/>
        </w:rPr>
        <w:t xml:space="preserve">Application of this </w:t>
      </w:r>
      <w:r w:rsidR="00A53099" w:rsidRPr="002B0878">
        <w:rPr>
          <w:rStyle w:val="CharSubdText"/>
        </w:rPr>
        <w:t>Division</w:t>
      </w:r>
      <w:r w:rsidR="00A36DB5" w:rsidRPr="002B0878">
        <w:rPr>
          <w:rStyle w:val="CharSubdText"/>
        </w:rPr>
        <w:t xml:space="preserve"> </w:t>
      </w:r>
      <w:r w:rsidRPr="002B0878">
        <w:rPr>
          <w:rStyle w:val="CharSubdText"/>
        </w:rPr>
        <w:t>to certain sub</w:t>
      </w:r>
      <w:r w:rsidR="002B0878" w:rsidRPr="002B0878">
        <w:rPr>
          <w:rStyle w:val="CharSubdText"/>
        </w:rPr>
        <w:noBreakHyphen/>
      </w:r>
      <w:r w:rsidRPr="002B0878">
        <w:rPr>
          <w:rStyle w:val="CharSubdText"/>
        </w:rPr>
        <w:t>entities</w:t>
      </w:r>
      <w:bookmarkEnd w:id="553"/>
      <w:r w:rsidRPr="002B0878">
        <w:rPr>
          <w:rStyle w:val="CharSubdText"/>
        </w:rPr>
        <w:t xml:space="preserve"> </w:t>
      </w:r>
    </w:p>
    <w:p w:rsidR="00300522" w:rsidRPr="002B0878" w:rsidRDefault="00300522" w:rsidP="00300522">
      <w:pPr>
        <w:pStyle w:val="ActHead5"/>
      </w:pPr>
      <w:bookmarkStart w:id="554" w:name="_Toc479252048"/>
      <w:r w:rsidRPr="002B0878">
        <w:rPr>
          <w:rStyle w:val="CharSectno"/>
        </w:rPr>
        <w:t>72</w:t>
      </w:r>
      <w:r w:rsidR="002B0878" w:rsidRPr="002B0878">
        <w:rPr>
          <w:rStyle w:val="CharSectno"/>
        </w:rPr>
        <w:noBreakHyphen/>
      </w:r>
      <w:r w:rsidRPr="002B0878">
        <w:rPr>
          <w:rStyle w:val="CharSectno"/>
        </w:rPr>
        <w:t>90</w:t>
      </w:r>
      <w:r w:rsidRPr="002B0878">
        <w:t xml:space="preserve">  GST branches</w:t>
      </w:r>
      <w:bookmarkEnd w:id="554"/>
      <w:r w:rsidRPr="002B0878">
        <w:t xml:space="preserve"> </w:t>
      </w:r>
    </w:p>
    <w:p w:rsidR="00300522" w:rsidRPr="002B0878" w:rsidRDefault="00300522" w:rsidP="00300522">
      <w:pPr>
        <w:pStyle w:val="subsection"/>
      </w:pPr>
      <w:r w:rsidRPr="002B0878">
        <w:tab/>
      </w:r>
      <w:r w:rsidRPr="002B0878">
        <w:tab/>
        <w:t xml:space="preserve">This </w:t>
      </w:r>
      <w:r w:rsidR="00A53099" w:rsidRPr="002B0878">
        <w:t>Division</w:t>
      </w:r>
      <w:r w:rsidR="00A36DB5" w:rsidRPr="002B0878">
        <w:t xml:space="preserve"> </w:t>
      </w:r>
      <w:r w:rsidRPr="002B0878">
        <w:t xml:space="preserve">applies to a </w:t>
      </w:r>
      <w:r w:rsidR="002B0878" w:rsidRPr="002B0878">
        <w:rPr>
          <w:position w:val="6"/>
          <w:sz w:val="16"/>
          <w:szCs w:val="16"/>
        </w:rPr>
        <w:t>*</w:t>
      </w:r>
      <w:r w:rsidRPr="002B0878">
        <w:t xml:space="preserve">GST branch of an entity as if the GST branch were an </w:t>
      </w:r>
      <w:r w:rsidR="002B0878" w:rsidRPr="002B0878">
        <w:rPr>
          <w:position w:val="6"/>
          <w:sz w:val="16"/>
          <w:szCs w:val="16"/>
        </w:rPr>
        <w:t>*</w:t>
      </w:r>
      <w:r w:rsidRPr="002B0878">
        <w:t xml:space="preserve">associate of: </w:t>
      </w:r>
    </w:p>
    <w:p w:rsidR="00300522" w:rsidRPr="002B0878" w:rsidRDefault="00300522" w:rsidP="00300522">
      <w:pPr>
        <w:pStyle w:val="paragraph"/>
      </w:pPr>
      <w:r w:rsidRPr="002B0878">
        <w:tab/>
        <w:t>(a)</w:t>
      </w:r>
      <w:r w:rsidRPr="002B0878">
        <w:tab/>
        <w:t xml:space="preserve">that entity; and </w:t>
      </w:r>
    </w:p>
    <w:p w:rsidR="00300522" w:rsidRPr="002B0878" w:rsidRDefault="00300522" w:rsidP="00300522">
      <w:pPr>
        <w:pStyle w:val="paragraph"/>
      </w:pPr>
      <w:r w:rsidRPr="002B0878">
        <w:tab/>
        <w:t>(b)</w:t>
      </w:r>
      <w:r w:rsidRPr="002B0878">
        <w:tab/>
        <w:t xml:space="preserve">every other GST branch of that entity; and </w:t>
      </w:r>
    </w:p>
    <w:p w:rsidR="00300522" w:rsidRPr="002B0878" w:rsidRDefault="00300522" w:rsidP="00300522">
      <w:pPr>
        <w:pStyle w:val="paragraph"/>
      </w:pPr>
      <w:r w:rsidRPr="002B0878">
        <w:tab/>
        <w:t>(c)</w:t>
      </w:r>
      <w:r w:rsidRPr="002B0878">
        <w:tab/>
        <w:t xml:space="preserve">any other associate of that entity. </w:t>
      </w:r>
    </w:p>
    <w:p w:rsidR="00300522" w:rsidRPr="002B0878" w:rsidRDefault="00300522" w:rsidP="00300522">
      <w:pPr>
        <w:pStyle w:val="ActHead5"/>
      </w:pPr>
      <w:bookmarkStart w:id="555" w:name="_Toc479252049"/>
      <w:r w:rsidRPr="002B0878">
        <w:rPr>
          <w:rStyle w:val="CharSectno"/>
        </w:rPr>
        <w:t>72</w:t>
      </w:r>
      <w:r w:rsidR="002B0878" w:rsidRPr="002B0878">
        <w:rPr>
          <w:rStyle w:val="CharSectno"/>
        </w:rPr>
        <w:noBreakHyphen/>
      </w:r>
      <w:r w:rsidRPr="002B0878">
        <w:rPr>
          <w:rStyle w:val="CharSectno"/>
        </w:rPr>
        <w:t>92</w:t>
      </w:r>
      <w:r w:rsidRPr="002B0878">
        <w:t xml:space="preserve">  Non</w:t>
      </w:r>
      <w:r w:rsidR="002B0878">
        <w:noBreakHyphen/>
      </w:r>
      <w:r w:rsidRPr="002B0878">
        <w:t>profit sub</w:t>
      </w:r>
      <w:r w:rsidR="002B0878">
        <w:noBreakHyphen/>
      </w:r>
      <w:r w:rsidRPr="002B0878">
        <w:t>entities</w:t>
      </w:r>
      <w:bookmarkEnd w:id="555"/>
    </w:p>
    <w:p w:rsidR="00300522" w:rsidRPr="002B0878" w:rsidRDefault="00300522" w:rsidP="00300522">
      <w:pPr>
        <w:pStyle w:val="subsection"/>
      </w:pPr>
      <w:r w:rsidRPr="002B0878">
        <w:tab/>
      </w:r>
      <w:r w:rsidRPr="002B0878">
        <w:tab/>
        <w:t xml:space="preserve">This </w:t>
      </w:r>
      <w:r w:rsidR="00A53099" w:rsidRPr="002B0878">
        <w:t>Division</w:t>
      </w:r>
      <w:r w:rsidR="00A36DB5" w:rsidRPr="002B0878">
        <w:t xml:space="preserve"> </w:t>
      </w:r>
      <w:r w:rsidRPr="002B0878">
        <w:t xml:space="preserve">applies to a </w:t>
      </w:r>
      <w:r w:rsidR="002B0878" w:rsidRPr="002B0878">
        <w:rPr>
          <w:position w:val="6"/>
          <w:sz w:val="16"/>
          <w:szCs w:val="16"/>
        </w:rPr>
        <w:t>*</w:t>
      </w:r>
      <w:r w:rsidRPr="002B0878">
        <w:t>non</w:t>
      </w:r>
      <w:r w:rsidR="002B0878">
        <w:noBreakHyphen/>
      </w:r>
      <w:r w:rsidRPr="002B0878">
        <w:t>profit sub</w:t>
      </w:r>
      <w:r w:rsidR="002B0878">
        <w:noBreakHyphen/>
      </w:r>
      <w:r w:rsidRPr="002B0878">
        <w:t>entity of an entity as if the non</w:t>
      </w:r>
      <w:r w:rsidR="002B0878">
        <w:noBreakHyphen/>
      </w:r>
      <w:r w:rsidRPr="002B0878">
        <w:t>profit sub</w:t>
      </w:r>
      <w:r w:rsidR="002B0878">
        <w:noBreakHyphen/>
      </w:r>
      <w:r w:rsidRPr="002B0878">
        <w:t xml:space="preserve">entity were an </w:t>
      </w:r>
      <w:r w:rsidR="002B0878" w:rsidRPr="002B0878">
        <w:rPr>
          <w:position w:val="6"/>
          <w:sz w:val="16"/>
          <w:szCs w:val="16"/>
        </w:rPr>
        <w:t>*</w:t>
      </w:r>
      <w:r w:rsidRPr="002B0878">
        <w:t>associate of:</w:t>
      </w:r>
    </w:p>
    <w:p w:rsidR="00300522" w:rsidRPr="002B0878" w:rsidRDefault="00300522" w:rsidP="00300522">
      <w:pPr>
        <w:pStyle w:val="paragraph"/>
      </w:pPr>
      <w:r w:rsidRPr="002B0878">
        <w:tab/>
        <w:t>(a)</w:t>
      </w:r>
      <w:r w:rsidRPr="002B0878">
        <w:tab/>
        <w:t>that entity; and</w:t>
      </w:r>
    </w:p>
    <w:p w:rsidR="00300522" w:rsidRPr="002B0878" w:rsidRDefault="00300522" w:rsidP="00300522">
      <w:pPr>
        <w:pStyle w:val="paragraph"/>
      </w:pPr>
      <w:r w:rsidRPr="002B0878">
        <w:tab/>
        <w:t>(b)</w:t>
      </w:r>
      <w:r w:rsidRPr="002B0878">
        <w:tab/>
        <w:t>every other non</w:t>
      </w:r>
      <w:r w:rsidR="002B0878">
        <w:noBreakHyphen/>
      </w:r>
      <w:r w:rsidRPr="002B0878">
        <w:t>profit sub</w:t>
      </w:r>
      <w:r w:rsidR="002B0878">
        <w:noBreakHyphen/>
      </w:r>
      <w:r w:rsidRPr="002B0878">
        <w:t>entity of that entity; and</w:t>
      </w:r>
    </w:p>
    <w:p w:rsidR="00300522" w:rsidRPr="002B0878" w:rsidRDefault="00300522" w:rsidP="00300522">
      <w:pPr>
        <w:pStyle w:val="paragraph"/>
      </w:pPr>
      <w:r w:rsidRPr="002B0878">
        <w:tab/>
        <w:t>(c)</w:t>
      </w:r>
      <w:r w:rsidRPr="002B0878">
        <w:tab/>
        <w:t>any other associate of that entity.</w:t>
      </w:r>
    </w:p>
    <w:p w:rsidR="00300522" w:rsidRPr="002B0878" w:rsidRDefault="00300522" w:rsidP="00300522">
      <w:pPr>
        <w:pStyle w:val="ActHead5"/>
      </w:pPr>
      <w:bookmarkStart w:id="556" w:name="_Toc479252050"/>
      <w:r w:rsidRPr="002B0878">
        <w:rPr>
          <w:rStyle w:val="CharSectno"/>
        </w:rPr>
        <w:t>72</w:t>
      </w:r>
      <w:r w:rsidR="002B0878" w:rsidRPr="002B0878">
        <w:rPr>
          <w:rStyle w:val="CharSectno"/>
        </w:rPr>
        <w:noBreakHyphen/>
      </w:r>
      <w:r w:rsidRPr="002B0878">
        <w:rPr>
          <w:rStyle w:val="CharSectno"/>
        </w:rPr>
        <w:t>95</w:t>
      </w:r>
      <w:r w:rsidRPr="002B0878">
        <w:t xml:space="preserve">  </w:t>
      </w:r>
      <w:smartTag w:uri="urn:schemas-microsoft-com:office:smarttags" w:element="PlaceType">
        <w:r w:rsidRPr="002B0878">
          <w:t>Commonwealth</w:t>
        </w:r>
      </w:smartTag>
      <w:r w:rsidRPr="002B0878">
        <w:t xml:space="preserve"> government entities</w:t>
      </w:r>
      <w:bookmarkEnd w:id="556"/>
      <w:r w:rsidRPr="002B0878">
        <w:t xml:space="preserve"> </w:t>
      </w:r>
    </w:p>
    <w:p w:rsidR="00300522" w:rsidRPr="002B0878" w:rsidRDefault="00300522" w:rsidP="00300522">
      <w:pPr>
        <w:pStyle w:val="subsection"/>
      </w:pPr>
      <w:r w:rsidRPr="002B0878">
        <w:tab/>
      </w:r>
      <w:r w:rsidR="00680286" w:rsidRPr="002B0878">
        <w:t>(1)</w:t>
      </w:r>
      <w:r w:rsidRPr="002B0878">
        <w:tab/>
        <w:t xml:space="preserve">This </w:t>
      </w:r>
      <w:r w:rsidR="00A53099" w:rsidRPr="002B0878">
        <w:t>Division</w:t>
      </w:r>
      <w:r w:rsidR="00A36DB5" w:rsidRPr="002B0878">
        <w:t xml:space="preserve"> </w:t>
      </w:r>
      <w:r w:rsidRPr="002B0878">
        <w:t xml:space="preserve">applies to a </w:t>
      </w:r>
      <w:r w:rsidR="002B0878" w:rsidRPr="002B0878">
        <w:rPr>
          <w:position w:val="6"/>
          <w:sz w:val="16"/>
          <w:szCs w:val="16"/>
        </w:rPr>
        <w:t>*</w:t>
      </w:r>
      <w:r w:rsidRPr="002B0878">
        <w:t xml:space="preserve">government entity that is: </w:t>
      </w:r>
    </w:p>
    <w:p w:rsidR="00300522" w:rsidRPr="002B0878" w:rsidRDefault="00300522" w:rsidP="00300522">
      <w:pPr>
        <w:pStyle w:val="paragraph"/>
      </w:pPr>
      <w:r w:rsidRPr="002B0878">
        <w:tab/>
        <w:t>(a)</w:t>
      </w:r>
      <w:r w:rsidRPr="002B0878">
        <w:tab/>
        <w:t xml:space="preserve">a Department of State of the Commonwealth; or </w:t>
      </w:r>
    </w:p>
    <w:p w:rsidR="00300522" w:rsidRPr="002B0878" w:rsidRDefault="00300522" w:rsidP="00300522">
      <w:pPr>
        <w:pStyle w:val="paragraph"/>
      </w:pPr>
      <w:r w:rsidRPr="002B0878">
        <w:tab/>
        <w:t>(b)</w:t>
      </w:r>
      <w:r w:rsidRPr="002B0878">
        <w:tab/>
        <w:t>a Department of the Parliament</w:t>
      </w:r>
      <w:r w:rsidR="00E957F5" w:rsidRPr="002B0878">
        <w:t xml:space="preserve"> established under the </w:t>
      </w:r>
      <w:r w:rsidR="00E957F5" w:rsidRPr="002B0878">
        <w:rPr>
          <w:i/>
        </w:rPr>
        <w:t>Parliamentary Service Act 1999</w:t>
      </w:r>
      <w:r w:rsidRPr="002B0878">
        <w:t xml:space="preserve">; or </w:t>
      </w:r>
    </w:p>
    <w:p w:rsidR="00300522" w:rsidRPr="002B0878" w:rsidRDefault="00300522" w:rsidP="00300522">
      <w:pPr>
        <w:pStyle w:val="paragraph"/>
      </w:pPr>
      <w:r w:rsidRPr="002B0878">
        <w:lastRenderedPageBreak/>
        <w:tab/>
        <w:t>(c)</w:t>
      </w:r>
      <w:r w:rsidRPr="002B0878">
        <w:tab/>
        <w:t xml:space="preserve">an Executive Agency, or Statutory Agency, within the meaning of the </w:t>
      </w:r>
      <w:r w:rsidRPr="002B0878">
        <w:rPr>
          <w:i/>
          <w:iCs/>
        </w:rPr>
        <w:t>Public Service Act 1999</w:t>
      </w:r>
      <w:r w:rsidRPr="002B0878">
        <w:t xml:space="preserve">; or </w:t>
      </w:r>
    </w:p>
    <w:p w:rsidR="00300522" w:rsidRPr="002B0878" w:rsidRDefault="00300522" w:rsidP="00300522">
      <w:pPr>
        <w:pStyle w:val="paragraph"/>
      </w:pPr>
      <w:r w:rsidRPr="002B0878">
        <w:tab/>
        <w:t>(d)</w:t>
      </w:r>
      <w:r w:rsidRPr="002B0878">
        <w:tab/>
        <w:t xml:space="preserve">an organisation, established by the Commonwealth, of a kind referred to in </w:t>
      </w:r>
      <w:r w:rsidR="002B0878">
        <w:t>paragraph (</w:t>
      </w:r>
      <w:r w:rsidRPr="002B0878">
        <w:t xml:space="preserve">e) of the definition of </w:t>
      </w:r>
      <w:r w:rsidRPr="002B0878">
        <w:rPr>
          <w:b/>
          <w:bCs/>
          <w:i/>
          <w:iCs/>
        </w:rPr>
        <w:t>government entity</w:t>
      </w:r>
      <w:r w:rsidRPr="002B0878">
        <w:t xml:space="preserve"> in section</w:t>
      </w:r>
      <w:r w:rsidR="002B0878">
        <w:t> </w:t>
      </w:r>
      <w:r w:rsidRPr="002B0878">
        <w:t xml:space="preserve">41 of the </w:t>
      </w:r>
      <w:r w:rsidRPr="002B0878">
        <w:rPr>
          <w:i/>
          <w:iCs/>
        </w:rPr>
        <w:t>A New Tax System (Australian Business Number) Act 1999</w:t>
      </w:r>
      <w:r w:rsidRPr="002B0878">
        <w:t xml:space="preserve">; </w:t>
      </w:r>
    </w:p>
    <w:p w:rsidR="00300522" w:rsidRPr="002B0878" w:rsidRDefault="00300522" w:rsidP="00300522">
      <w:pPr>
        <w:pStyle w:val="subsection2"/>
      </w:pPr>
      <w:r w:rsidRPr="002B0878">
        <w:t xml:space="preserve">as if the government entity were an </w:t>
      </w:r>
      <w:r w:rsidR="002B0878" w:rsidRPr="002B0878">
        <w:rPr>
          <w:position w:val="6"/>
          <w:sz w:val="16"/>
          <w:szCs w:val="16"/>
        </w:rPr>
        <w:t>*</w:t>
      </w:r>
      <w:r w:rsidRPr="002B0878">
        <w:t xml:space="preserve">associate of the Commonwealth, of every other government entity of a kind referred to in </w:t>
      </w:r>
      <w:r w:rsidR="002B0878">
        <w:t>paragraph (</w:t>
      </w:r>
      <w:r w:rsidRPr="002B0878">
        <w:t xml:space="preserve">a), (b), (c) or (d) and of any other associate of the Commonwealth. </w:t>
      </w:r>
    </w:p>
    <w:p w:rsidR="001B0D62" w:rsidRPr="002B0878" w:rsidRDefault="001B0D62" w:rsidP="001B0D62">
      <w:pPr>
        <w:pStyle w:val="subsection"/>
      </w:pPr>
      <w:r w:rsidRPr="002B0878">
        <w:tab/>
        <w:t>(2)</w:t>
      </w:r>
      <w:r w:rsidRPr="002B0878">
        <w:tab/>
        <w:t xml:space="preserve">However, this </w:t>
      </w:r>
      <w:r w:rsidR="00A53099" w:rsidRPr="002B0878">
        <w:t>Division</w:t>
      </w:r>
      <w:r w:rsidR="00A36DB5" w:rsidRPr="002B0878">
        <w:t xml:space="preserve"> </w:t>
      </w:r>
      <w:r w:rsidRPr="002B0878">
        <w:t>does not apply to a supply or acquisition if a payment for the supply or acquisition is covered by subsection</w:t>
      </w:r>
      <w:r w:rsidR="002B0878">
        <w:t> </w:t>
      </w:r>
      <w:r w:rsidRPr="002B0878">
        <w:t>9</w:t>
      </w:r>
      <w:r w:rsidR="002B0878">
        <w:noBreakHyphen/>
      </w:r>
      <w:r w:rsidRPr="002B0878">
        <w:t>17(3) or (4).</w:t>
      </w:r>
    </w:p>
    <w:p w:rsidR="00300522" w:rsidRPr="002B0878" w:rsidRDefault="00300522" w:rsidP="00CF5A0B">
      <w:pPr>
        <w:pStyle w:val="ActHead5"/>
      </w:pPr>
      <w:bookmarkStart w:id="557" w:name="_Toc479252051"/>
      <w:r w:rsidRPr="002B0878">
        <w:rPr>
          <w:rStyle w:val="CharSectno"/>
        </w:rPr>
        <w:t>72</w:t>
      </w:r>
      <w:r w:rsidR="002B0878" w:rsidRPr="002B0878">
        <w:rPr>
          <w:rStyle w:val="CharSectno"/>
        </w:rPr>
        <w:noBreakHyphen/>
      </w:r>
      <w:r w:rsidRPr="002B0878">
        <w:rPr>
          <w:rStyle w:val="CharSectno"/>
        </w:rPr>
        <w:t>100</w:t>
      </w:r>
      <w:r w:rsidRPr="002B0878">
        <w:t xml:space="preserve">  </w:t>
      </w:r>
      <w:smartTag w:uri="urn:schemas-microsoft-com:office:smarttags" w:element="PlaceType">
        <w:r w:rsidRPr="002B0878">
          <w:t>State</w:t>
        </w:r>
      </w:smartTag>
      <w:r w:rsidRPr="002B0878">
        <w:t xml:space="preserve"> or Territory government entities</w:t>
      </w:r>
      <w:bookmarkEnd w:id="557"/>
      <w:r w:rsidRPr="002B0878">
        <w:t xml:space="preserve"> </w:t>
      </w:r>
    </w:p>
    <w:p w:rsidR="00300522" w:rsidRPr="002B0878" w:rsidRDefault="00300522" w:rsidP="00CF5A0B">
      <w:pPr>
        <w:pStyle w:val="subsection"/>
        <w:keepNext/>
      </w:pPr>
      <w:r w:rsidRPr="002B0878">
        <w:tab/>
      </w:r>
      <w:r w:rsidR="00DC17AA" w:rsidRPr="002B0878">
        <w:t>(1)</w:t>
      </w:r>
      <w:r w:rsidRPr="002B0878">
        <w:tab/>
        <w:t xml:space="preserve">This </w:t>
      </w:r>
      <w:r w:rsidR="00A53099" w:rsidRPr="002B0878">
        <w:t>Division</w:t>
      </w:r>
      <w:r w:rsidR="00A36DB5" w:rsidRPr="002B0878">
        <w:t xml:space="preserve"> </w:t>
      </w:r>
      <w:r w:rsidRPr="002B0878">
        <w:t xml:space="preserve">applies to a </w:t>
      </w:r>
      <w:r w:rsidR="002B0878" w:rsidRPr="002B0878">
        <w:rPr>
          <w:position w:val="6"/>
          <w:sz w:val="16"/>
          <w:szCs w:val="16"/>
        </w:rPr>
        <w:t>*</w:t>
      </w:r>
      <w:r w:rsidRPr="002B0878">
        <w:t xml:space="preserve">government entity that is: </w:t>
      </w:r>
    </w:p>
    <w:p w:rsidR="00300522" w:rsidRPr="002B0878" w:rsidRDefault="00300522" w:rsidP="00300522">
      <w:pPr>
        <w:pStyle w:val="paragraph"/>
      </w:pPr>
      <w:r w:rsidRPr="002B0878">
        <w:tab/>
        <w:t>(a)</w:t>
      </w:r>
      <w:r w:rsidRPr="002B0878">
        <w:tab/>
        <w:t xml:space="preserve">a Department of State of a State or Territory; or </w:t>
      </w:r>
    </w:p>
    <w:p w:rsidR="00300522" w:rsidRPr="002B0878" w:rsidRDefault="00300522" w:rsidP="00300522">
      <w:pPr>
        <w:pStyle w:val="paragraph"/>
      </w:pPr>
      <w:r w:rsidRPr="002B0878">
        <w:tab/>
        <w:t>(b)</w:t>
      </w:r>
      <w:r w:rsidRPr="002B0878">
        <w:tab/>
        <w:t xml:space="preserve">an organisation, established by a State or Territory, of a kind referred to in </w:t>
      </w:r>
      <w:r w:rsidR="002B0878">
        <w:t>paragraph (</w:t>
      </w:r>
      <w:r w:rsidRPr="002B0878">
        <w:t xml:space="preserve">e) of the definition of </w:t>
      </w:r>
      <w:r w:rsidRPr="002B0878">
        <w:rPr>
          <w:b/>
          <w:bCs/>
          <w:i/>
          <w:iCs/>
        </w:rPr>
        <w:t>government entity</w:t>
      </w:r>
      <w:r w:rsidRPr="002B0878">
        <w:t xml:space="preserve"> in section</w:t>
      </w:r>
      <w:r w:rsidR="002B0878">
        <w:t> </w:t>
      </w:r>
      <w:r w:rsidRPr="002B0878">
        <w:t xml:space="preserve">41 of the </w:t>
      </w:r>
      <w:r w:rsidRPr="002B0878">
        <w:rPr>
          <w:i/>
          <w:iCs/>
        </w:rPr>
        <w:t>A New Tax System (Australian Business Number) Act 1999</w:t>
      </w:r>
      <w:r w:rsidRPr="002B0878">
        <w:t xml:space="preserve">; </w:t>
      </w:r>
    </w:p>
    <w:p w:rsidR="00300522" w:rsidRPr="002B0878" w:rsidRDefault="00300522" w:rsidP="00300522">
      <w:pPr>
        <w:pStyle w:val="subsection2"/>
      </w:pPr>
      <w:r w:rsidRPr="002B0878">
        <w:t xml:space="preserve">as if the government entity were an </w:t>
      </w:r>
      <w:r w:rsidR="002B0878" w:rsidRPr="002B0878">
        <w:rPr>
          <w:position w:val="6"/>
          <w:sz w:val="16"/>
          <w:szCs w:val="16"/>
        </w:rPr>
        <w:t>*</w:t>
      </w:r>
      <w:r w:rsidRPr="002B0878">
        <w:t xml:space="preserve">associate of: </w:t>
      </w:r>
    </w:p>
    <w:p w:rsidR="00300522" w:rsidRPr="002B0878" w:rsidRDefault="00300522" w:rsidP="00300522">
      <w:pPr>
        <w:pStyle w:val="paragraph"/>
      </w:pPr>
      <w:r w:rsidRPr="002B0878">
        <w:tab/>
        <w:t>(c)</w:t>
      </w:r>
      <w:r w:rsidRPr="002B0878">
        <w:tab/>
        <w:t xml:space="preserve">that State or Territory; and </w:t>
      </w:r>
    </w:p>
    <w:p w:rsidR="00300522" w:rsidRPr="002B0878" w:rsidRDefault="00300522" w:rsidP="00300522">
      <w:pPr>
        <w:pStyle w:val="paragraph"/>
      </w:pPr>
      <w:r w:rsidRPr="002B0878">
        <w:tab/>
        <w:t>(d)</w:t>
      </w:r>
      <w:r w:rsidRPr="002B0878">
        <w:tab/>
        <w:t xml:space="preserve">every other Department of State of that State or Territory, or organisation, established by that State or Territory, of a kind referred to in </w:t>
      </w:r>
      <w:r w:rsidR="002B0878">
        <w:t>paragraph (</w:t>
      </w:r>
      <w:r w:rsidRPr="002B0878">
        <w:t xml:space="preserve">e) of that definition; and </w:t>
      </w:r>
    </w:p>
    <w:p w:rsidR="00300522" w:rsidRPr="002B0878" w:rsidRDefault="00300522" w:rsidP="00300522">
      <w:pPr>
        <w:pStyle w:val="paragraph"/>
      </w:pPr>
      <w:r w:rsidRPr="002B0878">
        <w:tab/>
        <w:t>(e)</w:t>
      </w:r>
      <w:r w:rsidRPr="002B0878">
        <w:tab/>
        <w:t xml:space="preserve">any other associate of that State or Territory. </w:t>
      </w:r>
    </w:p>
    <w:p w:rsidR="008259C5" w:rsidRPr="002B0878" w:rsidRDefault="008259C5" w:rsidP="008259C5">
      <w:pPr>
        <w:pStyle w:val="subsection"/>
      </w:pPr>
      <w:r w:rsidRPr="002B0878">
        <w:tab/>
        <w:t>(2)</w:t>
      </w:r>
      <w:r w:rsidRPr="002B0878">
        <w:tab/>
        <w:t xml:space="preserve">However, this </w:t>
      </w:r>
      <w:r w:rsidR="00A53099" w:rsidRPr="002B0878">
        <w:t>Division</w:t>
      </w:r>
      <w:r w:rsidR="00A36DB5" w:rsidRPr="002B0878">
        <w:t xml:space="preserve"> </w:t>
      </w:r>
      <w:r w:rsidRPr="002B0878">
        <w:t>does not apply to a supply or acquisition if a payment for the supply or acquisition is covered by subsection</w:t>
      </w:r>
      <w:r w:rsidR="002B0878">
        <w:t> </w:t>
      </w:r>
      <w:r w:rsidRPr="002B0878">
        <w:t>9</w:t>
      </w:r>
      <w:r w:rsidR="002B0878">
        <w:noBreakHyphen/>
      </w:r>
      <w:r w:rsidRPr="002B0878">
        <w:t>17(3) or (4).</w:t>
      </w:r>
    </w:p>
    <w:p w:rsidR="00300522" w:rsidRPr="002B0878" w:rsidRDefault="00300522" w:rsidP="00A36DB5">
      <w:pPr>
        <w:pStyle w:val="ActHead3"/>
        <w:pageBreakBefore/>
      </w:pPr>
      <w:bookmarkStart w:id="558" w:name="_Toc479252052"/>
      <w:r w:rsidRPr="002B0878">
        <w:rPr>
          <w:rStyle w:val="CharDivNo"/>
        </w:rPr>
        <w:lastRenderedPageBreak/>
        <w:t>Division</w:t>
      </w:r>
      <w:r w:rsidR="002B0878" w:rsidRPr="002B0878">
        <w:rPr>
          <w:rStyle w:val="CharDivNo"/>
        </w:rPr>
        <w:t> </w:t>
      </w:r>
      <w:r w:rsidRPr="002B0878">
        <w:rPr>
          <w:rStyle w:val="CharDivNo"/>
        </w:rPr>
        <w:t>75</w:t>
      </w:r>
      <w:r w:rsidRPr="002B0878">
        <w:t>—</w:t>
      </w:r>
      <w:smartTag w:uri="urn:schemas-microsoft-com:office:smarttags" w:element="City">
        <w:smartTag w:uri="urn:schemas-microsoft-com:office:smarttags" w:element="place">
          <w:r w:rsidRPr="002B0878">
            <w:rPr>
              <w:rStyle w:val="CharDivText"/>
            </w:rPr>
            <w:t>Sale</w:t>
          </w:r>
        </w:smartTag>
      </w:smartTag>
      <w:r w:rsidRPr="002B0878">
        <w:rPr>
          <w:rStyle w:val="CharDivText"/>
        </w:rPr>
        <w:t xml:space="preserve"> of freehold interests etc.</w:t>
      </w:r>
      <w:bookmarkEnd w:id="558"/>
    </w:p>
    <w:p w:rsidR="00300522" w:rsidRPr="002B0878" w:rsidRDefault="00300522" w:rsidP="00300522">
      <w:pPr>
        <w:pStyle w:val="ActHead5"/>
      </w:pPr>
      <w:bookmarkStart w:id="559" w:name="_Toc479252053"/>
      <w:r w:rsidRPr="002B0878">
        <w:rPr>
          <w:rStyle w:val="CharSectno"/>
        </w:rPr>
        <w:t>75</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59"/>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allows you to use a margin scheme to bring within the GST system your taxable supplies of freehold interests in land, of stratum units and of long</w:t>
      </w:r>
      <w:r w:rsidR="002B0878">
        <w:noBreakHyphen/>
      </w:r>
      <w:r w:rsidRPr="002B0878">
        <w:t>term leases.</w:t>
      </w:r>
    </w:p>
    <w:p w:rsidR="00300522" w:rsidRPr="002B0878" w:rsidRDefault="00300522" w:rsidP="00300522">
      <w:pPr>
        <w:pStyle w:val="ActHead5"/>
      </w:pPr>
      <w:bookmarkStart w:id="560" w:name="_Toc479252054"/>
      <w:r w:rsidRPr="002B0878">
        <w:rPr>
          <w:rStyle w:val="CharSectno"/>
        </w:rPr>
        <w:t>75</w:t>
      </w:r>
      <w:r w:rsidR="002B0878" w:rsidRPr="002B0878">
        <w:rPr>
          <w:rStyle w:val="CharSectno"/>
        </w:rPr>
        <w:noBreakHyphen/>
      </w:r>
      <w:r w:rsidRPr="002B0878">
        <w:rPr>
          <w:rStyle w:val="CharSectno"/>
        </w:rPr>
        <w:t>5</w:t>
      </w:r>
      <w:r w:rsidRPr="002B0878">
        <w:t xml:space="preserve">  Applying the margin scheme</w:t>
      </w:r>
      <w:bookmarkEnd w:id="560"/>
    </w:p>
    <w:p w:rsidR="00300522" w:rsidRPr="002B0878" w:rsidRDefault="00300522" w:rsidP="00300522">
      <w:pPr>
        <w:pStyle w:val="subsection"/>
      </w:pPr>
      <w:r w:rsidRPr="002B0878">
        <w:tab/>
        <w:t>(1)</w:t>
      </w:r>
      <w:r w:rsidRPr="002B0878">
        <w:tab/>
        <w:t xml:space="preserve">The </w:t>
      </w:r>
      <w:r w:rsidR="002B0878" w:rsidRPr="002B0878">
        <w:rPr>
          <w:position w:val="6"/>
          <w:sz w:val="16"/>
        </w:rPr>
        <w:t>*</w:t>
      </w:r>
      <w:r w:rsidRPr="002B0878">
        <w:t xml:space="preserve">margin scheme applies in working out the amount of GST on a </w:t>
      </w:r>
      <w:r w:rsidR="002B0878" w:rsidRPr="002B0878">
        <w:rPr>
          <w:position w:val="6"/>
          <w:sz w:val="16"/>
        </w:rPr>
        <w:t>*</w:t>
      </w:r>
      <w:r w:rsidRPr="002B0878">
        <w:t xml:space="preserve">taxable supply of </w:t>
      </w:r>
      <w:r w:rsidR="002B0878" w:rsidRPr="002B0878">
        <w:rPr>
          <w:position w:val="6"/>
          <w:sz w:val="16"/>
        </w:rPr>
        <w:t>*</w:t>
      </w:r>
      <w:r w:rsidRPr="002B0878">
        <w:t>real property that you make by:</w:t>
      </w:r>
    </w:p>
    <w:p w:rsidR="00300522" w:rsidRPr="002B0878" w:rsidRDefault="00300522" w:rsidP="00300522">
      <w:pPr>
        <w:pStyle w:val="paragraph"/>
      </w:pPr>
      <w:r w:rsidRPr="002B0878">
        <w:tab/>
        <w:t>(a)</w:t>
      </w:r>
      <w:r w:rsidRPr="002B0878">
        <w:tab/>
        <w:t>selling a freehold interest in land; or</w:t>
      </w:r>
    </w:p>
    <w:p w:rsidR="00300522" w:rsidRPr="002B0878" w:rsidRDefault="00300522" w:rsidP="00300522">
      <w:pPr>
        <w:pStyle w:val="paragraph"/>
      </w:pPr>
      <w:r w:rsidRPr="002B0878">
        <w:tab/>
        <w:t>(b)</w:t>
      </w:r>
      <w:r w:rsidRPr="002B0878">
        <w:tab/>
        <w:t xml:space="preserve">selling a </w:t>
      </w:r>
      <w:r w:rsidR="002B0878" w:rsidRPr="002B0878">
        <w:rPr>
          <w:position w:val="6"/>
          <w:sz w:val="16"/>
        </w:rPr>
        <w:t>*</w:t>
      </w:r>
      <w:r w:rsidRPr="002B0878">
        <w:t>stratum unit; or</w:t>
      </w:r>
    </w:p>
    <w:p w:rsidR="00300522" w:rsidRPr="002B0878" w:rsidRDefault="00300522" w:rsidP="00300522">
      <w:pPr>
        <w:pStyle w:val="paragraph"/>
      </w:pPr>
      <w:r w:rsidRPr="002B0878">
        <w:tab/>
        <w:t>(c)</w:t>
      </w:r>
      <w:r w:rsidRPr="002B0878">
        <w:tab/>
        <w:t xml:space="preserve">granting or selling a </w:t>
      </w:r>
      <w:r w:rsidR="002B0878" w:rsidRPr="002B0878">
        <w:rPr>
          <w:position w:val="6"/>
          <w:sz w:val="16"/>
        </w:rPr>
        <w:t>*</w:t>
      </w:r>
      <w:r w:rsidRPr="002B0878">
        <w:t>long</w:t>
      </w:r>
      <w:r w:rsidR="002B0878">
        <w:noBreakHyphen/>
      </w:r>
      <w:r w:rsidRPr="002B0878">
        <w:t>term lease;</w:t>
      </w:r>
    </w:p>
    <w:p w:rsidR="00300522" w:rsidRPr="002B0878" w:rsidRDefault="00300522" w:rsidP="00300522">
      <w:pPr>
        <w:pStyle w:val="subsection2"/>
      </w:pPr>
      <w:r w:rsidRPr="002B0878">
        <w:t xml:space="preserve">if you and the </w:t>
      </w:r>
      <w:r w:rsidR="002B0878" w:rsidRPr="002B0878">
        <w:rPr>
          <w:position w:val="6"/>
          <w:sz w:val="16"/>
        </w:rPr>
        <w:t>*</w:t>
      </w:r>
      <w:r w:rsidRPr="002B0878">
        <w:t>recipient of the supply have agreed in writing that the margin scheme is to apply.</w:t>
      </w:r>
    </w:p>
    <w:p w:rsidR="00300522" w:rsidRPr="002B0878" w:rsidRDefault="00300522" w:rsidP="00300522">
      <w:pPr>
        <w:pStyle w:val="subsection"/>
      </w:pPr>
      <w:r w:rsidRPr="002B0878">
        <w:tab/>
        <w:t>(1A)</w:t>
      </w:r>
      <w:r w:rsidRPr="002B0878">
        <w:tab/>
        <w:t>The agreement must be made:</w:t>
      </w:r>
    </w:p>
    <w:p w:rsidR="00300522" w:rsidRPr="002B0878" w:rsidRDefault="00300522" w:rsidP="00300522">
      <w:pPr>
        <w:pStyle w:val="paragraph"/>
      </w:pPr>
      <w:r w:rsidRPr="002B0878">
        <w:tab/>
        <w:t>(a)</w:t>
      </w:r>
      <w:r w:rsidRPr="002B0878">
        <w:tab/>
        <w:t>on or before the making of the supply; or</w:t>
      </w:r>
    </w:p>
    <w:p w:rsidR="00300522" w:rsidRPr="002B0878" w:rsidRDefault="00300522" w:rsidP="00300522">
      <w:pPr>
        <w:pStyle w:val="paragraph"/>
      </w:pPr>
      <w:r w:rsidRPr="002B0878">
        <w:tab/>
        <w:t>(b)</w:t>
      </w:r>
      <w:r w:rsidRPr="002B0878">
        <w:tab/>
        <w:t>within such further period as the Commissioner allows.</w:t>
      </w:r>
    </w:p>
    <w:p w:rsidR="00300522" w:rsidRPr="002B0878" w:rsidRDefault="00300522" w:rsidP="00300522">
      <w:pPr>
        <w:pStyle w:val="notetext"/>
      </w:pPr>
      <w:r w:rsidRPr="002B0878">
        <w:t>Note:</w:t>
      </w:r>
      <w:r w:rsidRPr="002B0878">
        <w:tab/>
        <w:t>Refusing to allow, or allowing, a further period within which to make an agreement is a reviewable GST decision (see Subdivision</w:t>
      </w:r>
      <w:r w:rsidR="002B0878">
        <w:t> </w:t>
      </w:r>
      <w:r w:rsidRPr="002B0878">
        <w:t>110</w:t>
      </w:r>
      <w:r w:rsidR="002B0878">
        <w:noBreakHyphen/>
      </w:r>
      <w:r w:rsidRPr="002B0878">
        <w:t>F in Schedule</w:t>
      </w:r>
      <w:r w:rsidR="002B0878">
        <w:t> </w:t>
      </w:r>
      <w:r w:rsidRPr="002B0878">
        <w:t xml:space="preserve">1 to the </w:t>
      </w:r>
      <w:r w:rsidRPr="002B0878">
        <w:rPr>
          <w:i/>
        </w:rPr>
        <w:t>Taxation Administration Act 1953</w:t>
      </w:r>
      <w:r w:rsidRPr="002B0878">
        <w:t>).</w:t>
      </w:r>
    </w:p>
    <w:p w:rsidR="003B2CC2" w:rsidRPr="002B0878" w:rsidRDefault="003B2CC2" w:rsidP="003B2CC2">
      <w:pPr>
        <w:pStyle w:val="subsection"/>
      </w:pPr>
      <w:r w:rsidRPr="002B0878">
        <w:tab/>
        <w:t>(1B)</w:t>
      </w:r>
      <w:r w:rsidRPr="002B0878">
        <w:tab/>
        <w:t xml:space="preserve">A supply that you make to your </w:t>
      </w:r>
      <w:r w:rsidR="002B0878" w:rsidRPr="002B0878">
        <w:rPr>
          <w:position w:val="6"/>
          <w:sz w:val="16"/>
        </w:rPr>
        <w:t>*</w:t>
      </w:r>
      <w:r w:rsidRPr="002B0878">
        <w:t xml:space="preserve">associate is taken for the purposes of </w:t>
      </w:r>
      <w:r w:rsidR="002B0878">
        <w:t>subsection (</w:t>
      </w:r>
      <w:r w:rsidRPr="002B0878">
        <w:t xml:space="preserve">1) to be a sale to your associate whether or not the supply is for </w:t>
      </w:r>
      <w:r w:rsidR="002B0878" w:rsidRPr="002B0878">
        <w:rPr>
          <w:position w:val="6"/>
          <w:sz w:val="16"/>
        </w:rPr>
        <w:t>*</w:t>
      </w:r>
      <w:r w:rsidRPr="002B0878">
        <w:t>consideration.</w:t>
      </w:r>
    </w:p>
    <w:p w:rsidR="00300522" w:rsidRPr="002B0878" w:rsidRDefault="00300522" w:rsidP="00300522">
      <w:pPr>
        <w:pStyle w:val="subsection"/>
      </w:pPr>
      <w:r w:rsidRPr="002B0878">
        <w:tab/>
        <w:t>(2)</w:t>
      </w:r>
      <w:r w:rsidRPr="002B0878">
        <w:tab/>
        <w:t xml:space="preserve">However, the </w:t>
      </w:r>
      <w:r w:rsidR="002B0878" w:rsidRPr="002B0878">
        <w:rPr>
          <w:position w:val="6"/>
          <w:sz w:val="16"/>
        </w:rPr>
        <w:t>*</w:t>
      </w:r>
      <w:r w:rsidRPr="002B0878">
        <w:t xml:space="preserve">margin scheme does not apply if you acquired the entire freehold interest, </w:t>
      </w:r>
      <w:r w:rsidR="002B0878" w:rsidRPr="002B0878">
        <w:rPr>
          <w:position w:val="6"/>
          <w:sz w:val="16"/>
        </w:rPr>
        <w:t>*</w:t>
      </w:r>
      <w:r w:rsidRPr="002B0878">
        <w:t xml:space="preserve">stratum unit or </w:t>
      </w:r>
      <w:r w:rsidR="002B0878" w:rsidRPr="002B0878">
        <w:rPr>
          <w:position w:val="6"/>
          <w:sz w:val="16"/>
        </w:rPr>
        <w:t>*</w:t>
      </w:r>
      <w:r w:rsidRPr="002B0878">
        <w:t>long</w:t>
      </w:r>
      <w:r w:rsidR="002B0878">
        <w:noBreakHyphen/>
      </w:r>
      <w:r w:rsidRPr="002B0878">
        <w:t xml:space="preserve">term lease through a supply that was </w:t>
      </w:r>
      <w:r w:rsidR="002B0878" w:rsidRPr="002B0878">
        <w:rPr>
          <w:position w:val="6"/>
          <w:sz w:val="16"/>
        </w:rPr>
        <w:t>*</w:t>
      </w:r>
      <w:r w:rsidRPr="002B0878">
        <w:t>ineligible for the margin scheme.</w:t>
      </w:r>
    </w:p>
    <w:p w:rsidR="00300522" w:rsidRPr="002B0878" w:rsidRDefault="00300522" w:rsidP="00300522">
      <w:pPr>
        <w:pStyle w:val="notetext"/>
      </w:pPr>
      <w:r w:rsidRPr="002B0878">
        <w:t>Note:</w:t>
      </w:r>
      <w:r w:rsidRPr="002B0878">
        <w:tab/>
        <w:t>If you acquired part of the interest, unit or lease through a supply that was ineligible for the margin scheme, you may have an increasing adjustment: see section</w:t>
      </w:r>
      <w:r w:rsidR="002B0878">
        <w:t> </w:t>
      </w:r>
      <w:r w:rsidRPr="002B0878">
        <w:t>75</w:t>
      </w:r>
      <w:r w:rsidR="002B0878">
        <w:noBreakHyphen/>
      </w:r>
      <w:r w:rsidRPr="002B0878">
        <w:t>22.</w:t>
      </w:r>
    </w:p>
    <w:p w:rsidR="00300522" w:rsidRPr="002B0878" w:rsidRDefault="00300522" w:rsidP="00F6332C">
      <w:pPr>
        <w:pStyle w:val="subsection"/>
        <w:keepNext/>
        <w:keepLines/>
      </w:pPr>
      <w:r w:rsidRPr="002B0878">
        <w:lastRenderedPageBreak/>
        <w:tab/>
        <w:t>(3)</w:t>
      </w:r>
      <w:r w:rsidRPr="002B0878">
        <w:tab/>
        <w:t xml:space="preserve">A supply is </w:t>
      </w:r>
      <w:r w:rsidRPr="002B0878">
        <w:rPr>
          <w:b/>
          <w:i/>
        </w:rPr>
        <w:t>ineligible for the margin scheme</w:t>
      </w:r>
      <w:r w:rsidRPr="002B0878">
        <w:t xml:space="preserve"> if:</w:t>
      </w:r>
    </w:p>
    <w:p w:rsidR="00300522" w:rsidRPr="002B0878" w:rsidRDefault="00300522" w:rsidP="00300522">
      <w:pPr>
        <w:pStyle w:val="paragraph"/>
      </w:pPr>
      <w:r w:rsidRPr="002B0878">
        <w:tab/>
        <w:t>(a)</w:t>
      </w:r>
      <w:r w:rsidRPr="002B0878">
        <w:tab/>
        <w:t xml:space="preserve">it is a </w:t>
      </w:r>
      <w:r w:rsidR="002B0878" w:rsidRPr="002B0878">
        <w:rPr>
          <w:position w:val="6"/>
          <w:sz w:val="16"/>
        </w:rPr>
        <w:t>*</w:t>
      </w:r>
      <w:r w:rsidRPr="002B0878">
        <w:t xml:space="preserve">taxable supply on which the GST was worked out without applying the </w:t>
      </w:r>
      <w:r w:rsidR="002B0878" w:rsidRPr="002B0878">
        <w:rPr>
          <w:position w:val="6"/>
          <w:sz w:val="16"/>
        </w:rPr>
        <w:t>*</w:t>
      </w:r>
      <w:r w:rsidRPr="002B0878">
        <w:t>margin scheme; or</w:t>
      </w:r>
    </w:p>
    <w:p w:rsidR="00300522" w:rsidRPr="002B0878" w:rsidRDefault="00300522" w:rsidP="00300522">
      <w:pPr>
        <w:pStyle w:val="paragraph"/>
      </w:pPr>
      <w:r w:rsidRPr="002B0878">
        <w:tab/>
        <w:t>(b)</w:t>
      </w:r>
      <w:r w:rsidRPr="002B0878">
        <w:tab/>
        <w:t xml:space="preserve">it is a supply of a thing you acquired by </w:t>
      </w:r>
      <w:r w:rsidR="002B0878" w:rsidRPr="002B0878">
        <w:rPr>
          <w:position w:val="6"/>
          <w:sz w:val="16"/>
        </w:rPr>
        <w:t>*</w:t>
      </w:r>
      <w:r w:rsidRPr="002B0878">
        <w:t>inheriting it from a deceased person, and the deceased person had acquired all of it through a supply that was ineligible for the margin scheme; or</w:t>
      </w:r>
    </w:p>
    <w:p w:rsidR="00300522" w:rsidRPr="002B0878" w:rsidRDefault="00300522" w:rsidP="00300522">
      <w:pPr>
        <w:pStyle w:val="paragraph"/>
      </w:pPr>
      <w:r w:rsidRPr="002B0878">
        <w:tab/>
        <w:t>(c)</w:t>
      </w:r>
      <w:r w:rsidRPr="002B0878">
        <w:tab/>
        <w:t>it is a supply in relation to which all of the following apply:</w:t>
      </w:r>
    </w:p>
    <w:p w:rsidR="00300522" w:rsidRPr="002B0878" w:rsidRDefault="00300522" w:rsidP="00300522">
      <w:pPr>
        <w:pStyle w:val="paragraphsub"/>
      </w:pPr>
      <w:r w:rsidRPr="002B0878">
        <w:tab/>
        <w:t>(i)</w:t>
      </w:r>
      <w:r w:rsidRPr="002B0878">
        <w:tab/>
        <w:t xml:space="preserve">you were a </w:t>
      </w:r>
      <w:r w:rsidR="002B0878" w:rsidRPr="002B0878">
        <w:rPr>
          <w:position w:val="6"/>
          <w:sz w:val="16"/>
        </w:rPr>
        <w:t>*</w:t>
      </w:r>
      <w:r w:rsidRPr="002B0878">
        <w:t xml:space="preserve">member of a </w:t>
      </w:r>
      <w:r w:rsidR="002B0878" w:rsidRPr="002B0878">
        <w:rPr>
          <w:position w:val="6"/>
          <w:sz w:val="16"/>
        </w:rPr>
        <w:t>*</w:t>
      </w:r>
      <w:r w:rsidRPr="002B0878">
        <w:t>GST group at the time you acquired the interest, unit or lease in question;</w:t>
      </w:r>
    </w:p>
    <w:p w:rsidR="00300522" w:rsidRPr="002B0878" w:rsidRDefault="00300522" w:rsidP="00300522">
      <w:pPr>
        <w:pStyle w:val="paragraphsub"/>
      </w:pPr>
      <w:r w:rsidRPr="002B0878">
        <w:tab/>
        <w:t>(ii)</w:t>
      </w:r>
      <w:r w:rsidRPr="002B0878">
        <w:tab/>
        <w:t>the entity from whom you acquired it was a member of the GST group at that time;</w:t>
      </w:r>
    </w:p>
    <w:p w:rsidR="00300522" w:rsidRPr="002B0878" w:rsidRDefault="00300522" w:rsidP="00300522">
      <w:pPr>
        <w:pStyle w:val="paragraphsub"/>
      </w:pPr>
      <w:r w:rsidRPr="002B0878">
        <w:tab/>
        <w:t>(iii)</w:t>
      </w:r>
      <w:r w:rsidRPr="002B0878">
        <w:tab/>
        <w:t>the last supply of the interest, unit or lease by an entity who was not (at the time of that supply) a member of the GST group to an entity who was (at that time) such a member was a supply that was ineligible for the margin scheme; or</w:t>
      </w:r>
    </w:p>
    <w:p w:rsidR="00300522" w:rsidRPr="002B0878" w:rsidRDefault="00300522" w:rsidP="00300522">
      <w:pPr>
        <w:pStyle w:val="paragraph"/>
      </w:pPr>
      <w:r w:rsidRPr="002B0878">
        <w:tab/>
        <w:t>(d)</w:t>
      </w:r>
      <w:r w:rsidRPr="002B0878">
        <w:tab/>
        <w:t>it is a supply in relation to which both of the following apply:</w:t>
      </w:r>
    </w:p>
    <w:p w:rsidR="00300522" w:rsidRPr="002B0878" w:rsidRDefault="00300522" w:rsidP="00300522">
      <w:pPr>
        <w:pStyle w:val="paragraphsub"/>
      </w:pPr>
      <w:r w:rsidRPr="002B0878">
        <w:tab/>
        <w:t>(i)</w:t>
      </w:r>
      <w:r w:rsidRPr="002B0878">
        <w:tab/>
        <w:t xml:space="preserve">you acquired the interest, unit or lease from the </w:t>
      </w:r>
      <w:r w:rsidR="002B0878" w:rsidRPr="002B0878">
        <w:rPr>
          <w:position w:val="6"/>
          <w:sz w:val="16"/>
        </w:rPr>
        <w:t>*</w:t>
      </w:r>
      <w:r w:rsidRPr="002B0878">
        <w:t xml:space="preserve">joint venture operator of a </w:t>
      </w:r>
      <w:r w:rsidR="002B0878" w:rsidRPr="002B0878">
        <w:rPr>
          <w:position w:val="6"/>
          <w:sz w:val="16"/>
        </w:rPr>
        <w:t>*</w:t>
      </w:r>
      <w:r w:rsidRPr="002B0878">
        <w:t xml:space="preserve">GST joint venture at a time when you were a </w:t>
      </w:r>
      <w:r w:rsidR="002B0878" w:rsidRPr="002B0878">
        <w:rPr>
          <w:position w:val="6"/>
          <w:sz w:val="16"/>
        </w:rPr>
        <w:t>*</w:t>
      </w:r>
      <w:r w:rsidRPr="002B0878">
        <w:t>participant in the joint venture;</w:t>
      </w:r>
    </w:p>
    <w:p w:rsidR="00300522" w:rsidRPr="002B0878" w:rsidRDefault="00300522" w:rsidP="00300522">
      <w:pPr>
        <w:pStyle w:val="paragraphsub"/>
      </w:pPr>
      <w:r w:rsidRPr="002B0878">
        <w:tab/>
        <w:t>(ii)</w:t>
      </w:r>
      <w:r w:rsidRPr="002B0878">
        <w:tab/>
        <w:t>the joint venture operator had acquired the interest, unit or lease through a supply that was ineligible for the margin scheme</w:t>
      </w:r>
      <w:r w:rsidR="003B2CC2" w:rsidRPr="002B0878">
        <w:t>; or</w:t>
      </w:r>
    </w:p>
    <w:p w:rsidR="003B2CC2" w:rsidRPr="002B0878" w:rsidRDefault="003B2CC2" w:rsidP="003B2CC2">
      <w:pPr>
        <w:pStyle w:val="paragraph"/>
      </w:pPr>
      <w:r w:rsidRPr="002B0878">
        <w:tab/>
        <w:t>(e)</w:t>
      </w:r>
      <w:r w:rsidRPr="002B0878">
        <w:tab/>
        <w:t>it is a supply in relation to which all of the following apply:</w:t>
      </w:r>
    </w:p>
    <w:p w:rsidR="003B2CC2" w:rsidRPr="002B0878" w:rsidRDefault="003B2CC2" w:rsidP="003B2CC2">
      <w:pPr>
        <w:pStyle w:val="paragraphsub"/>
      </w:pPr>
      <w:r w:rsidRPr="002B0878">
        <w:tab/>
        <w:t>(i)</w:t>
      </w:r>
      <w:r w:rsidRPr="002B0878">
        <w:tab/>
        <w:t xml:space="preserve">you acquired the interest, unit or lease from an entity as, or as part of, a </w:t>
      </w:r>
      <w:r w:rsidR="002B0878" w:rsidRPr="002B0878">
        <w:rPr>
          <w:position w:val="6"/>
          <w:sz w:val="16"/>
        </w:rPr>
        <w:t>*</w:t>
      </w:r>
      <w:r w:rsidRPr="002B0878">
        <w:t xml:space="preserve">supply of a going concern to you that was </w:t>
      </w:r>
      <w:r w:rsidR="002B0878" w:rsidRPr="002B0878">
        <w:rPr>
          <w:position w:val="6"/>
          <w:sz w:val="16"/>
        </w:rPr>
        <w:t>*</w:t>
      </w:r>
      <w:r w:rsidRPr="002B0878">
        <w:t>GST</w:t>
      </w:r>
      <w:r w:rsidR="002B0878">
        <w:noBreakHyphen/>
      </w:r>
      <w:r w:rsidRPr="002B0878">
        <w:t>free under Subdivision</w:t>
      </w:r>
      <w:r w:rsidR="002B0878">
        <w:t> </w:t>
      </w:r>
      <w:r w:rsidRPr="002B0878">
        <w:t>38</w:t>
      </w:r>
      <w:r w:rsidR="002B0878">
        <w:noBreakHyphen/>
      </w:r>
      <w:r w:rsidRPr="002B0878">
        <w:t>J;</w:t>
      </w:r>
    </w:p>
    <w:p w:rsidR="003B2CC2" w:rsidRPr="002B0878" w:rsidRDefault="003B2CC2" w:rsidP="003B2CC2">
      <w:pPr>
        <w:pStyle w:val="paragraphsub"/>
      </w:pPr>
      <w:r w:rsidRPr="002B0878">
        <w:tab/>
        <w:t>(ii)</w:t>
      </w:r>
      <w:r w:rsidRPr="002B0878">
        <w:tab/>
        <w:t xml:space="preserve">the entity was </w:t>
      </w:r>
      <w:r w:rsidR="002B0878" w:rsidRPr="002B0878">
        <w:rPr>
          <w:position w:val="6"/>
          <w:sz w:val="16"/>
        </w:rPr>
        <w:t>*</w:t>
      </w:r>
      <w:r w:rsidRPr="002B0878">
        <w:t xml:space="preserve">registered or </w:t>
      </w:r>
      <w:r w:rsidR="002B0878" w:rsidRPr="002B0878">
        <w:rPr>
          <w:position w:val="6"/>
          <w:sz w:val="16"/>
        </w:rPr>
        <w:t>*</w:t>
      </w:r>
      <w:r w:rsidRPr="002B0878">
        <w:t>required to be registered, at the time of the acquisition;</w:t>
      </w:r>
    </w:p>
    <w:p w:rsidR="003B2CC2" w:rsidRPr="002B0878" w:rsidRDefault="003B2CC2" w:rsidP="003B2CC2">
      <w:pPr>
        <w:pStyle w:val="paragraphsub"/>
      </w:pPr>
      <w:r w:rsidRPr="002B0878">
        <w:tab/>
        <w:t>(iii)</w:t>
      </w:r>
      <w:r w:rsidRPr="002B0878">
        <w:tab/>
        <w:t>the entity had acquired the entire interest, unit or lease through a taxable supply on which the GST was worked out without applying the margin scheme; or</w:t>
      </w:r>
    </w:p>
    <w:p w:rsidR="003B2CC2" w:rsidRPr="002B0878" w:rsidRDefault="003B2CC2" w:rsidP="003B2CC2">
      <w:pPr>
        <w:pStyle w:val="paragraph"/>
      </w:pPr>
      <w:r w:rsidRPr="002B0878">
        <w:tab/>
        <w:t>(f)</w:t>
      </w:r>
      <w:r w:rsidRPr="002B0878">
        <w:tab/>
        <w:t>it is a supply in relation to which all of the following apply:</w:t>
      </w:r>
    </w:p>
    <w:p w:rsidR="003B2CC2" w:rsidRPr="002B0878" w:rsidRDefault="003B2CC2" w:rsidP="003B2CC2">
      <w:pPr>
        <w:pStyle w:val="paragraphsub"/>
      </w:pPr>
      <w:r w:rsidRPr="002B0878">
        <w:lastRenderedPageBreak/>
        <w:tab/>
        <w:t>(i)</w:t>
      </w:r>
      <w:r w:rsidRPr="002B0878">
        <w:tab/>
        <w:t>you acquired the interest, unit or lease from an entity as, or as part of, a supply to you that was GST</w:t>
      </w:r>
      <w:r w:rsidR="002B0878">
        <w:noBreakHyphen/>
      </w:r>
      <w:r w:rsidRPr="002B0878">
        <w:t>free under Subdivision</w:t>
      </w:r>
      <w:r w:rsidR="002B0878">
        <w:t> </w:t>
      </w:r>
      <w:r w:rsidRPr="002B0878">
        <w:t>38</w:t>
      </w:r>
      <w:r w:rsidR="002B0878">
        <w:noBreakHyphen/>
      </w:r>
      <w:r w:rsidRPr="002B0878">
        <w:t>O;</w:t>
      </w:r>
    </w:p>
    <w:p w:rsidR="003B2CC2" w:rsidRPr="002B0878" w:rsidRDefault="003B2CC2" w:rsidP="003B2CC2">
      <w:pPr>
        <w:pStyle w:val="paragraphsub"/>
      </w:pPr>
      <w:r w:rsidRPr="002B0878">
        <w:tab/>
        <w:t>(ii)</w:t>
      </w:r>
      <w:r w:rsidRPr="002B0878">
        <w:tab/>
        <w:t>the entity was registered or required to be registered, at the time of the acquisition;</w:t>
      </w:r>
    </w:p>
    <w:p w:rsidR="003B2CC2" w:rsidRPr="002B0878" w:rsidRDefault="003B2CC2" w:rsidP="003B2CC2">
      <w:pPr>
        <w:pStyle w:val="paragraphsub"/>
      </w:pPr>
      <w:r w:rsidRPr="002B0878">
        <w:tab/>
        <w:t>(iii)</w:t>
      </w:r>
      <w:r w:rsidRPr="002B0878">
        <w:tab/>
        <w:t>the entity had acquired the entire interest, unit or lease through a taxable supply on which the GST was worked out without applying the margin scheme; or</w:t>
      </w:r>
    </w:p>
    <w:p w:rsidR="003B2CC2" w:rsidRPr="002B0878" w:rsidRDefault="003B2CC2" w:rsidP="003B2CC2">
      <w:pPr>
        <w:pStyle w:val="paragraph"/>
      </w:pPr>
      <w:r w:rsidRPr="002B0878">
        <w:tab/>
        <w:t>(g)</w:t>
      </w:r>
      <w:r w:rsidRPr="002B0878">
        <w:tab/>
        <w:t>it is a supply in relation to which all of the following apply:</w:t>
      </w:r>
    </w:p>
    <w:p w:rsidR="003B2CC2" w:rsidRPr="002B0878" w:rsidRDefault="003B2CC2" w:rsidP="003B2CC2">
      <w:pPr>
        <w:pStyle w:val="paragraphsub"/>
      </w:pPr>
      <w:r w:rsidRPr="002B0878">
        <w:tab/>
        <w:t>(i)</w:t>
      </w:r>
      <w:r w:rsidRPr="002B0878">
        <w:tab/>
        <w:t xml:space="preserve">you acquired the interest, unit or lease from an entity who was your </w:t>
      </w:r>
      <w:r w:rsidR="002B0878" w:rsidRPr="002B0878">
        <w:rPr>
          <w:position w:val="6"/>
          <w:sz w:val="16"/>
        </w:rPr>
        <w:t>*</w:t>
      </w:r>
      <w:r w:rsidRPr="002B0878">
        <w:t>associate, and who was registered or required to be registered, at the time of the acquisition;</w:t>
      </w:r>
    </w:p>
    <w:p w:rsidR="003B2CC2" w:rsidRPr="002B0878" w:rsidRDefault="003B2CC2" w:rsidP="003B2CC2">
      <w:pPr>
        <w:pStyle w:val="paragraphsub"/>
      </w:pPr>
      <w:r w:rsidRPr="002B0878">
        <w:tab/>
        <w:t>(ii)</w:t>
      </w:r>
      <w:r w:rsidRPr="002B0878">
        <w:tab/>
        <w:t xml:space="preserve">the acquisition from your associate was without </w:t>
      </w:r>
      <w:r w:rsidR="002B0878" w:rsidRPr="002B0878">
        <w:rPr>
          <w:position w:val="6"/>
          <w:sz w:val="16"/>
        </w:rPr>
        <w:t>*</w:t>
      </w:r>
      <w:r w:rsidRPr="002B0878">
        <w:t>consideration;</w:t>
      </w:r>
    </w:p>
    <w:p w:rsidR="003B2CC2" w:rsidRPr="002B0878" w:rsidRDefault="003B2CC2" w:rsidP="003B2CC2">
      <w:pPr>
        <w:pStyle w:val="paragraphsub"/>
      </w:pPr>
      <w:r w:rsidRPr="002B0878">
        <w:tab/>
        <w:t>(iii)</w:t>
      </w:r>
      <w:r w:rsidRPr="002B0878">
        <w:tab/>
        <w:t>the supply by your associate was not a taxable supply;</w:t>
      </w:r>
    </w:p>
    <w:p w:rsidR="003B2CC2" w:rsidRPr="002B0878" w:rsidRDefault="003B2CC2" w:rsidP="003B2CC2">
      <w:pPr>
        <w:pStyle w:val="paragraphsub"/>
      </w:pPr>
      <w:r w:rsidRPr="002B0878">
        <w:tab/>
        <w:t>(iv)</w:t>
      </w:r>
      <w:r w:rsidRPr="002B0878">
        <w:tab/>
        <w:t xml:space="preserve">your associate made the supply in the course or furtherance of an </w:t>
      </w:r>
      <w:r w:rsidR="002B0878" w:rsidRPr="002B0878">
        <w:rPr>
          <w:position w:val="6"/>
          <w:sz w:val="16"/>
        </w:rPr>
        <w:t>*</w:t>
      </w:r>
      <w:r w:rsidRPr="002B0878">
        <w:t xml:space="preserve">enterprise that your associate </w:t>
      </w:r>
      <w:r w:rsidR="002B0878" w:rsidRPr="002B0878">
        <w:rPr>
          <w:position w:val="6"/>
          <w:sz w:val="16"/>
        </w:rPr>
        <w:t>*</w:t>
      </w:r>
      <w:r w:rsidRPr="002B0878">
        <w:t>carried on;</w:t>
      </w:r>
    </w:p>
    <w:p w:rsidR="003B2CC2" w:rsidRPr="002B0878" w:rsidRDefault="003B2CC2" w:rsidP="003B2CC2">
      <w:pPr>
        <w:pStyle w:val="paragraphsub"/>
      </w:pPr>
      <w:r w:rsidRPr="002B0878">
        <w:tab/>
        <w:t>(v)</w:t>
      </w:r>
      <w:r w:rsidRPr="002B0878">
        <w:tab/>
        <w:t>your associate had acquired the entire interest, unit or lease through a taxable supply on which the GST was worked out without applying the margin scheme.</w:t>
      </w:r>
    </w:p>
    <w:p w:rsidR="003A7A7B" w:rsidRPr="002B0878" w:rsidRDefault="003A7A7B" w:rsidP="003A7A7B">
      <w:pPr>
        <w:pStyle w:val="subsection"/>
      </w:pPr>
      <w:r w:rsidRPr="002B0878">
        <w:tab/>
        <w:t>(3A)</w:t>
      </w:r>
      <w:r w:rsidRPr="002B0878">
        <w:tab/>
      </w:r>
      <w:r w:rsidR="002B0878">
        <w:t>Subparagraphs (</w:t>
      </w:r>
      <w:r w:rsidRPr="002B0878">
        <w:t xml:space="preserve">3)(g)(iii) and (iv) do not apply if the acquisition from your </w:t>
      </w:r>
      <w:r w:rsidR="002B0878" w:rsidRPr="002B0878">
        <w:rPr>
          <w:position w:val="6"/>
          <w:sz w:val="16"/>
        </w:rPr>
        <w:t>*</w:t>
      </w:r>
      <w:r w:rsidRPr="002B0878">
        <w:t>associate was not by means of a supply by your associate.</w:t>
      </w:r>
    </w:p>
    <w:p w:rsidR="00300522" w:rsidRPr="002B0878" w:rsidRDefault="00300522" w:rsidP="00300522">
      <w:pPr>
        <w:pStyle w:val="subsection"/>
      </w:pPr>
      <w:r w:rsidRPr="002B0878">
        <w:tab/>
        <w:t>(4)</w:t>
      </w:r>
      <w:r w:rsidRPr="002B0878">
        <w:tab/>
        <w:t xml:space="preserve">A reference in </w:t>
      </w:r>
      <w:r w:rsidR="002B0878">
        <w:t>paragraph (</w:t>
      </w:r>
      <w:r w:rsidRPr="002B0878">
        <w:t>3)(b), (c) or (d) to a supply that was ineligible for the margin scheme is a reference to a supply:</w:t>
      </w:r>
    </w:p>
    <w:p w:rsidR="00300522" w:rsidRPr="002B0878" w:rsidRDefault="00300522" w:rsidP="00300522">
      <w:pPr>
        <w:pStyle w:val="paragraph"/>
      </w:pPr>
      <w:r w:rsidRPr="002B0878">
        <w:tab/>
        <w:t>(a)</w:t>
      </w:r>
      <w:r w:rsidRPr="002B0878">
        <w:tab/>
        <w:t xml:space="preserve">that was ineligible for the margin scheme because of one or more previous applications of </w:t>
      </w:r>
      <w:r w:rsidR="002B0878">
        <w:t>subsection (</w:t>
      </w:r>
      <w:r w:rsidRPr="002B0878">
        <w:t>3); or</w:t>
      </w:r>
    </w:p>
    <w:p w:rsidR="00300522" w:rsidRPr="002B0878" w:rsidRDefault="00300522" w:rsidP="00300522">
      <w:pPr>
        <w:pStyle w:val="paragraph"/>
      </w:pPr>
      <w:r w:rsidRPr="002B0878">
        <w:tab/>
        <w:t>(b)</w:t>
      </w:r>
      <w:r w:rsidRPr="002B0878">
        <w:tab/>
        <w:t xml:space="preserve">that would have been ineligible for the margin scheme for that reason if </w:t>
      </w:r>
      <w:r w:rsidR="002B0878">
        <w:t>subsection (</w:t>
      </w:r>
      <w:r w:rsidRPr="002B0878">
        <w:t>3) had been in force at all relevant times.</w:t>
      </w:r>
    </w:p>
    <w:p w:rsidR="00300522" w:rsidRPr="002B0878" w:rsidRDefault="00300522" w:rsidP="007E75BA">
      <w:pPr>
        <w:pStyle w:val="ActHead5"/>
      </w:pPr>
      <w:bookmarkStart w:id="561" w:name="_Toc479252055"/>
      <w:r w:rsidRPr="002B0878">
        <w:rPr>
          <w:rStyle w:val="CharSectno"/>
        </w:rPr>
        <w:lastRenderedPageBreak/>
        <w:t>75</w:t>
      </w:r>
      <w:r w:rsidR="002B0878" w:rsidRPr="002B0878">
        <w:rPr>
          <w:rStyle w:val="CharSectno"/>
        </w:rPr>
        <w:noBreakHyphen/>
      </w:r>
      <w:r w:rsidRPr="002B0878">
        <w:rPr>
          <w:rStyle w:val="CharSectno"/>
        </w:rPr>
        <w:t>10</w:t>
      </w:r>
      <w:r w:rsidRPr="002B0878">
        <w:t xml:space="preserve">  The amount of GST on taxable supplies</w:t>
      </w:r>
      <w:bookmarkEnd w:id="561"/>
    </w:p>
    <w:p w:rsidR="00300522" w:rsidRPr="002B0878" w:rsidRDefault="00300522" w:rsidP="007E75BA">
      <w:pPr>
        <w:pStyle w:val="subsection"/>
        <w:keepNext/>
        <w:keepLines/>
      </w:pPr>
      <w:r w:rsidRPr="002B0878">
        <w:tab/>
        <w:t>(1)</w:t>
      </w:r>
      <w:r w:rsidRPr="002B0878">
        <w:tab/>
        <w:t xml:space="preserve">If a </w:t>
      </w:r>
      <w:r w:rsidR="002B0878" w:rsidRPr="002B0878">
        <w:rPr>
          <w:position w:val="6"/>
          <w:sz w:val="16"/>
          <w:szCs w:val="16"/>
        </w:rPr>
        <w:t>*</w:t>
      </w:r>
      <w:r w:rsidRPr="002B0878">
        <w:t xml:space="preserve">taxable supply of </w:t>
      </w:r>
      <w:r w:rsidR="002B0878" w:rsidRPr="002B0878">
        <w:rPr>
          <w:position w:val="6"/>
          <w:sz w:val="16"/>
          <w:szCs w:val="16"/>
        </w:rPr>
        <w:t>*</w:t>
      </w:r>
      <w:r w:rsidRPr="002B0878">
        <w:t xml:space="preserve">real property is under the </w:t>
      </w:r>
      <w:r w:rsidR="002B0878" w:rsidRPr="002B0878">
        <w:rPr>
          <w:position w:val="6"/>
          <w:sz w:val="16"/>
          <w:szCs w:val="16"/>
        </w:rPr>
        <w:t>*</w:t>
      </w:r>
      <w:r w:rsidRPr="002B0878">
        <w:t>margin scheme, the amount of GST on the supply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w:t>
      </w:r>
      <w:r w:rsidR="002B0878" w:rsidRPr="002B0878">
        <w:rPr>
          <w:position w:val="6"/>
          <w:sz w:val="16"/>
          <w:szCs w:val="16"/>
        </w:rPr>
        <w:t>*</w:t>
      </w:r>
      <w:r w:rsidRPr="002B0878">
        <w:t>margin for the supply.</w:t>
      </w:r>
    </w:p>
    <w:p w:rsidR="00300522" w:rsidRPr="002B0878" w:rsidRDefault="00300522" w:rsidP="007E75BA">
      <w:pPr>
        <w:pStyle w:val="subsection"/>
      </w:pPr>
      <w:r w:rsidRPr="002B0878">
        <w:tab/>
        <w:t>(2)</w:t>
      </w:r>
      <w:r w:rsidRPr="002B0878">
        <w:tab/>
        <w:t xml:space="preserve">Subject to </w:t>
      </w:r>
      <w:r w:rsidR="002B0878">
        <w:t>subsection (</w:t>
      </w:r>
      <w:r w:rsidRPr="002B0878">
        <w:t>3) and section</w:t>
      </w:r>
      <w:r w:rsidR="002B0878">
        <w:t> </w:t>
      </w:r>
      <w:r w:rsidRPr="002B0878">
        <w:t>75</w:t>
      </w:r>
      <w:r w:rsidR="002B0878">
        <w:noBreakHyphen/>
      </w:r>
      <w:r w:rsidRPr="002B0878">
        <w:t xml:space="preserve">11, the </w:t>
      </w:r>
      <w:r w:rsidRPr="002B0878">
        <w:rPr>
          <w:b/>
          <w:i/>
        </w:rPr>
        <w:t>margin</w:t>
      </w:r>
      <w:r w:rsidRPr="002B0878">
        <w:t xml:space="preserve"> for the supply is the amount by which the </w:t>
      </w:r>
      <w:r w:rsidR="002B0878" w:rsidRPr="002B0878">
        <w:rPr>
          <w:position w:val="6"/>
          <w:sz w:val="16"/>
          <w:szCs w:val="16"/>
        </w:rPr>
        <w:t>*</w:t>
      </w:r>
      <w:r w:rsidRPr="002B0878">
        <w:t>consideration for the supply exceeds the consideration for your acquisition of the interest, unit or lease in question.</w:t>
      </w:r>
    </w:p>
    <w:p w:rsidR="00300522" w:rsidRPr="002B0878" w:rsidRDefault="00300522" w:rsidP="007E75BA">
      <w:pPr>
        <w:pStyle w:val="subsection"/>
      </w:pPr>
      <w:r w:rsidRPr="002B0878">
        <w:tab/>
        <w:t>(3)</w:t>
      </w:r>
      <w:r w:rsidRPr="002B0878">
        <w:tab/>
        <w:t>Subject to section</w:t>
      </w:r>
      <w:r w:rsidR="002B0878">
        <w:t> </w:t>
      </w:r>
      <w:r w:rsidRPr="002B0878">
        <w:t>75</w:t>
      </w:r>
      <w:r w:rsidR="002B0878">
        <w:noBreakHyphen/>
      </w:r>
      <w:r w:rsidRPr="002B0878">
        <w:t>11, if:</w:t>
      </w:r>
    </w:p>
    <w:p w:rsidR="00300522" w:rsidRPr="002B0878" w:rsidRDefault="00300522" w:rsidP="007E75BA">
      <w:pPr>
        <w:pStyle w:val="paragraph"/>
      </w:pPr>
      <w:r w:rsidRPr="002B0878">
        <w:tab/>
        <w:t>(a)</w:t>
      </w:r>
      <w:r w:rsidRPr="002B0878">
        <w:tab/>
        <w:t>the circumstances specified in an item in the second column of the table in this subsection apply to the supply; and</w:t>
      </w:r>
    </w:p>
    <w:p w:rsidR="00300522" w:rsidRPr="002B0878" w:rsidRDefault="00300522" w:rsidP="007E75BA">
      <w:pPr>
        <w:pStyle w:val="paragraph"/>
      </w:pPr>
      <w:r w:rsidRPr="002B0878">
        <w:tab/>
        <w:t>(b)</w:t>
      </w:r>
      <w:r w:rsidRPr="002B0878">
        <w:tab/>
        <w:t xml:space="preserve">an </w:t>
      </w:r>
      <w:r w:rsidR="002B0878" w:rsidRPr="002B0878">
        <w:rPr>
          <w:position w:val="6"/>
          <w:sz w:val="16"/>
        </w:rPr>
        <w:t>*</w:t>
      </w:r>
      <w:r w:rsidRPr="002B0878">
        <w:t xml:space="preserve">approved valuation of the freehold interest, </w:t>
      </w:r>
      <w:r w:rsidR="002B0878" w:rsidRPr="002B0878">
        <w:rPr>
          <w:position w:val="6"/>
          <w:sz w:val="16"/>
          <w:szCs w:val="16"/>
        </w:rPr>
        <w:t>*</w:t>
      </w:r>
      <w:r w:rsidRPr="002B0878">
        <w:t xml:space="preserve">stratum unit or </w:t>
      </w:r>
      <w:r w:rsidR="002B0878" w:rsidRPr="002B0878">
        <w:rPr>
          <w:position w:val="6"/>
          <w:sz w:val="16"/>
          <w:szCs w:val="16"/>
        </w:rPr>
        <w:t>*</w:t>
      </w:r>
      <w:r w:rsidRPr="002B0878">
        <w:t>long</w:t>
      </w:r>
      <w:r w:rsidR="002B0878">
        <w:noBreakHyphen/>
      </w:r>
      <w:r w:rsidRPr="002B0878">
        <w:t>term lease, as at the day specified in the corresponding item in the third column of the table, has been made;</w:t>
      </w:r>
    </w:p>
    <w:p w:rsidR="00300522" w:rsidRPr="002B0878" w:rsidRDefault="00300522" w:rsidP="00300522">
      <w:pPr>
        <w:pStyle w:val="subsection2"/>
      </w:pPr>
      <w:r w:rsidRPr="002B0878">
        <w:t xml:space="preserve">the </w:t>
      </w:r>
      <w:r w:rsidRPr="002B0878">
        <w:rPr>
          <w:b/>
          <w:bCs/>
          <w:i/>
          <w:iCs/>
        </w:rPr>
        <w:t>margin</w:t>
      </w:r>
      <w:r w:rsidRPr="002B0878">
        <w:t xml:space="preserve"> for the supply is the amount by which the </w:t>
      </w:r>
      <w:r w:rsidR="002B0878" w:rsidRPr="002B0878">
        <w:rPr>
          <w:position w:val="6"/>
          <w:sz w:val="16"/>
          <w:szCs w:val="16"/>
        </w:rPr>
        <w:t>*</w:t>
      </w:r>
      <w:r w:rsidRPr="002B0878">
        <w:t>consideration for the supply exceeds that valuation of the interest, unit or lease.</w:t>
      </w:r>
    </w:p>
    <w:p w:rsidR="00300522" w:rsidRPr="002B0878"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2B0878" w:rsidTr="00A53099">
        <w:trPr>
          <w:tblHeader/>
        </w:trPr>
        <w:tc>
          <w:tcPr>
            <w:tcW w:w="6031"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Use of valuations to work out margins</w:t>
            </w:r>
          </w:p>
        </w:tc>
      </w:tr>
      <w:tr w:rsidR="00300522" w:rsidRPr="002B0878"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3494"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When valuations may be used</w:t>
            </w:r>
          </w:p>
        </w:tc>
        <w:tc>
          <w:tcPr>
            <w:tcW w:w="155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Days when valuations are to be made</w:t>
            </w:r>
          </w:p>
        </w:tc>
      </w:tr>
      <w:tr w:rsidR="00300522" w:rsidRPr="002B0878" w:rsidTr="00A53099">
        <w:tblPrEx>
          <w:tblCellMar>
            <w:left w:w="107" w:type="dxa"/>
            <w:right w:w="107" w:type="dxa"/>
          </w:tblCellMar>
        </w:tblPrEx>
        <w:tc>
          <w:tcPr>
            <w:tcW w:w="978" w:type="dxa"/>
            <w:tcBorders>
              <w:top w:val="single" w:sz="12" w:space="0" w:color="auto"/>
            </w:tcBorders>
            <w:shd w:val="clear" w:color="auto" w:fill="auto"/>
          </w:tcPr>
          <w:p w:rsidR="00300522" w:rsidRPr="002B0878" w:rsidRDefault="00300522" w:rsidP="00300522">
            <w:pPr>
              <w:pStyle w:val="Tabletext"/>
            </w:pPr>
            <w:r w:rsidRPr="002B0878">
              <w:t>1</w:t>
            </w:r>
          </w:p>
        </w:tc>
        <w:tc>
          <w:tcPr>
            <w:tcW w:w="3494" w:type="dxa"/>
            <w:tcBorders>
              <w:top w:val="single" w:sz="12" w:space="0" w:color="auto"/>
            </w:tcBorders>
            <w:shd w:val="clear" w:color="auto" w:fill="auto"/>
          </w:tcPr>
          <w:p w:rsidR="00300522" w:rsidRPr="002B0878" w:rsidRDefault="00300522" w:rsidP="00300522">
            <w:pPr>
              <w:pStyle w:val="Tabletext"/>
            </w:pPr>
            <w:r w:rsidRPr="002B0878">
              <w:t>The supplier acquired the interest, unit or lease before 1</w:t>
            </w:r>
            <w:r w:rsidR="002B0878">
              <w:t> </w:t>
            </w:r>
            <w:r w:rsidRPr="002B0878">
              <w:t>July 2000, and items</w:t>
            </w:r>
            <w:r w:rsidR="002B0878">
              <w:t> </w:t>
            </w:r>
            <w:r w:rsidRPr="002B0878">
              <w:t>2, 3 and 4 do not apply.</w:t>
            </w:r>
          </w:p>
        </w:tc>
        <w:tc>
          <w:tcPr>
            <w:tcW w:w="1559" w:type="dxa"/>
            <w:tcBorders>
              <w:top w:val="single" w:sz="12" w:space="0" w:color="auto"/>
            </w:tcBorders>
            <w:shd w:val="clear" w:color="auto" w:fill="auto"/>
          </w:tcPr>
          <w:p w:rsidR="00300522" w:rsidRPr="002B0878" w:rsidRDefault="00300522" w:rsidP="00300522">
            <w:pPr>
              <w:pStyle w:val="Tabletext"/>
            </w:pPr>
            <w:r w:rsidRPr="002B0878">
              <w:t>1</w:t>
            </w:r>
            <w:r w:rsidR="002B0878">
              <w:t> </w:t>
            </w:r>
            <w:r w:rsidRPr="002B0878">
              <w:t>July 2000</w:t>
            </w:r>
          </w:p>
        </w:tc>
      </w:tr>
      <w:tr w:rsidR="00300522" w:rsidRPr="002B0878" w:rsidTr="00BA274F">
        <w:tblPrEx>
          <w:tblCellMar>
            <w:left w:w="107" w:type="dxa"/>
            <w:right w:w="107" w:type="dxa"/>
          </w:tblCellMar>
        </w:tblPrEx>
        <w:tc>
          <w:tcPr>
            <w:tcW w:w="978" w:type="dxa"/>
            <w:tcBorders>
              <w:bottom w:val="single" w:sz="4" w:space="0" w:color="auto"/>
            </w:tcBorders>
            <w:shd w:val="clear" w:color="auto" w:fill="auto"/>
          </w:tcPr>
          <w:p w:rsidR="00300522" w:rsidRPr="002B0878" w:rsidRDefault="00300522" w:rsidP="00300522">
            <w:pPr>
              <w:pStyle w:val="Tabletext"/>
            </w:pPr>
            <w:r w:rsidRPr="002B0878">
              <w:t>2</w:t>
            </w:r>
          </w:p>
        </w:tc>
        <w:tc>
          <w:tcPr>
            <w:tcW w:w="3494" w:type="dxa"/>
            <w:tcBorders>
              <w:bottom w:val="single" w:sz="4" w:space="0" w:color="auto"/>
            </w:tcBorders>
            <w:shd w:val="clear" w:color="auto" w:fill="auto"/>
          </w:tcPr>
          <w:p w:rsidR="00300522" w:rsidRPr="002B0878" w:rsidRDefault="00300522" w:rsidP="00300522">
            <w:pPr>
              <w:pStyle w:val="Tabletext"/>
            </w:pPr>
            <w:r w:rsidRPr="002B0878">
              <w:t>The supplier acquired the interest, unit or lease before 1</w:t>
            </w:r>
            <w:r w:rsidR="002B0878">
              <w:t> </w:t>
            </w:r>
            <w:r w:rsidRPr="002B0878">
              <w:t xml:space="preserve">July 2000, but does not become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until after 1</w:t>
            </w:r>
            <w:r w:rsidR="002B0878">
              <w:t> </w:t>
            </w:r>
            <w:r w:rsidRPr="002B0878">
              <w:t>July 2000.</w:t>
            </w:r>
          </w:p>
        </w:tc>
        <w:tc>
          <w:tcPr>
            <w:tcW w:w="1559" w:type="dxa"/>
            <w:tcBorders>
              <w:bottom w:val="single" w:sz="4" w:space="0" w:color="auto"/>
            </w:tcBorders>
            <w:shd w:val="clear" w:color="auto" w:fill="auto"/>
          </w:tcPr>
          <w:p w:rsidR="00300522" w:rsidRPr="002B0878" w:rsidRDefault="00300522" w:rsidP="00300522">
            <w:pPr>
              <w:pStyle w:val="Tabletext"/>
            </w:pPr>
            <w:r w:rsidRPr="002B0878">
              <w:t>The date of effect of your registration, or the day on which you applied for registration (if it is earlier)</w:t>
            </w:r>
          </w:p>
        </w:tc>
      </w:tr>
      <w:tr w:rsidR="00300522" w:rsidRPr="002B0878" w:rsidTr="00BA274F">
        <w:tblPrEx>
          <w:tblCellMar>
            <w:left w:w="107" w:type="dxa"/>
            <w:right w:w="107" w:type="dxa"/>
          </w:tblCellMar>
        </w:tblPrEx>
        <w:trPr>
          <w:trHeight w:val="1170"/>
        </w:trPr>
        <w:tc>
          <w:tcPr>
            <w:tcW w:w="978" w:type="dxa"/>
            <w:tcBorders>
              <w:bottom w:val="nil"/>
            </w:tcBorders>
            <w:shd w:val="clear" w:color="auto" w:fill="auto"/>
          </w:tcPr>
          <w:p w:rsidR="00300522" w:rsidRPr="002B0878" w:rsidRDefault="00300522" w:rsidP="00300522">
            <w:pPr>
              <w:pStyle w:val="Tabletext"/>
            </w:pPr>
            <w:r w:rsidRPr="002B0878">
              <w:lastRenderedPageBreak/>
              <w:t>2A</w:t>
            </w:r>
          </w:p>
        </w:tc>
        <w:tc>
          <w:tcPr>
            <w:tcW w:w="3494" w:type="dxa"/>
            <w:tcBorders>
              <w:bottom w:val="nil"/>
            </w:tcBorders>
            <w:shd w:val="clear" w:color="auto" w:fill="auto"/>
          </w:tcPr>
          <w:p w:rsidR="00300522" w:rsidRPr="002B0878" w:rsidRDefault="00300522" w:rsidP="00300522">
            <w:pPr>
              <w:pStyle w:val="Tabletext"/>
            </w:pPr>
            <w:r w:rsidRPr="002B0878">
              <w:t>The supplier acquired the interest, unit or lease on or after 1</w:t>
            </w:r>
            <w:r w:rsidR="002B0878">
              <w:t> </w:t>
            </w:r>
            <w:r w:rsidRPr="002B0878">
              <w:t>July 2000, but the supply to the supplier:</w:t>
            </w:r>
          </w:p>
          <w:p w:rsidR="00300522" w:rsidRPr="002B0878" w:rsidRDefault="00300522" w:rsidP="00300522">
            <w:pPr>
              <w:pStyle w:val="Tablea"/>
            </w:pPr>
            <w:r w:rsidRPr="002B0878">
              <w:t xml:space="preserve">(a) was </w:t>
            </w:r>
            <w:r w:rsidR="002B0878" w:rsidRPr="002B0878">
              <w:rPr>
                <w:position w:val="6"/>
                <w:sz w:val="16"/>
                <w:szCs w:val="16"/>
              </w:rPr>
              <w:t>*</w:t>
            </w:r>
            <w:r w:rsidRPr="002B0878">
              <w:t>GST</w:t>
            </w:r>
            <w:r w:rsidR="002B0878">
              <w:noBreakHyphen/>
            </w:r>
            <w:r w:rsidRPr="002B0878">
              <w:t>free under subsection</w:t>
            </w:r>
            <w:r w:rsidR="002B0878">
              <w:t> </w:t>
            </w:r>
            <w:r w:rsidRPr="002B0878">
              <w:t>38</w:t>
            </w:r>
            <w:r w:rsidR="002B0878">
              <w:noBreakHyphen/>
            </w:r>
            <w:r w:rsidRPr="002B0878">
              <w:t>445(1A); and</w:t>
            </w:r>
          </w:p>
        </w:tc>
        <w:tc>
          <w:tcPr>
            <w:tcW w:w="1559" w:type="dxa"/>
            <w:tcBorders>
              <w:bottom w:val="nil"/>
            </w:tcBorders>
            <w:shd w:val="clear" w:color="auto" w:fill="auto"/>
          </w:tcPr>
          <w:p w:rsidR="00300522" w:rsidRPr="002B0878" w:rsidRDefault="00300522" w:rsidP="00300522">
            <w:pPr>
              <w:pStyle w:val="Tabletext"/>
            </w:pPr>
            <w:r w:rsidRPr="002B0878">
              <w:t>1</w:t>
            </w:r>
            <w:r w:rsidR="002B0878">
              <w:t> </w:t>
            </w:r>
            <w:r w:rsidRPr="002B0878">
              <w:t>July 2000</w:t>
            </w:r>
          </w:p>
        </w:tc>
      </w:tr>
      <w:tr w:rsidR="00F5734B" w:rsidRPr="002B0878" w:rsidTr="00BA274F">
        <w:tblPrEx>
          <w:tblCellMar>
            <w:left w:w="107" w:type="dxa"/>
            <w:right w:w="107" w:type="dxa"/>
          </w:tblCellMar>
        </w:tblPrEx>
        <w:trPr>
          <w:trHeight w:val="900"/>
        </w:trPr>
        <w:tc>
          <w:tcPr>
            <w:tcW w:w="978" w:type="dxa"/>
            <w:tcBorders>
              <w:top w:val="nil"/>
            </w:tcBorders>
            <w:shd w:val="clear" w:color="auto" w:fill="auto"/>
          </w:tcPr>
          <w:p w:rsidR="00F5734B" w:rsidRPr="002B0878" w:rsidRDefault="00F5734B" w:rsidP="00300522">
            <w:pPr>
              <w:pStyle w:val="Tabletext"/>
            </w:pPr>
          </w:p>
        </w:tc>
        <w:tc>
          <w:tcPr>
            <w:tcW w:w="3494" w:type="dxa"/>
            <w:tcBorders>
              <w:top w:val="nil"/>
            </w:tcBorders>
            <w:shd w:val="clear" w:color="auto" w:fill="auto"/>
          </w:tcPr>
          <w:p w:rsidR="00F5734B" w:rsidRPr="002B0878" w:rsidRDefault="00F5734B" w:rsidP="00300522">
            <w:pPr>
              <w:pStyle w:val="Tablea"/>
            </w:pPr>
            <w:r w:rsidRPr="002B0878">
              <w:t>(b) related to a supply before 1</w:t>
            </w:r>
            <w:r w:rsidR="002B0878">
              <w:t> </w:t>
            </w:r>
            <w:r w:rsidRPr="002B0878">
              <w:t>July 2000, by way of lease, that would have been GST</w:t>
            </w:r>
            <w:r w:rsidR="002B0878">
              <w:noBreakHyphen/>
            </w:r>
            <w:r w:rsidRPr="002B0878">
              <w:t>free under section</w:t>
            </w:r>
            <w:r w:rsidR="002B0878">
              <w:t> </w:t>
            </w:r>
            <w:r w:rsidRPr="002B0878">
              <w:t>38</w:t>
            </w:r>
            <w:r w:rsidR="002B0878">
              <w:noBreakHyphen/>
            </w:r>
            <w:r w:rsidRPr="002B0878">
              <w:t>450 had it been made on or after 1</w:t>
            </w:r>
            <w:r w:rsidR="002B0878">
              <w:t> </w:t>
            </w:r>
            <w:r w:rsidRPr="002B0878">
              <w:t>July 2000.</w:t>
            </w:r>
          </w:p>
        </w:tc>
        <w:tc>
          <w:tcPr>
            <w:tcW w:w="1559" w:type="dxa"/>
            <w:tcBorders>
              <w:top w:val="nil"/>
            </w:tcBorders>
            <w:shd w:val="clear" w:color="auto" w:fill="auto"/>
          </w:tcPr>
          <w:p w:rsidR="00F5734B" w:rsidRPr="002B0878" w:rsidRDefault="00F5734B" w:rsidP="00300522">
            <w:pPr>
              <w:pStyle w:val="Tabletext"/>
            </w:pPr>
          </w:p>
        </w:tc>
      </w:tr>
      <w:tr w:rsidR="00300522" w:rsidRPr="002B0878" w:rsidTr="00A53099">
        <w:tblPrEx>
          <w:tblCellMar>
            <w:left w:w="107" w:type="dxa"/>
            <w:right w:w="107" w:type="dxa"/>
          </w:tblCellMar>
        </w:tblPrEx>
        <w:tc>
          <w:tcPr>
            <w:tcW w:w="978" w:type="dxa"/>
            <w:tcBorders>
              <w:bottom w:val="single" w:sz="4" w:space="0" w:color="auto"/>
            </w:tcBorders>
            <w:shd w:val="clear" w:color="auto" w:fill="auto"/>
          </w:tcPr>
          <w:p w:rsidR="00300522" w:rsidRPr="002B0878" w:rsidRDefault="00300522" w:rsidP="00300522">
            <w:pPr>
              <w:pStyle w:val="Tabletext"/>
            </w:pPr>
            <w:r w:rsidRPr="002B0878">
              <w:t>3</w:t>
            </w:r>
          </w:p>
        </w:tc>
        <w:tc>
          <w:tcPr>
            <w:tcW w:w="3494" w:type="dxa"/>
            <w:tcBorders>
              <w:bottom w:val="single" w:sz="4" w:space="0" w:color="auto"/>
            </w:tcBorders>
            <w:shd w:val="clear" w:color="auto" w:fill="auto"/>
          </w:tcPr>
          <w:p w:rsidR="00300522" w:rsidRPr="002B0878" w:rsidRDefault="00300522" w:rsidP="00300522">
            <w:pPr>
              <w:pStyle w:val="Tabletext"/>
            </w:pPr>
            <w:r w:rsidRPr="002B0878">
              <w:t xml:space="preserve">The supplier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and has held the interest, unit or lease since before 1</w:t>
            </w:r>
            <w:r w:rsidR="002B0878">
              <w:t> </w:t>
            </w:r>
            <w:r w:rsidRPr="002B0878">
              <w:t>July 2000, and there were improvements on the land or premises in question as at 1</w:t>
            </w:r>
            <w:r w:rsidR="002B0878">
              <w:t> </w:t>
            </w:r>
            <w:r w:rsidRPr="002B0878">
              <w:t>July 2000.</w:t>
            </w:r>
          </w:p>
        </w:tc>
        <w:tc>
          <w:tcPr>
            <w:tcW w:w="1559" w:type="dxa"/>
            <w:tcBorders>
              <w:bottom w:val="single" w:sz="4" w:space="0" w:color="auto"/>
            </w:tcBorders>
            <w:shd w:val="clear" w:color="auto" w:fill="auto"/>
          </w:tcPr>
          <w:p w:rsidR="00300522" w:rsidRPr="002B0878" w:rsidRDefault="00300522" w:rsidP="00300522">
            <w:pPr>
              <w:pStyle w:val="Tabletext"/>
            </w:pPr>
            <w:r w:rsidRPr="002B0878">
              <w:t>1</w:t>
            </w:r>
            <w:r w:rsidR="002B0878">
              <w:t> </w:t>
            </w:r>
            <w:r w:rsidRPr="002B0878">
              <w:t>July 2000</w:t>
            </w:r>
          </w:p>
        </w:tc>
      </w:tr>
      <w:tr w:rsidR="00300522" w:rsidRPr="002B0878" w:rsidTr="00A53099">
        <w:tblPrEx>
          <w:tblCellMar>
            <w:left w:w="107" w:type="dxa"/>
            <w:right w:w="107" w:type="dxa"/>
          </w:tblCellMar>
        </w:tblPrEx>
        <w:tc>
          <w:tcPr>
            <w:tcW w:w="978" w:type="dxa"/>
            <w:tcBorders>
              <w:bottom w:val="single" w:sz="12" w:space="0" w:color="auto"/>
            </w:tcBorders>
            <w:shd w:val="clear" w:color="auto" w:fill="auto"/>
          </w:tcPr>
          <w:p w:rsidR="00300522" w:rsidRPr="002B0878" w:rsidRDefault="00300522" w:rsidP="00300522">
            <w:pPr>
              <w:pStyle w:val="Tabletext"/>
            </w:pPr>
            <w:r w:rsidRPr="002B0878">
              <w:t>4</w:t>
            </w:r>
          </w:p>
        </w:tc>
        <w:tc>
          <w:tcPr>
            <w:tcW w:w="3494" w:type="dxa"/>
            <w:tcBorders>
              <w:bottom w:val="single" w:sz="12" w:space="0" w:color="auto"/>
            </w:tcBorders>
            <w:shd w:val="clear" w:color="auto" w:fill="auto"/>
          </w:tcPr>
          <w:p w:rsidR="00300522" w:rsidRPr="002B0878" w:rsidRDefault="00300522" w:rsidP="00300522">
            <w:pPr>
              <w:pStyle w:val="Tabletext"/>
            </w:pPr>
            <w:r w:rsidRPr="002B0878">
              <w:t>The supplier is the Commonwealth, a State or a Territory and has held the interest, unit or lease since before 1</w:t>
            </w:r>
            <w:r w:rsidR="002B0878">
              <w:t> </w:t>
            </w:r>
            <w:r w:rsidRPr="002B0878">
              <w:t>July 2000, and there were no improvements on the land or premises in question as at 1</w:t>
            </w:r>
            <w:r w:rsidR="002B0878">
              <w:t> </w:t>
            </w:r>
            <w:r w:rsidRPr="002B0878">
              <w:t>July 2000.</w:t>
            </w:r>
          </w:p>
        </w:tc>
        <w:tc>
          <w:tcPr>
            <w:tcW w:w="1559" w:type="dxa"/>
            <w:tcBorders>
              <w:bottom w:val="single" w:sz="12" w:space="0" w:color="auto"/>
            </w:tcBorders>
            <w:shd w:val="clear" w:color="auto" w:fill="auto"/>
          </w:tcPr>
          <w:p w:rsidR="00300522" w:rsidRPr="002B0878" w:rsidRDefault="00300522" w:rsidP="00300522">
            <w:pPr>
              <w:pStyle w:val="Tabletext"/>
            </w:pPr>
            <w:r w:rsidRPr="002B0878">
              <w:t xml:space="preserve">The day on which the </w:t>
            </w:r>
            <w:r w:rsidR="002B0878" w:rsidRPr="002B0878">
              <w:rPr>
                <w:position w:val="6"/>
                <w:sz w:val="16"/>
                <w:szCs w:val="16"/>
              </w:rPr>
              <w:t>*</w:t>
            </w:r>
            <w:r w:rsidRPr="002B0878">
              <w:t>taxable supply takes place</w:t>
            </w:r>
          </w:p>
        </w:tc>
      </w:tr>
    </w:tbl>
    <w:p w:rsidR="00300522" w:rsidRPr="002B0878" w:rsidRDefault="00300522" w:rsidP="00300522">
      <w:pPr>
        <w:pStyle w:val="subsection"/>
      </w:pPr>
      <w:r w:rsidRPr="002B0878">
        <w:tab/>
        <w:t>(3A)</w:t>
      </w:r>
      <w:r w:rsidRPr="002B0878">
        <w:tab/>
        <w:t>If:</w:t>
      </w:r>
    </w:p>
    <w:p w:rsidR="00300522" w:rsidRPr="002B0878" w:rsidRDefault="00300522" w:rsidP="00300522">
      <w:pPr>
        <w:pStyle w:val="paragraph"/>
      </w:pPr>
      <w:r w:rsidRPr="002B0878">
        <w:tab/>
        <w:t>(a)</w:t>
      </w:r>
      <w:r w:rsidRPr="002B0878">
        <w:tab/>
        <w:t>the circumstances specified in item</w:t>
      </w:r>
      <w:r w:rsidR="002B0878">
        <w:t> </w:t>
      </w:r>
      <w:r w:rsidRPr="002B0878">
        <w:t xml:space="preserve">4 in the second column of the table in </w:t>
      </w:r>
      <w:r w:rsidR="002B0878">
        <w:t>subsection (</w:t>
      </w:r>
      <w:r w:rsidRPr="002B0878">
        <w:t>3) apply to the supply; and</w:t>
      </w:r>
    </w:p>
    <w:p w:rsidR="00300522" w:rsidRPr="002B0878" w:rsidRDefault="00300522" w:rsidP="00300522">
      <w:pPr>
        <w:pStyle w:val="paragraph"/>
      </w:pPr>
      <w:r w:rsidRPr="002B0878">
        <w:tab/>
        <w:t>(b)</w:t>
      </w:r>
      <w:r w:rsidRPr="002B0878">
        <w:tab/>
        <w:t xml:space="preserve">there are improvements on the land or premises in question on the day on which the </w:t>
      </w:r>
      <w:r w:rsidR="002B0878" w:rsidRPr="002B0878">
        <w:rPr>
          <w:position w:val="6"/>
          <w:sz w:val="16"/>
          <w:szCs w:val="16"/>
        </w:rPr>
        <w:t>*</w:t>
      </w:r>
      <w:r w:rsidRPr="002B0878">
        <w:t>taxable supply takes place;</w:t>
      </w:r>
    </w:p>
    <w:p w:rsidR="00300522" w:rsidRPr="002B0878" w:rsidRDefault="00300522" w:rsidP="00300522">
      <w:pPr>
        <w:pStyle w:val="subsection2"/>
      </w:pPr>
      <w:r w:rsidRPr="002B0878">
        <w:t>the valuation is to be made as if there are no improvements on the land or premises on that day.</w:t>
      </w:r>
    </w:p>
    <w:p w:rsidR="00300522" w:rsidRPr="002B0878" w:rsidRDefault="00300522" w:rsidP="00300522">
      <w:pPr>
        <w:pStyle w:val="subsection"/>
      </w:pPr>
      <w:r w:rsidRPr="002B0878">
        <w:tab/>
        <w:t>(4)</w:t>
      </w:r>
      <w:r w:rsidRPr="002B0878">
        <w:tab/>
        <w:t>This section has effect despite section</w:t>
      </w:r>
      <w:r w:rsidR="002B0878">
        <w:t> </w:t>
      </w:r>
      <w:r w:rsidRPr="002B0878">
        <w:t>9</w:t>
      </w:r>
      <w:r w:rsidR="002B0878">
        <w:noBreakHyphen/>
      </w:r>
      <w:r w:rsidRPr="002B0878">
        <w:t>70 (which is about the amount of GST on taxable supplies).</w:t>
      </w:r>
    </w:p>
    <w:p w:rsidR="00300522" w:rsidRPr="002B0878" w:rsidRDefault="00300522" w:rsidP="00300522">
      <w:pPr>
        <w:pStyle w:val="notetext"/>
      </w:pPr>
      <w:r w:rsidRPr="002B0878">
        <w:lastRenderedPageBreak/>
        <w:t>Note:</w:t>
      </w:r>
      <w:r w:rsidRPr="002B0878">
        <w:tab/>
        <w:t>Section</w:t>
      </w:r>
      <w:r w:rsidR="002B0878">
        <w:t> </w:t>
      </w:r>
      <w:r w:rsidRPr="002B0878">
        <w:t>9</w:t>
      </w:r>
      <w:r w:rsidR="002B0878">
        <w:noBreakHyphen/>
      </w:r>
      <w:r w:rsidRPr="002B0878">
        <w:t xml:space="preserve">90 (rounding of amounts of GST) can apply to amounts of GST worked out using this section. </w:t>
      </w:r>
    </w:p>
    <w:p w:rsidR="00300522" w:rsidRPr="002B0878" w:rsidRDefault="00300522" w:rsidP="0004657D">
      <w:pPr>
        <w:pStyle w:val="ActHead5"/>
      </w:pPr>
      <w:bookmarkStart w:id="562" w:name="_Toc479252056"/>
      <w:r w:rsidRPr="002B0878">
        <w:rPr>
          <w:rStyle w:val="CharSectno"/>
        </w:rPr>
        <w:t>75</w:t>
      </w:r>
      <w:r w:rsidR="002B0878" w:rsidRPr="002B0878">
        <w:rPr>
          <w:rStyle w:val="CharSectno"/>
        </w:rPr>
        <w:noBreakHyphen/>
      </w:r>
      <w:r w:rsidRPr="002B0878">
        <w:rPr>
          <w:rStyle w:val="CharSectno"/>
        </w:rPr>
        <w:t>11</w:t>
      </w:r>
      <w:r w:rsidRPr="002B0878">
        <w:t xml:space="preserve">  Margins for supplies of real property in particular circumstances</w:t>
      </w:r>
      <w:bookmarkEnd w:id="562"/>
    </w:p>
    <w:p w:rsidR="00300522" w:rsidRPr="002B0878" w:rsidRDefault="00300522" w:rsidP="0004657D">
      <w:pPr>
        <w:pStyle w:val="SubsectionHead"/>
      </w:pPr>
      <w:r w:rsidRPr="002B0878">
        <w:t>Margin for supply of real property acquired from fellow member of GST group</w:t>
      </w:r>
    </w:p>
    <w:p w:rsidR="00300522" w:rsidRPr="002B0878" w:rsidRDefault="00300522" w:rsidP="0004657D">
      <w:pPr>
        <w:pStyle w:val="subsection"/>
        <w:keepNext/>
        <w:keepLines/>
      </w:pPr>
      <w:r w:rsidRPr="002B0878">
        <w:tab/>
        <w:t>(1)</w:t>
      </w:r>
      <w:r w:rsidRPr="002B0878">
        <w:tab/>
        <w:t>If:</w:t>
      </w:r>
    </w:p>
    <w:p w:rsidR="00300522" w:rsidRPr="002B0878" w:rsidRDefault="00300522" w:rsidP="0004657D">
      <w:pPr>
        <w:pStyle w:val="paragraph"/>
        <w:keepNext/>
        <w:keepLines/>
      </w:pPr>
      <w:r w:rsidRPr="002B0878">
        <w:tab/>
        <w:t>(a)</w:t>
      </w:r>
      <w:r w:rsidRPr="002B0878">
        <w:tab/>
        <w:t xml:space="preserve">you acquired the interest, unit or lease in question at a time when both you and the entity from whom you acquired it were </w:t>
      </w:r>
      <w:r w:rsidR="002B0878" w:rsidRPr="002B0878">
        <w:rPr>
          <w:position w:val="6"/>
          <w:sz w:val="16"/>
        </w:rPr>
        <w:t>*</w:t>
      </w:r>
      <w:r w:rsidRPr="002B0878">
        <w:t xml:space="preserve">members of the same </w:t>
      </w:r>
      <w:r w:rsidR="002B0878" w:rsidRPr="002B0878">
        <w:rPr>
          <w:position w:val="6"/>
          <w:sz w:val="16"/>
        </w:rPr>
        <w:t>*</w:t>
      </w:r>
      <w:r w:rsidRPr="002B0878">
        <w:t>GST group; and</w:t>
      </w:r>
    </w:p>
    <w:p w:rsidR="00300522" w:rsidRPr="002B0878" w:rsidRDefault="00300522" w:rsidP="0004657D">
      <w:pPr>
        <w:pStyle w:val="paragraph"/>
        <w:keepNext/>
        <w:keepLines/>
      </w:pPr>
      <w:r w:rsidRPr="002B0878">
        <w:tab/>
        <w:t>(b)</w:t>
      </w:r>
      <w:r w:rsidRPr="002B0878">
        <w:tab/>
        <w:t>on or after 1</w:t>
      </w:r>
      <w:r w:rsidR="002B0878">
        <w:t> </w:t>
      </w:r>
      <w:r w:rsidRPr="002B0878">
        <w:t xml:space="preserve">July 2000, there has been a supply (an </w:t>
      </w:r>
      <w:r w:rsidRPr="002B0878">
        <w:rPr>
          <w:b/>
          <w:i/>
        </w:rPr>
        <w:t>earlier supply</w:t>
      </w:r>
      <w:r w:rsidRPr="002B0878">
        <w:t>) of the interest, unit or lease that occurred at a time when the supplier was not a member of the GST group; and</w:t>
      </w:r>
    </w:p>
    <w:p w:rsidR="00300522" w:rsidRPr="002B0878" w:rsidRDefault="00300522" w:rsidP="0004657D">
      <w:pPr>
        <w:pStyle w:val="paragraph"/>
        <w:keepNext/>
        <w:keepLines/>
      </w:pPr>
      <w:r w:rsidRPr="002B0878">
        <w:tab/>
        <w:t>(ba)</w:t>
      </w:r>
      <w:r w:rsidRPr="002B0878">
        <w:tab/>
        <w:t xml:space="preserve">the </w:t>
      </w:r>
      <w:r w:rsidR="002B0878" w:rsidRPr="002B0878">
        <w:rPr>
          <w:position w:val="6"/>
          <w:sz w:val="16"/>
        </w:rPr>
        <w:t>*</w:t>
      </w:r>
      <w:r w:rsidRPr="002B0878">
        <w:t>recipient was at that time, or subsequently became, a member of the GST group;</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consideration for the supply exceeds:</w:t>
      </w:r>
    </w:p>
    <w:p w:rsidR="00300522" w:rsidRPr="002B0878" w:rsidRDefault="00300522" w:rsidP="00300522">
      <w:pPr>
        <w:pStyle w:val="paragraph"/>
      </w:pPr>
      <w:r w:rsidRPr="002B0878">
        <w:tab/>
        <w:t>(c)</w:t>
      </w:r>
      <w:r w:rsidRPr="002B0878">
        <w:tab/>
        <w:t xml:space="preserve">the consideration for the last such earlier supply, if the supplier and the recipient were not </w:t>
      </w:r>
      <w:r w:rsidR="002B0878" w:rsidRPr="002B0878">
        <w:rPr>
          <w:position w:val="6"/>
          <w:sz w:val="16"/>
        </w:rPr>
        <w:t>*</w:t>
      </w:r>
      <w:r w:rsidRPr="002B0878">
        <w:t>associates at that time; or</w:t>
      </w:r>
    </w:p>
    <w:p w:rsidR="00300522" w:rsidRPr="002B0878" w:rsidRDefault="00300522" w:rsidP="00300522">
      <w:pPr>
        <w:pStyle w:val="paragraph"/>
      </w:pPr>
      <w:r w:rsidRPr="002B0878">
        <w:tab/>
        <w:t>(d)</w:t>
      </w:r>
      <w:r w:rsidRPr="002B0878">
        <w:tab/>
        <w:t xml:space="preserve">the </w:t>
      </w:r>
      <w:r w:rsidR="002B0878" w:rsidRPr="002B0878">
        <w:rPr>
          <w:position w:val="6"/>
          <w:sz w:val="16"/>
        </w:rPr>
        <w:t>*</w:t>
      </w:r>
      <w:r w:rsidRPr="002B0878">
        <w:t>GST inclusive market value of the interest, unit or lease at that time, if the 2 entities were associates at that time.</w:t>
      </w:r>
    </w:p>
    <w:p w:rsidR="00300522" w:rsidRPr="002B0878" w:rsidRDefault="00300522" w:rsidP="00300522">
      <w:pPr>
        <w:pStyle w:val="subsection"/>
      </w:pPr>
      <w:r w:rsidRPr="002B0878">
        <w:tab/>
        <w:t>(2)</w:t>
      </w:r>
      <w:r w:rsidRPr="002B0878">
        <w:tab/>
        <w:t>If:</w:t>
      </w:r>
    </w:p>
    <w:p w:rsidR="00300522" w:rsidRPr="002B0878" w:rsidRDefault="00300522" w:rsidP="00300522">
      <w:pPr>
        <w:pStyle w:val="paragraph"/>
      </w:pPr>
      <w:r w:rsidRPr="002B0878">
        <w:tab/>
        <w:t>(a)</w:t>
      </w:r>
      <w:r w:rsidRPr="002B0878">
        <w:tab/>
        <w:t xml:space="preserve">you acquired the interest, unit or lease in question at a time when both you and the entity from whom you acquired it were </w:t>
      </w:r>
      <w:r w:rsidR="002B0878" w:rsidRPr="002B0878">
        <w:rPr>
          <w:position w:val="6"/>
          <w:sz w:val="16"/>
        </w:rPr>
        <w:t>*</w:t>
      </w:r>
      <w:r w:rsidRPr="002B0878">
        <w:t xml:space="preserve">members of the same </w:t>
      </w:r>
      <w:r w:rsidR="002B0878" w:rsidRPr="002B0878">
        <w:rPr>
          <w:position w:val="6"/>
          <w:sz w:val="16"/>
        </w:rPr>
        <w:t>*</w:t>
      </w:r>
      <w:r w:rsidRPr="002B0878">
        <w:t>GST group; and</w:t>
      </w:r>
    </w:p>
    <w:p w:rsidR="00300522" w:rsidRPr="002B0878" w:rsidRDefault="00300522" w:rsidP="00300522">
      <w:pPr>
        <w:pStyle w:val="paragraph"/>
      </w:pPr>
      <w:r w:rsidRPr="002B0878">
        <w:tab/>
        <w:t>(b)</w:t>
      </w:r>
      <w:r w:rsidRPr="002B0878">
        <w:tab/>
      </w:r>
      <w:r w:rsidR="002B0878">
        <w:t>subsection (</w:t>
      </w:r>
      <w:r w:rsidRPr="002B0878">
        <w:t>1) does not apply;</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 xml:space="preserve">consideration for the supply exceeds an </w:t>
      </w:r>
      <w:r w:rsidR="002B0878" w:rsidRPr="002B0878">
        <w:rPr>
          <w:position w:val="6"/>
          <w:sz w:val="16"/>
        </w:rPr>
        <w:t>*</w:t>
      </w:r>
      <w:r w:rsidRPr="002B0878">
        <w:t>approved valuation of the interest, unit or lease as at 1</w:t>
      </w:r>
      <w:r w:rsidR="002B0878">
        <w:t> </w:t>
      </w:r>
      <w:r w:rsidRPr="002B0878">
        <w:t>July 2000.</w:t>
      </w:r>
    </w:p>
    <w:p w:rsidR="00300522" w:rsidRPr="002B0878" w:rsidRDefault="00300522" w:rsidP="00300522">
      <w:pPr>
        <w:pStyle w:val="SubsectionHead"/>
      </w:pPr>
      <w:r w:rsidRPr="002B0878">
        <w:lastRenderedPageBreak/>
        <w:t>Margin for supply of real property acquired from joint venture operator of a GST joint venture</w:t>
      </w:r>
    </w:p>
    <w:p w:rsidR="00300522" w:rsidRPr="002B0878" w:rsidRDefault="00300522" w:rsidP="00300522">
      <w:pPr>
        <w:pStyle w:val="subsection"/>
      </w:pPr>
      <w:r w:rsidRPr="002B0878">
        <w:tab/>
        <w:t>(2A)</w:t>
      </w:r>
      <w:r w:rsidRPr="002B0878">
        <w:tab/>
        <w:t>If:</w:t>
      </w:r>
    </w:p>
    <w:p w:rsidR="00300522" w:rsidRPr="002B0878" w:rsidRDefault="00300522" w:rsidP="00300522">
      <w:pPr>
        <w:pStyle w:val="paragraph"/>
      </w:pPr>
      <w:r w:rsidRPr="002B0878">
        <w:tab/>
        <w:t>(a)</w:t>
      </w:r>
      <w:r w:rsidRPr="002B0878">
        <w:tab/>
        <w:t xml:space="preserve">you acquired the interest, unit or lease in question at a time when you were a </w:t>
      </w:r>
      <w:r w:rsidR="002B0878" w:rsidRPr="002B0878">
        <w:rPr>
          <w:position w:val="6"/>
          <w:sz w:val="16"/>
        </w:rPr>
        <w:t>*</w:t>
      </w:r>
      <w:r w:rsidRPr="002B0878">
        <w:t xml:space="preserve">participant in a </w:t>
      </w:r>
      <w:r w:rsidR="002B0878" w:rsidRPr="002B0878">
        <w:rPr>
          <w:position w:val="6"/>
          <w:sz w:val="16"/>
        </w:rPr>
        <w:t>*</w:t>
      </w:r>
      <w:r w:rsidRPr="002B0878">
        <w:t xml:space="preserve">GST joint venture and the entity from whom you acquired it was the </w:t>
      </w:r>
      <w:r w:rsidR="002B0878" w:rsidRPr="002B0878">
        <w:rPr>
          <w:position w:val="6"/>
          <w:sz w:val="16"/>
        </w:rPr>
        <w:t>*</w:t>
      </w:r>
      <w:r w:rsidRPr="002B0878">
        <w:t>joint venture operator of the joint venture; and</w:t>
      </w:r>
    </w:p>
    <w:p w:rsidR="00300522" w:rsidRPr="002B0878" w:rsidRDefault="00300522" w:rsidP="00300522">
      <w:pPr>
        <w:pStyle w:val="paragraph"/>
      </w:pPr>
      <w:r w:rsidRPr="002B0878">
        <w:tab/>
        <w:t>(b)</w:t>
      </w:r>
      <w:r w:rsidRPr="002B0878">
        <w:tab/>
        <w:t>you acquired the interest, unit or lease for consumption, use or supply in the course of activities for which the joint venture was entered into; and</w:t>
      </w:r>
    </w:p>
    <w:p w:rsidR="00300522" w:rsidRPr="002B0878" w:rsidRDefault="00300522" w:rsidP="00300522">
      <w:pPr>
        <w:pStyle w:val="paragraph"/>
      </w:pPr>
      <w:r w:rsidRPr="002B0878">
        <w:tab/>
        <w:t>(c)</w:t>
      </w:r>
      <w:r w:rsidRPr="002B0878">
        <w:tab/>
        <w:t>on or after 1</w:t>
      </w:r>
      <w:r w:rsidR="002B0878">
        <w:t> </w:t>
      </w:r>
      <w:r w:rsidRPr="002B0878">
        <w:t xml:space="preserve">July 2000, there has been a supply (an </w:t>
      </w:r>
      <w:r w:rsidRPr="002B0878">
        <w:rPr>
          <w:b/>
          <w:i/>
        </w:rPr>
        <w:t>earlier supply</w:t>
      </w:r>
      <w:r w:rsidRPr="002B0878">
        <w:t>) of the interest, unit or lease to the entity from whom you acquired it (whether or not that entity was the joint venture operator of the joint venture at the time of that acquisition);</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consideration for the supply exceeds:</w:t>
      </w:r>
    </w:p>
    <w:p w:rsidR="00300522" w:rsidRPr="002B0878" w:rsidRDefault="00300522" w:rsidP="00300522">
      <w:pPr>
        <w:pStyle w:val="paragraph"/>
      </w:pPr>
      <w:r w:rsidRPr="002B0878">
        <w:tab/>
        <w:t>(d)</w:t>
      </w:r>
      <w:r w:rsidRPr="002B0878">
        <w:tab/>
        <w:t xml:space="preserve">the consideration for the last such earlier supply, if the supplier and the </w:t>
      </w:r>
      <w:r w:rsidR="002B0878" w:rsidRPr="002B0878">
        <w:rPr>
          <w:position w:val="6"/>
          <w:sz w:val="16"/>
        </w:rPr>
        <w:t>*</w:t>
      </w:r>
      <w:r w:rsidRPr="002B0878">
        <w:t xml:space="preserve">recipient were not </w:t>
      </w:r>
      <w:r w:rsidR="002B0878" w:rsidRPr="002B0878">
        <w:rPr>
          <w:position w:val="6"/>
          <w:sz w:val="16"/>
        </w:rPr>
        <w:t>*</w:t>
      </w:r>
      <w:r w:rsidRPr="002B0878">
        <w:t>associates at the time of the earlier supply; or</w:t>
      </w:r>
    </w:p>
    <w:p w:rsidR="00300522" w:rsidRPr="002B0878" w:rsidRDefault="00300522" w:rsidP="00300522">
      <w:pPr>
        <w:pStyle w:val="paragraph"/>
      </w:pPr>
      <w:r w:rsidRPr="002B0878">
        <w:tab/>
        <w:t>(e)</w:t>
      </w:r>
      <w:r w:rsidRPr="002B0878">
        <w:tab/>
        <w:t xml:space="preserve">the </w:t>
      </w:r>
      <w:r w:rsidR="002B0878" w:rsidRPr="002B0878">
        <w:rPr>
          <w:position w:val="6"/>
          <w:sz w:val="16"/>
        </w:rPr>
        <w:t>*</w:t>
      </w:r>
      <w:r w:rsidRPr="002B0878">
        <w:t>GST inclusive market value of the interest, unit or lease at that time, if the 2 entities were associates at that time.</w:t>
      </w:r>
    </w:p>
    <w:p w:rsidR="00300522" w:rsidRPr="002B0878" w:rsidRDefault="00300522" w:rsidP="00300522">
      <w:pPr>
        <w:pStyle w:val="subsection"/>
      </w:pPr>
      <w:r w:rsidRPr="002B0878">
        <w:tab/>
        <w:t>(2B)</w:t>
      </w:r>
      <w:r w:rsidRPr="002B0878">
        <w:tab/>
        <w:t>If:</w:t>
      </w:r>
    </w:p>
    <w:p w:rsidR="00300522" w:rsidRPr="002B0878" w:rsidRDefault="00300522" w:rsidP="00300522">
      <w:pPr>
        <w:pStyle w:val="paragraph"/>
      </w:pPr>
      <w:r w:rsidRPr="002B0878">
        <w:tab/>
        <w:t>(a)</w:t>
      </w:r>
      <w:r w:rsidRPr="002B0878">
        <w:tab/>
        <w:t xml:space="preserve">you acquired the interest, unit or lease in question at a time when you were a </w:t>
      </w:r>
      <w:r w:rsidR="002B0878" w:rsidRPr="002B0878">
        <w:rPr>
          <w:position w:val="6"/>
          <w:sz w:val="16"/>
        </w:rPr>
        <w:t>*</w:t>
      </w:r>
      <w:r w:rsidRPr="002B0878">
        <w:t xml:space="preserve">participant in a </w:t>
      </w:r>
      <w:r w:rsidR="002B0878" w:rsidRPr="002B0878">
        <w:rPr>
          <w:position w:val="6"/>
          <w:sz w:val="16"/>
        </w:rPr>
        <w:t>*</w:t>
      </w:r>
      <w:r w:rsidRPr="002B0878">
        <w:t xml:space="preserve">GST joint venture and the entity from whom you acquired it was the </w:t>
      </w:r>
      <w:r w:rsidR="002B0878" w:rsidRPr="002B0878">
        <w:rPr>
          <w:position w:val="6"/>
          <w:sz w:val="16"/>
        </w:rPr>
        <w:t>*</w:t>
      </w:r>
      <w:r w:rsidRPr="002B0878">
        <w:t>joint venture operator of the joint venture; and</w:t>
      </w:r>
    </w:p>
    <w:p w:rsidR="00300522" w:rsidRPr="002B0878" w:rsidRDefault="00300522" w:rsidP="00300522">
      <w:pPr>
        <w:pStyle w:val="paragraph"/>
      </w:pPr>
      <w:r w:rsidRPr="002B0878">
        <w:tab/>
        <w:t>(b)</w:t>
      </w:r>
      <w:r w:rsidRPr="002B0878">
        <w:tab/>
        <w:t>you acquired the interest, unit or lease for consumption, use or supply in the course of activities for which the joint venture was entered into; and</w:t>
      </w:r>
    </w:p>
    <w:p w:rsidR="00300522" w:rsidRPr="002B0878" w:rsidRDefault="00300522" w:rsidP="00300522">
      <w:pPr>
        <w:pStyle w:val="paragraph"/>
      </w:pPr>
      <w:r w:rsidRPr="002B0878">
        <w:tab/>
        <w:t>(c)</w:t>
      </w:r>
      <w:r w:rsidRPr="002B0878">
        <w:tab/>
      </w:r>
      <w:r w:rsidR="002B0878">
        <w:t>subsection (</w:t>
      </w:r>
      <w:r w:rsidRPr="002B0878">
        <w:t>2A) does not apply;</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 xml:space="preserve">consideration for the supply exceeds an </w:t>
      </w:r>
      <w:r w:rsidR="002B0878" w:rsidRPr="002B0878">
        <w:rPr>
          <w:position w:val="6"/>
          <w:sz w:val="16"/>
        </w:rPr>
        <w:t>*</w:t>
      </w:r>
      <w:r w:rsidRPr="002B0878">
        <w:t>approved valuation of the interest, unit or lease as at 1</w:t>
      </w:r>
      <w:r w:rsidR="002B0878">
        <w:t> </w:t>
      </w:r>
      <w:r w:rsidRPr="002B0878">
        <w:t>July 2000.</w:t>
      </w:r>
    </w:p>
    <w:p w:rsidR="00300522" w:rsidRPr="002B0878" w:rsidRDefault="00300522" w:rsidP="00300522">
      <w:pPr>
        <w:pStyle w:val="SubsectionHead"/>
      </w:pPr>
      <w:r w:rsidRPr="002B0878">
        <w:lastRenderedPageBreak/>
        <w:t>Margin for supply of real property acquired from deceased estate</w:t>
      </w:r>
    </w:p>
    <w:p w:rsidR="00300522" w:rsidRPr="002B0878" w:rsidRDefault="00300522" w:rsidP="00300522">
      <w:pPr>
        <w:pStyle w:val="subsection"/>
      </w:pPr>
      <w:r w:rsidRPr="002B0878">
        <w:tab/>
        <w:t>(3)</w:t>
      </w:r>
      <w:r w:rsidRPr="002B0878">
        <w:tab/>
        <w:t>If:</w:t>
      </w:r>
    </w:p>
    <w:p w:rsidR="00300522" w:rsidRPr="002B0878" w:rsidRDefault="00300522" w:rsidP="00300522">
      <w:pPr>
        <w:pStyle w:val="paragraph"/>
      </w:pPr>
      <w:r w:rsidRPr="002B0878">
        <w:tab/>
        <w:t>(a)</w:t>
      </w:r>
      <w:r w:rsidRPr="002B0878">
        <w:tab/>
        <w:t xml:space="preserve">you acquired the interest, unit or lease in question by </w:t>
      </w:r>
      <w:r w:rsidR="002B0878" w:rsidRPr="002B0878">
        <w:rPr>
          <w:position w:val="6"/>
          <w:sz w:val="16"/>
        </w:rPr>
        <w:t>*</w:t>
      </w:r>
      <w:r w:rsidRPr="002B0878">
        <w:t>inheriting it; and</w:t>
      </w:r>
    </w:p>
    <w:p w:rsidR="00300522" w:rsidRPr="002B0878" w:rsidRDefault="00300522" w:rsidP="00300522">
      <w:pPr>
        <w:pStyle w:val="paragraph"/>
      </w:pPr>
      <w:r w:rsidRPr="002B0878">
        <w:tab/>
        <w:t>(b)</w:t>
      </w:r>
      <w:r w:rsidRPr="002B0878">
        <w:tab/>
        <w:t xml:space="preserve">none of </w:t>
      </w:r>
      <w:r w:rsidR="002B0878">
        <w:t>subsections (</w:t>
      </w:r>
      <w:r w:rsidRPr="002B0878">
        <w:t>1) to (2B) applies; and</w:t>
      </w:r>
    </w:p>
    <w:p w:rsidR="00300522" w:rsidRPr="002B0878" w:rsidRDefault="00300522" w:rsidP="00300522">
      <w:pPr>
        <w:pStyle w:val="paragraph"/>
      </w:pPr>
      <w:r w:rsidRPr="002B0878">
        <w:tab/>
        <w:t>(c)</w:t>
      </w:r>
      <w:r w:rsidRPr="002B0878">
        <w:tab/>
        <w:t xml:space="preserve">the entity from whom you inherited the interest, unit or lease (the </w:t>
      </w:r>
      <w:r w:rsidRPr="002B0878">
        <w:rPr>
          <w:b/>
          <w:i/>
        </w:rPr>
        <w:t>deceased</w:t>
      </w:r>
      <w:r w:rsidRPr="002B0878">
        <w:t>) acquired it before 1</w:t>
      </w:r>
      <w:r w:rsidR="002B0878">
        <w:t> </w:t>
      </w:r>
      <w:r w:rsidRPr="002B0878">
        <w:t>July 2000;</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consideration for the supply exceeds:</w:t>
      </w:r>
    </w:p>
    <w:p w:rsidR="00300522" w:rsidRPr="002B0878" w:rsidRDefault="00300522" w:rsidP="00300522">
      <w:pPr>
        <w:pStyle w:val="paragraph"/>
      </w:pPr>
      <w:r w:rsidRPr="002B0878">
        <w:tab/>
        <w:t>(ca)</w:t>
      </w:r>
      <w:r w:rsidRPr="002B0878">
        <w:tab/>
        <w:t>if you know what was the consideration for the supply of the interest, unit or lease to the deceased and you choose to use that consideration to work out the margin for the supply—that consideration; or</w:t>
      </w:r>
    </w:p>
    <w:p w:rsidR="00300522" w:rsidRPr="002B0878" w:rsidRDefault="00300522" w:rsidP="00300522">
      <w:pPr>
        <w:pStyle w:val="paragraph"/>
      </w:pPr>
      <w:r w:rsidRPr="002B0878">
        <w:tab/>
        <w:t>(d)</w:t>
      </w:r>
      <w:r w:rsidRPr="002B0878">
        <w:tab/>
        <w:t xml:space="preserve">if </w:t>
      </w:r>
      <w:r w:rsidR="002B0878">
        <w:t>paragraph (</w:t>
      </w:r>
      <w:r w:rsidRPr="002B0878">
        <w:t xml:space="preserve">ca) does not apply and, immediately before the time at which you inherited the interest, unit or lease, the deceased was neither </w:t>
      </w:r>
      <w:r w:rsidR="002B0878" w:rsidRPr="002B0878">
        <w:rPr>
          <w:position w:val="6"/>
          <w:sz w:val="16"/>
        </w:rPr>
        <w:t>*</w:t>
      </w:r>
      <w:r w:rsidRPr="002B0878">
        <w:t xml:space="preserve">registered nor </w:t>
      </w:r>
      <w:r w:rsidR="002B0878" w:rsidRPr="002B0878">
        <w:rPr>
          <w:position w:val="6"/>
          <w:sz w:val="16"/>
        </w:rPr>
        <w:t>*</w:t>
      </w:r>
      <w:r w:rsidRPr="002B0878">
        <w:t xml:space="preserve">required to be registered—an </w:t>
      </w:r>
      <w:r w:rsidR="002B0878" w:rsidRPr="002B0878">
        <w:rPr>
          <w:position w:val="6"/>
          <w:sz w:val="16"/>
        </w:rPr>
        <w:t>*</w:t>
      </w:r>
      <w:r w:rsidRPr="002B0878">
        <w:t>approved valuation of the interest, unit or lease as at the latest of:</w:t>
      </w:r>
    </w:p>
    <w:p w:rsidR="00300522" w:rsidRPr="002B0878" w:rsidRDefault="00300522" w:rsidP="00300522">
      <w:pPr>
        <w:pStyle w:val="paragraphsub"/>
      </w:pPr>
      <w:r w:rsidRPr="002B0878">
        <w:tab/>
        <w:t>(i)</w:t>
      </w:r>
      <w:r w:rsidRPr="002B0878">
        <w:tab/>
        <w:t>1</w:t>
      </w:r>
      <w:r w:rsidR="002B0878">
        <w:t> </w:t>
      </w:r>
      <w:r w:rsidRPr="002B0878">
        <w:t>July 2000; or</w:t>
      </w:r>
    </w:p>
    <w:p w:rsidR="00300522" w:rsidRPr="002B0878" w:rsidRDefault="00300522" w:rsidP="00300522">
      <w:pPr>
        <w:pStyle w:val="paragraphsub"/>
      </w:pPr>
      <w:r w:rsidRPr="002B0878">
        <w:tab/>
        <w:t>(ii)</w:t>
      </w:r>
      <w:r w:rsidRPr="002B0878">
        <w:tab/>
        <w:t>the day on which you inherited the interest, unit or lease; or</w:t>
      </w:r>
    </w:p>
    <w:p w:rsidR="00300522" w:rsidRPr="002B0878" w:rsidRDefault="00300522" w:rsidP="00300522">
      <w:pPr>
        <w:pStyle w:val="paragraphsub"/>
      </w:pPr>
      <w:r w:rsidRPr="002B0878">
        <w:tab/>
        <w:t>(iii)</w:t>
      </w:r>
      <w:r w:rsidRPr="002B0878">
        <w:tab/>
        <w:t>the first day on which you registered or were required to be registered; or</w:t>
      </w:r>
    </w:p>
    <w:p w:rsidR="00300522" w:rsidRPr="002B0878" w:rsidRDefault="00300522" w:rsidP="00300522">
      <w:pPr>
        <w:pStyle w:val="paragraph"/>
      </w:pPr>
      <w:r w:rsidRPr="002B0878">
        <w:tab/>
        <w:t>(e)</w:t>
      </w:r>
      <w:r w:rsidRPr="002B0878">
        <w:tab/>
        <w:t xml:space="preserve">if </w:t>
      </w:r>
      <w:r w:rsidR="002B0878">
        <w:t>paragraph (</w:t>
      </w:r>
      <w:r w:rsidRPr="002B0878">
        <w:t>ca) does not apply and, immediately before the time at which you inherited the interest, unit or lease, the deceased was registered or required to be registered—an approved valuation of the interest, unit or lease as at the later of:</w:t>
      </w:r>
    </w:p>
    <w:p w:rsidR="00300522" w:rsidRPr="002B0878" w:rsidRDefault="00300522" w:rsidP="00300522">
      <w:pPr>
        <w:pStyle w:val="paragraphsub"/>
      </w:pPr>
      <w:r w:rsidRPr="002B0878">
        <w:tab/>
        <w:t>(i)</w:t>
      </w:r>
      <w:r w:rsidRPr="002B0878">
        <w:tab/>
        <w:t>1</w:t>
      </w:r>
      <w:r w:rsidR="002B0878">
        <w:t> </w:t>
      </w:r>
      <w:r w:rsidRPr="002B0878">
        <w:t>July 2000; or</w:t>
      </w:r>
    </w:p>
    <w:p w:rsidR="00300522" w:rsidRPr="002B0878" w:rsidRDefault="00300522" w:rsidP="00300522">
      <w:pPr>
        <w:pStyle w:val="paragraphsub"/>
      </w:pPr>
      <w:r w:rsidRPr="002B0878">
        <w:tab/>
        <w:t>(ii)</w:t>
      </w:r>
      <w:r w:rsidRPr="002B0878">
        <w:tab/>
        <w:t>the first day on which the deceased registered or was required to be registered.</w:t>
      </w:r>
    </w:p>
    <w:p w:rsidR="00300522" w:rsidRPr="002B0878" w:rsidRDefault="00300522" w:rsidP="00300522">
      <w:pPr>
        <w:pStyle w:val="subsection"/>
      </w:pPr>
      <w:r w:rsidRPr="002B0878">
        <w:tab/>
        <w:t>(4)</w:t>
      </w:r>
      <w:r w:rsidRPr="002B0878">
        <w:tab/>
        <w:t>If:</w:t>
      </w:r>
    </w:p>
    <w:p w:rsidR="00300522" w:rsidRPr="002B0878" w:rsidRDefault="00300522" w:rsidP="00300522">
      <w:pPr>
        <w:pStyle w:val="paragraph"/>
      </w:pPr>
      <w:r w:rsidRPr="002B0878">
        <w:tab/>
        <w:t>(a)</w:t>
      </w:r>
      <w:r w:rsidRPr="002B0878">
        <w:tab/>
        <w:t xml:space="preserve">you acquired the interest, unit or lease in question by </w:t>
      </w:r>
      <w:r w:rsidR="002B0878" w:rsidRPr="002B0878">
        <w:rPr>
          <w:position w:val="6"/>
          <w:sz w:val="16"/>
        </w:rPr>
        <w:t>*</w:t>
      </w:r>
      <w:r w:rsidRPr="002B0878">
        <w:t>inheriting it; and</w:t>
      </w:r>
    </w:p>
    <w:p w:rsidR="00300522" w:rsidRPr="002B0878" w:rsidRDefault="00300522" w:rsidP="00300522">
      <w:pPr>
        <w:pStyle w:val="paragraph"/>
      </w:pPr>
      <w:r w:rsidRPr="002B0878">
        <w:lastRenderedPageBreak/>
        <w:tab/>
        <w:t>(b)</w:t>
      </w:r>
      <w:r w:rsidRPr="002B0878">
        <w:tab/>
        <w:t xml:space="preserve">none of </w:t>
      </w:r>
      <w:r w:rsidR="002B0878">
        <w:t>subsections (</w:t>
      </w:r>
      <w:r w:rsidRPr="002B0878">
        <w:t>1) to (2B) applies; and</w:t>
      </w:r>
    </w:p>
    <w:p w:rsidR="00300522" w:rsidRPr="002B0878" w:rsidRDefault="00300522" w:rsidP="00300522">
      <w:pPr>
        <w:pStyle w:val="paragraph"/>
      </w:pPr>
      <w:r w:rsidRPr="002B0878">
        <w:tab/>
        <w:t>(c)</w:t>
      </w:r>
      <w:r w:rsidRPr="002B0878">
        <w:tab/>
        <w:t xml:space="preserve">the entity from whom you inherited the interest, unit or lease (the </w:t>
      </w:r>
      <w:r w:rsidRPr="002B0878">
        <w:rPr>
          <w:b/>
          <w:i/>
        </w:rPr>
        <w:t>deceased</w:t>
      </w:r>
      <w:r w:rsidRPr="002B0878">
        <w:t>) acquired it on or after 1</w:t>
      </w:r>
      <w:r w:rsidR="002B0878">
        <w:t> </w:t>
      </w:r>
      <w:r w:rsidRPr="002B0878">
        <w:t>July 2000;</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consideration for the supply exceeds:</w:t>
      </w:r>
    </w:p>
    <w:p w:rsidR="00300522" w:rsidRPr="002B0878" w:rsidRDefault="00300522" w:rsidP="00300522">
      <w:pPr>
        <w:pStyle w:val="paragraph"/>
      </w:pPr>
      <w:r w:rsidRPr="002B0878">
        <w:tab/>
        <w:t>(d)</w:t>
      </w:r>
      <w:r w:rsidRPr="002B0878">
        <w:tab/>
        <w:t>if you know what was the consideration for the supply of the interest, unit or lease to the deceased and you choose to use that consideration to work out the margin for the supply—that consideration; or</w:t>
      </w:r>
    </w:p>
    <w:p w:rsidR="00300522" w:rsidRPr="002B0878" w:rsidRDefault="00300522" w:rsidP="00300522">
      <w:pPr>
        <w:pStyle w:val="paragraph"/>
      </w:pPr>
      <w:r w:rsidRPr="002B0878">
        <w:tab/>
        <w:t>(e)</w:t>
      </w:r>
      <w:r w:rsidRPr="002B0878">
        <w:tab/>
        <w:t xml:space="preserve">if </w:t>
      </w:r>
      <w:r w:rsidR="002B0878">
        <w:t>paragraph (</w:t>
      </w:r>
      <w:r w:rsidRPr="002B0878">
        <w:t xml:space="preserve">d) does not apply—an </w:t>
      </w:r>
      <w:r w:rsidR="002B0878" w:rsidRPr="002B0878">
        <w:rPr>
          <w:position w:val="6"/>
          <w:sz w:val="16"/>
        </w:rPr>
        <w:t>*</w:t>
      </w:r>
      <w:r w:rsidRPr="002B0878">
        <w:t>approved valuation of the interest, unit or lease as at the day on which the deceased acquired it.</w:t>
      </w:r>
    </w:p>
    <w:p w:rsidR="003A7A7B" w:rsidRPr="002B0878" w:rsidRDefault="003A7A7B" w:rsidP="003A7A7B">
      <w:pPr>
        <w:pStyle w:val="SubsectionHead"/>
      </w:pPr>
      <w:r w:rsidRPr="002B0878">
        <w:t>Margin for supply of real property acquired as a GST</w:t>
      </w:r>
      <w:r w:rsidR="002B0878">
        <w:noBreakHyphen/>
      </w:r>
      <w:r w:rsidRPr="002B0878">
        <w:t>free going concern or as GST</w:t>
      </w:r>
      <w:r w:rsidR="002B0878">
        <w:noBreakHyphen/>
      </w:r>
      <w:r w:rsidRPr="002B0878">
        <w:t>free farm land</w:t>
      </w:r>
    </w:p>
    <w:p w:rsidR="003A7A7B" w:rsidRPr="002B0878" w:rsidRDefault="003A7A7B" w:rsidP="003A7A7B">
      <w:pPr>
        <w:pStyle w:val="subsection"/>
      </w:pPr>
      <w:r w:rsidRPr="002B0878">
        <w:tab/>
        <w:t>(5)</w:t>
      </w:r>
      <w:r w:rsidRPr="002B0878">
        <w:tab/>
        <w:t>If:</w:t>
      </w:r>
    </w:p>
    <w:p w:rsidR="003A7A7B" w:rsidRPr="002B0878" w:rsidRDefault="003A7A7B" w:rsidP="003A7A7B">
      <w:pPr>
        <w:pStyle w:val="paragraph"/>
      </w:pPr>
      <w:r w:rsidRPr="002B0878">
        <w:tab/>
        <w:t>(a)</w:t>
      </w:r>
      <w:r w:rsidRPr="002B0878">
        <w:tab/>
        <w:t>you acquired the interest, unit or lease in question from an entity as, or as part of:</w:t>
      </w:r>
    </w:p>
    <w:p w:rsidR="003A7A7B" w:rsidRPr="002B0878" w:rsidRDefault="003A7A7B" w:rsidP="003A7A7B">
      <w:pPr>
        <w:pStyle w:val="paragraphsub"/>
      </w:pPr>
      <w:r w:rsidRPr="002B0878">
        <w:tab/>
        <w:t>(i)</w:t>
      </w:r>
      <w:r w:rsidRPr="002B0878">
        <w:tab/>
        <w:t xml:space="preserve">a </w:t>
      </w:r>
      <w:r w:rsidR="002B0878" w:rsidRPr="002B0878">
        <w:rPr>
          <w:position w:val="6"/>
          <w:sz w:val="16"/>
        </w:rPr>
        <w:t>*</w:t>
      </w:r>
      <w:r w:rsidRPr="002B0878">
        <w:t xml:space="preserve">supply of a going concern to you that was </w:t>
      </w:r>
      <w:r w:rsidR="002B0878" w:rsidRPr="002B0878">
        <w:rPr>
          <w:position w:val="6"/>
          <w:sz w:val="16"/>
        </w:rPr>
        <w:t>*</w:t>
      </w:r>
      <w:r w:rsidRPr="002B0878">
        <w:t>GST</w:t>
      </w:r>
      <w:r w:rsidR="002B0878">
        <w:noBreakHyphen/>
      </w:r>
      <w:r w:rsidRPr="002B0878">
        <w:t>free under Subdivision</w:t>
      </w:r>
      <w:r w:rsidR="002B0878">
        <w:t> </w:t>
      </w:r>
      <w:r w:rsidRPr="002B0878">
        <w:t>38</w:t>
      </w:r>
      <w:r w:rsidR="002B0878">
        <w:noBreakHyphen/>
      </w:r>
      <w:r w:rsidRPr="002B0878">
        <w:t>J; or</w:t>
      </w:r>
    </w:p>
    <w:p w:rsidR="003A7A7B" w:rsidRPr="002B0878" w:rsidRDefault="003A7A7B" w:rsidP="003A7A7B">
      <w:pPr>
        <w:pStyle w:val="paragraphsub"/>
      </w:pPr>
      <w:r w:rsidRPr="002B0878">
        <w:tab/>
        <w:t>(ii)</w:t>
      </w:r>
      <w:r w:rsidRPr="002B0878">
        <w:tab/>
        <w:t>a supply to you that was GST</w:t>
      </w:r>
      <w:r w:rsidR="002B0878">
        <w:noBreakHyphen/>
      </w:r>
      <w:r w:rsidRPr="002B0878">
        <w:t>free under Subdivision</w:t>
      </w:r>
      <w:r w:rsidR="002B0878">
        <w:t> </w:t>
      </w:r>
      <w:r w:rsidRPr="002B0878">
        <w:t>38</w:t>
      </w:r>
      <w:r w:rsidR="002B0878">
        <w:noBreakHyphen/>
      </w:r>
      <w:r w:rsidRPr="002B0878">
        <w:t>O; and</w:t>
      </w:r>
    </w:p>
    <w:p w:rsidR="003A7A7B" w:rsidRPr="002B0878" w:rsidRDefault="003A7A7B" w:rsidP="003A7A7B">
      <w:pPr>
        <w:pStyle w:val="paragraph"/>
      </w:pPr>
      <w:r w:rsidRPr="002B0878">
        <w:tab/>
        <w:t>(b)</w:t>
      </w:r>
      <w:r w:rsidRPr="002B0878">
        <w:tab/>
        <w:t xml:space="preserve">the entity was </w:t>
      </w:r>
      <w:r w:rsidR="002B0878" w:rsidRPr="002B0878">
        <w:rPr>
          <w:position w:val="6"/>
          <w:sz w:val="16"/>
        </w:rPr>
        <w:t>*</w:t>
      </w:r>
      <w:r w:rsidRPr="002B0878">
        <w:t xml:space="preserve">registered or </w:t>
      </w:r>
      <w:r w:rsidR="002B0878" w:rsidRPr="002B0878">
        <w:rPr>
          <w:position w:val="6"/>
          <w:sz w:val="16"/>
        </w:rPr>
        <w:t>*</w:t>
      </w:r>
      <w:r w:rsidRPr="002B0878">
        <w:t>required to be registered, at the time of the acquisition; and</w:t>
      </w:r>
    </w:p>
    <w:p w:rsidR="003A7A7B" w:rsidRPr="002B0878" w:rsidRDefault="003A7A7B" w:rsidP="003A7A7B">
      <w:pPr>
        <w:pStyle w:val="paragraph"/>
      </w:pPr>
      <w:r w:rsidRPr="002B0878">
        <w:tab/>
        <w:t>(c)</w:t>
      </w:r>
      <w:r w:rsidRPr="002B0878">
        <w:tab/>
        <w:t xml:space="preserve">none of </w:t>
      </w:r>
      <w:r w:rsidR="002B0878">
        <w:t>subsections (</w:t>
      </w:r>
      <w:r w:rsidRPr="002B0878">
        <w:t>1) to (4) applies;</w:t>
      </w:r>
    </w:p>
    <w:p w:rsidR="003A7A7B" w:rsidRPr="002B0878" w:rsidRDefault="003A7A7B" w:rsidP="003A7A7B">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consideration for the supply exceeds:</w:t>
      </w:r>
    </w:p>
    <w:p w:rsidR="003A7A7B" w:rsidRPr="002B0878" w:rsidRDefault="003A7A7B" w:rsidP="003A7A7B">
      <w:pPr>
        <w:pStyle w:val="paragraph"/>
      </w:pPr>
      <w:r w:rsidRPr="002B0878">
        <w:tab/>
        <w:t>(d)</w:t>
      </w:r>
      <w:r w:rsidRPr="002B0878">
        <w:tab/>
        <w:t>if that entity had acquired the interest, unit or lease before 1</w:t>
      </w:r>
      <w:r w:rsidR="002B0878">
        <w:t> </w:t>
      </w:r>
      <w:r w:rsidRPr="002B0878">
        <w:t>July 2000 and on that day was registered or required to be registered:</w:t>
      </w:r>
    </w:p>
    <w:p w:rsidR="003A7A7B" w:rsidRPr="002B0878" w:rsidRDefault="003A7A7B" w:rsidP="003A7A7B">
      <w:pPr>
        <w:pStyle w:val="paragraphsub"/>
      </w:pPr>
      <w:r w:rsidRPr="002B0878">
        <w:tab/>
        <w:t>(i)</w:t>
      </w:r>
      <w:r w:rsidRPr="002B0878">
        <w:tab/>
        <w:t xml:space="preserve">if you choose to apply an </w:t>
      </w:r>
      <w:r w:rsidR="002B0878" w:rsidRPr="002B0878">
        <w:rPr>
          <w:position w:val="6"/>
          <w:sz w:val="16"/>
        </w:rPr>
        <w:t>*</w:t>
      </w:r>
      <w:r w:rsidRPr="002B0878">
        <w:t>approved valuation to work out the margin for the supply—an approved valuation of the interest, unit or lease as at 1</w:t>
      </w:r>
      <w:r w:rsidR="002B0878">
        <w:t> </w:t>
      </w:r>
      <w:r w:rsidRPr="002B0878">
        <w:t>July 2000; or</w:t>
      </w:r>
    </w:p>
    <w:p w:rsidR="003A7A7B" w:rsidRPr="002B0878" w:rsidRDefault="003A7A7B" w:rsidP="003A7A7B">
      <w:pPr>
        <w:pStyle w:val="paragraphsub"/>
      </w:pPr>
      <w:r w:rsidRPr="002B0878">
        <w:lastRenderedPageBreak/>
        <w:tab/>
        <w:t>(ii)</w:t>
      </w:r>
      <w:r w:rsidRPr="002B0878">
        <w:tab/>
        <w:t xml:space="preserve">if </w:t>
      </w:r>
      <w:r w:rsidR="002B0878">
        <w:t>subparagraph (</w:t>
      </w:r>
      <w:r w:rsidRPr="002B0878">
        <w:t xml:space="preserve">i) does not apply—the </w:t>
      </w:r>
      <w:r w:rsidR="002B0878" w:rsidRPr="002B0878">
        <w:rPr>
          <w:position w:val="6"/>
          <w:sz w:val="16"/>
        </w:rPr>
        <w:t>*</w:t>
      </w:r>
      <w:r w:rsidRPr="002B0878">
        <w:t>GST inclusive market value of the interest, unit or lease as at 1</w:t>
      </w:r>
      <w:r w:rsidR="002B0878">
        <w:t> </w:t>
      </w:r>
      <w:r w:rsidRPr="002B0878">
        <w:t>July 2000; or</w:t>
      </w:r>
    </w:p>
    <w:p w:rsidR="003A7A7B" w:rsidRPr="002B0878" w:rsidRDefault="003A7A7B" w:rsidP="003A7A7B">
      <w:pPr>
        <w:pStyle w:val="paragraph"/>
      </w:pPr>
      <w:r w:rsidRPr="002B0878">
        <w:tab/>
        <w:t>(e)</w:t>
      </w:r>
      <w:r w:rsidRPr="002B0878">
        <w:tab/>
        <w:t>if that entity had acquired the interest, unit or lease on or after 1</w:t>
      </w:r>
      <w:r w:rsidR="002B0878">
        <w:t> </w:t>
      </w:r>
      <w:r w:rsidRPr="002B0878">
        <w:t>July 2000 and had been registered or required to be registered at the time of the acquisition:</w:t>
      </w:r>
    </w:p>
    <w:p w:rsidR="003A7A7B" w:rsidRPr="002B0878" w:rsidRDefault="003A7A7B" w:rsidP="003A7A7B">
      <w:pPr>
        <w:pStyle w:val="paragraphsub"/>
      </w:pPr>
      <w:r w:rsidRPr="002B0878">
        <w:tab/>
        <w:t>(i)</w:t>
      </w:r>
      <w:r w:rsidRPr="002B0878">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2B0878" w:rsidRDefault="003A7A7B" w:rsidP="003A7A7B">
      <w:pPr>
        <w:pStyle w:val="paragraphsub"/>
      </w:pPr>
      <w:r w:rsidRPr="002B0878">
        <w:tab/>
        <w:t>(ii)</w:t>
      </w:r>
      <w:r w:rsidRPr="002B0878">
        <w:tab/>
        <w:t xml:space="preserve">if the entity’s acquisition was for consideration and </w:t>
      </w:r>
      <w:r w:rsidR="002B0878">
        <w:t>subparagraph (</w:t>
      </w:r>
      <w:r w:rsidRPr="002B0878">
        <w:t>i) does not apply—that consideration; or</w:t>
      </w:r>
    </w:p>
    <w:p w:rsidR="003A7A7B" w:rsidRPr="002B0878" w:rsidRDefault="003A7A7B" w:rsidP="003A7A7B">
      <w:pPr>
        <w:pStyle w:val="paragraphsub"/>
      </w:pPr>
      <w:r w:rsidRPr="002B0878">
        <w:tab/>
        <w:t>(iii)</w:t>
      </w:r>
      <w:r w:rsidRPr="002B0878">
        <w:tab/>
        <w:t>if the entity’s acquisition was without consideration—the GST inclusive market value of the interest, unit or lease as at the time of the acquisition; or</w:t>
      </w:r>
    </w:p>
    <w:p w:rsidR="003A7A7B" w:rsidRPr="002B0878" w:rsidRDefault="003A7A7B" w:rsidP="003A7A7B">
      <w:pPr>
        <w:pStyle w:val="paragraph"/>
      </w:pPr>
      <w:r w:rsidRPr="002B0878">
        <w:tab/>
        <w:t>(f)</w:t>
      </w:r>
      <w:r w:rsidRPr="002B0878">
        <w:tab/>
        <w:t xml:space="preserve">if that entity had not been registered or required to be registered at the time of the entity’s acquisition of the interest, unit or lease (and </w:t>
      </w:r>
      <w:r w:rsidR="002B0878">
        <w:t>paragraph (</w:t>
      </w:r>
      <w:r w:rsidRPr="002B0878">
        <w:t>d) does not apply):</w:t>
      </w:r>
    </w:p>
    <w:p w:rsidR="003A7A7B" w:rsidRPr="002B0878" w:rsidRDefault="003A7A7B" w:rsidP="003A7A7B">
      <w:pPr>
        <w:pStyle w:val="paragraphsub"/>
      </w:pPr>
      <w:r w:rsidRPr="002B0878">
        <w:tab/>
        <w:t>(i)</w:t>
      </w:r>
      <w:r w:rsidRPr="002B0878">
        <w:tab/>
        <w:t>if you choose to apply an approved valuation to work out the margin for the supply—an approved valuation of the interest, unit or lease as at the first day on which the entity was registered or required to be registered; or</w:t>
      </w:r>
    </w:p>
    <w:p w:rsidR="003A7A7B" w:rsidRPr="002B0878" w:rsidRDefault="003A7A7B" w:rsidP="003A7A7B">
      <w:pPr>
        <w:pStyle w:val="paragraphsub"/>
      </w:pPr>
      <w:r w:rsidRPr="002B0878">
        <w:tab/>
        <w:t>(ii)</w:t>
      </w:r>
      <w:r w:rsidRPr="002B0878">
        <w:tab/>
        <w:t xml:space="preserve">if </w:t>
      </w:r>
      <w:r w:rsidR="002B0878">
        <w:t>subparagraph (</w:t>
      </w:r>
      <w:r w:rsidRPr="002B0878">
        <w:t>i) does not apply—the GST inclusive market value of the interest, unit or lease as at that day.</w:t>
      </w:r>
    </w:p>
    <w:p w:rsidR="003A7A7B" w:rsidRPr="002B0878" w:rsidRDefault="003A7A7B" w:rsidP="003A7A7B">
      <w:pPr>
        <w:pStyle w:val="SubsectionHead"/>
      </w:pPr>
      <w:r w:rsidRPr="002B0878">
        <w:t>Margin for supply of real property acquired from associate</w:t>
      </w:r>
    </w:p>
    <w:p w:rsidR="003A7A7B" w:rsidRPr="002B0878" w:rsidRDefault="003A7A7B" w:rsidP="003A7A7B">
      <w:pPr>
        <w:pStyle w:val="subsection"/>
      </w:pPr>
      <w:r w:rsidRPr="002B0878">
        <w:tab/>
        <w:t>(6)</w:t>
      </w:r>
      <w:r w:rsidRPr="002B0878">
        <w:tab/>
        <w:t>If:</w:t>
      </w:r>
    </w:p>
    <w:p w:rsidR="003A7A7B" w:rsidRPr="002B0878" w:rsidRDefault="003A7A7B" w:rsidP="003A7A7B">
      <w:pPr>
        <w:pStyle w:val="paragraph"/>
      </w:pPr>
      <w:r w:rsidRPr="002B0878">
        <w:tab/>
        <w:t>(a)</w:t>
      </w:r>
      <w:r w:rsidRPr="002B0878">
        <w:tab/>
        <w:t xml:space="preserve">you acquired the interest, unit or lease in question from an entity who was your </w:t>
      </w:r>
      <w:r w:rsidR="002B0878" w:rsidRPr="002B0878">
        <w:rPr>
          <w:position w:val="6"/>
          <w:sz w:val="16"/>
        </w:rPr>
        <w:t>*</w:t>
      </w:r>
      <w:r w:rsidRPr="002B0878">
        <w:t xml:space="preserve">associate, and who was </w:t>
      </w:r>
      <w:r w:rsidR="002B0878" w:rsidRPr="002B0878">
        <w:rPr>
          <w:position w:val="6"/>
          <w:sz w:val="16"/>
        </w:rPr>
        <w:t>*</w:t>
      </w:r>
      <w:r w:rsidRPr="002B0878">
        <w:t xml:space="preserve">registered or </w:t>
      </w:r>
      <w:r w:rsidR="002B0878" w:rsidRPr="002B0878">
        <w:rPr>
          <w:position w:val="6"/>
          <w:sz w:val="16"/>
        </w:rPr>
        <w:t>*</w:t>
      </w:r>
      <w:r w:rsidRPr="002B0878">
        <w:t>required to be registered, at the time of the acquisition; and</w:t>
      </w:r>
    </w:p>
    <w:p w:rsidR="003A7A7B" w:rsidRPr="002B0878" w:rsidRDefault="003A7A7B" w:rsidP="003A7A7B">
      <w:pPr>
        <w:pStyle w:val="paragraph"/>
      </w:pPr>
      <w:r w:rsidRPr="002B0878">
        <w:tab/>
        <w:t>(b)</w:t>
      </w:r>
      <w:r w:rsidRPr="002B0878">
        <w:tab/>
        <w:t xml:space="preserve">the acquisition from your associate was without </w:t>
      </w:r>
      <w:r w:rsidR="002B0878" w:rsidRPr="002B0878">
        <w:rPr>
          <w:position w:val="6"/>
          <w:sz w:val="16"/>
        </w:rPr>
        <w:t>*</w:t>
      </w:r>
      <w:r w:rsidRPr="002B0878">
        <w:t>consideration; and</w:t>
      </w:r>
    </w:p>
    <w:p w:rsidR="003A7A7B" w:rsidRPr="002B0878" w:rsidRDefault="003A7A7B" w:rsidP="003A7A7B">
      <w:pPr>
        <w:pStyle w:val="paragraph"/>
      </w:pPr>
      <w:r w:rsidRPr="002B0878">
        <w:tab/>
        <w:t>(c)</w:t>
      </w:r>
      <w:r w:rsidRPr="002B0878">
        <w:tab/>
        <w:t xml:space="preserve">the supply by your associate was not a </w:t>
      </w:r>
      <w:r w:rsidR="002B0878" w:rsidRPr="002B0878">
        <w:rPr>
          <w:position w:val="6"/>
          <w:sz w:val="16"/>
        </w:rPr>
        <w:t>*</w:t>
      </w:r>
      <w:r w:rsidRPr="002B0878">
        <w:t>taxable supply; and</w:t>
      </w:r>
    </w:p>
    <w:p w:rsidR="003A7A7B" w:rsidRPr="002B0878" w:rsidRDefault="003A7A7B" w:rsidP="003A7A7B">
      <w:pPr>
        <w:pStyle w:val="paragraph"/>
      </w:pPr>
      <w:r w:rsidRPr="002B0878">
        <w:lastRenderedPageBreak/>
        <w:tab/>
        <w:t>(d)</w:t>
      </w:r>
      <w:r w:rsidRPr="002B0878">
        <w:tab/>
        <w:t xml:space="preserve">your associate made the supply in the course or furtherance of an </w:t>
      </w:r>
      <w:r w:rsidR="002B0878" w:rsidRPr="002B0878">
        <w:rPr>
          <w:position w:val="6"/>
          <w:sz w:val="16"/>
        </w:rPr>
        <w:t>*</w:t>
      </w:r>
      <w:r w:rsidRPr="002B0878">
        <w:t xml:space="preserve">enterprise that your associate </w:t>
      </w:r>
      <w:r w:rsidR="002B0878" w:rsidRPr="002B0878">
        <w:rPr>
          <w:position w:val="6"/>
          <w:sz w:val="16"/>
        </w:rPr>
        <w:t>*</w:t>
      </w:r>
      <w:r w:rsidRPr="002B0878">
        <w:t>carried on; and</w:t>
      </w:r>
    </w:p>
    <w:p w:rsidR="003A7A7B" w:rsidRPr="002B0878" w:rsidRDefault="003A7A7B" w:rsidP="003A7A7B">
      <w:pPr>
        <w:pStyle w:val="paragraph"/>
      </w:pPr>
      <w:r w:rsidRPr="002B0878">
        <w:tab/>
        <w:t>(e)</w:t>
      </w:r>
      <w:r w:rsidRPr="002B0878">
        <w:tab/>
        <w:t xml:space="preserve">none of </w:t>
      </w:r>
      <w:r w:rsidR="002B0878">
        <w:t>subsections (</w:t>
      </w:r>
      <w:r w:rsidRPr="002B0878">
        <w:t>1) to (5) applies;</w:t>
      </w:r>
    </w:p>
    <w:p w:rsidR="003A7A7B" w:rsidRPr="002B0878" w:rsidRDefault="003A7A7B" w:rsidP="003A7A7B">
      <w:pPr>
        <w:pStyle w:val="subsection2"/>
      </w:pPr>
      <w:r w:rsidRPr="002B0878">
        <w:t xml:space="preserve">the </w:t>
      </w:r>
      <w:r w:rsidRPr="002B0878">
        <w:rPr>
          <w:b/>
          <w:i/>
        </w:rPr>
        <w:t>margin</w:t>
      </w:r>
      <w:r w:rsidRPr="002B0878">
        <w:t xml:space="preserve"> for the supply you make is the amount by which the consideration for the supply exceeds:</w:t>
      </w:r>
    </w:p>
    <w:p w:rsidR="003A7A7B" w:rsidRPr="002B0878" w:rsidRDefault="003A7A7B" w:rsidP="003A7A7B">
      <w:pPr>
        <w:pStyle w:val="paragraph"/>
      </w:pPr>
      <w:r w:rsidRPr="002B0878">
        <w:tab/>
        <w:t>(f)</w:t>
      </w:r>
      <w:r w:rsidRPr="002B0878">
        <w:tab/>
        <w:t>if your associate had acquired the interest, unit or lease before 1</w:t>
      </w:r>
      <w:r w:rsidR="002B0878">
        <w:t> </w:t>
      </w:r>
      <w:r w:rsidRPr="002B0878">
        <w:t>July 2000 and on that day was registered or required to be registered:</w:t>
      </w:r>
    </w:p>
    <w:p w:rsidR="003A7A7B" w:rsidRPr="002B0878" w:rsidRDefault="003A7A7B" w:rsidP="003A7A7B">
      <w:pPr>
        <w:pStyle w:val="paragraphsub"/>
      </w:pPr>
      <w:r w:rsidRPr="002B0878">
        <w:tab/>
        <w:t>(i)</w:t>
      </w:r>
      <w:r w:rsidRPr="002B0878">
        <w:tab/>
        <w:t xml:space="preserve">if you choose to apply an </w:t>
      </w:r>
      <w:r w:rsidR="002B0878" w:rsidRPr="002B0878">
        <w:rPr>
          <w:position w:val="6"/>
          <w:sz w:val="16"/>
        </w:rPr>
        <w:t>*</w:t>
      </w:r>
      <w:r w:rsidRPr="002B0878">
        <w:t>approved valuation to work out the margin for the supply—an approved valuation of the interest, unit or lease as at 1</w:t>
      </w:r>
      <w:r w:rsidR="002B0878">
        <w:t> </w:t>
      </w:r>
      <w:r w:rsidRPr="002B0878">
        <w:t>July 2000; or</w:t>
      </w:r>
    </w:p>
    <w:p w:rsidR="003A7A7B" w:rsidRPr="002B0878" w:rsidRDefault="003A7A7B" w:rsidP="003A7A7B">
      <w:pPr>
        <w:pStyle w:val="paragraphsub"/>
      </w:pPr>
      <w:r w:rsidRPr="002B0878">
        <w:tab/>
        <w:t>(ii)</w:t>
      </w:r>
      <w:r w:rsidRPr="002B0878">
        <w:tab/>
        <w:t xml:space="preserve">if </w:t>
      </w:r>
      <w:r w:rsidR="002B0878">
        <w:t>subparagraph (</w:t>
      </w:r>
      <w:r w:rsidRPr="002B0878">
        <w:t xml:space="preserve">i) does not apply—the </w:t>
      </w:r>
      <w:r w:rsidR="002B0878" w:rsidRPr="002B0878">
        <w:rPr>
          <w:position w:val="6"/>
          <w:sz w:val="16"/>
        </w:rPr>
        <w:t>*</w:t>
      </w:r>
      <w:r w:rsidRPr="002B0878">
        <w:t>GST inclusive market value of the interest, unit or lease as at 1</w:t>
      </w:r>
      <w:r w:rsidR="002B0878">
        <w:t> </w:t>
      </w:r>
      <w:r w:rsidRPr="002B0878">
        <w:t>July 2000; or</w:t>
      </w:r>
    </w:p>
    <w:p w:rsidR="003A7A7B" w:rsidRPr="002B0878" w:rsidRDefault="003A7A7B" w:rsidP="003A7A7B">
      <w:pPr>
        <w:pStyle w:val="paragraph"/>
      </w:pPr>
      <w:r w:rsidRPr="002B0878">
        <w:tab/>
        <w:t>(g)</w:t>
      </w:r>
      <w:r w:rsidRPr="002B0878">
        <w:tab/>
        <w:t>if your associate had acquired the interest, unit or lease on or after 1</w:t>
      </w:r>
      <w:r w:rsidR="002B0878">
        <w:t> </w:t>
      </w:r>
      <w:r w:rsidRPr="002B0878">
        <w:t>July 2000 and had been registered or required to be registered at the time of the acquisition:</w:t>
      </w:r>
    </w:p>
    <w:p w:rsidR="003A7A7B" w:rsidRPr="002B0878" w:rsidRDefault="003A7A7B" w:rsidP="003A7A7B">
      <w:pPr>
        <w:pStyle w:val="paragraphsub"/>
      </w:pPr>
      <w:r w:rsidRPr="002B0878">
        <w:tab/>
        <w:t>(i)</w:t>
      </w:r>
      <w:r w:rsidRPr="002B0878">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2B0878" w:rsidRDefault="003A7A7B" w:rsidP="003A7A7B">
      <w:pPr>
        <w:pStyle w:val="paragraphsub"/>
      </w:pPr>
      <w:r w:rsidRPr="002B0878">
        <w:tab/>
        <w:t>(ii)</w:t>
      </w:r>
      <w:r w:rsidRPr="002B0878">
        <w:tab/>
        <w:t xml:space="preserve">if your associate’s acquisition was for consideration and </w:t>
      </w:r>
      <w:r w:rsidR="002B0878">
        <w:t>subparagraph (</w:t>
      </w:r>
      <w:r w:rsidRPr="002B0878">
        <w:t>i) does not apply—that consideration; or</w:t>
      </w:r>
    </w:p>
    <w:p w:rsidR="003A7A7B" w:rsidRPr="002B0878" w:rsidRDefault="003A7A7B" w:rsidP="003A7A7B">
      <w:pPr>
        <w:pStyle w:val="paragraphsub"/>
      </w:pPr>
      <w:r w:rsidRPr="002B0878">
        <w:tab/>
        <w:t>(iii)</w:t>
      </w:r>
      <w:r w:rsidRPr="002B0878">
        <w:tab/>
        <w:t>if your associate’s acquisition was without consideration—the GST inclusive market value of the interest, unit or lease at the time of the acquisition; or</w:t>
      </w:r>
    </w:p>
    <w:p w:rsidR="003A7A7B" w:rsidRPr="002B0878" w:rsidRDefault="003A7A7B" w:rsidP="003A7A7B">
      <w:pPr>
        <w:pStyle w:val="paragraph"/>
      </w:pPr>
      <w:r w:rsidRPr="002B0878">
        <w:tab/>
        <w:t>(h)</w:t>
      </w:r>
      <w:r w:rsidRPr="002B0878">
        <w:tab/>
        <w:t xml:space="preserve">if your associate had not been registered or required to be registered at the time of your associate’s acquisition of the interest, unit or lease (and </w:t>
      </w:r>
      <w:r w:rsidR="002B0878">
        <w:t>paragraph (</w:t>
      </w:r>
      <w:r w:rsidRPr="002B0878">
        <w:t>f) does not apply):</w:t>
      </w:r>
    </w:p>
    <w:p w:rsidR="003A7A7B" w:rsidRPr="002B0878" w:rsidRDefault="003A7A7B" w:rsidP="003A7A7B">
      <w:pPr>
        <w:pStyle w:val="paragraphsub"/>
      </w:pPr>
      <w:r w:rsidRPr="002B0878">
        <w:tab/>
        <w:t>(i)</w:t>
      </w:r>
      <w:r w:rsidRPr="002B0878">
        <w:tab/>
        <w:t>if you choose to apply an approved valuation to work out the margin for the supply—an approved valuation of the interest, unit or lease as at the first day on which the entity was registered or required to be registered; or</w:t>
      </w:r>
    </w:p>
    <w:p w:rsidR="003A7A7B" w:rsidRPr="002B0878" w:rsidRDefault="003A7A7B" w:rsidP="003A7A7B">
      <w:pPr>
        <w:pStyle w:val="paragraphsub"/>
      </w:pPr>
      <w:r w:rsidRPr="002B0878">
        <w:tab/>
        <w:t>(ii)</w:t>
      </w:r>
      <w:r w:rsidRPr="002B0878">
        <w:tab/>
        <w:t xml:space="preserve">if </w:t>
      </w:r>
      <w:r w:rsidR="002B0878">
        <w:t>subparagraph (</w:t>
      </w:r>
      <w:r w:rsidRPr="002B0878">
        <w:t>i) does not apply—the GST inclusive market value of the interest, unit or lease as at that day.</w:t>
      </w:r>
    </w:p>
    <w:p w:rsidR="003A7A7B" w:rsidRPr="002B0878" w:rsidRDefault="003A7A7B" w:rsidP="003A7A7B">
      <w:pPr>
        <w:pStyle w:val="subsection"/>
      </w:pPr>
      <w:r w:rsidRPr="002B0878">
        <w:lastRenderedPageBreak/>
        <w:tab/>
        <w:t>(6A)</w:t>
      </w:r>
      <w:r w:rsidRPr="002B0878">
        <w:tab/>
      </w:r>
      <w:r w:rsidR="002B0878">
        <w:t>Paragraphs (</w:t>
      </w:r>
      <w:r w:rsidRPr="002B0878">
        <w:t xml:space="preserve">6)(c) and (d) do not apply if the acquisition from your </w:t>
      </w:r>
      <w:r w:rsidR="002B0878" w:rsidRPr="002B0878">
        <w:rPr>
          <w:position w:val="6"/>
          <w:sz w:val="16"/>
        </w:rPr>
        <w:t>*</w:t>
      </w:r>
      <w:r w:rsidRPr="002B0878">
        <w:t>associate was not by means of a supply by your associate.</w:t>
      </w:r>
    </w:p>
    <w:p w:rsidR="003A7A7B" w:rsidRPr="002B0878" w:rsidRDefault="003A7A7B" w:rsidP="003A7A7B">
      <w:pPr>
        <w:pStyle w:val="subsection"/>
      </w:pPr>
      <w:r w:rsidRPr="002B0878">
        <w:tab/>
        <w:t>(6B)</w:t>
      </w:r>
      <w:r w:rsidRPr="002B0878">
        <w:tab/>
        <w:t xml:space="preserve">To avoid doubt, you cannot be taken, for the purposes of </w:t>
      </w:r>
      <w:r w:rsidR="002B0878">
        <w:t>paragraph (</w:t>
      </w:r>
      <w:r w:rsidRPr="002B0878">
        <w:t xml:space="preserve">5)(f) or (6)(h), to be </w:t>
      </w:r>
      <w:r w:rsidR="002B0878" w:rsidRPr="002B0878">
        <w:rPr>
          <w:position w:val="6"/>
          <w:sz w:val="16"/>
        </w:rPr>
        <w:t>*</w:t>
      </w:r>
      <w:r w:rsidRPr="002B0878">
        <w:t xml:space="preserve">registered or </w:t>
      </w:r>
      <w:r w:rsidR="002B0878" w:rsidRPr="002B0878">
        <w:rPr>
          <w:position w:val="6"/>
          <w:sz w:val="16"/>
        </w:rPr>
        <w:t>*</w:t>
      </w:r>
      <w:r w:rsidRPr="002B0878">
        <w:t>required to be registered on a day earlier than 1</w:t>
      </w:r>
      <w:r w:rsidR="002B0878">
        <w:t> </w:t>
      </w:r>
      <w:r w:rsidRPr="002B0878">
        <w:t>July 2000.</w:t>
      </w:r>
    </w:p>
    <w:p w:rsidR="00300522" w:rsidRPr="002B0878" w:rsidRDefault="00300522" w:rsidP="00300522">
      <w:pPr>
        <w:pStyle w:val="subsection"/>
      </w:pPr>
      <w:r w:rsidRPr="002B0878">
        <w:tab/>
        <w:t>(7)</w:t>
      </w:r>
      <w:r w:rsidRPr="002B0878">
        <w:tab/>
        <w:t>If:</w:t>
      </w:r>
    </w:p>
    <w:p w:rsidR="00300522" w:rsidRPr="002B0878" w:rsidRDefault="00300522" w:rsidP="00300522">
      <w:pPr>
        <w:pStyle w:val="paragraph"/>
      </w:pPr>
      <w:r w:rsidRPr="002B0878">
        <w:tab/>
        <w:t>(a)</w:t>
      </w:r>
      <w:r w:rsidRPr="002B0878">
        <w:tab/>
        <w:t xml:space="preserve">you acquired the interest, unit or lease in question from an entity who was your </w:t>
      </w:r>
      <w:r w:rsidR="002B0878" w:rsidRPr="002B0878">
        <w:rPr>
          <w:position w:val="6"/>
          <w:sz w:val="16"/>
        </w:rPr>
        <w:t>*</w:t>
      </w:r>
      <w:r w:rsidRPr="002B0878">
        <w:t>associate at the time of the acquisition; and</w:t>
      </w:r>
    </w:p>
    <w:p w:rsidR="00300522" w:rsidRPr="002B0878" w:rsidRDefault="00300522" w:rsidP="00300522">
      <w:pPr>
        <w:pStyle w:val="paragraph"/>
      </w:pPr>
      <w:r w:rsidRPr="002B0878">
        <w:tab/>
        <w:t>(b)</w:t>
      </w:r>
      <w:r w:rsidRPr="002B0878">
        <w:tab/>
        <w:t>none of the other subsections of this section apply;</w:t>
      </w:r>
    </w:p>
    <w:p w:rsidR="00300522" w:rsidRPr="002B0878" w:rsidRDefault="00300522" w:rsidP="00300522">
      <w:pPr>
        <w:pStyle w:val="subsection2"/>
      </w:pPr>
      <w:r w:rsidRPr="002B0878">
        <w:t xml:space="preserve">the </w:t>
      </w:r>
      <w:r w:rsidRPr="002B0878">
        <w:rPr>
          <w:b/>
          <w:i/>
        </w:rPr>
        <w:t>margin</w:t>
      </w:r>
      <w:r w:rsidRPr="002B0878">
        <w:t xml:space="preserve"> for the supply you make is the amount by which the </w:t>
      </w:r>
      <w:r w:rsidR="002B0878" w:rsidRPr="002B0878">
        <w:rPr>
          <w:position w:val="6"/>
          <w:sz w:val="16"/>
        </w:rPr>
        <w:t>*</w:t>
      </w:r>
      <w:r w:rsidRPr="002B0878">
        <w:t>consideration for the supply exceeds:</w:t>
      </w:r>
    </w:p>
    <w:p w:rsidR="00300522" w:rsidRPr="002B0878" w:rsidRDefault="00300522" w:rsidP="00300522">
      <w:pPr>
        <w:pStyle w:val="paragraph"/>
      </w:pPr>
      <w:r w:rsidRPr="002B0878">
        <w:tab/>
        <w:t>(c)</w:t>
      </w:r>
      <w:r w:rsidRPr="002B0878">
        <w:tab/>
        <w:t>if your acquisition was made before 1</w:t>
      </w:r>
      <w:r w:rsidR="002B0878">
        <w:t> </w:t>
      </w:r>
      <w:r w:rsidRPr="002B0878">
        <w:t xml:space="preserve">July 2000—an </w:t>
      </w:r>
      <w:r w:rsidR="002B0878" w:rsidRPr="002B0878">
        <w:rPr>
          <w:position w:val="6"/>
          <w:sz w:val="16"/>
        </w:rPr>
        <w:t>*</w:t>
      </w:r>
      <w:r w:rsidRPr="002B0878">
        <w:t>approved valuation of the interest, unit or lease as at 1</w:t>
      </w:r>
      <w:r w:rsidR="002B0878">
        <w:t> </w:t>
      </w:r>
      <w:r w:rsidRPr="002B0878">
        <w:t>July 2000; or</w:t>
      </w:r>
    </w:p>
    <w:p w:rsidR="00300522" w:rsidRPr="002B0878" w:rsidRDefault="00300522" w:rsidP="00300522">
      <w:pPr>
        <w:pStyle w:val="paragraph"/>
      </w:pPr>
      <w:r w:rsidRPr="002B0878">
        <w:tab/>
        <w:t>(d)</w:t>
      </w:r>
      <w:r w:rsidRPr="002B0878">
        <w:tab/>
        <w:t>if your acquisition was made on or after 1</w:t>
      </w:r>
      <w:r w:rsidR="002B0878">
        <w:t> </w:t>
      </w:r>
      <w:r w:rsidRPr="002B0878">
        <w:t xml:space="preserve">July 2000—the </w:t>
      </w:r>
      <w:r w:rsidR="002B0878" w:rsidRPr="002B0878">
        <w:rPr>
          <w:position w:val="6"/>
          <w:sz w:val="16"/>
        </w:rPr>
        <w:t>*</w:t>
      </w:r>
      <w:r w:rsidRPr="002B0878">
        <w:t>GST inclusive market value of the interest, unit or lease at the time of the acquisition.</w:t>
      </w:r>
    </w:p>
    <w:p w:rsidR="00300522" w:rsidRPr="002B0878" w:rsidRDefault="00300522" w:rsidP="00300522">
      <w:pPr>
        <w:pStyle w:val="subsection"/>
      </w:pPr>
      <w:r w:rsidRPr="002B0878">
        <w:tab/>
        <w:t>(8)</w:t>
      </w:r>
      <w:r w:rsidRPr="002B0878">
        <w:tab/>
      </w:r>
      <w:r w:rsidR="002B0878">
        <w:t>Subsection (</w:t>
      </w:r>
      <w:r w:rsidR="003A7A7B" w:rsidRPr="002B0878">
        <w:t>6) or (7)</w:t>
      </w:r>
      <w:r w:rsidRPr="002B0878">
        <w:t xml:space="preserve"> applies to an acquisition through a supply made by:</w:t>
      </w:r>
    </w:p>
    <w:p w:rsidR="00300522" w:rsidRPr="002B0878" w:rsidRDefault="00300522" w:rsidP="00300522">
      <w:pPr>
        <w:pStyle w:val="paragraph"/>
      </w:pPr>
      <w:r w:rsidRPr="002B0878">
        <w:tab/>
        <w:t>(a)</w:t>
      </w:r>
      <w:r w:rsidRPr="002B0878">
        <w:tab/>
        <w:t xml:space="preserve">a </w:t>
      </w:r>
      <w:r w:rsidR="002B0878" w:rsidRPr="002B0878">
        <w:rPr>
          <w:position w:val="6"/>
          <w:sz w:val="16"/>
        </w:rPr>
        <w:t>*</w:t>
      </w:r>
      <w:r w:rsidRPr="002B0878">
        <w:t>GST branch; or</w:t>
      </w:r>
    </w:p>
    <w:p w:rsidR="00300522" w:rsidRPr="002B0878" w:rsidRDefault="00300522" w:rsidP="00300522">
      <w:pPr>
        <w:pStyle w:val="paragraph"/>
      </w:pPr>
      <w:r w:rsidRPr="002B0878">
        <w:tab/>
        <w:t>(b)</w:t>
      </w:r>
      <w:r w:rsidRPr="002B0878">
        <w:tab/>
        <w:t>a</w:t>
      </w:r>
      <w:r w:rsidR="002B0878" w:rsidRPr="002B0878">
        <w:rPr>
          <w:position w:val="6"/>
          <w:sz w:val="16"/>
        </w:rPr>
        <w:t>*</w:t>
      </w:r>
      <w:r w:rsidRPr="002B0878">
        <w:t>non</w:t>
      </w:r>
      <w:r w:rsidR="002B0878">
        <w:noBreakHyphen/>
      </w:r>
      <w:r w:rsidRPr="002B0878">
        <w:t>profit sub</w:t>
      </w:r>
      <w:r w:rsidR="002B0878">
        <w:noBreakHyphen/>
      </w:r>
      <w:r w:rsidRPr="002B0878">
        <w:t>entity; or</w:t>
      </w:r>
    </w:p>
    <w:p w:rsidR="00300522" w:rsidRPr="002B0878" w:rsidRDefault="00300522" w:rsidP="00300522">
      <w:pPr>
        <w:pStyle w:val="paragraph"/>
      </w:pPr>
      <w:r w:rsidRPr="002B0878">
        <w:tab/>
        <w:t>(c)</w:t>
      </w:r>
      <w:r w:rsidRPr="002B0878">
        <w:tab/>
        <w:t xml:space="preserve">a </w:t>
      </w:r>
      <w:r w:rsidR="002B0878" w:rsidRPr="002B0878">
        <w:rPr>
          <w:position w:val="6"/>
          <w:sz w:val="16"/>
        </w:rPr>
        <w:t>*</w:t>
      </w:r>
      <w:r w:rsidRPr="002B0878">
        <w:t>government entity of a kind referred to in section</w:t>
      </w:r>
      <w:r w:rsidR="002B0878">
        <w:t> </w:t>
      </w:r>
      <w:r w:rsidRPr="002B0878">
        <w:t>72</w:t>
      </w:r>
      <w:r w:rsidR="002B0878">
        <w:noBreakHyphen/>
      </w:r>
      <w:r w:rsidRPr="002B0878">
        <w:t>95 or 72</w:t>
      </w:r>
      <w:r w:rsidR="002B0878">
        <w:noBreakHyphen/>
      </w:r>
      <w:r w:rsidRPr="002B0878">
        <w:t>100;</w:t>
      </w:r>
    </w:p>
    <w:p w:rsidR="00300522" w:rsidRPr="002B0878" w:rsidRDefault="00300522" w:rsidP="00300522">
      <w:pPr>
        <w:pStyle w:val="subsection2"/>
      </w:pPr>
      <w:r w:rsidRPr="002B0878">
        <w:t>as if Subdivision</w:t>
      </w:r>
      <w:r w:rsidR="002B0878">
        <w:t> </w:t>
      </w:r>
      <w:r w:rsidRPr="002B0878">
        <w:t>72</w:t>
      </w:r>
      <w:r w:rsidR="002B0878">
        <w:noBreakHyphen/>
      </w:r>
      <w:r w:rsidRPr="002B0878">
        <w:t xml:space="preserve">D affected the operation of </w:t>
      </w:r>
      <w:r w:rsidR="003A7A7B" w:rsidRPr="002B0878">
        <w:t>that subsection</w:t>
      </w:r>
      <w:r w:rsidRPr="002B0878">
        <w:t xml:space="preserve"> in the same way that it affects the operation of Division</w:t>
      </w:r>
      <w:r w:rsidR="002B0878">
        <w:t> </w:t>
      </w:r>
      <w:r w:rsidRPr="002B0878">
        <w:t>72.</w:t>
      </w:r>
    </w:p>
    <w:p w:rsidR="00300522" w:rsidRPr="002B0878" w:rsidRDefault="00300522" w:rsidP="00300522">
      <w:pPr>
        <w:pStyle w:val="ActHead5"/>
      </w:pPr>
      <w:bookmarkStart w:id="563" w:name="_Toc479252057"/>
      <w:r w:rsidRPr="002B0878">
        <w:rPr>
          <w:rStyle w:val="CharSectno"/>
        </w:rPr>
        <w:t>75</w:t>
      </w:r>
      <w:r w:rsidR="002B0878" w:rsidRPr="002B0878">
        <w:rPr>
          <w:rStyle w:val="CharSectno"/>
        </w:rPr>
        <w:noBreakHyphen/>
      </w:r>
      <w:r w:rsidRPr="002B0878">
        <w:rPr>
          <w:rStyle w:val="CharSectno"/>
        </w:rPr>
        <w:t>12</w:t>
      </w:r>
      <w:r w:rsidRPr="002B0878">
        <w:t xml:space="preserve">  Working out margins to take into account failure to pay full consideration</w:t>
      </w:r>
      <w:bookmarkEnd w:id="563"/>
    </w:p>
    <w:p w:rsidR="00300522" w:rsidRPr="002B0878" w:rsidRDefault="00300522" w:rsidP="00300522">
      <w:pPr>
        <w:pStyle w:val="subsection"/>
      </w:pPr>
      <w:r w:rsidRPr="002B0878">
        <w:tab/>
      </w:r>
      <w:r w:rsidRPr="002B0878">
        <w:tab/>
        <w:t xml:space="preserve">In working out the </w:t>
      </w:r>
      <w:r w:rsidR="002B0878" w:rsidRPr="002B0878">
        <w:rPr>
          <w:position w:val="6"/>
          <w:sz w:val="16"/>
        </w:rPr>
        <w:t>*</w:t>
      </w:r>
      <w:r w:rsidRPr="002B0878">
        <w:t xml:space="preserve">margin for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you make (the </w:t>
      </w:r>
      <w:r w:rsidRPr="002B0878">
        <w:rPr>
          <w:b/>
          <w:i/>
        </w:rPr>
        <w:t>later supply</w:t>
      </w:r>
      <w:r w:rsidRPr="002B0878">
        <w:t>), if:</w:t>
      </w:r>
    </w:p>
    <w:p w:rsidR="00300522" w:rsidRPr="002B0878" w:rsidRDefault="00300522" w:rsidP="00300522">
      <w:pPr>
        <w:pStyle w:val="paragraph"/>
      </w:pPr>
      <w:r w:rsidRPr="002B0878">
        <w:tab/>
        <w:t>(a)</w:t>
      </w:r>
      <w:r w:rsidRPr="002B0878">
        <w:tab/>
        <w:t xml:space="preserve">you had acquired the interest, unit or lease in question through a supply (the </w:t>
      </w:r>
      <w:r w:rsidRPr="002B0878">
        <w:rPr>
          <w:b/>
          <w:i/>
        </w:rPr>
        <w:t>earlier supply</w:t>
      </w:r>
      <w:r w:rsidRPr="002B0878">
        <w:t>); and</w:t>
      </w:r>
    </w:p>
    <w:p w:rsidR="00300522" w:rsidRPr="002B0878" w:rsidRDefault="00300522" w:rsidP="00300522">
      <w:pPr>
        <w:pStyle w:val="paragraph"/>
      </w:pPr>
      <w:r w:rsidRPr="002B0878">
        <w:lastRenderedPageBreak/>
        <w:tab/>
        <w:t>(b)</w:t>
      </w:r>
      <w:r w:rsidRPr="002B0878">
        <w:tab/>
        <w:t xml:space="preserve">the </w:t>
      </w:r>
      <w:r w:rsidR="002B0878" w:rsidRPr="002B0878">
        <w:rPr>
          <w:position w:val="6"/>
          <w:sz w:val="16"/>
        </w:rPr>
        <w:t>*</w:t>
      </w:r>
      <w:r w:rsidRPr="002B0878">
        <w:t>consideration for:</w:t>
      </w:r>
    </w:p>
    <w:p w:rsidR="00300522" w:rsidRPr="002B0878" w:rsidRDefault="00300522" w:rsidP="00300522">
      <w:pPr>
        <w:pStyle w:val="paragraphsub"/>
      </w:pPr>
      <w:r w:rsidRPr="002B0878">
        <w:tab/>
        <w:t>(i)</w:t>
      </w:r>
      <w:r w:rsidRPr="002B0878">
        <w:tab/>
        <w:t xml:space="preserve">if your acquisition was not an acquisition from a </w:t>
      </w:r>
      <w:r w:rsidR="002B0878" w:rsidRPr="002B0878">
        <w:rPr>
          <w:position w:val="6"/>
          <w:sz w:val="16"/>
        </w:rPr>
        <w:t>*</w:t>
      </w:r>
      <w:r w:rsidRPr="002B0878">
        <w:t xml:space="preserve">member of a </w:t>
      </w:r>
      <w:r w:rsidR="002B0878" w:rsidRPr="002B0878">
        <w:rPr>
          <w:position w:val="6"/>
          <w:sz w:val="16"/>
        </w:rPr>
        <w:t>*</w:t>
      </w:r>
      <w:r w:rsidRPr="002B0878">
        <w:t>GST group of which you were also a member at the time of the acquisition—the earlier supply; or</w:t>
      </w:r>
    </w:p>
    <w:p w:rsidR="00300522" w:rsidRPr="002B0878" w:rsidRDefault="00300522" w:rsidP="00300522">
      <w:pPr>
        <w:pStyle w:val="paragraphsub"/>
      </w:pPr>
      <w:r w:rsidRPr="002B0878">
        <w:tab/>
        <w:t>(ii)</w:t>
      </w:r>
      <w:r w:rsidRPr="002B0878">
        <w:tab/>
        <w:t xml:space="preserve">if your acquisition was such an acquisition—the last supply of the interest, unit or lease at a time when the supplier of that last supply was not, but the </w:t>
      </w:r>
      <w:r w:rsidR="002B0878" w:rsidRPr="002B0878">
        <w:rPr>
          <w:position w:val="6"/>
          <w:sz w:val="16"/>
        </w:rPr>
        <w:t>*</w:t>
      </w:r>
      <w:r w:rsidRPr="002B0878">
        <w:t>recipient of that last supply was, a member of the GST group;</w:t>
      </w:r>
    </w:p>
    <w:p w:rsidR="00300522" w:rsidRPr="002B0878" w:rsidRDefault="00300522" w:rsidP="00300522">
      <w:pPr>
        <w:pStyle w:val="paragraph"/>
      </w:pPr>
      <w:r w:rsidRPr="002B0878">
        <w:tab/>
      </w:r>
      <w:r w:rsidRPr="002B0878">
        <w:tab/>
        <w:t>had not been paid in full at the time of the later supply;</w:t>
      </w:r>
    </w:p>
    <w:p w:rsidR="00300522" w:rsidRPr="002B0878" w:rsidRDefault="00300522" w:rsidP="00300522">
      <w:pPr>
        <w:pStyle w:val="subsection2"/>
      </w:pPr>
      <w:r w:rsidRPr="002B0878">
        <w:t xml:space="preserve">treat the amount of the consideration as having been reduced by the amount of unpaid consideration referred to in </w:t>
      </w:r>
      <w:r w:rsidR="002B0878">
        <w:t>paragraph (</w:t>
      </w:r>
      <w:r w:rsidRPr="002B0878">
        <w:t>b).</w:t>
      </w:r>
    </w:p>
    <w:p w:rsidR="00300522" w:rsidRPr="002B0878" w:rsidRDefault="00300522" w:rsidP="00300522">
      <w:pPr>
        <w:pStyle w:val="notetext"/>
      </w:pPr>
      <w:r w:rsidRPr="002B0878">
        <w:t>Note:</w:t>
      </w:r>
      <w:r w:rsidRPr="002B0878">
        <w:tab/>
        <w:t>If you subsequently pay more of the consideration for the earlier supply, you may have a decreasing adjustment: see section</w:t>
      </w:r>
      <w:r w:rsidR="002B0878">
        <w:t> </w:t>
      </w:r>
      <w:r w:rsidRPr="002B0878">
        <w:t>75</w:t>
      </w:r>
      <w:r w:rsidR="002B0878">
        <w:noBreakHyphen/>
      </w:r>
      <w:r w:rsidRPr="002B0878">
        <w:t>27.</w:t>
      </w:r>
    </w:p>
    <w:p w:rsidR="00300522" w:rsidRPr="002B0878" w:rsidRDefault="00300522" w:rsidP="00300522">
      <w:pPr>
        <w:pStyle w:val="ActHead5"/>
      </w:pPr>
      <w:bookmarkStart w:id="564" w:name="_Toc479252058"/>
      <w:r w:rsidRPr="002B0878">
        <w:rPr>
          <w:rStyle w:val="CharSectno"/>
        </w:rPr>
        <w:t>75</w:t>
      </w:r>
      <w:r w:rsidR="002B0878" w:rsidRPr="002B0878">
        <w:rPr>
          <w:rStyle w:val="CharSectno"/>
        </w:rPr>
        <w:noBreakHyphen/>
      </w:r>
      <w:r w:rsidRPr="002B0878">
        <w:rPr>
          <w:rStyle w:val="CharSectno"/>
        </w:rPr>
        <w:t>13</w:t>
      </w:r>
      <w:r w:rsidRPr="002B0878">
        <w:t xml:space="preserve">  Working out margins to take into account supplies to associates</w:t>
      </w:r>
      <w:bookmarkEnd w:id="564"/>
    </w:p>
    <w:p w:rsidR="00300522" w:rsidRPr="002B0878" w:rsidRDefault="00300522" w:rsidP="00300522">
      <w:pPr>
        <w:pStyle w:val="subsection"/>
      </w:pPr>
      <w:r w:rsidRPr="002B0878">
        <w:tab/>
      </w:r>
      <w:r w:rsidRPr="002B0878">
        <w:tab/>
        <w:t xml:space="preserve">In working out the </w:t>
      </w:r>
      <w:r w:rsidR="002B0878" w:rsidRPr="002B0878">
        <w:rPr>
          <w:position w:val="6"/>
          <w:sz w:val="16"/>
        </w:rPr>
        <w:t>*</w:t>
      </w:r>
      <w:r w:rsidRPr="002B0878">
        <w:t xml:space="preserve">margin for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you make to an entity who is your </w:t>
      </w:r>
      <w:r w:rsidR="002B0878" w:rsidRPr="002B0878">
        <w:rPr>
          <w:position w:val="6"/>
          <w:sz w:val="16"/>
        </w:rPr>
        <w:t>*</w:t>
      </w:r>
      <w:r w:rsidRPr="002B0878">
        <w:t xml:space="preserve">associate at the time of the supply, treat the </w:t>
      </w:r>
      <w:r w:rsidR="002B0878" w:rsidRPr="002B0878">
        <w:rPr>
          <w:position w:val="6"/>
          <w:sz w:val="16"/>
        </w:rPr>
        <w:t>*</w:t>
      </w:r>
      <w:r w:rsidRPr="002B0878">
        <w:t>consideration for the supply</w:t>
      </w:r>
      <w:r w:rsidR="003A7A7B" w:rsidRPr="002B0878">
        <w:t xml:space="preserve"> (whether or not the supply was for consideration)</w:t>
      </w:r>
      <w:r w:rsidRPr="002B0878">
        <w:t xml:space="preserve"> as if it were the same as the </w:t>
      </w:r>
      <w:r w:rsidR="002B0878" w:rsidRPr="002B0878">
        <w:rPr>
          <w:position w:val="6"/>
          <w:sz w:val="16"/>
        </w:rPr>
        <w:t>*</w:t>
      </w:r>
      <w:r w:rsidRPr="002B0878">
        <w:t>GST inclusive market value of the interest, unit or lease at the time of the supply.</w:t>
      </w:r>
    </w:p>
    <w:p w:rsidR="00300522" w:rsidRPr="002B0878" w:rsidRDefault="00300522" w:rsidP="00300522">
      <w:pPr>
        <w:pStyle w:val="ActHead5"/>
      </w:pPr>
      <w:bookmarkStart w:id="565" w:name="_Toc479252059"/>
      <w:r w:rsidRPr="002B0878">
        <w:rPr>
          <w:rStyle w:val="CharSectno"/>
        </w:rPr>
        <w:t>75</w:t>
      </w:r>
      <w:r w:rsidR="002B0878" w:rsidRPr="002B0878">
        <w:rPr>
          <w:rStyle w:val="CharSectno"/>
        </w:rPr>
        <w:noBreakHyphen/>
      </w:r>
      <w:r w:rsidRPr="002B0878">
        <w:rPr>
          <w:rStyle w:val="CharSectno"/>
        </w:rPr>
        <w:t>14</w:t>
      </w:r>
      <w:r w:rsidRPr="002B0878">
        <w:t xml:space="preserve">  Consideration for acquisition of real property not to include cost of improvements etc.</w:t>
      </w:r>
      <w:bookmarkEnd w:id="565"/>
    </w:p>
    <w:p w:rsidR="00300522" w:rsidRPr="002B0878" w:rsidRDefault="00300522" w:rsidP="00300522">
      <w:pPr>
        <w:pStyle w:val="subsection"/>
      </w:pPr>
      <w:r w:rsidRPr="002B0878">
        <w:tab/>
        <w:t>(1)</w:t>
      </w:r>
      <w:r w:rsidRPr="002B0878">
        <w:tab/>
        <w:t xml:space="preserve">To avoid doubt, in working out the </w:t>
      </w:r>
      <w:r w:rsidR="002B0878" w:rsidRPr="002B0878">
        <w:rPr>
          <w:position w:val="6"/>
          <w:sz w:val="16"/>
        </w:rPr>
        <w:t>*</w:t>
      </w:r>
      <w:r w:rsidRPr="002B0878">
        <w:t xml:space="preserve">consideration for an acquisition for the purposes of applying the </w:t>
      </w:r>
      <w:r w:rsidR="002B0878" w:rsidRPr="002B0878">
        <w:rPr>
          <w:position w:val="6"/>
          <w:sz w:val="16"/>
        </w:rPr>
        <w:t>*</w:t>
      </w:r>
      <w:r w:rsidRPr="002B0878">
        <w:t xml:space="preserve">margin scheme to a </w:t>
      </w:r>
      <w:r w:rsidR="002B0878" w:rsidRPr="002B0878">
        <w:rPr>
          <w:position w:val="6"/>
          <w:sz w:val="16"/>
        </w:rPr>
        <w:t>*</w:t>
      </w:r>
      <w:r w:rsidRPr="002B0878">
        <w:t xml:space="preserve">taxable supply of </w:t>
      </w:r>
      <w:r w:rsidR="002B0878" w:rsidRPr="002B0878">
        <w:rPr>
          <w:position w:val="6"/>
          <w:sz w:val="16"/>
        </w:rPr>
        <w:t>*</w:t>
      </w:r>
      <w:r w:rsidRPr="002B0878">
        <w:t>real property, disregard:</w:t>
      </w:r>
    </w:p>
    <w:p w:rsidR="00300522" w:rsidRPr="002B0878" w:rsidRDefault="00300522" w:rsidP="00300522">
      <w:pPr>
        <w:pStyle w:val="paragraph"/>
      </w:pPr>
      <w:r w:rsidRPr="002B0878">
        <w:tab/>
        <w:t>(a)</w:t>
      </w:r>
      <w:r w:rsidRPr="002B0878">
        <w:tab/>
        <w:t>the cost or value of any other acquisitions that have been made by you, or any work that has been performed, in relation to the real property; and</w:t>
      </w:r>
    </w:p>
    <w:p w:rsidR="00300522" w:rsidRPr="002B0878" w:rsidRDefault="00300522" w:rsidP="00300522">
      <w:pPr>
        <w:pStyle w:val="paragraph"/>
      </w:pPr>
      <w:r w:rsidRPr="002B0878">
        <w:tab/>
        <w:t>(b)</w:t>
      </w:r>
      <w:r w:rsidRPr="002B0878">
        <w:tab/>
        <w:t xml:space="preserve">the cost or value of any other acquisitions that are intended to be made by you, or any work that is intended to be </w:t>
      </w:r>
      <w:r w:rsidRPr="002B0878">
        <w:lastRenderedPageBreak/>
        <w:t>performed, in relation to the real property after its acquisition;</w:t>
      </w:r>
    </w:p>
    <w:p w:rsidR="00300522" w:rsidRPr="002B0878" w:rsidRDefault="00300522" w:rsidP="00300522">
      <w:pPr>
        <w:pStyle w:val="subsection2"/>
      </w:pPr>
      <w:r w:rsidRPr="002B0878">
        <w:t>including acquisitions or work connected with bringing into existence the interest, unit or lease supplied.</w:t>
      </w:r>
    </w:p>
    <w:p w:rsidR="00300522" w:rsidRPr="002B0878" w:rsidRDefault="00300522" w:rsidP="00300522">
      <w:pPr>
        <w:pStyle w:val="subsection"/>
      </w:pPr>
      <w:r w:rsidRPr="002B0878">
        <w:tab/>
        <w:t>(2)</w:t>
      </w:r>
      <w:r w:rsidRPr="002B0878">
        <w:tab/>
        <w:t xml:space="preserve">This section does not affect what constitutes </w:t>
      </w:r>
      <w:r w:rsidR="002B0878" w:rsidRPr="002B0878">
        <w:rPr>
          <w:position w:val="6"/>
          <w:sz w:val="16"/>
        </w:rPr>
        <w:t>*</w:t>
      </w:r>
      <w:r w:rsidRPr="002B0878">
        <w:t xml:space="preserve">consideration for a purpose not connected with applying the </w:t>
      </w:r>
      <w:r w:rsidR="002B0878" w:rsidRPr="002B0878">
        <w:rPr>
          <w:position w:val="6"/>
          <w:sz w:val="16"/>
        </w:rPr>
        <w:t>*</w:t>
      </w:r>
      <w:r w:rsidRPr="002B0878">
        <w:t>margin scheme.</w:t>
      </w:r>
    </w:p>
    <w:p w:rsidR="009678A5" w:rsidRPr="002B0878" w:rsidRDefault="009678A5" w:rsidP="009678A5">
      <w:pPr>
        <w:pStyle w:val="ActHead5"/>
      </w:pPr>
      <w:bookmarkStart w:id="566" w:name="_Toc479252060"/>
      <w:r w:rsidRPr="002B0878">
        <w:rPr>
          <w:rStyle w:val="CharSectno"/>
        </w:rPr>
        <w:t>75</w:t>
      </w:r>
      <w:r w:rsidR="002B0878" w:rsidRPr="002B0878">
        <w:rPr>
          <w:rStyle w:val="CharSectno"/>
        </w:rPr>
        <w:noBreakHyphen/>
      </w:r>
      <w:r w:rsidRPr="002B0878">
        <w:rPr>
          <w:rStyle w:val="CharSectno"/>
        </w:rPr>
        <w:t>15</w:t>
      </w:r>
      <w:r w:rsidRPr="002B0878">
        <w:t xml:space="preserve">  Subdivided real property</w:t>
      </w:r>
      <w:bookmarkEnd w:id="566"/>
    </w:p>
    <w:p w:rsidR="009678A5" w:rsidRPr="002B0878" w:rsidRDefault="009678A5" w:rsidP="009678A5">
      <w:pPr>
        <w:pStyle w:val="subsection"/>
      </w:pPr>
      <w:r w:rsidRPr="002B0878">
        <w:tab/>
        <w:t>(1)</w:t>
      </w:r>
      <w:r w:rsidRPr="002B0878">
        <w:tab/>
        <w:t xml:space="preserve">This section applies if you make a </w:t>
      </w:r>
      <w:r w:rsidR="002B0878" w:rsidRPr="002B0878">
        <w:rPr>
          <w:position w:val="6"/>
          <w:sz w:val="16"/>
        </w:rPr>
        <w:t>*</w:t>
      </w:r>
      <w:r w:rsidRPr="002B0878">
        <w:t xml:space="preserve">taxable supply of </w:t>
      </w:r>
      <w:r w:rsidR="002B0878" w:rsidRPr="002B0878">
        <w:rPr>
          <w:position w:val="6"/>
          <w:sz w:val="16"/>
        </w:rPr>
        <w:t>*</w:t>
      </w:r>
      <w:r w:rsidRPr="002B0878">
        <w:t>real property that relates only to part of the land or premises in which you acquired an interest, unit or lease.</w:t>
      </w:r>
    </w:p>
    <w:p w:rsidR="009678A5" w:rsidRPr="002B0878" w:rsidRDefault="009678A5" w:rsidP="009678A5">
      <w:pPr>
        <w:pStyle w:val="subsection"/>
      </w:pPr>
      <w:r w:rsidRPr="002B0878">
        <w:tab/>
        <w:t>(2)</w:t>
      </w:r>
      <w:r w:rsidRPr="002B0878">
        <w:tab/>
        <w:t>In applying any of sections</w:t>
      </w:r>
      <w:r w:rsidR="002B0878">
        <w:t> </w:t>
      </w:r>
      <w:r w:rsidRPr="002B0878">
        <w:t>75</w:t>
      </w:r>
      <w:r w:rsidR="002B0878">
        <w:noBreakHyphen/>
      </w:r>
      <w:r w:rsidRPr="002B0878">
        <w:t>10 to 75</w:t>
      </w:r>
      <w:r w:rsidR="002B0878">
        <w:noBreakHyphen/>
      </w:r>
      <w:r w:rsidRPr="002B0878">
        <w:t xml:space="preserve">14 in working out the </w:t>
      </w:r>
      <w:r w:rsidR="002B0878" w:rsidRPr="002B0878">
        <w:rPr>
          <w:position w:val="6"/>
          <w:sz w:val="16"/>
        </w:rPr>
        <w:t>*</w:t>
      </w:r>
      <w:r w:rsidRPr="002B0878">
        <w:t xml:space="preserve">margin for the </w:t>
      </w:r>
      <w:r w:rsidR="002B0878" w:rsidRPr="002B0878">
        <w:rPr>
          <w:position w:val="6"/>
          <w:sz w:val="16"/>
        </w:rPr>
        <w:t>*</w:t>
      </w:r>
      <w:r w:rsidRPr="002B0878">
        <w:t>taxable supply, use only the corresponding proportion of the following (as applicable):</w:t>
      </w:r>
    </w:p>
    <w:p w:rsidR="009678A5" w:rsidRPr="002B0878" w:rsidRDefault="009678A5" w:rsidP="009678A5">
      <w:pPr>
        <w:pStyle w:val="paragraph"/>
      </w:pPr>
      <w:r w:rsidRPr="002B0878">
        <w:tab/>
        <w:t>(a)</w:t>
      </w:r>
      <w:r w:rsidRPr="002B0878">
        <w:tab/>
        <w:t xml:space="preserve">the </w:t>
      </w:r>
      <w:r w:rsidR="002B0878" w:rsidRPr="002B0878">
        <w:rPr>
          <w:position w:val="6"/>
          <w:sz w:val="16"/>
        </w:rPr>
        <w:t>*</w:t>
      </w:r>
      <w:r w:rsidRPr="002B0878">
        <w:t>consideration for the acquisition or supply referred to in that section of that interest, unit or lease;</w:t>
      </w:r>
    </w:p>
    <w:p w:rsidR="009678A5" w:rsidRPr="002B0878" w:rsidRDefault="009678A5" w:rsidP="009678A5">
      <w:pPr>
        <w:pStyle w:val="paragraph"/>
      </w:pPr>
      <w:r w:rsidRPr="002B0878">
        <w:tab/>
        <w:t>(b)</w:t>
      </w:r>
      <w:r w:rsidRPr="002B0878">
        <w:tab/>
        <w:t xml:space="preserve">an </w:t>
      </w:r>
      <w:r w:rsidR="002B0878" w:rsidRPr="002B0878">
        <w:rPr>
          <w:position w:val="6"/>
          <w:sz w:val="16"/>
        </w:rPr>
        <w:t>*</w:t>
      </w:r>
      <w:r w:rsidRPr="002B0878">
        <w:t>approved valuation of that interest, unit or lease as at the day referred to in that section;</w:t>
      </w:r>
    </w:p>
    <w:p w:rsidR="009678A5" w:rsidRPr="002B0878" w:rsidRDefault="009678A5" w:rsidP="009678A5">
      <w:pPr>
        <w:pStyle w:val="paragraph"/>
      </w:pPr>
      <w:r w:rsidRPr="002B0878">
        <w:tab/>
        <w:t>(c)</w:t>
      </w:r>
      <w:r w:rsidRPr="002B0878">
        <w:tab/>
        <w:t xml:space="preserve">the </w:t>
      </w:r>
      <w:r w:rsidR="002B0878" w:rsidRPr="002B0878">
        <w:rPr>
          <w:position w:val="6"/>
          <w:sz w:val="16"/>
        </w:rPr>
        <w:t>*</w:t>
      </w:r>
      <w:r w:rsidRPr="002B0878">
        <w:t>GST inclusive market value of that interest, unit or lease as at the day or time referred to in that section.</w:t>
      </w:r>
    </w:p>
    <w:p w:rsidR="009678A5" w:rsidRPr="002B0878" w:rsidRDefault="009678A5" w:rsidP="009678A5">
      <w:pPr>
        <w:pStyle w:val="notetext"/>
      </w:pPr>
      <w:r w:rsidRPr="002B0878">
        <w:t>Example 1:</w:t>
      </w:r>
      <w:r w:rsidRPr="002B0878">
        <w:tab/>
        <w:t>If subsection</w:t>
      </w:r>
      <w:r w:rsidR="002B0878">
        <w:t> </w:t>
      </w:r>
      <w:r w:rsidRPr="002B0878">
        <w:t>75</w:t>
      </w:r>
      <w:r w:rsidR="002B0878">
        <w:noBreakHyphen/>
      </w:r>
      <w:r w:rsidRPr="002B0878">
        <w:t>11(2) applies, use only the corresponding proportion of an approved valuation of your interest, unit or lease in the unsubdivided property as at 1</w:t>
      </w:r>
      <w:r w:rsidR="002B0878">
        <w:t> </w:t>
      </w:r>
      <w:r w:rsidRPr="002B0878">
        <w:t>July 2000.</w:t>
      </w:r>
    </w:p>
    <w:p w:rsidR="009678A5" w:rsidRPr="002B0878" w:rsidRDefault="009678A5" w:rsidP="009678A5">
      <w:pPr>
        <w:pStyle w:val="notetext"/>
      </w:pPr>
      <w:r w:rsidRPr="002B0878">
        <w:t>Example 2:</w:t>
      </w:r>
      <w:r w:rsidRPr="002B0878">
        <w:tab/>
        <w:t>If subparagraph</w:t>
      </w:r>
      <w:r w:rsidR="002B0878">
        <w:t> </w:t>
      </w:r>
      <w:r w:rsidRPr="002B0878">
        <w:t>75</w:t>
      </w:r>
      <w:r w:rsidR="002B0878">
        <w:noBreakHyphen/>
      </w:r>
      <w:r w:rsidRPr="002B0878">
        <w:t>11(5)(e)(ii) applies, use only the corresponding proportion of the consideration for the acquisition of the interest, unit or lease in the unsubdivided property by the entity that supplied it to you.</w:t>
      </w:r>
    </w:p>
    <w:p w:rsidR="002E0CE3" w:rsidRPr="002B0878" w:rsidRDefault="002E0CE3" w:rsidP="002E0CE3">
      <w:pPr>
        <w:pStyle w:val="ActHead5"/>
      </w:pPr>
      <w:bookmarkStart w:id="567" w:name="_Toc479252061"/>
      <w:r w:rsidRPr="002B0878">
        <w:rPr>
          <w:rStyle w:val="CharSectno"/>
        </w:rPr>
        <w:t>75</w:t>
      </w:r>
      <w:r w:rsidR="002B0878" w:rsidRPr="002B0878">
        <w:rPr>
          <w:rStyle w:val="CharSectno"/>
        </w:rPr>
        <w:noBreakHyphen/>
      </w:r>
      <w:r w:rsidRPr="002B0878">
        <w:rPr>
          <w:rStyle w:val="CharSectno"/>
        </w:rPr>
        <w:t>16</w:t>
      </w:r>
      <w:r w:rsidRPr="002B0878">
        <w:t xml:space="preserve">  Margins for supplies of real property acquired through several acquisitions</w:t>
      </w:r>
      <w:bookmarkEnd w:id="567"/>
    </w:p>
    <w:p w:rsidR="002E0CE3" w:rsidRPr="002B0878" w:rsidRDefault="002E0CE3" w:rsidP="002E0CE3">
      <w:pPr>
        <w:pStyle w:val="subsection"/>
      </w:pPr>
      <w:r w:rsidRPr="002B0878">
        <w:tab/>
        <w:t>(1)</w:t>
      </w:r>
      <w:r w:rsidRPr="002B0878">
        <w:tab/>
        <w:t>If:</w:t>
      </w:r>
    </w:p>
    <w:p w:rsidR="002E0CE3" w:rsidRPr="002B0878" w:rsidRDefault="002E0CE3" w:rsidP="002E0CE3">
      <w:pPr>
        <w:pStyle w:val="paragraph"/>
      </w:pPr>
      <w:r w:rsidRPr="002B0878">
        <w:tab/>
        <w:t>(a)</w:t>
      </w:r>
      <w:r w:rsidRPr="002B0878">
        <w:tab/>
        <w:t xml:space="preserve">you make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under the </w:t>
      </w:r>
      <w:r w:rsidR="002B0878" w:rsidRPr="002B0878">
        <w:rPr>
          <w:position w:val="6"/>
          <w:sz w:val="16"/>
        </w:rPr>
        <w:t>*</w:t>
      </w:r>
      <w:r w:rsidRPr="002B0878">
        <w:t>margin scheme; and</w:t>
      </w:r>
    </w:p>
    <w:p w:rsidR="002E0CE3" w:rsidRPr="002B0878" w:rsidRDefault="002E0CE3" w:rsidP="002E0CE3">
      <w:pPr>
        <w:pStyle w:val="paragraph"/>
      </w:pPr>
      <w:r w:rsidRPr="002B0878">
        <w:lastRenderedPageBreak/>
        <w:tab/>
        <w:t>(b)</w:t>
      </w:r>
      <w:r w:rsidRPr="002B0878">
        <w:tab/>
        <w:t>the interest, unit or lease in question is one that you acquired through 2 or more acquisitions (</w:t>
      </w:r>
      <w:r w:rsidRPr="002B0878">
        <w:rPr>
          <w:b/>
          <w:i/>
        </w:rPr>
        <w:t>partial acquisitions</w:t>
      </w:r>
      <w:r w:rsidRPr="002B0878">
        <w:t>); and</w:t>
      </w:r>
    </w:p>
    <w:p w:rsidR="002E0CE3" w:rsidRPr="002B0878" w:rsidRDefault="002E0CE3" w:rsidP="002E0CE3">
      <w:pPr>
        <w:pStyle w:val="paragraph"/>
      </w:pPr>
      <w:r w:rsidRPr="002B0878">
        <w:tab/>
        <w:t>(c)</w:t>
      </w:r>
      <w:r w:rsidRPr="002B0878">
        <w:tab/>
        <w:t xml:space="preserve">one of the following provisions (a </w:t>
      </w:r>
      <w:r w:rsidRPr="002B0878">
        <w:rPr>
          <w:b/>
          <w:i/>
        </w:rPr>
        <w:t>margin provision</w:t>
      </w:r>
      <w:r w:rsidRPr="002B0878">
        <w:t>) applies in relation to such a partial acquisition, or would so apply if the partial acquisition had been an acquisition of the whole of the interest, unit or lease:</w:t>
      </w:r>
    </w:p>
    <w:p w:rsidR="002E0CE3" w:rsidRPr="002B0878" w:rsidRDefault="002E0CE3" w:rsidP="002E0CE3">
      <w:pPr>
        <w:pStyle w:val="paragraphsub"/>
      </w:pPr>
      <w:r w:rsidRPr="002B0878">
        <w:tab/>
        <w:t>(i)</w:t>
      </w:r>
      <w:r w:rsidRPr="002B0878">
        <w:tab/>
        <w:t>section</w:t>
      </w:r>
      <w:r w:rsidR="002B0878">
        <w:t> </w:t>
      </w:r>
      <w:r w:rsidRPr="002B0878">
        <w:t>75</w:t>
      </w:r>
      <w:r w:rsidR="002B0878">
        <w:noBreakHyphen/>
      </w:r>
      <w:r w:rsidRPr="002B0878">
        <w:t>10;</w:t>
      </w:r>
    </w:p>
    <w:p w:rsidR="002E0CE3" w:rsidRPr="002B0878" w:rsidRDefault="002E0CE3" w:rsidP="002E0CE3">
      <w:pPr>
        <w:pStyle w:val="paragraphsub"/>
      </w:pPr>
      <w:r w:rsidRPr="002B0878">
        <w:tab/>
        <w:t>(ii)</w:t>
      </w:r>
      <w:r w:rsidRPr="002B0878">
        <w:tab/>
        <w:t>subsection</w:t>
      </w:r>
      <w:r w:rsidR="002B0878">
        <w:t> </w:t>
      </w:r>
      <w:r w:rsidRPr="002B0878">
        <w:t>75</w:t>
      </w:r>
      <w:r w:rsidR="002B0878">
        <w:noBreakHyphen/>
      </w:r>
      <w:r w:rsidRPr="002B0878">
        <w:t>11(1), (2), (2A), (2B), (3), (4), (5), (6) or (7);</w:t>
      </w:r>
    </w:p>
    <w:p w:rsidR="002E0CE3" w:rsidRPr="002B0878" w:rsidRDefault="002E0CE3" w:rsidP="002E0CE3">
      <w:pPr>
        <w:pStyle w:val="subsection2"/>
      </w:pPr>
      <w:r w:rsidRPr="002B0878">
        <w:t>the margin provision applies, in working out the margin for the supply you make, only to the extent that the supply is connected to the partial acquisition.</w:t>
      </w:r>
    </w:p>
    <w:p w:rsidR="002E0CE3" w:rsidRPr="002B0878" w:rsidRDefault="002E0CE3" w:rsidP="002E0CE3">
      <w:pPr>
        <w:pStyle w:val="subsection"/>
      </w:pPr>
      <w:r w:rsidRPr="002B0878">
        <w:tab/>
        <w:t>(2)</w:t>
      </w:r>
      <w:r w:rsidRPr="002B0878">
        <w:tab/>
        <w:t>The application of a margin provision in relation to one of the partial acquisitions does not prevent that margin provision or a different margin provision applying in relation to another of the partial acquisitions.</w:t>
      </w:r>
    </w:p>
    <w:p w:rsidR="00300522" w:rsidRPr="002B0878" w:rsidRDefault="00300522" w:rsidP="00300522">
      <w:pPr>
        <w:pStyle w:val="ActHead5"/>
      </w:pPr>
      <w:bookmarkStart w:id="568" w:name="_Toc479252062"/>
      <w:r w:rsidRPr="002B0878">
        <w:rPr>
          <w:rStyle w:val="CharSectno"/>
        </w:rPr>
        <w:t>75</w:t>
      </w:r>
      <w:r w:rsidR="002B0878" w:rsidRPr="002B0878">
        <w:rPr>
          <w:rStyle w:val="CharSectno"/>
        </w:rPr>
        <w:noBreakHyphen/>
      </w:r>
      <w:r w:rsidRPr="002B0878">
        <w:rPr>
          <w:rStyle w:val="CharSectno"/>
        </w:rPr>
        <w:t>20</w:t>
      </w:r>
      <w:r w:rsidRPr="002B0878">
        <w:t xml:space="preserve">  Supplies under a margin scheme do not give rise to creditable acquisitions</w:t>
      </w:r>
      <w:bookmarkEnd w:id="568"/>
    </w:p>
    <w:p w:rsidR="00300522" w:rsidRPr="002B0878" w:rsidRDefault="00300522" w:rsidP="00300522">
      <w:pPr>
        <w:pStyle w:val="subsection"/>
      </w:pPr>
      <w:r w:rsidRPr="002B0878">
        <w:tab/>
        <w:t>(1)</w:t>
      </w:r>
      <w:r w:rsidRPr="002B0878">
        <w:tab/>
        <w:t xml:space="preserve">An acquisition of a freehold interest in land, a </w:t>
      </w:r>
      <w:r w:rsidR="002B0878" w:rsidRPr="002B0878">
        <w:rPr>
          <w:position w:val="6"/>
          <w:sz w:val="16"/>
          <w:szCs w:val="16"/>
        </w:rPr>
        <w:t>*</w:t>
      </w:r>
      <w:r w:rsidRPr="002B0878">
        <w:t xml:space="preserve">stratum unit or a </w:t>
      </w:r>
      <w:r w:rsidR="002B0878" w:rsidRPr="002B0878">
        <w:rPr>
          <w:position w:val="6"/>
          <w:sz w:val="16"/>
          <w:szCs w:val="16"/>
        </w:rPr>
        <w:t>*</w:t>
      </w:r>
      <w:r w:rsidRPr="002B0878">
        <w:t>long</w:t>
      </w:r>
      <w:r w:rsidR="002B0878">
        <w:noBreakHyphen/>
      </w:r>
      <w:r w:rsidRPr="002B0878">
        <w:t xml:space="preserve">term lease is not a </w:t>
      </w:r>
      <w:r w:rsidR="002B0878" w:rsidRPr="002B0878">
        <w:rPr>
          <w:position w:val="6"/>
          <w:sz w:val="16"/>
          <w:szCs w:val="16"/>
        </w:rPr>
        <w:t>*</w:t>
      </w:r>
      <w:r w:rsidRPr="002B0878">
        <w:t xml:space="preserve">creditable acquisition if the supply of the interest, unit or lease was a </w:t>
      </w:r>
      <w:r w:rsidR="002B0878" w:rsidRPr="002B0878">
        <w:rPr>
          <w:position w:val="6"/>
          <w:sz w:val="16"/>
          <w:szCs w:val="16"/>
        </w:rPr>
        <w:t>*</w:t>
      </w:r>
      <w:r w:rsidRPr="002B0878">
        <w:t xml:space="preserve">taxable supply under the </w:t>
      </w:r>
      <w:r w:rsidR="002B0878" w:rsidRPr="002B0878">
        <w:rPr>
          <w:position w:val="6"/>
          <w:sz w:val="16"/>
          <w:szCs w:val="16"/>
        </w:rPr>
        <w:t>*</w:t>
      </w:r>
      <w:r w:rsidRPr="002B0878">
        <w:t>margin scheme.</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569" w:name="_Toc479252063"/>
      <w:r w:rsidRPr="002B0878">
        <w:rPr>
          <w:rStyle w:val="CharSectno"/>
        </w:rPr>
        <w:t>75</w:t>
      </w:r>
      <w:r w:rsidR="002B0878" w:rsidRPr="002B0878">
        <w:rPr>
          <w:rStyle w:val="CharSectno"/>
        </w:rPr>
        <w:noBreakHyphen/>
      </w:r>
      <w:r w:rsidRPr="002B0878">
        <w:rPr>
          <w:rStyle w:val="CharSectno"/>
        </w:rPr>
        <w:t>22</w:t>
      </w:r>
      <w:r w:rsidRPr="002B0878">
        <w:t xml:space="preserve">  Increasing adjustment relating to input tax credit entitlement</w:t>
      </w:r>
      <w:bookmarkEnd w:id="569"/>
    </w:p>
    <w:p w:rsidR="00300522" w:rsidRPr="002B0878" w:rsidRDefault="00300522" w:rsidP="00300522">
      <w:pPr>
        <w:pStyle w:val="subsection"/>
      </w:pPr>
      <w:r w:rsidRPr="002B0878">
        <w:tab/>
        <w:t>(1)</w:t>
      </w:r>
      <w:r w:rsidRPr="002B0878">
        <w:tab/>
        <w:t xml:space="preserve">You have an </w:t>
      </w:r>
      <w:r w:rsidRPr="002B0878">
        <w:rPr>
          <w:b/>
          <w:i/>
        </w:rPr>
        <w:t>increasing adjustment</w:t>
      </w:r>
      <w:r w:rsidRPr="002B0878">
        <w:t xml:space="preserve"> if:</w:t>
      </w:r>
    </w:p>
    <w:p w:rsidR="00300522" w:rsidRPr="002B0878" w:rsidRDefault="00300522" w:rsidP="00300522">
      <w:pPr>
        <w:pStyle w:val="paragraph"/>
      </w:pPr>
      <w:r w:rsidRPr="002B0878">
        <w:tab/>
        <w:t>(a)</w:t>
      </w:r>
      <w:r w:rsidRPr="002B0878">
        <w:tab/>
        <w:t xml:space="preserve">you make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under the </w:t>
      </w:r>
      <w:r w:rsidR="002B0878" w:rsidRPr="002B0878">
        <w:rPr>
          <w:position w:val="6"/>
          <w:sz w:val="16"/>
        </w:rPr>
        <w:t>*</w:t>
      </w:r>
      <w:r w:rsidRPr="002B0878">
        <w:t>margin scheme; and</w:t>
      </w:r>
    </w:p>
    <w:p w:rsidR="00300522" w:rsidRPr="002B0878" w:rsidRDefault="00300522" w:rsidP="00300522">
      <w:pPr>
        <w:pStyle w:val="paragraph"/>
      </w:pPr>
      <w:r w:rsidRPr="002B0878">
        <w:tab/>
        <w:t>(b)</w:t>
      </w:r>
      <w:r w:rsidRPr="002B0878">
        <w:tab/>
        <w:t xml:space="preserve">an acquisition that you made of part of the interest, unit or lease in question was made through a supply that was </w:t>
      </w:r>
      <w:r w:rsidR="002B0878" w:rsidRPr="002B0878">
        <w:rPr>
          <w:position w:val="6"/>
          <w:sz w:val="16"/>
        </w:rPr>
        <w:t>*</w:t>
      </w:r>
      <w:r w:rsidRPr="002B0878">
        <w:t>ineligible for the margin scheme; and</w:t>
      </w:r>
    </w:p>
    <w:p w:rsidR="00300522" w:rsidRPr="002B0878" w:rsidRDefault="00300522" w:rsidP="00300522">
      <w:pPr>
        <w:pStyle w:val="paragraph"/>
      </w:pPr>
      <w:r w:rsidRPr="002B0878">
        <w:lastRenderedPageBreak/>
        <w:tab/>
        <w:t>(c)</w:t>
      </w:r>
      <w:r w:rsidRPr="002B0878">
        <w:tab/>
        <w:t>you were, or are, entitled to an input tax credit for the acquisition.</w:t>
      </w:r>
    </w:p>
    <w:p w:rsidR="00300522" w:rsidRPr="002B0878" w:rsidRDefault="00300522" w:rsidP="00300522">
      <w:pPr>
        <w:pStyle w:val="subsection2"/>
      </w:pPr>
      <w:r w:rsidRPr="002B0878">
        <w:t xml:space="preserve">The amount of the increasing adjustment is an amount equal to the </w:t>
      </w:r>
      <w:r w:rsidR="002B0878" w:rsidRPr="002B0878">
        <w:rPr>
          <w:position w:val="6"/>
          <w:sz w:val="16"/>
        </w:rPr>
        <w:t>*</w:t>
      </w:r>
      <w:r w:rsidRPr="002B0878">
        <w:t>previously attributed input tax credit amount for the acquisition.</w:t>
      </w:r>
    </w:p>
    <w:p w:rsidR="00300522" w:rsidRPr="002B0878" w:rsidRDefault="00300522" w:rsidP="00300522">
      <w:pPr>
        <w:pStyle w:val="subsection"/>
      </w:pPr>
      <w:r w:rsidRPr="002B0878">
        <w:tab/>
        <w:t>(2)</w:t>
      </w:r>
      <w:r w:rsidRPr="002B0878">
        <w:tab/>
        <w:t xml:space="preserve">You have an </w:t>
      </w:r>
      <w:r w:rsidRPr="002B0878">
        <w:rPr>
          <w:b/>
          <w:i/>
        </w:rPr>
        <w:t>increasing adjustment</w:t>
      </w:r>
      <w:r w:rsidRPr="002B0878">
        <w:t xml:space="preserve"> if:</w:t>
      </w:r>
    </w:p>
    <w:p w:rsidR="00300522" w:rsidRPr="002B0878" w:rsidRDefault="00300522" w:rsidP="00300522">
      <w:pPr>
        <w:pStyle w:val="paragraph"/>
      </w:pPr>
      <w:r w:rsidRPr="002B0878">
        <w:tab/>
        <w:t>(a)</w:t>
      </w:r>
      <w:r w:rsidRPr="002B0878">
        <w:tab/>
        <w:t xml:space="preserve">you make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under the </w:t>
      </w:r>
      <w:r w:rsidR="002B0878" w:rsidRPr="002B0878">
        <w:rPr>
          <w:position w:val="6"/>
          <w:sz w:val="16"/>
        </w:rPr>
        <w:t>*</w:t>
      </w:r>
      <w:r w:rsidRPr="002B0878">
        <w:t>margin scheme; and</w:t>
      </w:r>
    </w:p>
    <w:p w:rsidR="00300522" w:rsidRPr="002B0878" w:rsidRDefault="00300522" w:rsidP="00300522">
      <w:pPr>
        <w:pStyle w:val="paragraph"/>
      </w:pPr>
      <w:r w:rsidRPr="002B0878">
        <w:tab/>
        <w:t>(b)</w:t>
      </w:r>
      <w:r w:rsidRPr="002B0878">
        <w:tab/>
        <w:t>you acquired all or part of the interest, unit or lease in question by inheriting it; and</w:t>
      </w:r>
    </w:p>
    <w:p w:rsidR="00300522" w:rsidRPr="002B0878" w:rsidRDefault="00300522" w:rsidP="00300522">
      <w:pPr>
        <w:pStyle w:val="paragraph"/>
      </w:pPr>
      <w:r w:rsidRPr="002B0878">
        <w:tab/>
        <w:t>(c)</w:t>
      </w:r>
      <w:r w:rsidRPr="002B0878">
        <w:tab/>
        <w:t xml:space="preserve">the entity from whom you inherited (the </w:t>
      </w:r>
      <w:r w:rsidRPr="002B0878">
        <w:rPr>
          <w:b/>
          <w:i/>
        </w:rPr>
        <w:t>deceased</w:t>
      </w:r>
      <w:r w:rsidRPr="002B0878">
        <w:t xml:space="preserve">) had acquired part of the interest, unit or lease that you inherited through a supply that was </w:t>
      </w:r>
      <w:r w:rsidR="002B0878" w:rsidRPr="002B0878">
        <w:rPr>
          <w:position w:val="6"/>
          <w:sz w:val="16"/>
        </w:rPr>
        <w:t>*</w:t>
      </w:r>
      <w:r w:rsidRPr="002B0878">
        <w:t>ineligible for the margin scheme; and</w:t>
      </w:r>
    </w:p>
    <w:p w:rsidR="00300522" w:rsidRPr="002B0878" w:rsidRDefault="00300522" w:rsidP="00300522">
      <w:pPr>
        <w:pStyle w:val="paragraph"/>
      </w:pPr>
      <w:r w:rsidRPr="002B0878">
        <w:tab/>
        <w:t>(d)</w:t>
      </w:r>
      <w:r w:rsidRPr="002B0878">
        <w:tab/>
        <w:t>the deceased was entitled to an input tax credit for that acquisition.</w:t>
      </w:r>
    </w:p>
    <w:p w:rsidR="00300522" w:rsidRPr="002B0878" w:rsidRDefault="00300522" w:rsidP="00300522">
      <w:pPr>
        <w:pStyle w:val="subsection2"/>
      </w:pPr>
      <w:r w:rsidRPr="002B0878">
        <w:t xml:space="preserve">The amount of the increasing adjustment is an amount equal to the </w:t>
      </w:r>
      <w:r w:rsidR="002B0878" w:rsidRPr="002B0878">
        <w:rPr>
          <w:position w:val="6"/>
          <w:sz w:val="16"/>
        </w:rPr>
        <w:t>*</w:t>
      </w:r>
      <w:r w:rsidRPr="002B0878">
        <w:t>previously attributed input tax credit amount for the acquisition.</w:t>
      </w:r>
    </w:p>
    <w:p w:rsidR="002E0CE3" w:rsidRPr="002B0878" w:rsidRDefault="002E0CE3" w:rsidP="002E0CE3">
      <w:pPr>
        <w:pStyle w:val="subsection"/>
      </w:pPr>
      <w:r w:rsidRPr="002B0878">
        <w:tab/>
        <w:t>(3)</w:t>
      </w:r>
      <w:r w:rsidRPr="002B0878">
        <w:tab/>
        <w:t xml:space="preserve">You have an </w:t>
      </w:r>
      <w:r w:rsidRPr="002B0878">
        <w:rPr>
          <w:b/>
          <w:i/>
        </w:rPr>
        <w:t>increasing adjustment</w:t>
      </w:r>
      <w:r w:rsidRPr="002B0878">
        <w:t xml:space="preserve"> if:</w:t>
      </w:r>
    </w:p>
    <w:p w:rsidR="002E0CE3" w:rsidRPr="002B0878" w:rsidRDefault="002E0CE3" w:rsidP="002E0CE3">
      <w:pPr>
        <w:pStyle w:val="paragraph"/>
      </w:pPr>
      <w:r w:rsidRPr="002B0878">
        <w:tab/>
        <w:t>(a)</w:t>
      </w:r>
      <w:r w:rsidRPr="002B0878">
        <w:tab/>
        <w:t xml:space="preserve">you make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under the </w:t>
      </w:r>
      <w:r w:rsidR="002B0878" w:rsidRPr="002B0878">
        <w:rPr>
          <w:position w:val="6"/>
          <w:sz w:val="16"/>
        </w:rPr>
        <w:t>*</w:t>
      </w:r>
      <w:r w:rsidRPr="002B0878">
        <w:t>margin scheme; and</w:t>
      </w:r>
    </w:p>
    <w:p w:rsidR="002E0CE3" w:rsidRPr="002B0878" w:rsidRDefault="002E0CE3" w:rsidP="002E0CE3">
      <w:pPr>
        <w:pStyle w:val="paragraph"/>
      </w:pPr>
      <w:r w:rsidRPr="002B0878">
        <w:tab/>
        <w:t>(b)</w:t>
      </w:r>
      <w:r w:rsidRPr="002B0878">
        <w:tab/>
        <w:t xml:space="preserve">an acquisition that you made of part of the interest, unit or lease in question was made through a supply that was </w:t>
      </w:r>
      <w:r w:rsidR="002B0878" w:rsidRPr="002B0878">
        <w:rPr>
          <w:position w:val="6"/>
          <w:sz w:val="16"/>
        </w:rPr>
        <w:t>*</w:t>
      </w:r>
      <w:r w:rsidRPr="002B0878">
        <w:t>ineligible for the margin scheme because of paragraph</w:t>
      </w:r>
      <w:r w:rsidR="002B0878">
        <w:t> </w:t>
      </w:r>
      <w:r w:rsidRPr="002B0878">
        <w:t>75</w:t>
      </w:r>
      <w:r w:rsidR="002B0878">
        <w:noBreakHyphen/>
      </w:r>
      <w:r w:rsidRPr="002B0878">
        <w:t>5(3)(e), (f) or (g); and</w:t>
      </w:r>
    </w:p>
    <w:p w:rsidR="002E0CE3" w:rsidRPr="002B0878" w:rsidRDefault="002E0CE3" w:rsidP="002E0CE3">
      <w:pPr>
        <w:pStyle w:val="paragraph"/>
      </w:pPr>
      <w:r w:rsidRPr="002B0878">
        <w:tab/>
        <w:t>(c)</w:t>
      </w:r>
      <w:r w:rsidRPr="002B0878">
        <w:tab/>
        <w:t>the entity from whom you made the acquisition had been entitled to an input tax credit for its acquisition.</w:t>
      </w:r>
    </w:p>
    <w:p w:rsidR="002E0CE3" w:rsidRPr="002B0878" w:rsidRDefault="002E0CE3" w:rsidP="002E0CE3">
      <w:pPr>
        <w:pStyle w:val="subsection"/>
      </w:pPr>
      <w:r w:rsidRPr="002B0878">
        <w:tab/>
        <w:t>(4)</w:t>
      </w:r>
      <w:r w:rsidRPr="002B0878">
        <w:tab/>
        <w:t xml:space="preserve">You have an </w:t>
      </w:r>
      <w:r w:rsidRPr="002B0878">
        <w:rPr>
          <w:b/>
          <w:i/>
        </w:rPr>
        <w:t>increasing adjustment</w:t>
      </w:r>
      <w:r w:rsidRPr="002B0878">
        <w:t xml:space="preserve"> if:</w:t>
      </w:r>
    </w:p>
    <w:p w:rsidR="002E0CE3" w:rsidRPr="002B0878" w:rsidRDefault="002E0CE3" w:rsidP="002E0CE3">
      <w:pPr>
        <w:pStyle w:val="paragraph"/>
      </w:pPr>
      <w:r w:rsidRPr="002B0878">
        <w:tab/>
        <w:t>(a)</w:t>
      </w:r>
      <w:r w:rsidRPr="002B0878">
        <w:tab/>
        <w:t xml:space="preserve">you make a </w:t>
      </w:r>
      <w:r w:rsidR="002B0878" w:rsidRPr="002B0878">
        <w:rPr>
          <w:position w:val="6"/>
          <w:sz w:val="16"/>
        </w:rPr>
        <w:t>*</w:t>
      </w:r>
      <w:r w:rsidRPr="002B0878">
        <w:t xml:space="preserve">taxable supply of </w:t>
      </w:r>
      <w:r w:rsidR="002B0878" w:rsidRPr="002B0878">
        <w:rPr>
          <w:position w:val="6"/>
          <w:sz w:val="16"/>
        </w:rPr>
        <w:t>*</w:t>
      </w:r>
      <w:r w:rsidRPr="002B0878">
        <w:t xml:space="preserve">real property under the </w:t>
      </w:r>
      <w:r w:rsidR="002B0878" w:rsidRPr="002B0878">
        <w:rPr>
          <w:position w:val="6"/>
          <w:sz w:val="16"/>
        </w:rPr>
        <w:t>*</w:t>
      </w:r>
      <w:r w:rsidRPr="002B0878">
        <w:t>margin scheme; and</w:t>
      </w:r>
    </w:p>
    <w:p w:rsidR="002E0CE3" w:rsidRPr="002B0878" w:rsidRDefault="002E0CE3" w:rsidP="002E0CE3">
      <w:pPr>
        <w:pStyle w:val="paragraph"/>
      </w:pPr>
      <w:r w:rsidRPr="002B0878">
        <w:tab/>
        <w:t>(b)</w:t>
      </w:r>
      <w:r w:rsidRPr="002B0878">
        <w:tab/>
        <w:t>the acquisition that you made of the interest, unit or lease in question:</w:t>
      </w:r>
    </w:p>
    <w:p w:rsidR="002E0CE3" w:rsidRPr="002B0878" w:rsidRDefault="002E0CE3" w:rsidP="002E0CE3">
      <w:pPr>
        <w:pStyle w:val="paragraphsub"/>
      </w:pPr>
      <w:r w:rsidRPr="002B0878">
        <w:tab/>
        <w:t>(i)</w:t>
      </w:r>
      <w:r w:rsidRPr="002B0878">
        <w:tab/>
        <w:t xml:space="preserve">was made through a supply that was </w:t>
      </w:r>
      <w:r w:rsidR="002B0878" w:rsidRPr="002B0878">
        <w:rPr>
          <w:position w:val="6"/>
          <w:sz w:val="16"/>
        </w:rPr>
        <w:t>*</w:t>
      </w:r>
      <w:r w:rsidRPr="002B0878">
        <w:t>GST</w:t>
      </w:r>
      <w:r w:rsidR="002B0878">
        <w:noBreakHyphen/>
      </w:r>
      <w:r w:rsidRPr="002B0878">
        <w:t>free under Subdivision</w:t>
      </w:r>
      <w:r w:rsidR="002B0878">
        <w:t> </w:t>
      </w:r>
      <w:r w:rsidRPr="002B0878">
        <w:t>38</w:t>
      </w:r>
      <w:r w:rsidR="002B0878">
        <w:noBreakHyphen/>
      </w:r>
      <w:r w:rsidRPr="002B0878">
        <w:t>J or Subdivision</w:t>
      </w:r>
      <w:r w:rsidR="002B0878">
        <w:t> </w:t>
      </w:r>
      <w:r w:rsidRPr="002B0878">
        <w:t>38</w:t>
      </w:r>
      <w:r w:rsidR="002B0878">
        <w:noBreakHyphen/>
      </w:r>
      <w:r w:rsidRPr="002B0878">
        <w:t>O; or</w:t>
      </w:r>
    </w:p>
    <w:p w:rsidR="002E0CE3" w:rsidRPr="002B0878" w:rsidRDefault="002E0CE3" w:rsidP="002E0CE3">
      <w:pPr>
        <w:pStyle w:val="paragraphsub"/>
      </w:pPr>
      <w:r w:rsidRPr="002B0878">
        <w:lastRenderedPageBreak/>
        <w:tab/>
        <w:t>(ii)</w:t>
      </w:r>
      <w:r w:rsidRPr="002B0878">
        <w:tab/>
        <w:t xml:space="preserve">was made through a supply (other than a taxable supply) from your </w:t>
      </w:r>
      <w:r w:rsidR="002B0878" w:rsidRPr="002B0878">
        <w:rPr>
          <w:position w:val="6"/>
          <w:sz w:val="16"/>
        </w:rPr>
        <w:t>*</w:t>
      </w:r>
      <w:r w:rsidRPr="002B0878">
        <w:t xml:space="preserve">associate without </w:t>
      </w:r>
      <w:r w:rsidR="002B0878" w:rsidRPr="002B0878">
        <w:rPr>
          <w:position w:val="6"/>
          <w:sz w:val="16"/>
        </w:rPr>
        <w:t>*</w:t>
      </w:r>
      <w:r w:rsidRPr="002B0878">
        <w:t xml:space="preserve">consideration and in the course or furtherance of an </w:t>
      </w:r>
      <w:r w:rsidR="002B0878" w:rsidRPr="002B0878">
        <w:rPr>
          <w:position w:val="6"/>
          <w:sz w:val="16"/>
        </w:rPr>
        <w:t>*</w:t>
      </w:r>
      <w:r w:rsidRPr="002B0878">
        <w:t xml:space="preserve">enterprise that your associate </w:t>
      </w:r>
      <w:r w:rsidR="002B0878" w:rsidRPr="002B0878">
        <w:rPr>
          <w:position w:val="6"/>
          <w:sz w:val="16"/>
        </w:rPr>
        <w:t>*</w:t>
      </w:r>
      <w:r w:rsidRPr="002B0878">
        <w:t>carried on; or</w:t>
      </w:r>
    </w:p>
    <w:p w:rsidR="002E0CE3" w:rsidRPr="002B0878" w:rsidRDefault="002E0CE3" w:rsidP="002E0CE3">
      <w:pPr>
        <w:pStyle w:val="paragraphsub"/>
      </w:pPr>
      <w:r w:rsidRPr="002B0878">
        <w:tab/>
        <w:t>(iii)</w:t>
      </w:r>
      <w:r w:rsidRPr="002B0878">
        <w:tab/>
        <w:t>was made from your associate but not by means of a supply from your associate; and</w:t>
      </w:r>
    </w:p>
    <w:p w:rsidR="002E0CE3" w:rsidRPr="002B0878" w:rsidRDefault="002E0CE3" w:rsidP="002E0CE3">
      <w:pPr>
        <w:pStyle w:val="paragraph"/>
      </w:pPr>
      <w:r w:rsidRPr="002B0878">
        <w:tab/>
        <w:t>(c)</w:t>
      </w:r>
      <w:r w:rsidRPr="002B0878">
        <w:tab/>
        <w:t>the entity from whom you acquired the interest, unit or lease:</w:t>
      </w:r>
    </w:p>
    <w:p w:rsidR="002E0CE3" w:rsidRPr="002B0878" w:rsidRDefault="002E0CE3" w:rsidP="002E0CE3">
      <w:pPr>
        <w:pStyle w:val="paragraphsub"/>
      </w:pPr>
      <w:r w:rsidRPr="002B0878">
        <w:tab/>
        <w:t>(i)</w:t>
      </w:r>
      <w:r w:rsidRPr="002B0878">
        <w:tab/>
        <w:t xml:space="preserve">acquired part of the interest, unit or lease through a supply that would have been </w:t>
      </w:r>
      <w:r w:rsidR="002B0878" w:rsidRPr="002B0878">
        <w:rPr>
          <w:position w:val="6"/>
          <w:sz w:val="16"/>
        </w:rPr>
        <w:t>*</w:t>
      </w:r>
      <w:r w:rsidRPr="002B0878">
        <w:t>ineligible for the margin scheme if it had been a supply of the whole of the interest, unit or lease; and</w:t>
      </w:r>
    </w:p>
    <w:p w:rsidR="002E0CE3" w:rsidRPr="002B0878" w:rsidRDefault="002E0CE3" w:rsidP="002E0CE3">
      <w:pPr>
        <w:pStyle w:val="paragraphsub"/>
      </w:pPr>
      <w:r w:rsidRPr="002B0878">
        <w:tab/>
        <w:t>(ii)</w:t>
      </w:r>
      <w:r w:rsidRPr="002B0878">
        <w:tab/>
        <w:t>had been entitled to an input tax credit for its acquisition; and</w:t>
      </w:r>
    </w:p>
    <w:p w:rsidR="002E0CE3" w:rsidRPr="002B0878" w:rsidRDefault="002E0CE3" w:rsidP="002E0CE3">
      <w:pPr>
        <w:pStyle w:val="paragraphsub"/>
      </w:pPr>
      <w:r w:rsidRPr="002B0878">
        <w:tab/>
        <w:t>(iii)</w:t>
      </w:r>
      <w:r w:rsidRPr="002B0878">
        <w:tab/>
        <w:t xml:space="preserve">was </w:t>
      </w:r>
      <w:r w:rsidR="002B0878" w:rsidRPr="002B0878">
        <w:rPr>
          <w:position w:val="6"/>
          <w:sz w:val="16"/>
        </w:rPr>
        <w:t>*</w:t>
      </w:r>
      <w:r w:rsidRPr="002B0878">
        <w:t xml:space="preserve">registered or </w:t>
      </w:r>
      <w:r w:rsidR="002B0878" w:rsidRPr="002B0878">
        <w:rPr>
          <w:position w:val="6"/>
          <w:sz w:val="16"/>
        </w:rPr>
        <w:t>*</w:t>
      </w:r>
      <w:r w:rsidRPr="002B0878">
        <w:t>required to be registered, at the time of your acquisition of the interest, unit or lease.</w:t>
      </w:r>
    </w:p>
    <w:p w:rsidR="002E0CE3" w:rsidRPr="002B0878" w:rsidRDefault="002E0CE3" w:rsidP="002E0CE3">
      <w:pPr>
        <w:pStyle w:val="subsection"/>
      </w:pPr>
      <w:r w:rsidRPr="002B0878">
        <w:tab/>
        <w:t>(5)</w:t>
      </w:r>
      <w:r w:rsidRPr="002B0878">
        <w:tab/>
        <w:t xml:space="preserve">The amount of the </w:t>
      </w:r>
      <w:r w:rsidR="002B0878" w:rsidRPr="002B0878">
        <w:rPr>
          <w:position w:val="6"/>
          <w:sz w:val="16"/>
        </w:rPr>
        <w:t>*</w:t>
      </w:r>
      <w:r w:rsidRPr="002B0878">
        <w:t xml:space="preserve">increasing adjustment under </w:t>
      </w:r>
      <w:r w:rsidR="002B0878">
        <w:t>subsection (</w:t>
      </w:r>
      <w:r w:rsidRPr="002B0878">
        <w:t xml:space="preserve">3) or (4) is an amount equal to </w:t>
      </w:r>
      <w:r w:rsidRPr="002B0878">
        <w:rPr>
          <w:position w:val="6"/>
          <w:sz w:val="16"/>
        </w:rPr>
        <w:t>1</w:t>
      </w:r>
      <w:r w:rsidRPr="002B0878">
        <w:t>/</w:t>
      </w:r>
      <w:r w:rsidRPr="002B0878">
        <w:rPr>
          <w:sz w:val="16"/>
        </w:rPr>
        <w:t>11</w:t>
      </w:r>
      <w:r w:rsidRPr="002B0878">
        <w:t xml:space="preserve"> of:</w:t>
      </w:r>
    </w:p>
    <w:p w:rsidR="002E0CE3" w:rsidRPr="002B0878" w:rsidRDefault="002E0CE3" w:rsidP="002E0CE3">
      <w:pPr>
        <w:pStyle w:val="paragraph"/>
      </w:pPr>
      <w:r w:rsidRPr="002B0878">
        <w:tab/>
        <w:t>(a)</w:t>
      </w:r>
      <w:r w:rsidRPr="002B0878">
        <w:tab/>
        <w:t xml:space="preserve">if you choose to apply an </w:t>
      </w:r>
      <w:r w:rsidR="002B0878" w:rsidRPr="002B0878">
        <w:rPr>
          <w:position w:val="6"/>
          <w:sz w:val="16"/>
        </w:rPr>
        <w:t>*</w:t>
      </w:r>
      <w:r w:rsidRPr="002B0878">
        <w:t xml:space="preserve">approved valuation to work out the amount—an approved valuation of the part of the interest, unit or lease referred to in </w:t>
      </w:r>
      <w:r w:rsidR="002B0878">
        <w:t>paragraph (</w:t>
      </w:r>
      <w:r w:rsidRPr="002B0878">
        <w:t xml:space="preserve">3)(b) or </w:t>
      </w:r>
      <w:r w:rsidR="002B0878">
        <w:t>subparagraph (</w:t>
      </w:r>
      <w:r w:rsidRPr="002B0878">
        <w:t>4)(c)(i) as at the day on which the entity had acquired it; or</w:t>
      </w:r>
    </w:p>
    <w:p w:rsidR="002E0CE3" w:rsidRPr="002B0878" w:rsidRDefault="002E0CE3" w:rsidP="002E0CE3">
      <w:pPr>
        <w:pStyle w:val="paragraph"/>
      </w:pPr>
      <w:r w:rsidRPr="002B0878">
        <w:tab/>
        <w:t>(b)</w:t>
      </w:r>
      <w:r w:rsidRPr="002B0878">
        <w:tab/>
        <w:t xml:space="preserve">otherwise—the </w:t>
      </w:r>
      <w:r w:rsidR="002B0878" w:rsidRPr="002B0878">
        <w:rPr>
          <w:position w:val="6"/>
          <w:sz w:val="16"/>
        </w:rPr>
        <w:t>*</w:t>
      </w:r>
      <w:r w:rsidRPr="002B0878">
        <w:t>consideration for the entity’s acquisition of that part of the interest, unit or lease.</w:t>
      </w:r>
    </w:p>
    <w:p w:rsidR="00300522" w:rsidRPr="002B0878" w:rsidRDefault="00300522" w:rsidP="00300522">
      <w:pPr>
        <w:pStyle w:val="ActHead5"/>
      </w:pPr>
      <w:bookmarkStart w:id="570" w:name="_Toc479252064"/>
      <w:r w:rsidRPr="002B0878">
        <w:rPr>
          <w:rStyle w:val="CharSectno"/>
        </w:rPr>
        <w:t>75</w:t>
      </w:r>
      <w:r w:rsidR="002B0878" w:rsidRPr="002B0878">
        <w:rPr>
          <w:rStyle w:val="CharSectno"/>
        </w:rPr>
        <w:noBreakHyphen/>
      </w:r>
      <w:r w:rsidRPr="002B0878">
        <w:rPr>
          <w:rStyle w:val="CharSectno"/>
        </w:rPr>
        <w:t>25</w:t>
      </w:r>
      <w:r w:rsidRPr="002B0878">
        <w:t xml:space="preserve">  Adjustments relating to bad debts</w:t>
      </w:r>
      <w:bookmarkEnd w:id="570"/>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you have an </w:t>
      </w:r>
      <w:r w:rsidR="002B0878" w:rsidRPr="002B0878">
        <w:rPr>
          <w:position w:val="6"/>
          <w:sz w:val="16"/>
          <w:szCs w:val="16"/>
        </w:rPr>
        <w:t>*</w:t>
      </w:r>
      <w:r w:rsidRPr="002B0878">
        <w:t>adjustment under Division</w:t>
      </w:r>
      <w:r w:rsidR="002B0878">
        <w:t> </w:t>
      </w:r>
      <w:r w:rsidRPr="002B0878">
        <w:t xml:space="preserve">21 relating to a supply that you made that is a </w:t>
      </w:r>
      <w:r w:rsidR="002B0878" w:rsidRPr="002B0878">
        <w:rPr>
          <w:position w:val="6"/>
          <w:sz w:val="16"/>
          <w:szCs w:val="16"/>
        </w:rPr>
        <w:t>*</w:t>
      </w:r>
      <w:r w:rsidRPr="002B0878">
        <w:t xml:space="preserve">taxable supply of </w:t>
      </w:r>
      <w:r w:rsidR="002B0878" w:rsidRPr="002B0878">
        <w:rPr>
          <w:position w:val="6"/>
          <w:sz w:val="16"/>
          <w:szCs w:val="16"/>
        </w:rPr>
        <w:t>*</w:t>
      </w:r>
      <w:r w:rsidRPr="002B0878">
        <w:t xml:space="preserve">real property under the </w:t>
      </w:r>
      <w:r w:rsidR="002B0878" w:rsidRPr="002B0878">
        <w:rPr>
          <w:position w:val="6"/>
          <w:sz w:val="16"/>
          <w:szCs w:val="16"/>
        </w:rPr>
        <w:t>*</w:t>
      </w:r>
      <w:r w:rsidRPr="002B0878">
        <w:t>margin scheme; and</w:t>
      </w:r>
    </w:p>
    <w:p w:rsidR="00300522" w:rsidRPr="002B0878" w:rsidRDefault="00300522" w:rsidP="00300522">
      <w:pPr>
        <w:pStyle w:val="paragraph"/>
      </w:pPr>
      <w:r w:rsidRPr="002B0878">
        <w:tab/>
        <w:t>(b)</w:t>
      </w:r>
      <w:r w:rsidRPr="002B0878">
        <w:tab/>
        <w:t xml:space="preserve">the amount of the adjustment would (apart from this section) exceed </w:t>
      </w:r>
      <w:r w:rsidRPr="002B0878">
        <w:rPr>
          <w:position w:val="6"/>
          <w:sz w:val="16"/>
          <w:szCs w:val="16"/>
        </w:rPr>
        <w:t>1</w:t>
      </w:r>
      <w:r w:rsidRPr="002B0878">
        <w:t>/</w:t>
      </w:r>
      <w:r w:rsidRPr="002B0878">
        <w:rPr>
          <w:sz w:val="16"/>
          <w:szCs w:val="16"/>
        </w:rPr>
        <w:t>11</w:t>
      </w:r>
      <w:r w:rsidRPr="002B0878">
        <w:t xml:space="preserve"> of the </w:t>
      </w:r>
      <w:r w:rsidR="002B0878" w:rsidRPr="002B0878">
        <w:rPr>
          <w:position w:val="6"/>
          <w:sz w:val="16"/>
          <w:szCs w:val="16"/>
        </w:rPr>
        <w:t>*</w:t>
      </w:r>
      <w:r w:rsidRPr="002B0878">
        <w:t>margin for the supply;</w:t>
      </w:r>
    </w:p>
    <w:p w:rsidR="00300522" w:rsidRPr="002B0878" w:rsidRDefault="00300522" w:rsidP="00300522">
      <w:pPr>
        <w:pStyle w:val="subsection2"/>
      </w:pPr>
      <w:r w:rsidRPr="002B0878">
        <w:t>the amount of the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margin for the supply.</w:t>
      </w:r>
    </w:p>
    <w:p w:rsidR="00300522" w:rsidRPr="002B0878" w:rsidRDefault="00300522" w:rsidP="00300522">
      <w:pPr>
        <w:pStyle w:val="subsection"/>
      </w:pPr>
      <w:r w:rsidRPr="002B0878">
        <w:lastRenderedPageBreak/>
        <w:tab/>
        <w:t>(2)</w:t>
      </w:r>
      <w:r w:rsidRPr="002B0878">
        <w:tab/>
        <w:t>This section has effect despite sections</w:t>
      </w:r>
      <w:r w:rsidR="002B0878">
        <w:t> </w:t>
      </w:r>
      <w:r w:rsidRPr="002B0878">
        <w:t>21</w:t>
      </w:r>
      <w:r w:rsidR="002B0878">
        <w:noBreakHyphen/>
      </w:r>
      <w:r w:rsidRPr="002B0878">
        <w:t>5 and 21</w:t>
      </w:r>
      <w:r w:rsidR="002B0878">
        <w:noBreakHyphen/>
      </w:r>
      <w:r w:rsidRPr="002B0878">
        <w:t>10 (which are about adjustments for writing off and recovering suppliers’ bad debts).</w:t>
      </w:r>
    </w:p>
    <w:p w:rsidR="00300522" w:rsidRPr="002B0878" w:rsidRDefault="00300522" w:rsidP="00300522">
      <w:pPr>
        <w:pStyle w:val="ActHead5"/>
      </w:pPr>
      <w:bookmarkStart w:id="571" w:name="_Toc479252065"/>
      <w:r w:rsidRPr="002B0878">
        <w:rPr>
          <w:rStyle w:val="CharSectno"/>
        </w:rPr>
        <w:t>75</w:t>
      </w:r>
      <w:r w:rsidR="002B0878" w:rsidRPr="002B0878">
        <w:rPr>
          <w:rStyle w:val="CharSectno"/>
        </w:rPr>
        <w:noBreakHyphen/>
      </w:r>
      <w:r w:rsidRPr="002B0878">
        <w:rPr>
          <w:rStyle w:val="CharSectno"/>
        </w:rPr>
        <w:t>27</w:t>
      </w:r>
      <w:r w:rsidRPr="002B0878">
        <w:t xml:space="preserve">  Decreasing adjustment for later payment of consideration</w:t>
      </w:r>
      <w:bookmarkEnd w:id="571"/>
    </w:p>
    <w:p w:rsidR="00300522" w:rsidRPr="002B0878" w:rsidRDefault="00300522" w:rsidP="00300522">
      <w:pPr>
        <w:pStyle w:val="subsection"/>
      </w:pPr>
      <w:r w:rsidRPr="002B0878">
        <w:tab/>
        <w:t>(1)</w:t>
      </w:r>
      <w:r w:rsidRPr="002B0878">
        <w:tab/>
        <w:t xml:space="preserve">You have a </w:t>
      </w:r>
      <w:r w:rsidRPr="002B0878">
        <w:rPr>
          <w:b/>
          <w:i/>
        </w:rPr>
        <w:t>decreasing adjustment</w:t>
      </w:r>
      <w:r w:rsidRPr="002B0878">
        <w:t xml:space="preserve"> if:</w:t>
      </w:r>
    </w:p>
    <w:p w:rsidR="00300522" w:rsidRPr="002B0878" w:rsidRDefault="00300522" w:rsidP="00300522">
      <w:pPr>
        <w:pStyle w:val="paragraph"/>
      </w:pPr>
      <w:r w:rsidRPr="002B0878">
        <w:tab/>
        <w:t>(a)</w:t>
      </w:r>
      <w:r w:rsidRPr="002B0878">
        <w:tab/>
        <w:t>section</w:t>
      </w:r>
      <w:r w:rsidR="002B0878">
        <w:t> </w:t>
      </w:r>
      <w:r w:rsidRPr="002B0878">
        <w:t>75</w:t>
      </w:r>
      <w:r w:rsidR="002B0878">
        <w:noBreakHyphen/>
      </w:r>
      <w:r w:rsidRPr="002B0878">
        <w:t xml:space="preserve">12 applied to working out the </w:t>
      </w:r>
      <w:r w:rsidR="002B0878" w:rsidRPr="002B0878">
        <w:rPr>
          <w:position w:val="6"/>
          <w:sz w:val="16"/>
        </w:rPr>
        <w:t>*</w:t>
      </w:r>
      <w:r w:rsidRPr="002B0878">
        <w:t xml:space="preserve">margin for a </w:t>
      </w:r>
      <w:r w:rsidR="002B0878" w:rsidRPr="002B0878">
        <w:rPr>
          <w:position w:val="6"/>
          <w:sz w:val="16"/>
        </w:rPr>
        <w:t>*</w:t>
      </w:r>
      <w:r w:rsidRPr="002B0878">
        <w:t xml:space="preserve">taxable supply of </w:t>
      </w:r>
      <w:r w:rsidR="002B0878" w:rsidRPr="002B0878">
        <w:rPr>
          <w:position w:val="6"/>
          <w:sz w:val="16"/>
        </w:rPr>
        <w:t>*</w:t>
      </w:r>
      <w:r w:rsidRPr="002B0878">
        <w:t>real property that you made; and</w:t>
      </w:r>
    </w:p>
    <w:p w:rsidR="00300522" w:rsidRPr="002B0878" w:rsidRDefault="00300522" w:rsidP="00300522">
      <w:pPr>
        <w:pStyle w:val="paragraph"/>
      </w:pPr>
      <w:r w:rsidRPr="002B0878">
        <w:tab/>
        <w:t>(b)</w:t>
      </w:r>
      <w:r w:rsidRPr="002B0878">
        <w:tab/>
        <w:t xml:space="preserve">after you made the supply, a further amount of the </w:t>
      </w:r>
      <w:r w:rsidR="002B0878" w:rsidRPr="002B0878">
        <w:rPr>
          <w:position w:val="6"/>
          <w:sz w:val="16"/>
        </w:rPr>
        <w:t>*</w:t>
      </w:r>
      <w:r w:rsidRPr="002B0878">
        <w:t>consideration was paid for the earlier supply referred to in that section.</w:t>
      </w:r>
    </w:p>
    <w:p w:rsidR="00300522" w:rsidRPr="002B0878" w:rsidRDefault="00300522" w:rsidP="00300522">
      <w:pPr>
        <w:pStyle w:val="subsection"/>
      </w:pPr>
      <w:r w:rsidRPr="002B0878">
        <w:tab/>
        <w:t>(2)</w:t>
      </w:r>
      <w:r w:rsidRPr="002B0878">
        <w:tab/>
        <w:t xml:space="preserve">The amount of the decreasing adjustment is an amount equal to </w:t>
      </w:r>
      <w:r w:rsidRPr="002B0878">
        <w:rPr>
          <w:position w:val="6"/>
          <w:sz w:val="16"/>
        </w:rPr>
        <w:t>1</w:t>
      </w:r>
      <w:r w:rsidRPr="002B0878">
        <w:t>/</w:t>
      </w:r>
      <w:r w:rsidRPr="002B0878">
        <w:rPr>
          <w:sz w:val="16"/>
        </w:rPr>
        <w:t>11</w:t>
      </w:r>
      <w:r w:rsidRPr="002B0878">
        <w:t xml:space="preserve"> of the further amount of the </w:t>
      </w:r>
      <w:r w:rsidR="002B0878" w:rsidRPr="002B0878">
        <w:rPr>
          <w:position w:val="6"/>
          <w:sz w:val="16"/>
        </w:rPr>
        <w:t>*</w:t>
      </w:r>
      <w:r w:rsidRPr="002B0878">
        <w:t>consideration paid.</w:t>
      </w:r>
    </w:p>
    <w:p w:rsidR="00300522" w:rsidRPr="002B0878" w:rsidRDefault="00300522" w:rsidP="00300522">
      <w:pPr>
        <w:pStyle w:val="ActHead5"/>
      </w:pPr>
      <w:bookmarkStart w:id="572" w:name="_Toc479252066"/>
      <w:r w:rsidRPr="002B0878">
        <w:rPr>
          <w:rStyle w:val="CharSectno"/>
        </w:rPr>
        <w:t>75</w:t>
      </w:r>
      <w:r w:rsidR="002B0878" w:rsidRPr="002B0878">
        <w:rPr>
          <w:rStyle w:val="CharSectno"/>
        </w:rPr>
        <w:noBreakHyphen/>
      </w:r>
      <w:r w:rsidRPr="002B0878">
        <w:rPr>
          <w:rStyle w:val="CharSectno"/>
        </w:rPr>
        <w:t>30</w:t>
      </w:r>
      <w:r w:rsidRPr="002B0878">
        <w:t xml:space="preserve">  Tax invoices not required for supplies of real property under the margin scheme</w:t>
      </w:r>
      <w:bookmarkEnd w:id="572"/>
    </w:p>
    <w:p w:rsidR="00300522" w:rsidRPr="002B0878" w:rsidRDefault="00300522" w:rsidP="00300522">
      <w:pPr>
        <w:pStyle w:val="subsection"/>
      </w:pPr>
      <w:r w:rsidRPr="002B0878">
        <w:tab/>
        <w:t>(1)</w:t>
      </w:r>
      <w:r w:rsidRPr="002B0878">
        <w:tab/>
        <w:t xml:space="preserve">You are not required to issue a </w:t>
      </w:r>
      <w:r w:rsidR="002B0878" w:rsidRPr="002B0878">
        <w:rPr>
          <w:position w:val="6"/>
          <w:sz w:val="16"/>
          <w:szCs w:val="16"/>
        </w:rPr>
        <w:t>*</w:t>
      </w:r>
      <w:r w:rsidRPr="002B0878">
        <w:t xml:space="preserve">tax invoice for a </w:t>
      </w:r>
      <w:r w:rsidR="002B0878" w:rsidRPr="002B0878">
        <w:rPr>
          <w:position w:val="6"/>
          <w:sz w:val="16"/>
          <w:szCs w:val="16"/>
        </w:rPr>
        <w:t>*</w:t>
      </w:r>
      <w:r w:rsidRPr="002B0878">
        <w:t xml:space="preserve">taxable supply that you make that is solely a supply of </w:t>
      </w:r>
      <w:r w:rsidR="002B0878" w:rsidRPr="002B0878">
        <w:rPr>
          <w:position w:val="6"/>
          <w:sz w:val="16"/>
          <w:szCs w:val="16"/>
        </w:rPr>
        <w:t>*</w:t>
      </w:r>
      <w:r w:rsidRPr="002B0878">
        <w:t xml:space="preserve">real property under the </w:t>
      </w:r>
      <w:r w:rsidR="002B0878" w:rsidRPr="002B0878">
        <w:rPr>
          <w:position w:val="6"/>
          <w:sz w:val="16"/>
          <w:szCs w:val="16"/>
        </w:rPr>
        <w:t>*</w:t>
      </w:r>
      <w:r w:rsidRPr="002B0878">
        <w:t>margin scheme.</w:t>
      </w:r>
    </w:p>
    <w:p w:rsidR="00300522" w:rsidRPr="002B0878" w:rsidRDefault="00300522" w:rsidP="00300522">
      <w:pPr>
        <w:pStyle w:val="subsection"/>
      </w:pPr>
      <w:r w:rsidRPr="002B0878">
        <w:tab/>
        <w:t>(2)</w:t>
      </w:r>
      <w:r w:rsidRPr="002B0878">
        <w:tab/>
        <w:t>This section has effect despite section</w:t>
      </w:r>
      <w:r w:rsidR="002B0878">
        <w:t> </w:t>
      </w:r>
      <w:r w:rsidRPr="002B0878">
        <w:t>29</w:t>
      </w:r>
      <w:r w:rsidR="002B0878">
        <w:noBreakHyphen/>
      </w:r>
      <w:r w:rsidRPr="002B0878">
        <w:t>70 (which is about the requirement to issue tax invoices).</w:t>
      </w:r>
    </w:p>
    <w:p w:rsidR="00300522" w:rsidRPr="002B0878" w:rsidRDefault="00300522" w:rsidP="00300522">
      <w:pPr>
        <w:pStyle w:val="ActHead5"/>
      </w:pPr>
      <w:bookmarkStart w:id="573" w:name="_Toc479252067"/>
      <w:r w:rsidRPr="002B0878">
        <w:rPr>
          <w:rStyle w:val="CharSectno"/>
        </w:rPr>
        <w:t>75</w:t>
      </w:r>
      <w:r w:rsidR="002B0878" w:rsidRPr="002B0878">
        <w:rPr>
          <w:rStyle w:val="CharSectno"/>
        </w:rPr>
        <w:noBreakHyphen/>
      </w:r>
      <w:r w:rsidRPr="002B0878">
        <w:rPr>
          <w:rStyle w:val="CharSectno"/>
        </w:rPr>
        <w:t>35</w:t>
      </w:r>
      <w:r w:rsidRPr="002B0878">
        <w:t xml:space="preserve">  Approved valuations</w:t>
      </w:r>
      <w:bookmarkEnd w:id="573"/>
    </w:p>
    <w:p w:rsidR="00300522" w:rsidRPr="002B0878" w:rsidRDefault="00300522" w:rsidP="00300522">
      <w:pPr>
        <w:pStyle w:val="subsection"/>
      </w:pPr>
      <w:r w:rsidRPr="002B0878">
        <w:tab/>
        <w:t>(1)</w:t>
      </w:r>
      <w:r w:rsidRPr="002B0878">
        <w:tab/>
        <w:t>The Commissioner may, by legislative instrument, determine in writing requirements for making valuations for the purposes of this Division.</w:t>
      </w:r>
    </w:p>
    <w:p w:rsidR="00300522" w:rsidRPr="002B0878" w:rsidRDefault="00300522" w:rsidP="00300522">
      <w:pPr>
        <w:pStyle w:val="subsection"/>
      </w:pPr>
      <w:r w:rsidRPr="002B0878">
        <w:tab/>
        <w:t>(2)</w:t>
      </w:r>
      <w:r w:rsidRPr="002B0878">
        <w:tab/>
        <w:t xml:space="preserve">A valuation made in accordance with those requirements is an </w:t>
      </w:r>
      <w:r w:rsidRPr="002B0878">
        <w:rPr>
          <w:b/>
          <w:i/>
        </w:rPr>
        <w:t>approved valuation</w:t>
      </w:r>
      <w:r w:rsidRPr="002B0878">
        <w:t>.</w:t>
      </w:r>
    </w:p>
    <w:p w:rsidR="00300522" w:rsidRPr="002B0878" w:rsidRDefault="00300522" w:rsidP="00A36DB5">
      <w:pPr>
        <w:pStyle w:val="ActHead3"/>
        <w:pageBreakBefore/>
      </w:pPr>
      <w:bookmarkStart w:id="574" w:name="_Toc479252068"/>
      <w:r w:rsidRPr="002B0878">
        <w:rPr>
          <w:rStyle w:val="CharDivNo"/>
        </w:rPr>
        <w:lastRenderedPageBreak/>
        <w:t>Division</w:t>
      </w:r>
      <w:r w:rsidR="002B0878" w:rsidRPr="002B0878">
        <w:rPr>
          <w:rStyle w:val="CharDivNo"/>
        </w:rPr>
        <w:t> </w:t>
      </w:r>
      <w:r w:rsidRPr="002B0878">
        <w:rPr>
          <w:rStyle w:val="CharDivNo"/>
        </w:rPr>
        <w:t>78</w:t>
      </w:r>
      <w:r w:rsidRPr="002B0878">
        <w:t>—</w:t>
      </w:r>
      <w:r w:rsidRPr="002B0878">
        <w:rPr>
          <w:rStyle w:val="CharDivText"/>
        </w:rPr>
        <w:t>Insurance</w:t>
      </w:r>
      <w:bookmarkEnd w:id="574"/>
    </w:p>
    <w:p w:rsidR="00300522" w:rsidRPr="002B0878" w:rsidRDefault="00300522" w:rsidP="00300522">
      <w:pPr>
        <w:pStyle w:val="ActHead5"/>
      </w:pPr>
      <w:bookmarkStart w:id="575" w:name="_Toc479252069"/>
      <w:r w:rsidRPr="002B0878">
        <w:rPr>
          <w:rStyle w:val="CharSectno"/>
        </w:rPr>
        <w:t>78</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575"/>
    </w:p>
    <w:p w:rsidR="00300522" w:rsidRPr="002B0878" w:rsidRDefault="00300522" w:rsidP="00300522">
      <w:pPr>
        <w:pStyle w:val="BoxText"/>
      </w:pPr>
      <w:r w:rsidRPr="002B0878">
        <w:t>Stamp duty is not included in working out the GST on insurance premiums. Insurers have decreasing adjustments which enable the net GST on insurance to reflect correctly their margins after settlements of claims are taken into account.</w:t>
      </w:r>
    </w:p>
    <w:p w:rsidR="00300522" w:rsidRPr="002B0878" w:rsidRDefault="00300522" w:rsidP="00300522">
      <w:pPr>
        <w:pStyle w:val="notetext"/>
        <w:rPr>
          <w:i/>
        </w:rPr>
      </w:pPr>
      <w:r w:rsidRPr="002B0878">
        <w:t>Note:</w:t>
      </w:r>
      <w:r w:rsidRPr="002B0878">
        <w:tab/>
        <w:t xml:space="preserve">Payments and supplies under compulsory third party schemes are dealt with in some cases under this </w:t>
      </w:r>
      <w:r w:rsidR="00A53099" w:rsidRPr="002B0878">
        <w:t>Division</w:t>
      </w:r>
      <w:r w:rsidR="00A36DB5" w:rsidRPr="002B0878">
        <w:t xml:space="preserve"> </w:t>
      </w:r>
      <w:r w:rsidRPr="002B0878">
        <w:t>and in others under Division</w:t>
      </w:r>
      <w:r w:rsidR="002B0878">
        <w:t> </w:t>
      </w:r>
      <w:r w:rsidRPr="002B0878">
        <w:t>79 or 80.</w:t>
      </w:r>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78</w:t>
      </w:r>
      <w:r w:rsidR="002B0878">
        <w:noBreakHyphen/>
      </w:r>
      <w:r w:rsidRPr="002B0878">
        <w:t>A</w:t>
      </w:r>
      <w:r w:rsidRPr="002B0878">
        <w:tab/>
        <w:t>Insurers</w:t>
      </w:r>
    </w:p>
    <w:p w:rsidR="00300522" w:rsidRPr="002B0878" w:rsidRDefault="00300522" w:rsidP="00300522">
      <w:pPr>
        <w:pStyle w:val="TofSectsSubdiv"/>
      </w:pPr>
      <w:r w:rsidRPr="002B0878">
        <w:t>78</w:t>
      </w:r>
      <w:r w:rsidR="002B0878">
        <w:noBreakHyphen/>
      </w:r>
      <w:r w:rsidRPr="002B0878">
        <w:t>B</w:t>
      </w:r>
      <w:r w:rsidRPr="002B0878">
        <w:tab/>
        <w:t>Insured entities</w:t>
      </w:r>
    </w:p>
    <w:p w:rsidR="00300522" w:rsidRPr="002B0878" w:rsidRDefault="00300522" w:rsidP="00300522">
      <w:pPr>
        <w:pStyle w:val="TofSectsSubdiv"/>
      </w:pPr>
      <w:r w:rsidRPr="002B0878">
        <w:t>78</w:t>
      </w:r>
      <w:r w:rsidR="002B0878">
        <w:noBreakHyphen/>
      </w:r>
      <w:r w:rsidRPr="002B0878">
        <w:t>C</w:t>
      </w:r>
      <w:r w:rsidRPr="002B0878">
        <w:tab/>
        <w:t>Third parties</w:t>
      </w:r>
    </w:p>
    <w:p w:rsidR="00300522" w:rsidRPr="002B0878" w:rsidRDefault="00300522" w:rsidP="00300522">
      <w:pPr>
        <w:pStyle w:val="TofSectsSubdiv"/>
      </w:pPr>
      <w:r w:rsidRPr="002B0878">
        <w:t>78</w:t>
      </w:r>
      <w:r w:rsidR="002B0878">
        <w:noBreakHyphen/>
      </w:r>
      <w:r w:rsidRPr="002B0878">
        <w:t>D</w:t>
      </w:r>
      <w:r w:rsidRPr="002B0878">
        <w:tab/>
        <w:t>Insured entities that are not registered etc.</w:t>
      </w:r>
    </w:p>
    <w:p w:rsidR="00300522" w:rsidRPr="002B0878" w:rsidRDefault="00300522" w:rsidP="00300522">
      <w:pPr>
        <w:pStyle w:val="TofSectsSubdiv"/>
      </w:pPr>
      <w:r w:rsidRPr="002B0878">
        <w:t>78</w:t>
      </w:r>
      <w:r w:rsidR="002B0878">
        <w:noBreakHyphen/>
      </w:r>
      <w:r w:rsidRPr="002B0878">
        <w:t>E</w:t>
      </w:r>
      <w:r w:rsidRPr="002B0878">
        <w:tab/>
        <w:t>Statutory compensation schemes</w:t>
      </w:r>
    </w:p>
    <w:p w:rsidR="00300522" w:rsidRPr="002B0878" w:rsidRDefault="00300522" w:rsidP="00300522">
      <w:pPr>
        <w:pStyle w:val="TofSectsSubdiv"/>
      </w:pPr>
      <w:r w:rsidRPr="002B0878">
        <w:t>78</w:t>
      </w:r>
      <w:r w:rsidR="002B0878">
        <w:noBreakHyphen/>
      </w:r>
      <w:r w:rsidRPr="002B0878">
        <w:t>F</w:t>
      </w:r>
      <w:r w:rsidRPr="002B0878">
        <w:tab/>
        <w:t>Miscellaneous</w:t>
      </w:r>
    </w:p>
    <w:p w:rsidR="00300522" w:rsidRPr="002B0878" w:rsidRDefault="00300522" w:rsidP="00300522">
      <w:pPr>
        <w:pStyle w:val="ActHead4"/>
      </w:pPr>
      <w:bookmarkStart w:id="576" w:name="_Toc479252070"/>
      <w:r w:rsidRPr="002B0878">
        <w:rPr>
          <w:rStyle w:val="CharSubdNo"/>
        </w:rPr>
        <w:t>Subdivision</w:t>
      </w:r>
      <w:r w:rsidR="002B0878" w:rsidRPr="002B0878">
        <w:rPr>
          <w:rStyle w:val="CharSubdNo"/>
        </w:rPr>
        <w:t> </w:t>
      </w:r>
      <w:r w:rsidRPr="002B0878">
        <w:rPr>
          <w:rStyle w:val="CharSubdNo"/>
        </w:rPr>
        <w:t>78</w:t>
      </w:r>
      <w:r w:rsidR="002B0878" w:rsidRPr="002B0878">
        <w:rPr>
          <w:rStyle w:val="CharSubdNo"/>
        </w:rPr>
        <w:noBreakHyphen/>
      </w:r>
      <w:r w:rsidRPr="002B0878">
        <w:rPr>
          <w:rStyle w:val="CharSubdNo"/>
        </w:rPr>
        <w:t>A</w:t>
      </w:r>
      <w:r w:rsidRPr="002B0878">
        <w:t>—</w:t>
      </w:r>
      <w:r w:rsidRPr="002B0878">
        <w:rPr>
          <w:rStyle w:val="CharSubdText"/>
        </w:rPr>
        <w:t>Insurers</w:t>
      </w:r>
      <w:bookmarkEnd w:id="576"/>
    </w:p>
    <w:p w:rsidR="00300522" w:rsidRPr="002B0878" w:rsidRDefault="00300522" w:rsidP="00300522">
      <w:pPr>
        <w:pStyle w:val="ActHead5"/>
      </w:pPr>
      <w:bookmarkStart w:id="577" w:name="_Toc479252071"/>
      <w:r w:rsidRPr="002B0878">
        <w:rPr>
          <w:rStyle w:val="CharSectno"/>
        </w:rPr>
        <w:t>78</w:t>
      </w:r>
      <w:r w:rsidR="002B0878" w:rsidRPr="002B0878">
        <w:rPr>
          <w:rStyle w:val="CharSectno"/>
        </w:rPr>
        <w:noBreakHyphen/>
      </w:r>
      <w:r w:rsidRPr="002B0878">
        <w:rPr>
          <w:rStyle w:val="CharSectno"/>
        </w:rPr>
        <w:t>5</w:t>
      </w:r>
      <w:r w:rsidRPr="002B0878">
        <w:t xml:space="preserve">  GST on insurance premiums is exclusive of stamp duty</w:t>
      </w:r>
      <w:bookmarkEnd w:id="577"/>
    </w:p>
    <w:p w:rsidR="00300522" w:rsidRPr="002B0878" w:rsidRDefault="00300522" w:rsidP="00300522">
      <w:pPr>
        <w:pStyle w:val="subsection"/>
      </w:pPr>
      <w:r w:rsidRPr="002B0878">
        <w:tab/>
        <w:t>(1)</w:t>
      </w:r>
      <w:r w:rsidRPr="002B0878">
        <w:tab/>
        <w:t xml:space="preserve">The </w:t>
      </w:r>
      <w:r w:rsidR="002B0878" w:rsidRPr="002B0878">
        <w:rPr>
          <w:position w:val="6"/>
          <w:sz w:val="16"/>
          <w:szCs w:val="16"/>
        </w:rPr>
        <w:t>*</w:t>
      </w:r>
      <w:r w:rsidRPr="002B0878">
        <w:t xml:space="preserve">value of a </w:t>
      </w:r>
      <w:r w:rsidR="002B0878" w:rsidRPr="002B0878">
        <w:rPr>
          <w:position w:val="6"/>
          <w:sz w:val="16"/>
          <w:szCs w:val="16"/>
        </w:rPr>
        <w:t>*</w:t>
      </w:r>
      <w:r w:rsidRPr="002B0878">
        <w:t xml:space="preserve">taxable supply of an </w:t>
      </w:r>
      <w:r w:rsidR="002B0878" w:rsidRPr="002B0878">
        <w:rPr>
          <w:position w:val="6"/>
          <w:sz w:val="16"/>
          <w:szCs w:val="16"/>
        </w:rPr>
        <w:t>*</w:t>
      </w:r>
      <w:r w:rsidRPr="002B0878">
        <w:t xml:space="preserve">insurance policy is worked out as if the </w:t>
      </w:r>
      <w:r w:rsidR="002B0878" w:rsidRPr="002B0878">
        <w:rPr>
          <w:position w:val="6"/>
          <w:sz w:val="16"/>
          <w:szCs w:val="16"/>
        </w:rPr>
        <w:t>*</w:t>
      </w:r>
      <w:r w:rsidRPr="002B0878">
        <w:t xml:space="preserve">price of the supply were reduced by the amount of any stamp duty payable under a </w:t>
      </w:r>
      <w:r w:rsidR="002B0878" w:rsidRPr="002B0878">
        <w:rPr>
          <w:position w:val="6"/>
          <w:sz w:val="16"/>
          <w:szCs w:val="16"/>
        </w:rPr>
        <w:t>*</w:t>
      </w:r>
      <w:r w:rsidRPr="002B0878">
        <w:t xml:space="preserve">State law or </w:t>
      </w:r>
      <w:r w:rsidR="002B0878" w:rsidRPr="002B0878">
        <w:rPr>
          <w:position w:val="6"/>
          <w:sz w:val="16"/>
          <w:szCs w:val="16"/>
        </w:rPr>
        <w:t>*</w:t>
      </w:r>
      <w:r w:rsidRPr="002B0878">
        <w:t>Territory law in respect of the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578" w:name="_Toc479252072"/>
      <w:r w:rsidRPr="002B0878">
        <w:rPr>
          <w:rStyle w:val="CharSectno"/>
        </w:rPr>
        <w:lastRenderedPageBreak/>
        <w:t>78</w:t>
      </w:r>
      <w:r w:rsidR="002B0878" w:rsidRPr="002B0878">
        <w:rPr>
          <w:rStyle w:val="CharSectno"/>
        </w:rPr>
        <w:noBreakHyphen/>
      </w:r>
      <w:r w:rsidRPr="002B0878">
        <w:rPr>
          <w:rStyle w:val="CharSectno"/>
        </w:rPr>
        <w:t>10</w:t>
      </w:r>
      <w:r w:rsidRPr="002B0878">
        <w:t xml:space="preserve">  Decreasing adjustments for settlements of insurance claims</w:t>
      </w:r>
      <w:bookmarkEnd w:id="578"/>
    </w:p>
    <w:p w:rsidR="00300522" w:rsidRPr="002B0878" w:rsidRDefault="00300522" w:rsidP="00300522">
      <w:pPr>
        <w:pStyle w:val="subsection"/>
      </w:pPr>
      <w:r w:rsidRPr="002B0878">
        <w:tab/>
        <w:t>(1)</w:t>
      </w:r>
      <w:r w:rsidRPr="002B0878">
        <w:tab/>
        <w:t xml:space="preserve">An insurer has a </w:t>
      </w:r>
      <w:r w:rsidRPr="002B0878">
        <w:rPr>
          <w:b/>
          <w:bCs/>
          <w:i/>
          <w:iCs/>
        </w:rPr>
        <w:t>decreasing adjustment</w:t>
      </w:r>
      <w:r w:rsidRPr="002B0878">
        <w:t xml:space="preserve"> if, in settlement of a claim under an </w:t>
      </w:r>
      <w:r w:rsidR="002B0878" w:rsidRPr="002B0878">
        <w:rPr>
          <w:position w:val="6"/>
          <w:sz w:val="16"/>
          <w:szCs w:val="16"/>
        </w:rPr>
        <w:t>*</w:t>
      </w:r>
      <w:r w:rsidRPr="002B0878">
        <w:t>insurance policy, the insurer:</w:t>
      </w:r>
    </w:p>
    <w:p w:rsidR="00300522" w:rsidRPr="002B0878" w:rsidRDefault="00300522" w:rsidP="00300522">
      <w:pPr>
        <w:pStyle w:val="paragraph"/>
      </w:pPr>
      <w:r w:rsidRPr="002B0878">
        <w:tab/>
        <w:t>(a)</w:t>
      </w:r>
      <w:r w:rsidRPr="002B0878">
        <w:tab/>
        <w:t xml:space="preserve">makes a payment of </w:t>
      </w:r>
      <w:r w:rsidR="002B0878" w:rsidRPr="002B0878">
        <w:rPr>
          <w:position w:val="6"/>
          <w:sz w:val="16"/>
          <w:szCs w:val="16"/>
        </w:rPr>
        <w:t>*</w:t>
      </w:r>
      <w:r w:rsidRPr="002B0878">
        <w:t>money; or</w:t>
      </w:r>
    </w:p>
    <w:p w:rsidR="00300522" w:rsidRPr="002B0878" w:rsidRDefault="00300522" w:rsidP="00300522">
      <w:pPr>
        <w:pStyle w:val="paragraph"/>
      </w:pPr>
      <w:r w:rsidRPr="002B0878">
        <w:tab/>
        <w:t>(b)</w:t>
      </w:r>
      <w:r w:rsidRPr="002B0878">
        <w:tab/>
        <w:t>makes a supply; or</w:t>
      </w:r>
    </w:p>
    <w:p w:rsidR="00300522" w:rsidRPr="002B0878" w:rsidRDefault="00300522" w:rsidP="00300522">
      <w:pPr>
        <w:pStyle w:val="paragraph"/>
      </w:pPr>
      <w:r w:rsidRPr="002B0878">
        <w:tab/>
        <w:t>(c)</w:t>
      </w:r>
      <w:r w:rsidRPr="002B0878">
        <w:tab/>
        <w:t>makes both a payment of money and a supply.</w:t>
      </w:r>
    </w:p>
    <w:p w:rsidR="00300522" w:rsidRPr="002B0878" w:rsidRDefault="00300522" w:rsidP="00300522">
      <w:pPr>
        <w:pStyle w:val="subsection"/>
      </w:pPr>
      <w:r w:rsidRPr="002B0878">
        <w:tab/>
        <w:t>(2)</w:t>
      </w:r>
      <w:r w:rsidRPr="002B0878">
        <w:tab/>
        <w:t>However, this section only applies if:</w:t>
      </w:r>
    </w:p>
    <w:p w:rsidR="00300522" w:rsidRPr="002B0878" w:rsidRDefault="00300522" w:rsidP="00300522">
      <w:pPr>
        <w:pStyle w:val="paragraph"/>
      </w:pPr>
      <w:r w:rsidRPr="002B0878">
        <w:tab/>
        <w:t>(a)</w:t>
      </w:r>
      <w:r w:rsidRPr="002B0878">
        <w:tab/>
        <w:t xml:space="preserve">the supply of the </w:t>
      </w:r>
      <w:r w:rsidR="002B0878" w:rsidRPr="002B0878">
        <w:rPr>
          <w:position w:val="6"/>
          <w:sz w:val="16"/>
          <w:szCs w:val="16"/>
        </w:rPr>
        <w:t>*</w:t>
      </w:r>
      <w:r w:rsidRPr="002B0878">
        <w:t xml:space="preserve">insurance policy by the insurer was solely or partly a </w:t>
      </w:r>
      <w:r w:rsidR="002B0878" w:rsidRPr="002B0878">
        <w:rPr>
          <w:position w:val="6"/>
          <w:sz w:val="16"/>
          <w:szCs w:val="16"/>
        </w:rPr>
        <w:t>*</w:t>
      </w:r>
      <w:r w:rsidRPr="002B0878">
        <w:t>taxable supply; and</w:t>
      </w:r>
    </w:p>
    <w:p w:rsidR="00300522" w:rsidRPr="002B0878" w:rsidRDefault="00300522" w:rsidP="00300522">
      <w:pPr>
        <w:pStyle w:val="paragraph"/>
      </w:pPr>
      <w:r w:rsidRPr="002B0878">
        <w:tab/>
        <w:t>(b)</w:t>
      </w:r>
      <w:r w:rsidRPr="002B0878">
        <w:tab/>
        <w:t>either:</w:t>
      </w:r>
    </w:p>
    <w:p w:rsidR="00300522" w:rsidRPr="002B0878" w:rsidRDefault="00300522" w:rsidP="00300522">
      <w:pPr>
        <w:pStyle w:val="paragraphsub"/>
      </w:pPr>
      <w:r w:rsidRPr="002B0878">
        <w:tab/>
        <w:t>(i)</w:t>
      </w:r>
      <w:r w:rsidRPr="002B0878">
        <w:tab/>
        <w:t>there was no entitlement to an input tax credit for the premium paid in relation to the period during which the event giving rise to the claim happened; or</w:t>
      </w:r>
    </w:p>
    <w:p w:rsidR="00300522" w:rsidRPr="002B0878" w:rsidRDefault="00300522" w:rsidP="00300522">
      <w:pPr>
        <w:pStyle w:val="paragraphsub"/>
      </w:pPr>
      <w:r w:rsidRPr="002B0878">
        <w:tab/>
        <w:t>(ii)</w:t>
      </w:r>
      <w:r w:rsidRPr="002B0878">
        <w:tab/>
        <w:t>there was an entitlement to such an input tax credit, but the amount of the input tax credit was less than the GST payable by the insurer for the taxable supply; and</w:t>
      </w:r>
    </w:p>
    <w:p w:rsidR="00300522" w:rsidRPr="002B0878" w:rsidRDefault="00300522" w:rsidP="00300522">
      <w:pPr>
        <w:pStyle w:val="paragraph"/>
      </w:pPr>
      <w:r w:rsidRPr="002B0878">
        <w:tab/>
        <w:t>(c)</w:t>
      </w:r>
      <w:r w:rsidRPr="002B0878">
        <w:tab/>
        <w:t xml:space="preserve">the insurer settles the claim for a </w:t>
      </w:r>
      <w:r w:rsidR="002B0878" w:rsidRPr="002B0878">
        <w:rPr>
          <w:position w:val="6"/>
          <w:sz w:val="16"/>
          <w:szCs w:val="16"/>
        </w:rPr>
        <w:t>*</w:t>
      </w:r>
      <w:r w:rsidRPr="002B0878">
        <w:t>creditable purpose; and</w:t>
      </w:r>
    </w:p>
    <w:p w:rsidR="00300522" w:rsidRPr="002B0878" w:rsidRDefault="00300522" w:rsidP="00300522">
      <w:pPr>
        <w:pStyle w:val="paragraph"/>
      </w:pPr>
      <w:r w:rsidRPr="002B0878">
        <w:tab/>
        <w:t>(d)</w:t>
      </w:r>
      <w:r w:rsidRPr="002B0878">
        <w:tab/>
        <w:t xml:space="preserve">the insurer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and</w:t>
      </w:r>
    </w:p>
    <w:p w:rsidR="00300522" w:rsidRPr="002B0878" w:rsidRDefault="00300522" w:rsidP="00300522">
      <w:pPr>
        <w:pStyle w:val="paragraph"/>
      </w:pPr>
      <w:r w:rsidRPr="002B0878">
        <w:tab/>
        <w:t>(e)</w:t>
      </w:r>
      <w:r w:rsidRPr="002B0878">
        <w:tab/>
        <w:t xml:space="preserve">the settlement does not relate solely to one or more </w:t>
      </w:r>
      <w:r w:rsidR="002B0878" w:rsidRPr="002B0878">
        <w:rPr>
          <w:position w:val="6"/>
          <w:sz w:val="16"/>
          <w:szCs w:val="16"/>
        </w:rPr>
        <w:t>*</w:t>
      </w:r>
      <w:r w:rsidRPr="002B0878">
        <w:t>non</w:t>
      </w:r>
      <w:r w:rsidR="002B0878">
        <w:noBreakHyphen/>
      </w:r>
      <w:r w:rsidRPr="002B0878">
        <w:t>creditable insurance events.</w:t>
      </w:r>
    </w:p>
    <w:p w:rsidR="00300522" w:rsidRPr="002B0878" w:rsidRDefault="00300522" w:rsidP="00300522">
      <w:pPr>
        <w:pStyle w:val="subsection"/>
      </w:pPr>
      <w:r w:rsidRPr="002B0878">
        <w:tab/>
        <w:t>(2A)</w:t>
      </w:r>
      <w:r w:rsidRPr="002B0878">
        <w:tab/>
        <w:t xml:space="preserve">In working out the amount of an input tax credit for the purposes of </w:t>
      </w:r>
      <w:r w:rsidR="002B0878">
        <w:t>subparagraph (</w:t>
      </w:r>
      <w:r w:rsidRPr="002B0878">
        <w:t>2)(b)(ii), disregard sections</w:t>
      </w:r>
      <w:r w:rsidR="002B0878">
        <w:t> </w:t>
      </w:r>
      <w:r w:rsidRPr="002B0878">
        <w:t>131</w:t>
      </w:r>
      <w:r w:rsidR="002B0878">
        <w:noBreakHyphen/>
      </w:r>
      <w:r w:rsidRPr="002B0878">
        <w:t>40 and 131</w:t>
      </w:r>
      <w:r w:rsidR="002B0878">
        <w:noBreakHyphen/>
      </w:r>
      <w:r w:rsidRPr="002B0878">
        <w:t>50 (which are about amounts of input tax credits under the annual apportionment rules).</w:t>
      </w:r>
    </w:p>
    <w:p w:rsidR="00300522" w:rsidRPr="002B0878" w:rsidRDefault="00300522" w:rsidP="00300522">
      <w:pPr>
        <w:pStyle w:val="subsection"/>
      </w:pPr>
      <w:r w:rsidRPr="002B0878">
        <w:tab/>
        <w:t>(3)</w:t>
      </w:r>
      <w:r w:rsidRPr="002B0878">
        <w:tab/>
        <w:t xml:space="preserve">An event is a </w:t>
      </w:r>
      <w:r w:rsidRPr="002B0878">
        <w:rPr>
          <w:b/>
          <w:bCs/>
          <w:i/>
          <w:iCs/>
        </w:rPr>
        <w:t>non</w:t>
      </w:r>
      <w:r w:rsidR="002B0878">
        <w:rPr>
          <w:b/>
          <w:bCs/>
          <w:i/>
          <w:iCs/>
        </w:rPr>
        <w:noBreakHyphen/>
      </w:r>
      <w:r w:rsidRPr="002B0878">
        <w:rPr>
          <w:b/>
          <w:bCs/>
          <w:i/>
          <w:iCs/>
        </w:rPr>
        <w:t>creditable insurance event</w:t>
      </w:r>
      <w:r w:rsidRPr="002B0878">
        <w:t xml:space="preserve"> if the supply of an </w:t>
      </w:r>
      <w:r w:rsidR="002B0878" w:rsidRPr="002B0878">
        <w:rPr>
          <w:position w:val="6"/>
          <w:sz w:val="16"/>
          <w:szCs w:val="16"/>
        </w:rPr>
        <w:t>*</w:t>
      </w:r>
      <w:r w:rsidRPr="002B0878">
        <w:t xml:space="preserve">insurance policy would not be a </w:t>
      </w:r>
      <w:r w:rsidR="002B0878" w:rsidRPr="002B0878">
        <w:rPr>
          <w:position w:val="6"/>
          <w:sz w:val="16"/>
          <w:szCs w:val="16"/>
        </w:rPr>
        <w:t>*</w:t>
      </w:r>
      <w:r w:rsidRPr="002B0878">
        <w:t>taxable supply if it were only an insurance policy against loss, damage, injury or risk that relates to that event happening.</w:t>
      </w:r>
    </w:p>
    <w:p w:rsidR="00300522" w:rsidRPr="002B0878" w:rsidRDefault="00300522" w:rsidP="00300522">
      <w:pPr>
        <w:pStyle w:val="ActHead5"/>
      </w:pPr>
      <w:bookmarkStart w:id="579" w:name="_Toc479252073"/>
      <w:r w:rsidRPr="002B0878">
        <w:rPr>
          <w:rStyle w:val="CharSectno"/>
        </w:rPr>
        <w:lastRenderedPageBreak/>
        <w:t>78</w:t>
      </w:r>
      <w:r w:rsidR="002B0878" w:rsidRPr="002B0878">
        <w:rPr>
          <w:rStyle w:val="CharSectno"/>
        </w:rPr>
        <w:noBreakHyphen/>
      </w:r>
      <w:r w:rsidRPr="002B0878">
        <w:rPr>
          <w:rStyle w:val="CharSectno"/>
        </w:rPr>
        <w:t>15</w:t>
      </w:r>
      <w:r w:rsidRPr="002B0878">
        <w:t xml:space="preserve">  How to work out the decreasing adjustments</w:t>
      </w:r>
      <w:bookmarkEnd w:id="579"/>
    </w:p>
    <w:p w:rsidR="00300522" w:rsidRPr="002B0878" w:rsidRDefault="00300522" w:rsidP="00300522">
      <w:pPr>
        <w:pStyle w:val="SubsectionHead"/>
      </w:pPr>
      <w:r w:rsidRPr="002B0878">
        <w:t>No input tax credit for the premium</w:t>
      </w:r>
    </w:p>
    <w:p w:rsidR="00300522" w:rsidRPr="002B0878" w:rsidRDefault="00300522" w:rsidP="00300522">
      <w:pPr>
        <w:pStyle w:val="subsection"/>
      </w:pPr>
      <w:r w:rsidRPr="002B0878">
        <w:tab/>
        <w:t>(1)</w:t>
      </w:r>
      <w:r w:rsidRPr="002B0878">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w:t>
      </w:r>
      <w:r w:rsidR="002B0878" w:rsidRPr="002B0878">
        <w:rPr>
          <w:position w:val="6"/>
          <w:sz w:val="16"/>
          <w:szCs w:val="16"/>
        </w:rPr>
        <w:t>*</w:t>
      </w:r>
      <w:r w:rsidRPr="002B0878">
        <w:t>settlement amount.</w:t>
      </w:r>
    </w:p>
    <w:p w:rsidR="00300522" w:rsidRPr="002B0878" w:rsidRDefault="00300522" w:rsidP="00300522">
      <w:pPr>
        <w:pStyle w:val="SubsectionHead"/>
      </w:pPr>
      <w:r w:rsidRPr="002B0878">
        <w:t>Partial input tax credit for the premium</w:t>
      </w:r>
    </w:p>
    <w:p w:rsidR="00300522" w:rsidRPr="002B0878" w:rsidRDefault="00300522" w:rsidP="00300522">
      <w:pPr>
        <w:pStyle w:val="subsection"/>
      </w:pPr>
      <w:r w:rsidRPr="002B0878">
        <w:tab/>
        <w:t>(2)</w:t>
      </w:r>
      <w:r w:rsidRPr="002B0878">
        <w:tab/>
        <w:t>If there was an entitlement to such an input tax credit, the amount of the decreasing adjustment is as follows:</w:t>
      </w:r>
    </w:p>
    <w:p w:rsidR="00300522" w:rsidRPr="002B0878" w:rsidRDefault="00143843" w:rsidP="00A53099">
      <w:pPr>
        <w:pStyle w:val="Formula"/>
        <w:spacing w:before="120" w:after="120"/>
      </w:pPr>
      <w:r w:rsidRPr="002B0878">
        <w:rPr>
          <w:noProof/>
        </w:rPr>
        <w:drawing>
          <wp:inline distT="0" distB="0" distL="0" distR="0" wp14:anchorId="376DCACF" wp14:editId="0A0A40AB">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bCs/>
          <w:i/>
          <w:iCs/>
        </w:rPr>
        <w:t>extent of input tax credit</w:t>
      </w:r>
      <w:r w:rsidRPr="002B0878">
        <w:t xml:space="preserve"> is the amount of the input tax credit expressed as a fraction of the GST payable for the supply of the </w:t>
      </w:r>
      <w:r w:rsidR="002B0878" w:rsidRPr="002B0878">
        <w:rPr>
          <w:position w:val="6"/>
          <w:sz w:val="16"/>
          <w:szCs w:val="16"/>
        </w:rPr>
        <w:t>*</w:t>
      </w:r>
      <w:r w:rsidRPr="002B0878">
        <w:t>insurance policy for the period to which the premium relates.</w:t>
      </w:r>
    </w:p>
    <w:p w:rsidR="00300522" w:rsidRPr="002B0878" w:rsidRDefault="00300522" w:rsidP="00300522">
      <w:pPr>
        <w:pStyle w:val="notetext"/>
      </w:pPr>
      <w:r w:rsidRPr="002B0878">
        <w:t>Note:</w:t>
      </w:r>
      <w:r w:rsidRPr="002B0878">
        <w:tab/>
        <w:t>There is no decreasing adjustment if there is a full input tax credit for the premium paid: see paragraph</w:t>
      </w:r>
      <w:r w:rsidR="002B0878">
        <w:t> </w:t>
      </w:r>
      <w:r w:rsidRPr="002B0878">
        <w:t>78</w:t>
      </w:r>
      <w:r w:rsidR="002B0878">
        <w:noBreakHyphen/>
      </w:r>
      <w:r w:rsidRPr="002B0878">
        <w:t>10(2)(b).</w:t>
      </w:r>
    </w:p>
    <w:p w:rsidR="00300522" w:rsidRPr="002B0878" w:rsidRDefault="00300522" w:rsidP="00300522">
      <w:pPr>
        <w:pStyle w:val="SubsectionHead"/>
      </w:pPr>
      <w:r w:rsidRPr="002B0878">
        <w:t>Non</w:t>
      </w:r>
      <w:r w:rsidR="002B0878">
        <w:noBreakHyphen/>
      </w:r>
      <w:r w:rsidRPr="002B0878">
        <w:t>creditable insurance events</w:t>
      </w:r>
    </w:p>
    <w:p w:rsidR="00300522" w:rsidRPr="002B0878" w:rsidRDefault="00300522" w:rsidP="00300522">
      <w:pPr>
        <w:pStyle w:val="subsection"/>
      </w:pPr>
      <w:r w:rsidRPr="002B0878">
        <w:tab/>
        <w:t>(3)</w:t>
      </w:r>
      <w:r w:rsidRPr="002B0878">
        <w:tab/>
        <w:t xml:space="preserve">The amount of the decreasing adjustment under </w:t>
      </w:r>
      <w:r w:rsidR="002B0878">
        <w:t>subsection (</w:t>
      </w:r>
      <w:r w:rsidRPr="002B0878">
        <w:t xml:space="preserve">1) or (2) is reduced to the extent (if any) that the settlement relates to one or more </w:t>
      </w:r>
      <w:r w:rsidR="002B0878" w:rsidRPr="002B0878">
        <w:rPr>
          <w:position w:val="6"/>
          <w:sz w:val="16"/>
          <w:szCs w:val="16"/>
        </w:rPr>
        <w:t>*</w:t>
      </w:r>
      <w:r w:rsidRPr="002B0878">
        <w:t>non</w:t>
      </w:r>
      <w:r w:rsidR="002B0878">
        <w:noBreakHyphen/>
      </w:r>
      <w:r w:rsidRPr="002B0878">
        <w:t>creditable insurance events.</w:t>
      </w:r>
    </w:p>
    <w:p w:rsidR="00300522" w:rsidRPr="002B0878" w:rsidRDefault="00300522" w:rsidP="00300522">
      <w:pPr>
        <w:pStyle w:val="SubsectionHead"/>
      </w:pPr>
      <w:r w:rsidRPr="002B0878">
        <w:t>Settlement amounts</w:t>
      </w:r>
    </w:p>
    <w:p w:rsidR="00300522" w:rsidRPr="002B0878" w:rsidRDefault="00300522" w:rsidP="00300522">
      <w:pPr>
        <w:pStyle w:val="subsection"/>
      </w:pPr>
      <w:r w:rsidRPr="002B0878">
        <w:tab/>
        <w:t>(4)</w:t>
      </w:r>
      <w:r w:rsidRPr="002B0878">
        <w:tab/>
        <w:t xml:space="preserve">The </w:t>
      </w:r>
      <w:r w:rsidRPr="002B0878">
        <w:rPr>
          <w:b/>
          <w:bCs/>
          <w:i/>
          <w:iCs/>
        </w:rPr>
        <w:t>settlement amount</w:t>
      </w:r>
      <w:r w:rsidRPr="002B0878">
        <w:t xml:space="preserve"> is worked out using this method statement.</w:t>
      </w:r>
    </w:p>
    <w:p w:rsidR="00300522" w:rsidRPr="002B0878" w:rsidRDefault="00300522" w:rsidP="00300522">
      <w:pPr>
        <w:pStyle w:val="BoxHeadItalic"/>
        <w:keepNext/>
        <w:keepLines/>
      </w:pPr>
      <w:r w:rsidRPr="002B0878">
        <w:lastRenderedPageBreak/>
        <w:t>Method statement</w:t>
      </w:r>
    </w:p>
    <w:p w:rsidR="00300522" w:rsidRPr="002B0878" w:rsidRDefault="00300522" w:rsidP="00300522">
      <w:pPr>
        <w:pStyle w:val="BoxStep"/>
        <w:keepNext/>
        <w:keepLines/>
      </w:pPr>
      <w:r w:rsidRPr="002B0878">
        <w:rPr>
          <w:iCs/>
        </w:rPr>
        <w:t>Step 1</w:t>
      </w:r>
      <w:r w:rsidRPr="002B0878">
        <w:t>.</w:t>
      </w:r>
      <w:r w:rsidRPr="002B0878">
        <w:tab/>
        <w:t xml:space="preserve">Add together: </w:t>
      </w:r>
    </w:p>
    <w:p w:rsidR="00300522" w:rsidRPr="002B0878" w:rsidRDefault="00300522" w:rsidP="00300522">
      <w:pPr>
        <w:pStyle w:val="BoxPara"/>
      </w:pPr>
      <w:r w:rsidRPr="002B0878">
        <w:rPr>
          <w:i/>
          <w:iCs/>
        </w:rPr>
        <w:tab/>
      </w:r>
      <w:r w:rsidRPr="002B0878">
        <w:t>(a)</w:t>
      </w:r>
      <w:r w:rsidRPr="002B0878">
        <w:tab/>
        <w:t xml:space="preserve">the sum of the payments of </w:t>
      </w:r>
      <w:r w:rsidR="002B0878" w:rsidRPr="002B0878">
        <w:rPr>
          <w:position w:val="6"/>
          <w:sz w:val="16"/>
          <w:szCs w:val="16"/>
        </w:rPr>
        <w:t>*</w:t>
      </w:r>
      <w:r w:rsidRPr="002B0878">
        <w:t xml:space="preserve">money (if any) made in settlement of the claim; and </w:t>
      </w:r>
    </w:p>
    <w:p w:rsidR="00300522" w:rsidRPr="002B0878" w:rsidRDefault="00300522" w:rsidP="00300522">
      <w:pPr>
        <w:pStyle w:val="BoxPara"/>
        <w:rPr>
          <w:i/>
          <w:iCs/>
        </w:rPr>
      </w:pPr>
      <w:r w:rsidRPr="002B0878">
        <w:tab/>
        <w:t>(b)</w:t>
      </w:r>
      <w:r w:rsidRPr="002B0878">
        <w:tab/>
        <w:t xml:space="preserve">the </w:t>
      </w:r>
      <w:r w:rsidR="002B0878" w:rsidRPr="002B0878">
        <w:rPr>
          <w:position w:val="6"/>
          <w:sz w:val="16"/>
          <w:szCs w:val="16"/>
        </w:rPr>
        <w:t>*</w:t>
      </w:r>
      <w:r w:rsidRPr="002B0878">
        <w:t xml:space="preserve">GST inclusive market value of the supplies (if any) made by the insurer in settlement of the claim (other than supplies that would have been </w:t>
      </w:r>
      <w:r w:rsidR="002B0878" w:rsidRPr="002B0878">
        <w:rPr>
          <w:position w:val="6"/>
          <w:sz w:val="16"/>
          <w:szCs w:val="16"/>
          <w:vertAlign w:val="superscript"/>
        </w:rPr>
        <w:t>*</w:t>
      </w:r>
      <w:r w:rsidRPr="002B0878">
        <w:t>taxable supplies but for section</w:t>
      </w:r>
      <w:r w:rsidR="002B0878">
        <w:t> </w:t>
      </w:r>
      <w:r w:rsidRPr="002B0878">
        <w:t>78</w:t>
      </w:r>
      <w:r w:rsidR="002B0878">
        <w:noBreakHyphen/>
      </w:r>
      <w:r w:rsidRPr="002B0878">
        <w:t>25).</w:t>
      </w:r>
    </w:p>
    <w:p w:rsidR="00300522" w:rsidRPr="002B0878" w:rsidRDefault="00300522" w:rsidP="00300522">
      <w:pPr>
        <w:pStyle w:val="BoxStep"/>
        <w:keepNext/>
        <w:keepLines/>
      </w:pPr>
      <w:r w:rsidRPr="002B0878">
        <w:rPr>
          <w:iCs/>
        </w:rPr>
        <w:t>Step 2</w:t>
      </w:r>
      <w:r w:rsidRPr="002B0878">
        <w:t>.</w:t>
      </w:r>
      <w:r w:rsidRPr="002B0878">
        <w:tab/>
        <w:t xml:space="preserve">If any payments of excess were made to the insurer under the </w:t>
      </w:r>
      <w:r w:rsidR="002B0878" w:rsidRPr="002B0878">
        <w:rPr>
          <w:position w:val="6"/>
          <w:sz w:val="16"/>
          <w:szCs w:val="16"/>
          <w:vertAlign w:val="superscript"/>
        </w:rPr>
        <w:t>*</w:t>
      </w:r>
      <w:r w:rsidRPr="002B0878">
        <w:t>insurance policy in question, subtract from the step 1 amount the sum of all those payments (except to the extent that they are payments of excess to which section</w:t>
      </w:r>
      <w:r w:rsidR="002B0878">
        <w:t> </w:t>
      </w:r>
      <w:r w:rsidRPr="002B0878">
        <w:t>78</w:t>
      </w:r>
      <w:r w:rsidR="002B0878">
        <w:noBreakHyphen/>
      </w:r>
      <w:r w:rsidRPr="002B0878">
        <w:t xml:space="preserve">18 applies). </w:t>
      </w:r>
    </w:p>
    <w:p w:rsidR="00300522" w:rsidRPr="002B0878" w:rsidRDefault="00300522" w:rsidP="00300522">
      <w:pPr>
        <w:pStyle w:val="BoxStep"/>
        <w:keepNext/>
      </w:pPr>
      <w:r w:rsidRPr="002B0878">
        <w:rPr>
          <w:iCs/>
        </w:rPr>
        <w:t>Step 3</w:t>
      </w:r>
      <w:r w:rsidRPr="002B0878">
        <w:t>.</w:t>
      </w:r>
      <w:r w:rsidRPr="002B0878">
        <w:tab/>
        <w:t xml:space="preserve">Multiply the step 1 amount, or (if step 2 applies) the step 2 amount, by the following: </w:t>
      </w:r>
    </w:p>
    <w:p w:rsidR="00300522" w:rsidRPr="002B0878" w:rsidRDefault="00300522" w:rsidP="00300522">
      <w:pPr>
        <w:pStyle w:val="BoxStep"/>
        <w:keepNext/>
        <w:rPr>
          <w:vertAlign w:val="subscript"/>
        </w:rPr>
      </w:pPr>
      <w:r w:rsidRPr="002B0878">
        <w:rPr>
          <w:vertAlign w:val="subscript"/>
        </w:rPr>
        <w:tab/>
      </w:r>
      <w:r w:rsidR="00143843" w:rsidRPr="002B0878">
        <w:rPr>
          <w:noProof/>
          <w:position w:val="-26"/>
          <w:vertAlign w:val="subscript"/>
        </w:rPr>
        <w:drawing>
          <wp:inline distT="0" distB="0" distL="0" distR="0" wp14:anchorId="32FDF1A0" wp14:editId="532B5E1E">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2B0878" w:rsidRDefault="00300522" w:rsidP="00300522">
      <w:pPr>
        <w:pStyle w:val="BoxStep"/>
      </w:pPr>
      <w:r w:rsidRPr="002B0878">
        <w:tab/>
        <w:t xml:space="preserve">where: </w:t>
      </w:r>
    </w:p>
    <w:p w:rsidR="00300522" w:rsidRPr="002B0878" w:rsidRDefault="00300522" w:rsidP="00300522">
      <w:pPr>
        <w:pStyle w:val="BoxStep"/>
      </w:pPr>
      <w:r w:rsidRPr="002B0878">
        <w:rPr>
          <w:b/>
          <w:bCs/>
          <w:i/>
          <w:iCs/>
        </w:rPr>
        <w:tab/>
        <w:t>extent of input tax credit</w:t>
      </w:r>
      <w:r w:rsidRPr="002B0878">
        <w:t xml:space="preserve"> has the meaning given by </w:t>
      </w:r>
      <w:r w:rsidR="002B0878">
        <w:t>subsection (</w:t>
      </w:r>
      <w:r w:rsidRPr="002B0878">
        <w:t xml:space="preserve">2). </w:t>
      </w:r>
    </w:p>
    <w:p w:rsidR="00300522" w:rsidRPr="002B0878" w:rsidRDefault="00300522" w:rsidP="00300522">
      <w:pPr>
        <w:pStyle w:val="ActHead5"/>
      </w:pPr>
      <w:bookmarkStart w:id="580" w:name="_Toc479252074"/>
      <w:r w:rsidRPr="002B0878">
        <w:rPr>
          <w:rStyle w:val="CharSectno"/>
        </w:rPr>
        <w:t>78</w:t>
      </w:r>
      <w:r w:rsidR="002B0878" w:rsidRPr="002B0878">
        <w:rPr>
          <w:rStyle w:val="CharSectno"/>
        </w:rPr>
        <w:noBreakHyphen/>
      </w:r>
      <w:r w:rsidRPr="002B0878">
        <w:rPr>
          <w:rStyle w:val="CharSectno"/>
        </w:rPr>
        <w:t>18</w:t>
      </w:r>
      <w:r w:rsidRPr="002B0878">
        <w:t xml:space="preserve">  Increasing adjustments for payments of excess under insurance policies</w:t>
      </w:r>
      <w:bookmarkEnd w:id="580"/>
    </w:p>
    <w:p w:rsidR="00300522" w:rsidRPr="002B0878" w:rsidRDefault="00300522" w:rsidP="00300522">
      <w:pPr>
        <w:pStyle w:val="subsection"/>
      </w:pPr>
      <w:r w:rsidRPr="002B0878">
        <w:tab/>
        <w:t>(1)</w:t>
      </w:r>
      <w:r w:rsidRPr="002B0878">
        <w:tab/>
        <w:t xml:space="preserve">An insurer has an </w:t>
      </w:r>
      <w:r w:rsidRPr="002B0878">
        <w:rPr>
          <w:b/>
          <w:bCs/>
          <w:i/>
          <w:iCs/>
        </w:rPr>
        <w:t>increasing adjustment</w:t>
      </w:r>
      <w:r w:rsidRPr="002B0878">
        <w:t xml:space="preserve"> if:</w:t>
      </w:r>
    </w:p>
    <w:p w:rsidR="00300522" w:rsidRPr="002B0878" w:rsidRDefault="00300522" w:rsidP="00300522">
      <w:pPr>
        <w:pStyle w:val="paragraph"/>
      </w:pPr>
      <w:r w:rsidRPr="002B0878">
        <w:tab/>
        <w:t>(a)</w:t>
      </w:r>
      <w:r w:rsidRPr="002B0878">
        <w:tab/>
        <w:t xml:space="preserve">there is a payment of an excess to the insurer under an </w:t>
      </w:r>
      <w:r w:rsidR="002B0878" w:rsidRPr="002B0878">
        <w:rPr>
          <w:position w:val="6"/>
          <w:sz w:val="16"/>
          <w:szCs w:val="16"/>
        </w:rPr>
        <w:t>*</w:t>
      </w:r>
      <w:r w:rsidRPr="002B0878">
        <w:t>insurance policy; and</w:t>
      </w:r>
    </w:p>
    <w:p w:rsidR="00300522" w:rsidRPr="002B0878" w:rsidRDefault="00300522" w:rsidP="00300522">
      <w:pPr>
        <w:pStyle w:val="paragraph"/>
      </w:pPr>
      <w:r w:rsidRPr="002B0878">
        <w:lastRenderedPageBreak/>
        <w:tab/>
        <w:t>(b)</w:t>
      </w:r>
      <w:r w:rsidRPr="002B0878">
        <w:tab/>
        <w:t>the insurer makes, or has made, payments or supplies in settlement of a claim under the policy; and</w:t>
      </w:r>
    </w:p>
    <w:p w:rsidR="00300522" w:rsidRPr="002B0878" w:rsidRDefault="00300522" w:rsidP="00300522">
      <w:pPr>
        <w:pStyle w:val="paragraph"/>
      </w:pPr>
      <w:r w:rsidRPr="002B0878">
        <w:tab/>
        <w:t>(c)</w:t>
      </w:r>
      <w:r w:rsidRPr="002B0878">
        <w:tab/>
        <w:t xml:space="preserve">the insurer makes, or has made, </w:t>
      </w:r>
      <w:r w:rsidR="002B0878" w:rsidRPr="002B0878">
        <w:rPr>
          <w:position w:val="6"/>
          <w:sz w:val="16"/>
          <w:szCs w:val="16"/>
        </w:rPr>
        <w:t>*</w:t>
      </w:r>
      <w:r w:rsidRPr="002B0878">
        <w:t xml:space="preserve">creditable acquisitions or </w:t>
      </w:r>
      <w:r w:rsidR="002B0878" w:rsidRPr="002B0878">
        <w:rPr>
          <w:position w:val="6"/>
          <w:sz w:val="16"/>
          <w:szCs w:val="16"/>
        </w:rPr>
        <w:t>*</w:t>
      </w:r>
      <w:r w:rsidRPr="002B0878">
        <w:t>creditable importations directly for the purpose of settling the claim.</w:t>
      </w:r>
    </w:p>
    <w:p w:rsidR="00300522" w:rsidRPr="002B0878" w:rsidRDefault="00300522" w:rsidP="00300522">
      <w:pPr>
        <w:pStyle w:val="subsection"/>
      </w:pPr>
      <w:r w:rsidRPr="002B0878">
        <w:tab/>
        <w:t>(2)</w:t>
      </w:r>
      <w:r w:rsidRPr="002B0878">
        <w:tab/>
        <w:t>The amount of the increasing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amount that represents the extent to which the payment of excess relates to </w:t>
      </w:r>
      <w:r w:rsidR="002B0878" w:rsidRPr="002B0878">
        <w:rPr>
          <w:position w:val="6"/>
          <w:sz w:val="16"/>
          <w:szCs w:val="16"/>
        </w:rPr>
        <w:t>*</w:t>
      </w:r>
      <w:r w:rsidRPr="002B0878">
        <w:t xml:space="preserve">creditable acquisitions and </w:t>
      </w:r>
      <w:r w:rsidR="002B0878" w:rsidRPr="002B0878">
        <w:rPr>
          <w:position w:val="6"/>
          <w:sz w:val="16"/>
          <w:szCs w:val="16"/>
        </w:rPr>
        <w:t>*</w:t>
      </w:r>
      <w:r w:rsidRPr="002B0878">
        <w:t>creditable importations made by the insurer directly for the purpose of settling the claim.</w:t>
      </w:r>
    </w:p>
    <w:p w:rsidR="00300522" w:rsidRPr="002B0878" w:rsidRDefault="00300522" w:rsidP="00300522">
      <w:pPr>
        <w:pStyle w:val="subsection"/>
      </w:pPr>
      <w:r w:rsidRPr="002B0878">
        <w:tab/>
        <w:t>(3)</w:t>
      </w:r>
      <w:r w:rsidRPr="002B0878">
        <w:tab/>
        <w:t xml:space="preserve">An insurer has an </w:t>
      </w:r>
      <w:r w:rsidRPr="002B0878">
        <w:rPr>
          <w:b/>
          <w:bCs/>
          <w:i/>
          <w:iCs/>
        </w:rPr>
        <w:t>increasing adjustment</w:t>
      </w:r>
      <w:r w:rsidRPr="002B0878">
        <w:t xml:space="preserve"> if:</w:t>
      </w:r>
    </w:p>
    <w:p w:rsidR="00300522" w:rsidRPr="002B0878" w:rsidRDefault="00300522" w:rsidP="00300522">
      <w:pPr>
        <w:pStyle w:val="paragraph"/>
      </w:pPr>
      <w:r w:rsidRPr="002B0878">
        <w:tab/>
        <w:t>(a)</w:t>
      </w:r>
      <w:r w:rsidRPr="002B0878">
        <w:tab/>
        <w:t xml:space="preserve">there is a payment of an excess to the insurer under an </w:t>
      </w:r>
      <w:r w:rsidR="002B0878" w:rsidRPr="002B0878">
        <w:rPr>
          <w:position w:val="6"/>
          <w:sz w:val="16"/>
          <w:szCs w:val="16"/>
        </w:rPr>
        <w:t>*</w:t>
      </w:r>
      <w:r w:rsidRPr="002B0878">
        <w:t>insurance policy; and</w:t>
      </w:r>
    </w:p>
    <w:p w:rsidR="00300522" w:rsidRPr="002B0878" w:rsidRDefault="00300522" w:rsidP="00300522">
      <w:pPr>
        <w:pStyle w:val="paragraph"/>
      </w:pPr>
      <w:r w:rsidRPr="002B0878">
        <w:tab/>
        <w:t>(b)</w:t>
      </w:r>
      <w:r w:rsidRPr="002B0878">
        <w:tab/>
        <w:t xml:space="preserve">the insurer makes, or has made, </w:t>
      </w:r>
      <w:r w:rsidR="002B0878" w:rsidRPr="002B0878">
        <w:rPr>
          <w:position w:val="6"/>
          <w:sz w:val="16"/>
          <w:szCs w:val="16"/>
        </w:rPr>
        <w:t>*</w:t>
      </w:r>
      <w:r w:rsidRPr="002B0878">
        <w:t xml:space="preserve">creditable acquisitions or </w:t>
      </w:r>
      <w:r w:rsidR="002B0878" w:rsidRPr="002B0878">
        <w:rPr>
          <w:position w:val="6"/>
          <w:sz w:val="16"/>
          <w:szCs w:val="16"/>
        </w:rPr>
        <w:t>*</w:t>
      </w:r>
      <w:r w:rsidRPr="002B0878">
        <w:t>creditable importations directly for the purpose of settling the claim; and</w:t>
      </w:r>
    </w:p>
    <w:p w:rsidR="00300522" w:rsidRPr="002B0878" w:rsidRDefault="00300522" w:rsidP="00300522">
      <w:pPr>
        <w:pStyle w:val="paragraph"/>
      </w:pPr>
      <w:r w:rsidRPr="002B0878">
        <w:tab/>
        <w:t>(c)</w:t>
      </w:r>
      <w:r w:rsidRPr="002B0878">
        <w:tab/>
        <w:t>the insurer has not made any payments or supplies in settlement of the claim.</w:t>
      </w:r>
    </w:p>
    <w:p w:rsidR="00300522" w:rsidRPr="002B0878" w:rsidRDefault="00300522" w:rsidP="00300522">
      <w:pPr>
        <w:pStyle w:val="subsection2"/>
      </w:pPr>
      <w:r w:rsidRPr="002B0878">
        <w:t>The amount of the increasing adjustment i</w:t>
      </w:r>
      <w:smartTag w:uri="urn:schemas-microsoft-com:office:smarttags" w:element="PersonName">
        <w:r w:rsidRPr="002B0878">
          <w:t xml:space="preserve">s </w:t>
        </w:r>
        <w:r w:rsidRPr="002B0878">
          <w:rPr>
            <w:position w:val="6"/>
            <w:sz w:val="16"/>
            <w:szCs w:val="16"/>
          </w:rPr>
          <w:t>1</w:t>
        </w:r>
      </w:smartTag>
      <w:r w:rsidRPr="002B0878">
        <w:t>/</w:t>
      </w:r>
      <w:r w:rsidRPr="002B0878">
        <w:rPr>
          <w:sz w:val="16"/>
          <w:szCs w:val="16"/>
        </w:rPr>
        <w:t>11</w:t>
      </w:r>
      <w:r w:rsidRPr="002B0878">
        <w:t xml:space="preserve"> of the amount of the payment of the excess.</w:t>
      </w:r>
    </w:p>
    <w:p w:rsidR="00300522" w:rsidRPr="002B0878" w:rsidRDefault="00300522" w:rsidP="00300522">
      <w:pPr>
        <w:pStyle w:val="ActHead5"/>
      </w:pPr>
      <w:bookmarkStart w:id="581" w:name="_Toc479252075"/>
      <w:r w:rsidRPr="002B0878">
        <w:rPr>
          <w:rStyle w:val="CharSectno"/>
        </w:rPr>
        <w:t>78</w:t>
      </w:r>
      <w:r w:rsidR="002B0878" w:rsidRPr="002B0878">
        <w:rPr>
          <w:rStyle w:val="CharSectno"/>
        </w:rPr>
        <w:noBreakHyphen/>
      </w:r>
      <w:r w:rsidRPr="002B0878">
        <w:rPr>
          <w:rStyle w:val="CharSectno"/>
        </w:rPr>
        <w:t>20</w:t>
      </w:r>
      <w:r w:rsidRPr="002B0878">
        <w:t xml:space="preserve">  Settlements of insurance claims do not give rise to creditable acquisitions</w:t>
      </w:r>
      <w:bookmarkEnd w:id="581"/>
    </w:p>
    <w:p w:rsidR="00300522" w:rsidRPr="002B0878" w:rsidRDefault="00300522" w:rsidP="00300522">
      <w:pPr>
        <w:pStyle w:val="subsection"/>
      </w:pPr>
      <w:r w:rsidRPr="002B0878">
        <w:tab/>
        <w:t>(1)</w:t>
      </w:r>
      <w:r w:rsidRPr="002B0878">
        <w:tab/>
        <w:t xml:space="preserve">If, in settlement of a claim under an </w:t>
      </w:r>
      <w:r w:rsidR="002B0878" w:rsidRPr="002B0878">
        <w:rPr>
          <w:position w:val="6"/>
          <w:sz w:val="16"/>
          <w:szCs w:val="16"/>
        </w:rPr>
        <w:t>*</w:t>
      </w:r>
      <w:r w:rsidRPr="002B0878">
        <w:t>insurance policy, an insurer:</w:t>
      </w:r>
    </w:p>
    <w:p w:rsidR="00300522" w:rsidRPr="002B0878" w:rsidRDefault="00300522" w:rsidP="00300522">
      <w:pPr>
        <w:pStyle w:val="paragraph"/>
      </w:pPr>
      <w:r w:rsidRPr="002B0878">
        <w:tab/>
        <w:t>(a)</w:t>
      </w:r>
      <w:r w:rsidRPr="002B0878">
        <w:tab/>
        <w:t xml:space="preserve">makes a payment of </w:t>
      </w:r>
      <w:r w:rsidR="002B0878" w:rsidRPr="002B0878">
        <w:rPr>
          <w:position w:val="6"/>
          <w:sz w:val="16"/>
          <w:szCs w:val="16"/>
        </w:rPr>
        <w:t>*</w:t>
      </w:r>
      <w:r w:rsidRPr="002B0878">
        <w:t>money; or</w:t>
      </w:r>
    </w:p>
    <w:p w:rsidR="00300522" w:rsidRPr="002B0878" w:rsidRDefault="00300522" w:rsidP="00300522">
      <w:pPr>
        <w:pStyle w:val="paragraph"/>
      </w:pPr>
      <w:r w:rsidRPr="002B0878">
        <w:tab/>
        <w:t>(b)</w:t>
      </w:r>
      <w:r w:rsidRPr="002B0878">
        <w:tab/>
        <w:t>makes a supply; or</w:t>
      </w:r>
    </w:p>
    <w:p w:rsidR="00300522" w:rsidRPr="002B0878" w:rsidRDefault="00300522" w:rsidP="00300522">
      <w:pPr>
        <w:pStyle w:val="paragraph"/>
      </w:pPr>
      <w:r w:rsidRPr="002B0878">
        <w:tab/>
        <w:t>(c)</w:t>
      </w:r>
      <w:r w:rsidRPr="002B0878">
        <w:tab/>
        <w:t>makes both a payment of money and a supply;</w:t>
      </w:r>
    </w:p>
    <w:p w:rsidR="00300522" w:rsidRPr="002B0878" w:rsidRDefault="00300522" w:rsidP="00300522">
      <w:pPr>
        <w:pStyle w:val="subsection2"/>
      </w:pPr>
      <w:r w:rsidRPr="002B0878">
        <w:t xml:space="preserve">the payment or supply is </w:t>
      </w:r>
      <w:r w:rsidRPr="002B0878">
        <w:rPr>
          <w:i/>
          <w:iCs/>
        </w:rPr>
        <w:t>not</w:t>
      </w:r>
      <w:r w:rsidRPr="002B0878">
        <w:t xml:space="preserve"> treated as </w:t>
      </w:r>
      <w:r w:rsidR="002B0878" w:rsidRPr="002B0878">
        <w:rPr>
          <w:position w:val="6"/>
          <w:sz w:val="16"/>
          <w:szCs w:val="16"/>
        </w:rPr>
        <w:t>*</w:t>
      </w:r>
      <w:r w:rsidRPr="002B0878">
        <w:t>consideration for an acquisition made by the insurer.</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582" w:name="_Toc479252076"/>
      <w:r w:rsidRPr="002B0878">
        <w:rPr>
          <w:rStyle w:val="CharSectno"/>
        </w:rPr>
        <w:lastRenderedPageBreak/>
        <w:t>78</w:t>
      </w:r>
      <w:r w:rsidR="002B0878" w:rsidRPr="002B0878">
        <w:rPr>
          <w:rStyle w:val="CharSectno"/>
        </w:rPr>
        <w:noBreakHyphen/>
      </w:r>
      <w:r w:rsidRPr="002B0878">
        <w:rPr>
          <w:rStyle w:val="CharSectno"/>
        </w:rPr>
        <w:t>25</w:t>
      </w:r>
      <w:r w:rsidRPr="002B0878">
        <w:t xml:space="preserve">  Supplies in settlement of claims are not taxable supplies</w:t>
      </w:r>
      <w:bookmarkEnd w:id="582"/>
    </w:p>
    <w:p w:rsidR="00300522" w:rsidRPr="002B0878" w:rsidRDefault="00300522" w:rsidP="00300522">
      <w:pPr>
        <w:pStyle w:val="subsection"/>
      </w:pPr>
      <w:r w:rsidRPr="002B0878">
        <w:tab/>
        <w:t>(1)</w:t>
      </w:r>
      <w:r w:rsidRPr="002B0878">
        <w:tab/>
        <w:t xml:space="preserve">A supply that an insurer makes in settlement of a claim under an </w:t>
      </w:r>
      <w:r w:rsidR="002B0878" w:rsidRPr="002B0878">
        <w:rPr>
          <w:position w:val="6"/>
          <w:sz w:val="16"/>
          <w:szCs w:val="16"/>
        </w:rPr>
        <w:t>*</w:t>
      </w:r>
      <w:r w:rsidRPr="002B0878">
        <w:t xml:space="preserve">insurance policy is not a </w:t>
      </w:r>
      <w:r w:rsidR="002B0878" w:rsidRPr="002B0878">
        <w:rPr>
          <w:position w:val="6"/>
          <w:sz w:val="16"/>
          <w:szCs w:val="16"/>
        </w:rPr>
        <w:t>*</w:t>
      </w:r>
      <w:r w:rsidRPr="002B0878">
        <w:t>taxable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583" w:name="_Toc479252077"/>
      <w:r w:rsidRPr="002B0878">
        <w:rPr>
          <w:rStyle w:val="CharSectno"/>
        </w:rPr>
        <w:t>78</w:t>
      </w:r>
      <w:r w:rsidR="002B0878" w:rsidRPr="002B0878">
        <w:rPr>
          <w:rStyle w:val="CharSectno"/>
        </w:rPr>
        <w:noBreakHyphen/>
      </w:r>
      <w:r w:rsidRPr="002B0878">
        <w:rPr>
          <w:rStyle w:val="CharSectno"/>
        </w:rPr>
        <w:t>30</w:t>
      </w:r>
      <w:r w:rsidRPr="002B0878">
        <w:t xml:space="preserve">  Acquisitions by insurers in the course of settling claims under non</w:t>
      </w:r>
      <w:r w:rsidR="002B0878">
        <w:noBreakHyphen/>
      </w:r>
      <w:r w:rsidRPr="002B0878">
        <w:t>taxable policies</w:t>
      </w:r>
      <w:bookmarkEnd w:id="583"/>
    </w:p>
    <w:p w:rsidR="00300522" w:rsidRPr="002B0878" w:rsidRDefault="00300522" w:rsidP="00300522">
      <w:pPr>
        <w:pStyle w:val="subsection"/>
      </w:pPr>
      <w:r w:rsidRPr="002B0878">
        <w:tab/>
        <w:t>(1)</w:t>
      </w:r>
      <w:r w:rsidRPr="002B0878">
        <w:tab/>
        <w:t xml:space="preserve">An acquisition is not a </w:t>
      </w:r>
      <w:r w:rsidR="002B0878" w:rsidRPr="002B0878">
        <w:rPr>
          <w:position w:val="6"/>
          <w:sz w:val="16"/>
          <w:szCs w:val="16"/>
        </w:rPr>
        <w:t>*</w:t>
      </w:r>
      <w:r w:rsidRPr="002B0878">
        <w:t>creditable acquisition if:</w:t>
      </w:r>
    </w:p>
    <w:p w:rsidR="00300522" w:rsidRPr="002B0878" w:rsidRDefault="00300522" w:rsidP="00300522">
      <w:pPr>
        <w:pStyle w:val="paragraph"/>
      </w:pPr>
      <w:r w:rsidRPr="002B0878">
        <w:tab/>
        <w:t>(a)</w:t>
      </w:r>
      <w:r w:rsidRPr="002B0878">
        <w:tab/>
        <w:t>the insurer makes the acquisition:</w:t>
      </w:r>
    </w:p>
    <w:p w:rsidR="00300522" w:rsidRPr="002B0878" w:rsidRDefault="00300522" w:rsidP="00300522">
      <w:pPr>
        <w:pStyle w:val="paragraphsub"/>
      </w:pPr>
      <w:r w:rsidRPr="002B0878">
        <w:tab/>
        <w:t>(i)</w:t>
      </w:r>
      <w:r w:rsidRPr="002B0878">
        <w:tab/>
        <w:t xml:space="preserve">to the extent that the acquisition is an acquisition of goods—solely for the purpose of supplying the goods in the course of settling a claim under an </w:t>
      </w:r>
      <w:r w:rsidR="002B0878" w:rsidRPr="002B0878">
        <w:rPr>
          <w:position w:val="6"/>
          <w:sz w:val="16"/>
          <w:szCs w:val="16"/>
        </w:rPr>
        <w:t>*</w:t>
      </w:r>
      <w:r w:rsidRPr="002B0878">
        <w:t>insurance policy; or</w:t>
      </w:r>
    </w:p>
    <w:p w:rsidR="00300522" w:rsidRPr="002B0878" w:rsidRDefault="00300522" w:rsidP="00300522">
      <w:pPr>
        <w:pStyle w:val="paragraphsub"/>
      </w:pPr>
      <w:r w:rsidRPr="002B0878">
        <w:tab/>
        <w:t>(ii)</w:t>
      </w:r>
      <w:r w:rsidRPr="002B0878">
        <w:tab/>
        <w:t xml:space="preserve">otherwise—solely for a purpose directly related to settling a particular claim under an </w:t>
      </w:r>
      <w:r w:rsidR="002B0878" w:rsidRPr="002B0878">
        <w:rPr>
          <w:position w:val="6"/>
          <w:sz w:val="16"/>
          <w:szCs w:val="16"/>
        </w:rPr>
        <w:t>*</w:t>
      </w:r>
      <w:r w:rsidRPr="002B0878">
        <w:t>insurance policy; and</w:t>
      </w:r>
    </w:p>
    <w:p w:rsidR="00300522" w:rsidRPr="002B0878" w:rsidRDefault="00300522" w:rsidP="00300522">
      <w:pPr>
        <w:pStyle w:val="paragraph"/>
      </w:pPr>
      <w:r w:rsidRPr="002B0878">
        <w:tab/>
        <w:t>(b)</w:t>
      </w:r>
      <w:r w:rsidRPr="002B0878">
        <w:tab/>
        <w:t xml:space="preserve">the supply of the insurance policy by the insurer was </w:t>
      </w:r>
      <w:r w:rsidR="002B0878" w:rsidRPr="002B0878">
        <w:rPr>
          <w:position w:val="6"/>
          <w:sz w:val="16"/>
          <w:szCs w:val="16"/>
        </w:rPr>
        <w:t>*</w:t>
      </w:r>
      <w:r w:rsidRPr="002B0878">
        <w:t>GST</w:t>
      </w:r>
      <w:r w:rsidR="002B0878">
        <w:noBreakHyphen/>
      </w:r>
      <w:r w:rsidRPr="002B0878">
        <w:t>free.</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584" w:name="_Toc479252078"/>
      <w:r w:rsidRPr="002B0878">
        <w:rPr>
          <w:rStyle w:val="CharSectno"/>
        </w:rPr>
        <w:t>78</w:t>
      </w:r>
      <w:r w:rsidR="002B0878" w:rsidRPr="002B0878">
        <w:rPr>
          <w:rStyle w:val="CharSectno"/>
        </w:rPr>
        <w:noBreakHyphen/>
      </w:r>
      <w:r w:rsidRPr="002B0878">
        <w:rPr>
          <w:rStyle w:val="CharSectno"/>
        </w:rPr>
        <w:t>35</w:t>
      </w:r>
      <w:r w:rsidRPr="002B0878">
        <w:t xml:space="preserve">  Taxable supplies relating to rights of subrogation</w:t>
      </w:r>
      <w:bookmarkEnd w:id="584"/>
    </w:p>
    <w:p w:rsidR="00300522" w:rsidRPr="002B0878" w:rsidRDefault="00300522" w:rsidP="00300522">
      <w:pPr>
        <w:pStyle w:val="subsection"/>
      </w:pPr>
      <w:r w:rsidRPr="002B0878">
        <w:tab/>
        <w:t>(1)</w:t>
      </w:r>
      <w:r w:rsidRPr="002B0878">
        <w:tab/>
        <w:t xml:space="preserve">If, in settlement of a claim made by an insurer in the insurer’s exercising of rights of subrogation in respect of an </w:t>
      </w:r>
      <w:r w:rsidR="002B0878" w:rsidRPr="002B0878">
        <w:rPr>
          <w:position w:val="6"/>
          <w:sz w:val="16"/>
          <w:szCs w:val="16"/>
        </w:rPr>
        <w:t>*</w:t>
      </w:r>
      <w:r w:rsidRPr="002B0878">
        <w:t>insurance policy, an entity that is not insured under the policy:</w:t>
      </w:r>
    </w:p>
    <w:p w:rsidR="00300522" w:rsidRPr="002B0878" w:rsidRDefault="00300522" w:rsidP="00300522">
      <w:pPr>
        <w:pStyle w:val="paragraph"/>
      </w:pPr>
      <w:r w:rsidRPr="002B0878">
        <w:tab/>
        <w:t>(a)</w:t>
      </w:r>
      <w:r w:rsidRPr="002B0878">
        <w:tab/>
        <w:t xml:space="preserve">makes a payment of </w:t>
      </w:r>
      <w:r w:rsidR="002B0878" w:rsidRPr="002B0878">
        <w:rPr>
          <w:position w:val="6"/>
          <w:sz w:val="16"/>
          <w:szCs w:val="16"/>
        </w:rPr>
        <w:t>*</w:t>
      </w:r>
      <w:r w:rsidRPr="002B0878">
        <w:t>money; or</w:t>
      </w:r>
    </w:p>
    <w:p w:rsidR="00300522" w:rsidRPr="002B0878" w:rsidRDefault="00300522" w:rsidP="00300522">
      <w:pPr>
        <w:pStyle w:val="paragraph"/>
      </w:pPr>
      <w:r w:rsidRPr="002B0878">
        <w:tab/>
        <w:t>(b)</w:t>
      </w:r>
      <w:r w:rsidRPr="002B0878">
        <w:tab/>
        <w:t>makes a supply; or</w:t>
      </w:r>
    </w:p>
    <w:p w:rsidR="00300522" w:rsidRPr="002B0878" w:rsidRDefault="00300522" w:rsidP="00300522">
      <w:pPr>
        <w:pStyle w:val="paragraph"/>
      </w:pPr>
      <w:r w:rsidRPr="002B0878">
        <w:tab/>
        <w:t>(c)</w:t>
      </w:r>
      <w:r w:rsidRPr="002B0878">
        <w:tab/>
        <w:t>makes both a payment of money and a supply;</w:t>
      </w:r>
    </w:p>
    <w:p w:rsidR="00300522" w:rsidRPr="002B0878" w:rsidRDefault="00300522" w:rsidP="00300522">
      <w:pPr>
        <w:pStyle w:val="subsection2"/>
      </w:pPr>
      <w:r w:rsidRPr="002B0878">
        <w:t xml:space="preserve">the payment or supply is </w:t>
      </w:r>
      <w:r w:rsidRPr="002B0878">
        <w:rPr>
          <w:i/>
          <w:iCs/>
        </w:rPr>
        <w:t>not</w:t>
      </w:r>
      <w:r w:rsidRPr="002B0878">
        <w:t xml:space="preserve"> treated as </w:t>
      </w:r>
      <w:r w:rsidR="002B0878" w:rsidRPr="002B0878">
        <w:rPr>
          <w:position w:val="6"/>
          <w:sz w:val="16"/>
          <w:szCs w:val="16"/>
        </w:rPr>
        <w:t>*</w:t>
      </w:r>
      <w:r w:rsidRPr="002B0878">
        <w:t>consideration for a supply made by the insurer (whether or not the payment or supply is made to the insurer) or by the entity insured.</w:t>
      </w:r>
    </w:p>
    <w:p w:rsidR="00300522" w:rsidRPr="002B0878" w:rsidRDefault="00300522" w:rsidP="00300522">
      <w:pPr>
        <w:pStyle w:val="subsection"/>
      </w:pPr>
      <w:r w:rsidRPr="002B0878">
        <w:lastRenderedPageBreak/>
        <w:tab/>
        <w:t>(2)</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585" w:name="_Toc479252079"/>
      <w:r w:rsidRPr="002B0878">
        <w:rPr>
          <w:rStyle w:val="CharSectno"/>
        </w:rPr>
        <w:t>78</w:t>
      </w:r>
      <w:r w:rsidR="002B0878" w:rsidRPr="002B0878">
        <w:rPr>
          <w:rStyle w:val="CharSectno"/>
        </w:rPr>
        <w:noBreakHyphen/>
      </w:r>
      <w:r w:rsidRPr="002B0878">
        <w:rPr>
          <w:rStyle w:val="CharSectno"/>
        </w:rPr>
        <w:t>40</w:t>
      </w:r>
      <w:r w:rsidRPr="002B0878">
        <w:t xml:space="preserve">  Adjustment events relating to decreasing adjustments under this Division</w:t>
      </w:r>
      <w:bookmarkEnd w:id="585"/>
    </w:p>
    <w:p w:rsidR="00300522" w:rsidRPr="002B0878" w:rsidRDefault="00300522" w:rsidP="00300522">
      <w:pPr>
        <w:pStyle w:val="subsection"/>
      </w:pPr>
      <w:r w:rsidRPr="002B0878">
        <w:tab/>
        <w:t>(1)</w:t>
      </w:r>
      <w:r w:rsidRPr="002B0878">
        <w:tab/>
        <w:t>Division</w:t>
      </w:r>
      <w:r w:rsidR="002B0878">
        <w:t> </w:t>
      </w:r>
      <w:r w:rsidRPr="002B0878">
        <w:t xml:space="preserve">19 applies in relation to a </w:t>
      </w:r>
      <w:r w:rsidR="002B0878" w:rsidRPr="002B0878">
        <w:rPr>
          <w:position w:val="6"/>
          <w:sz w:val="16"/>
          <w:szCs w:val="16"/>
        </w:rPr>
        <w:t>*</w:t>
      </w:r>
      <w:r w:rsidRPr="002B0878">
        <w:t xml:space="preserve">decreasing adjustment that an insurer has under this </w:t>
      </w:r>
      <w:r w:rsidR="00A53099" w:rsidRPr="002B0878">
        <w:t>Division</w:t>
      </w:r>
      <w:r w:rsidR="00A36DB5" w:rsidRPr="002B0878">
        <w:t xml:space="preserve"> </w:t>
      </w:r>
      <w:r w:rsidRPr="002B0878">
        <w:t>as if:</w:t>
      </w:r>
    </w:p>
    <w:p w:rsidR="00300522" w:rsidRPr="002B0878" w:rsidRDefault="00300522" w:rsidP="00300522">
      <w:pPr>
        <w:pStyle w:val="paragraph"/>
      </w:pPr>
      <w:r w:rsidRPr="002B0878">
        <w:tab/>
        <w:t>(a)</w:t>
      </w:r>
      <w:r w:rsidRPr="002B0878">
        <w:tab/>
        <w:t>the adjustment were an input tax credit; and</w:t>
      </w:r>
    </w:p>
    <w:p w:rsidR="00300522" w:rsidRPr="002B0878" w:rsidRDefault="00300522" w:rsidP="00300522">
      <w:pPr>
        <w:pStyle w:val="paragraph"/>
      </w:pPr>
      <w:r w:rsidRPr="002B0878">
        <w:tab/>
        <w:t>(b)</w:t>
      </w:r>
      <w:r w:rsidRPr="002B0878">
        <w:tab/>
        <w:t xml:space="preserve">the settlement of the claim to which the adjustment relates were a </w:t>
      </w:r>
      <w:r w:rsidR="002B0878" w:rsidRPr="002B0878">
        <w:rPr>
          <w:position w:val="6"/>
          <w:sz w:val="16"/>
          <w:szCs w:val="16"/>
        </w:rPr>
        <w:t>*</w:t>
      </w:r>
      <w:r w:rsidRPr="002B0878">
        <w:t>creditable acquisition that the insurer made; and</w:t>
      </w:r>
    </w:p>
    <w:p w:rsidR="00300522" w:rsidRPr="002B0878" w:rsidRDefault="00300522" w:rsidP="00300522">
      <w:pPr>
        <w:pStyle w:val="paragraph"/>
      </w:pPr>
      <w:r w:rsidRPr="002B0878">
        <w:tab/>
        <w:t>(c)</w:t>
      </w:r>
      <w:r w:rsidRPr="002B0878">
        <w:tab/>
        <w:t xml:space="preserve">any payment or supply made by another entity, in settlement of a claim made by an insurer in the insurer’s exercising of rights of subrogation in respect of the </w:t>
      </w:r>
      <w:r w:rsidR="002B0878" w:rsidRPr="002B0878">
        <w:rPr>
          <w:position w:val="6"/>
          <w:sz w:val="16"/>
          <w:szCs w:val="16"/>
        </w:rPr>
        <w:t>*</w:t>
      </w:r>
      <w:r w:rsidRPr="002B0878">
        <w:t xml:space="preserve">insurance policy in question, were a reduction in the </w:t>
      </w:r>
      <w:r w:rsidR="002B0878" w:rsidRPr="002B0878">
        <w:rPr>
          <w:position w:val="6"/>
          <w:sz w:val="16"/>
          <w:szCs w:val="16"/>
        </w:rPr>
        <w:t>*</w:t>
      </w:r>
      <w:r w:rsidRPr="002B0878">
        <w:t>consideration for the acquisition.</w:t>
      </w:r>
    </w:p>
    <w:p w:rsidR="00300522" w:rsidRPr="002B0878" w:rsidRDefault="00300522" w:rsidP="00F26F26">
      <w:pPr>
        <w:pStyle w:val="subsection"/>
        <w:keepNext/>
        <w:keepLines/>
      </w:pPr>
      <w:r w:rsidRPr="002B0878">
        <w:tab/>
        <w:t>(2)</w:t>
      </w:r>
      <w:r w:rsidRPr="002B0878">
        <w:tab/>
      </w:r>
      <w:r w:rsidR="002B0878">
        <w:t>Paragraph (</w:t>
      </w:r>
      <w:r w:rsidRPr="002B0878">
        <w:t xml:space="preserve">1)(c) does not apply to a payment by another entity in relation to which an </w:t>
      </w:r>
      <w:r w:rsidR="002B0878" w:rsidRPr="002B0878">
        <w:rPr>
          <w:position w:val="6"/>
          <w:sz w:val="16"/>
        </w:rPr>
        <w:t>*</w:t>
      </w:r>
      <w:r w:rsidRPr="002B0878">
        <w:t>increasing adjustment arises under section</w:t>
      </w:r>
      <w:r w:rsidR="002B0878">
        <w:t> </w:t>
      </w:r>
      <w:r w:rsidRPr="002B0878">
        <w:t>80</w:t>
      </w:r>
      <w:r w:rsidR="002B0878">
        <w:noBreakHyphen/>
      </w:r>
      <w:r w:rsidRPr="002B0878">
        <w:t>30 or 80</w:t>
      </w:r>
      <w:r w:rsidR="002B0878">
        <w:noBreakHyphen/>
      </w:r>
      <w:r w:rsidRPr="002B0878">
        <w:t>70 (which are about settlement sharing arrangements).</w:t>
      </w:r>
    </w:p>
    <w:p w:rsidR="00300522" w:rsidRPr="002B0878" w:rsidRDefault="00300522" w:rsidP="00300522">
      <w:pPr>
        <w:pStyle w:val="ActHead5"/>
      </w:pPr>
      <w:bookmarkStart w:id="586" w:name="_Toc479252080"/>
      <w:r w:rsidRPr="002B0878">
        <w:rPr>
          <w:rStyle w:val="CharSectno"/>
        </w:rPr>
        <w:t>78</w:t>
      </w:r>
      <w:r w:rsidR="002B0878" w:rsidRPr="002B0878">
        <w:rPr>
          <w:rStyle w:val="CharSectno"/>
        </w:rPr>
        <w:noBreakHyphen/>
      </w:r>
      <w:r w:rsidRPr="002B0878">
        <w:rPr>
          <w:rStyle w:val="CharSectno"/>
        </w:rPr>
        <w:t>42</w:t>
      </w:r>
      <w:r w:rsidRPr="002B0878">
        <w:t xml:space="preserve">  Adjustment events relating to increasing adjustments under section</w:t>
      </w:r>
      <w:r w:rsidR="002B0878">
        <w:t> </w:t>
      </w:r>
      <w:r w:rsidRPr="002B0878">
        <w:t>78</w:t>
      </w:r>
      <w:r w:rsidR="002B0878">
        <w:noBreakHyphen/>
      </w:r>
      <w:r w:rsidRPr="002B0878">
        <w:t>18</w:t>
      </w:r>
      <w:bookmarkEnd w:id="586"/>
    </w:p>
    <w:p w:rsidR="00300522" w:rsidRPr="002B0878" w:rsidRDefault="00300522" w:rsidP="00300522">
      <w:pPr>
        <w:pStyle w:val="subsection"/>
      </w:pPr>
      <w:r w:rsidRPr="002B0878">
        <w:tab/>
      </w:r>
      <w:r w:rsidRPr="002B0878">
        <w:tab/>
        <w:t>Division</w:t>
      </w:r>
      <w:r w:rsidR="002B0878">
        <w:t> </w:t>
      </w:r>
      <w:r w:rsidRPr="002B0878">
        <w:t xml:space="preserve">19 applies in relation to an </w:t>
      </w:r>
      <w:r w:rsidR="002B0878" w:rsidRPr="002B0878">
        <w:rPr>
          <w:position w:val="6"/>
          <w:sz w:val="16"/>
          <w:szCs w:val="16"/>
        </w:rPr>
        <w:t>*</w:t>
      </w:r>
      <w:r w:rsidRPr="002B0878">
        <w:t>increasing adjustment that an insurer has under section</w:t>
      </w:r>
      <w:r w:rsidR="002B0878">
        <w:t> </w:t>
      </w:r>
      <w:r w:rsidRPr="002B0878">
        <w:t>78</w:t>
      </w:r>
      <w:r w:rsidR="002B0878">
        <w:noBreakHyphen/>
      </w:r>
      <w:r w:rsidRPr="002B0878">
        <w:t>18 as if:</w:t>
      </w:r>
    </w:p>
    <w:p w:rsidR="00300522" w:rsidRPr="002B0878" w:rsidRDefault="00300522" w:rsidP="00300522">
      <w:pPr>
        <w:pStyle w:val="paragraph"/>
      </w:pPr>
      <w:r w:rsidRPr="002B0878">
        <w:tab/>
        <w:t>(a)</w:t>
      </w:r>
      <w:r w:rsidRPr="002B0878">
        <w:tab/>
        <w:t xml:space="preserve">payments of excess under an </w:t>
      </w:r>
      <w:r w:rsidR="002B0878" w:rsidRPr="002B0878">
        <w:rPr>
          <w:position w:val="6"/>
          <w:sz w:val="16"/>
          <w:szCs w:val="16"/>
        </w:rPr>
        <w:t>*</w:t>
      </w:r>
      <w:r w:rsidRPr="002B0878">
        <w:t xml:space="preserve">insurance policy to which the adjustment relates were </w:t>
      </w:r>
      <w:r w:rsidR="002B0878" w:rsidRPr="002B0878">
        <w:rPr>
          <w:position w:val="6"/>
          <w:sz w:val="16"/>
          <w:szCs w:val="16"/>
        </w:rPr>
        <w:t>*</w:t>
      </w:r>
      <w:r w:rsidRPr="002B0878">
        <w:t xml:space="preserve">consideration for a </w:t>
      </w:r>
      <w:r w:rsidR="002B0878" w:rsidRPr="002B0878">
        <w:rPr>
          <w:position w:val="6"/>
          <w:sz w:val="16"/>
          <w:szCs w:val="16"/>
        </w:rPr>
        <w:t>*</w:t>
      </w:r>
      <w:r w:rsidRPr="002B0878">
        <w:t>taxable supply that the insurer made; and</w:t>
      </w:r>
    </w:p>
    <w:p w:rsidR="00300522" w:rsidRPr="002B0878" w:rsidRDefault="00300522" w:rsidP="00300522">
      <w:pPr>
        <w:pStyle w:val="paragraph"/>
      </w:pPr>
      <w:r w:rsidRPr="002B0878">
        <w:tab/>
        <w:t>(b)</w:t>
      </w:r>
      <w:r w:rsidRPr="002B0878">
        <w:tab/>
        <w:t>the adjustment were the GST payable on the taxable supply; and</w:t>
      </w:r>
    </w:p>
    <w:p w:rsidR="00300522" w:rsidRPr="002B0878" w:rsidRDefault="00300522" w:rsidP="00300522">
      <w:pPr>
        <w:pStyle w:val="paragraph"/>
      </w:pPr>
      <w:r w:rsidRPr="002B0878">
        <w:tab/>
        <w:t>(c)</w:t>
      </w:r>
      <w:r w:rsidRPr="002B0878">
        <w:tab/>
        <w:t>any refund of that payment of excess made by the insurer were a reduction in the consideration for the supply.</w:t>
      </w:r>
    </w:p>
    <w:p w:rsidR="00300522" w:rsidRPr="002B0878" w:rsidRDefault="00300522" w:rsidP="00300522">
      <w:pPr>
        <w:pStyle w:val="ActHead4"/>
      </w:pPr>
      <w:bookmarkStart w:id="587" w:name="_Toc479252081"/>
      <w:r w:rsidRPr="002B0878">
        <w:rPr>
          <w:rStyle w:val="CharSubdNo"/>
        </w:rPr>
        <w:lastRenderedPageBreak/>
        <w:t>Subdivision</w:t>
      </w:r>
      <w:r w:rsidR="002B0878" w:rsidRPr="002B0878">
        <w:rPr>
          <w:rStyle w:val="CharSubdNo"/>
        </w:rPr>
        <w:t> </w:t>
      </w:r>
      <w:r w:rsidRPr="002B0878">
        <w:rPr>
          <w:rStyle w:val="CharSubdNo"/>
        </w:rPr>
        <w:t>78</w:t>
      </w:r>
      <w:r w:rsidR="002B0878" w:rsidRPr="002B0878">
        <w:rPr>
          <w:rStyle w:val="CharSubdNo"/>
        </w:rPr>
        <w:noBreakHyphen/>
      </w:r>
      <w:r w:rsidRPr="002B0878">
        <w:rPr>
          <w:rStyle w:val="CharSubdNo"/>
        </w:rPr>
        <w:t>B</w:t>
      </w:r>
      <w:r w:rsidRPr="002B0878">
        <w:t>—</w:t>
      </w:r>
      <w:r w:rsidRPr="002B0878">
        <w:rPr>
          <w:rStyle w:val="CharSubdText"/>
        </w:rPr>
        <w:t>Insured entities etc.</w:t>
      </w:r>
      <w:bookmarkEnd w:id="587"/>
    </w:p>
    <w:p w:rsidR="00300522" w:rsidRPr="002B0878" w:rsidRDefault="00300522" w:rsidP="00300522">
      <w:pPr>
        <w:pStyle w:val="ActHead5"/>
      </w:pPr>
      <w:bookmarkStart w:id="588" w:name="_Toc479252082"/>
      <w:r w:rsidRPr="002B0878">
        <w:rPr>
          <w:rStyle w:val="CharSectno"/>
        </w:rPr>
        <w:t>78</w:t>
      </w:r>
      <w:r w:rsidR="002B0878" w:rsidRPr="002B0878">
        <w:rPr>
          <w:rStyle w:val="CharSectno"/>
        </w:rPr>
        <w:noBreakHyphen/>
      </w:r>
      <w:r w:rsidRPr="002B0878">
        <w:rPr>
          <w:rStyle w:val="CharSectno"/>
        </w:rPr>
        <w:t>45</w:t>
      </w:r>
      <w:r w:rsidRPr="002B0878">
        <w:t xml:space="preserve">  Settlements of insurance claims do not give rise to taxable supplies</w:t>
      </w:r>
      <w:bookmarkEnd w:id="588"/>
    </w:p>
    <w:p w:rsidR="00300522" w:rsidRPr="002B0878" w:rsidRDefault="00300522" w:rsidP="00300522">
      <w:pPr>
        <w:pStyle w:val="subsection"/>
      </w:pPr>
      <w:r w:rsidRPr="002B0878">
        <w:tab/>
        <w:t>(1)</w:t>
      </w:r>
      <w:r w:rsidRPr="002B0878">
        <w:tab/>
        <w:t xml:space="preserve">If, in settlement of a claim under an </w:t>
      </w:r>
      <w:r w:rsidR="002B0878" w:rsidRPr="002B0878">
        <w:rPr>
          <w:position w:val="6"/>
          <w:sz w:val="16"/>
          <w:szCs w:val="16"/>
        </w:rPr>
        <w:t>*</w:t>
      </w:r>
      <w:r w:rsidRPr="002B0878">
        <w:t>insurance policy, an insurer:</w:t>
      </w:r>
    </w:p>
    <w:p w:rsidR="00300522" w:rsidRPr="002B0878" w:rsidRDefault="00300522" w:rsidP="00300522">
      <w:pPr>
        <w:pStyle w:val="paragraph"/>
      </w:pPr>
      <w:r w:rsidRPr="002B0878">
        <w:tab/>
        <w:t>(a)</w:t>
      </w:r>
      <w:r w:rsidRPr="002B0878">
        <w:tab/>
        <w:t xml:space="preserve">makes a payment of </w:t>
      </w:r>
      <w:r w:rsidR="002B0878" w:rsidRPr="002B0878">
        <w:rPr>
          <w:position w:val="6"/>
          <w:sz w:val="16"/>
          <w:szCs w:val="16"/>
        </w:rPr>
        <w:t>*</w:t>
      </w:r>
      <w:r w:rsidRPr="002B0878">
        <w:t>money; or</w:t>
      </w:r>
    </w:p>
    <w:p w:rsidR="00300522" w:rsidRPr="002B0878" w:rsidRDefault="00300522" w:rsidP="00300522">
      <w:pPr>
        <w:pStyle w:val="paragraph"/>
      </w:pPr>
      <w:r w:rsidRPr="002B0878">
        <w:tab/>
        <w:t>(b)</w:t>
      </w:r>
      <w:r w:rsidRPr="002B0878">
        <w:tab/>
        <w:t>makes a supply; or</w:t>
      </w:r>
    </w:p>
    <w:p w:rsidR="00300522" w:rsidRPr="002B0878" w:rsidRDefault="00300522" w:rsidP="00300522">
      <w:pPr>
        <w:pStyle w:val="paragraph"/>
      </w:pPr>
      <w:r w:rsidRPr="002B0878">
        <w:tab/>
        <w:t>(c)</w:t>
      </w:r>
      <w:r w:rsidRPr="002B0878">
        <w:tab/>
        <w:t>makes both a payment of money and a supply;</w:t>
      </w:r>
    </w:p>
    <w:p w:rsidR="00300522" w:rsidRPr="002B0878" w:rsidRDefault="00300522" w:rsidP="00300522">
      <w:pPr>
        <w:pStyle w:val="subsection2"/>
      </w:pPr>
      <w:r w:rsidRPr="002B0878">
        <w:t xml:space="preserve">the payment or supply is </w:t>
      </w:r>
      <w:r w:rsidRPr="002B0878">
        <w:rPr>
          <w:i/>
          <w:iCs/>
        </w:rPr>
        <w:t>not</w:t>
      </w:r>
      <w:r w:rsidRPr="002B0878">
        <w:t xml:space="preserve"> treated as </w:t>
      </w:r>
      <w:r w:rsidR="002B0878" w:rsidRPr="002B0878">
        <w:rPr>
          <w:position w:val="6"/>
          <w:sz w:val="16"/>
          <w:szCs w:val="16"/>
        </w:rPr>
        <w:t>*</w:t>
      </w:r>
      <w:r w:rsidRPr="002B0878">
        <w:t>consideration for a supply made by the entity insured, or by any entity (other than the entity insured) that was entitled to an input tax credit for the premium paid for the insurance policy.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589" w:name="_Toc479252083"/>
      <w:r w:rsidRPr="002B0878">
        <w:rPr>
          <w:rStyle w:val="CharSectno"/>
        </w:rPr>
        <w:t>78</w:t>
      </w:r>
      <w:r w:rsidR="002B0878" w:rsidRPr="002B0878">
        <w:rPr>
          <w:rStyle w:val="CharSectno"/>
        </w:rPr>
        <w:noBreakHyphen/>
      </w:r>
      <w:r w:rsidRPr="002B0878">
        <w:rPr>
          <w:rStyle w:val="CharSectno"/>
        </w:rPr>
        <w:t>50</w:t>
      </w:r>
      <w:r w:rsidRPr="002B0878">
        <w:t xml:space="preserve">  Settlements of insurance claims give rise to taxable supplies if entitlement to input tax credits is not disclosed</w:t>
      </w:r>
      <w:bookmarkEnd w:id="589"/>
    </w:p>
    <w:p w:rsidR="00300522" w:rsidRPr="002B0878" w:rsidRDefault="00300522" w:rsidP="00300522">
      <w:pPr>
        <w:pStyle w:val="subsection"/>
      </w:pPr>
      <w:r w:rsidRPr="002B0878">
        <w:tab/>
        <w:t>(1)</w:t>
      </w:r>
      <w:r w:rsidRPr="002B0878">
        <w:tab/>
        <w:t>However, the payment or supply</w:t>
      </w:r>
      <w:r w:rsidRPr="002B0878">
        <w:rPr>
          <w:i/>
          <w:iCs/>
        </w:rPr>
        <w:t xml:space="preserve"> is</w:t>
      </w:r>
      <w:r w:rsidRPr="002B0878">
        <w:t xml:space="preserve"> treated as </w:t>
      </w:r>
      <w:r w:rsidR="002B0878" w:rsidRPr="002B0878">
        <w:rPr>
          <w:position w:val="6"/>
          <w:sz w:val="16"/>
          <w:szCs w:val="16"/>
        </w:rPr>
        <w:t>*</w:t>
      </w:r>
      <w:r w:rsidRPr="002B0878">
        <w:t>consideration for a supply made by an entity if:</w:t>
      </w:r>
    </w:p>
    <w:p w:rsidR="00300522" w:rsidRPr="002B0878" w:rsidRDefault="00300522" w:rsidP="00300522">
      <w:pPr>
        <w:pStyle w:val="paragraph"/>
      </w:pPr>
      <w:r w:rsidRPr="002B0878">
        <w:tab/>
        <w:t>(a)</w:t>
      </w:r>
      <w:r w:rsidRPr="002B0878">
        <w:tab/>
        <w:t xml:space="preserve">the entity paid all or a part of the premium, for the </w:t>
      </w:r>
      <w:r w:rsidR="002B0878" w:rsidRPr="002B0878">
        <w:rPr>
          <w:position w:val="6"/>
          <w:sz w:val="16"/>
          <w:szCs w:val="16"/>
        </w:rPr>
        <w:t>*</w:t>
      </w:r>
      <w:r w:rsidRPr="002B0878">
        <w:t>insurance policy, relating to the period during which the event giving rise to the claim happened; and</w:t>
      </w:r>
    </w:p>
    <w:p w:rsidR="00300522" w:rsidRPr="002B0878" w:rsidRDefault="00300522" w:rsidP="00300522">
      <w:pPr>
        <w:pStyle w:val="paragraph"/>
      </w:pPr>
      <w:r w:rsidRPr="002B0878">
        <w:tab/>
        <w:t>(b)</w:t>
      </w:r>
      <w:r w:rsidRPr="002B0878">
        <w:tab/>
        <w:t xml:space="preserve">the entity, or the </w:t>
      </w:r>
      <w:r w:rsidR="002B0878" w:rsidRPr="002B0878">
        <w:rPr>
          <w:position w:val="6"/>
          <w:sz w:val="16"/>
          <w:szCs w:val="16"/>
        </w:rPr>
        <w:t>*</w:t>
      </w:r>
      <w:r w:rsidRPr="002B0878">
        <w:t xml:space="preserve">representative member of the </w:t>
      </w:r>
      <w:r w:rsidR="002B0878" w:rsidRPr="002B0878">
        <w:rPr>
          <w:position w:val="6"/>
          <w:sz w:val="16"/>
          <w:szCs w:val="16"/>
        </w:rPr>
        <w:t>*</w:t>
      </w:r>
      <w:r w:rsidRPr="002B0878">
        <w:t xml:space="preserve">GST group of which the entity is a </w:t>
      </w:r>
      <w:r w:rsidR="002B0878" w:rsidRPr="002B0878">
        <w:rPr>
          <w:position w:val="6"/>
          <w:sz w:val="16"/>
          <w:szCs w:val="16"/>
        </w:rPr>
        <w:t>*</w:t>
      </w:r>
      <w:r w:rsidRPr="002B0878">
        <w:t>member, was entitled to an input tax credit for the premium it paid; and</w:t>
      </w:r>
    </w:p>
    <w:p w:rsidR="00300522" w:rsidRPr="002B0878" w:rsidRDefault="00300522" w:rsidP="00300522">
      <w:pPr>
        <w:pStyle w:val="paragraph"/>
      </w:pPr>
      <w:r w:rsidRPr="002B0878">
        <w:tab/>
        <w:t>(c)</w:t>
      </w:r>
      <w:r w:rsidRPr="002B0878">
        <w:tab/>
        <w:t>the entity:</w:t>
      </w:r>
    </w:p>
    <w:p w:rsidR="00300522" w:rsidRPr="002B0878" w:rsidRDefault="00300522" w:rsidP="00300522">
      <w:pPr>
        <w:pStyle w:val="paragraphsub"/>
      </w:pPr>
      <w:r w:rsidRPr="002B0878">
        <w:tab/>
        <w:t>(i)</w:t>
      </w:r>
      <w:r w:rsidRPr="002B0878">
        <w:tab/>
        <w:t>did not, at or before the time a claim was first made under the insurance policy since the last payment of a premium, inform the insurer of the entitlement to an input tax credit for the premium it paid; or</w:t>
      </w:r>
    </w:p>
    <w:p w:rsidR="00300522" w:rsidRPr="002B0878" w:rsidRDefault="00300522" w:rsidP="00300522">
      <w:pPr>
        <w:pStyle w:val="paragraphsub"/>
      </w:pPr>
      <w:r w:rsidRPr="002B0878">
        <w:tab/>
        <w:t>(ii)</w:t>
      </w:r>
      <w:r w:rsidRPr="002B0878">
        <w:tab/>
        <w:t>in informing the insurer of the entitlement at or before that time, understated its extent; and</w:t>
      </w:r>
    </w:p>
    <w:p w:rsidR="00300522" w:rsidRPr="002B0878" w:rsidRDefault="00300522" w:rsidP="00300522">
      <w:pPr>
        <w:pStyle w:val="paragraph"/>
      </w:pPr>
      <w:r w:rsidRPr="002B0878">
        <w:lastRenderedPageBreak/>
        <w:tab/>
        <w:t>(d)</w:t>
      </w:r>
      <w:r w:rsidRPr="002B0878">
        <w:tab/>
        <w:t xml:space="preserve">the insurance policy was not issued under a </w:t>
      </w:r>
      <w:r w:rsidR="002B0878" w:rsidRPr="002B0878">
        <w:rPr>
          <w:position w:val="6"/>
          <w:sz w:val="16"/>
        </w:rPr>
        <w:t>*</w:t>
      </w:r>
      <w:r w:rsidRPr="002B0878">
        <w:t>compulsory third party scheme.</w:t>
      </w:r>
    </w:p>
    <w:p w:rsidR="00300522" w:rsidRPr="002B0878" w:rsidRDefault="00300522" w:rsidP="00300522">
      <w:pPr>
        <w:pStyle w:val="subsection2"/>
      </w:pPr>
      <w:r w:rsidRPr="002B0878">
        <w:t>It does not matter whether that entity is the entity insured, or whether the payment or supply is made to that entity or any other entity.</w:t>
      </w:r>
    </w:p>
    <w:p w:rsidR="00300522" w:rsidRPr="002B0878" w:rsidRDefault="00300522" w:rsidP="00300522">
      <w:pPr>
        <w:pStyle w:val="subsection"/>
      </w:pPr>
      <w:r w:rsidRPr="002B0878">
        <w:tab/>
        <w:t>(2)</w:t>
      </w:r>
      <w:r w:rsidRPr="002B0878">
        <w:tab/>
        <w:t xml:space="preserve">The extent to which the payment or supply is treated as </w:t>
      </w:r>
      <w:r w:rsidR="002B0878" w:rsidRPr="002B0878">
        <w:rPr>
          <w:position w:val="6"/>
          <w:sz w:val="16"/>
          <w:szCs w:val="16"/>
        </w:rPr>
        <w:t>*</w:t>
      </w:r>
      <w:r w:rsidRPr="002B0878">
        <w:t>consideration is the extent of the entitlement, or the extent to which the entitlement was understated, as the case requires.</w:t>
      </w:r>
    </w:p>
    <w:p w:rsidR="00300522" w:rsidRPr="002B0878" w:rsidRDefault="00300522" w:rsidP="00300522">
      <w:pPr>
        <w:pStyle w:val="subsection"/>
      </w:pPr>
      <w:r w:rsidRPr="002B0878">
        <w:tab/>
        <w:t>(2A)</w:t>
      </w:r>
      <w:r w:rsidRPr="002B0878">
        <w:tab/>
        <w:t xml:space="preserve">In working out, for the purposes of </w:t>
      </w:r>
      <w:r w:rsidR="002B0878">
        <w:t>subparagraph (</w:t>
      </w:r>
      <w:r w:rsidRPr="002B0878">
        <w:t xml:space="preserve">1)(c)(ii) or </w:t>
      </w:r>
      <w:r w:rsidR="002B0878">
        <w:t>subsection (</w:t>
      </w:r>
      <w:r w:rsidRPr="002B0878">
        <w:t>2), whether an entitlement to an input tax credit has been understated, or the extent of the understatement, disregard sections</w:t>
      </w:r>
      <w:r w:rsidR="002B0878">
        <w:t> </w:t>
      </w:r>
      <w:r w:rsidRPr="002B0878">
        <w:t>131</w:t>
      </w:r>
      <w:r w:rsidR="002B0878">
        <w:noBreakHyphen/>
      </w:r>
      <w:r w:rsidRPr="002B0878">
        <w:t>40 and 131</w:t>
      </w:r>
      <w:r w:rsidR="002B0878">
        <w:noBreakHyphen/>
      </w:r>
      <w:r w:rsidRPr="002B0878">
        <w:t>50 (which are about amounts of input tax credits under the annual apportionment rules).</w:t>
      </w:r>
    </w:p>
    <w:p w:rsidR="00300522" w:rsidRPr="002B0878" w:rsidRDefault="00300522" w:rsidP="00300522">
      <w:pPr>
        <w:pStyle w:val="subsection"/>
      </w:pPr>
      <w:r w:rsidRPr="002B0878">
        <w:tab/>
        <w:t>(3)</w:t>
      </w:r>
      <w:r w:rsidRPr="002B0878">
        <w:tab/>
        <w:t xml:space="preserve">The supply made by the entity is a </w:t>
      </w:r>
      <w:r w:rsidRPr="002B0878">
        <w:rPr>
          <w:b/>
          <w:bCs/>
          <w:i/>
          <w:iCs/>
        </w:rPr>
        <w:t>taxable supply</w:t>
      </w:r>
      <w:r w:rsidRPr="002B0878">
        <w:t xml:space="preserve"> whether or not the entity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at the time of the settlement or at the time of the payment or supply by the insurer.</w:t>
      </w:r>
    </w:p>
    <w:p w:rsidR="00300522" w:rsidRPr="002B0878" w:rsidRDefault="00300522" w:rsidP="00300522">
      <w:pPr>
        <w:pStyle w:val="notetext"/>
      </w:pPr>
      <w:r w:rsidRPr="002B0878">
        <w:t>Note:</w:t>
      </w:r>
      <w:r w:rsidRPr="002B0878">
        <w:tab/>
        <w:t>Subdivision</w:t>
      </w:r>
      <w:r w:rsidR="002B0878">
        <w:t> </w:t>
      </w:r>
      <w:r w:rsidRPr="002B0878">
        <w:t>78</w:t>
      </w:r>
      <w:r w:rsidR="002B0878">
        <w:noBreakHyphen/>
      </w:r>
      <w:r w:rsidRPr="002B0878">
        <w:t>D deals with how GST applies to the taxable supply if the insured entity is not registered, or required to be registered.</w:t>
      </w:r>
    </w:p>
    <w:p w:rsidR="00300522" w:rsidRPr="002B0878" w:rsidRDefault="00300522" w:rsidP="00300522">
      <w:pPr>
        <w:pStyle w:val="subsection"/>
      </w:pPr>
      <w:r w:rsidRPr="002B0878">
        <w:tab/>
        <w:t>(4)</w:t>
      </w:r>
      <w:r w:rsidRPr="002B0878">
        <w:tab/>
        <w:t>This section has effect despite section</w:t>
      </w:r>
      <w:r w:rsidR="002B0878">
        <w:t> </w:t>
      </w:r>
      <w:r w:rsidRPr="002B0878">
        <w:t>9</w:t>
      </w:r>
      <w:r w:rsidR="002B0878">
        <w:noBreakHyphen/>
      </w:r>
      <w:r w:rsidRPr="002B0878">
        <w:t xml:space="preserve">5 (which is about what are taxable supplies) and </w:t>
      </w:r>
      <w:r w:rsidR="00682F4D" w:rsidRPr="002B0878">
        <w:t>section</w:t>
      </w:r>
      <w:r w:rsidR="002B0878">
        <w:t> </w:t>
      </w:r>
      <w:r w:rsidR="00682F4D" w:rsidRPr="002B0878">
        <w:t>9</w:t>
      </w:r>
      <w:r w:rsidR="002B0878">
        <w:noBreakHyphen/>
      </w:r>
      <w:r w:rsidR="00682F4D" w:rsidRPr="002B0878">
        <w:t>17</w:t>
      </w:r>
      <w:r w:rsidRPr="002B0878">
        <w:t xml:space="preserve"> (which is about consideration).</w:t>
      </w:r>
    </w:p>
    <w:p w:rsidR="00300522" w:rsidRPr="002B0878" w:rsidRDefault="00300522" w:rsidP="00300522">
      <w:pPr>
        <w:pStyle w:val="ActHead5"/>
      </w:pPr>
      <w:bookmarkStart w:id="590" w:name="_Toc479252084"/>
      <w:r w:rsidRPr="002B0878">
        <w:rPr>
          <w:rStyle w:val="CharSectno"/>
        </w:rPr>
        <w:t>78</w:t>
      </w:r>
      <w:r w:rsidR="002B0878" w:rsidRPr="002B0878">
        <w:rPr>
          <w:rStyle w:val="CharSectno"/>
        </w:rPr>
        <w:noBreakHyphen/>
      </w:r>
      <w:r w:rsidRPr="002B0878">
        <w:rPr>
          <w:rStyle w:val="CharSectno"/>
        </w:rPr>
        <w:t>55</w:t>
      </w:r>
      <w:r w:rsidRPr="002B0878">
        <w:t xml:space="preserve">  Payments of excess under insurance policies are not consideration for supplies</w:t>
      </w:r>
      <w:bookmarkEnd w:id="590"/>
    </w:p>
    <w:p w:rsidR="00300522" w:rsidRPr="002B0878" w:rsidRDefault="00300522" w:rsidP="00300522">
      <w:pPr>
        <w:pStyle w:val="subsection"/>
      </w:pPr>
      <w:r w:rsidRPr="002B0878">
        <w:tab/>
        <w:t>(1)</w:t>
      </w:r>
      <w:r w:rsidRPr="002B0878">
        <w:tab/>
        <w:t xml:space="preserve">The making of any payment by an entity is not treated as </w:t>
      </w:r>
      <w:r w:rsidR="002B0878" w:rsidRPr="002B0878">
        <w:rPr>
          <w:position w:val="6"/>
          <w:sz w:val="16"/>
          <w:szCs w:val="16"/>
        </w:rPr>
        <w:t>*</w:t>
      </w:r>
      <w:r w:rsidRPr="002B0878">
        <w:t xml:space="preserve">consideration for a supply, to the entity or any other entity, to the extent that the payment is the payment of an excess to the insurer under an </w:t>
      </w:r>
      <w:r w:rsidR="002B0878" w:rsidRPr="002B0878">
        <w:rPr>
          <w:position w:val="6"/>
          <w:sz w:val="16"/>
          <w:szCs w:val="16"/>
        </w:rPr>
        <w:t>*</w:t>
      </w:r>
      <w:r w:rsidRPr="002B0878">
        <w:t>insurance policy.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591" w:name="_Toc479252085"/>
      <w:r w:rsidRPr="002B0878">
        <w:rPr>
          <w:rStyle w:val="CharSectno"/>
        </w:rPr>
        <w:lastRenderedPageBreak/>
        <w:t>78</w:t>
      </w:r>
      <w:r w:rsidR="002B0878" w:rsidRPr="002B0878">
        <w:rPr>
          <w:rStyle w:val="CharSectno"/>
        </w:rPr>
        <w:noBreakHyphen/>
      </w:r>
      <w:r w:rsidRPr="002B0878">
        <w:rPr>
          <w:rStyle w:val="CharSectno"/>
        </w:rPr>
        <w:t>60</w:t>
      </w:r>
      <w:r w:rsidRPr="002B0878">
        <w:t xml:space="preserve">  Supplies of goods to insurers in the course of settling claims</w:t>
      </w:r>
      <w:bookmarkEnd w:id="591"/>
    </w:p>
    <w:p w:rsidR="00300522" w:rsidRPr="002B0878" w:rsidRDefault="00300522" w:rsidP="00300522">
      <w:pPr>
        <w:pStyle w:val="subsection"/>
      </w:pPr>
      <w:r w:rsidRPr="002B0878">
        <w:tab/>
        <w:t>(1)</w:t>
      </w:r>
      <w:r w:rsidRPr="002B0878">
        <w:tab/>
        <w:t xml:space="preserve">A supply of goods is not a </w:t>
      </w:r>
      <w:r w:rsidR="002B0878" w:rsidRPr="002B0878">
        <w:rPr>
          <w:position w:val="6"/>
          <w:sz w:val="16"/>
          <w:szCs w:val="16"/>
        </w:rPr>
        <w:t>*</w:t>
      </w:r>
      <w:r w:rsidRPr="002B0878">
        <w:t>taxable supply</w:t>
      </w:r>
      <w:r w:rsidRPr="002B0878">
        <w:rPr>
          <w:b/>
          <w:bCs/>
          <w:i/>
          <w:iCs/>
        </w:rPr>
        <w:t xml:space="preserve"> </w:t>
      </w:r>
      <w:r w:rsidRPr="002B0878">
        <w:t xml:space="preserve">if it is </w:t>
      </w:r>
      <w:r w:rsidRPr="002B0878">
        <w:rPr>
          <w:i/>
          <w:iCs/>
        </w:rPr>
        <w:t>solely</w:t>
      </w:r>
      <w:r w:rsidRPr="002B0878">
        <w:t xml:space="preserve"> a supply made under an </w:t>
      </w:r>
      <w:r w:rsidR="002B0878" w:rsidRPr="002B0878">
        <w:rPr>
          <w:position w:val="6"/>
          <w:sz w:val="16"/>
          <w:szCs w:val="16"/>
        </w:rPr>
        <w:t>*</w:t>
      </w:r>
      <w:r w:rsidRPr="002B0878">
        <w:t>insurance policy to an insurer in the course of settling a claim under the policy.</w:t>
      </w:r>
    </w:p>
    <w:p w:rsidR="00300522" w:rsidRPr="002B0878" w:rsidRDefault="00300522" w:rsidP="00300522">
      <w:pPr>
        <w:pStyle w:val="subsection"/>
      </w:pPr>
      <w:r w:rsidRPr="002B0878">
        <w:tab/>
        <w:t>(2)</w:t>
      </w:r>
      <w:r w:rsidRPr="002B0878">
        <w:tab/>
        <w:t xml:space="preserve">In working out the </w:t>
      </w:r>
      <w:r w:rsidRPr="002B0878">
        <w:rPr>
          <w:b/>
          <w:bCs/>
          <w:i/>
          <w:iCs/>
        </w:rPr>
        <w:t>value</w:t>
      </w:r>
      <w:r w:rsidRPr="002B0878">
        <w:t xml:space="preserve"> of a </w:t>
      </w:r>
      <w:r w:rsidR="002B0878" w:rsidRPr="002B0878">
        <w:rPr>
          <w:position w:val="6"/>
          <w:sz w:val="16"/>
          <w:szCs w:val="16"/>
        </w:rPr>
        <w:t>*</w:t>
      </w:r>
      <w:r w:rsidRPr="002B0878">
        <w:t xml:space="preserve">taxable supply that is </w:t>
      </w:r>
      <w:r w:rsidRPr="002B0878">
        <w:rPr>
          <w:i/>
          <w:iCs/>
        </w:rPr>
        <w:t>partly</w:t>
      </w:r>
      <w:r w:rsidRPr="002B0878">
        <w:t xml:space="preserve"> a supply of goods made under an </w:t>
      </w:r>
      <w:r w:rsidR="002B0878" w:rsidRPr="002B0878">
        <w:rPr>
          <w:position w:val="6"/>
          <w:sz w:val="16"/>
          <w:szCs w:val="16"/>
        </w:rPr>
        <w:t>*</w:t>
      </w:r>
      <w:r w:rsidRPr="002B0878">
        <w:t xml:space="preserve">insurance policy to an insurer in the course of settling a claim under the policy, disregard the </w:t>
      </w:r>
      <w:r w:rsidR="002B0878" w:rsidRPr="002B0878">
        <w:rPr>
          <w:position w:val="6"/>
          <w:sz w:val="16"/>
          <w:szCs w:val="16"/>
        </w:rPr>
        <w:t>*</w:t>
      </w:r>
      <w:r w:rsidRPr="002B0878">
        <w:t>consideration to the extent that it relates to the supply of those goods.</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 and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4"/>
      </w:pPr>
      <w:bookmarkStart w:id="592" w:name="_Toc479252086"/>
      <w:r w:rsidRPr="002B0878">
        <w:rPr>
          <w:rStyle w:val="CharSubdNo"/>
        </w:rPr>
        <w:t>Subdivision</w:t>
      </w:r>
      <w:r w:rsidR="002B0878" w:rsidRPr="002B0878">
        <w:rPr>
          <w:rStyle w:val="CharSubdNo"/>
        </w:rPr>
        <w:t> </w:t>
      </w:r>
      <w:r w:rsidRPr="002B0878">
        <w:rPr>
          <w:rStyle w:val="CharSubdNo"/>
        </w:rPr>
        <w:t>78</w:t>
      </w:r>
      <w:r w:rsidR="002B0878" w:rsidRPr="002B0878">
        <w:rPr>
          <w:rStyle w:val="CharSubdNo"/>
        </w:rPr>
        <w:noBreakHyphen/>
      </w:r>
      <w:r w:rsidRPr="002B0878">
        <w:rPr>
          <w:rStyle w:val="CharSubdNo"/>
        </w:rPr>
        <w:t>C</w:t>
      </w:r>
      <w:r w:rsidRPr="002B0878">
        <w:t>—</w:t>
      </w:r>
      <w:r w:rsidRPr="002B0878">
        <w:rPr>
          <w:rStyle w:val="CharSubdText"/>
        </w:rPr>
        <w:t>Third parties</w:t>
      </w:r>
      <w:bookmarkEnd w:id="592"/>
    </w:p>
    <w:p w:rsidR="00300522" w:rsidRPr="002B0878" w:rsidRDefault="00300522" w:rsidP="00300522">
      <w:pPr>
        <w:pStyle w:val="ActHead5"/>
      </w:pPr>
      <w:bookmarkStart w:id="593" w:name="_Toc479252087"/>
      <w:r w:rsidRPr="002B0878">
        <w:rPr>
          <w:rStyle w:val="CharSectno"/>
        </w:rPr>
        <w:t>78</w:t>
      </w:r>
      <w:r w:rsidR="002B0878" w:rsidRPr="002B0878">
        <w:rPr>
          <w:rStyle w:val="CharSectno"/>
        </w:rPr>
        <w:noBreakHyphen/>
      </w:r>
      <w:r w:rsidRPr="002B0878">
        <w:rPr>
          <w:rStyle w:val="CharSectno"/>
        </w:rPr>
        <w:t>65</w:t>
      </w:r>
      <w:r w:rsidRPr="002B0878">
        <w:t xml:space="preserve">  Payments etc. to third parties by insurers</w:t>
      </w:r>
      <w:bookmarkEnd w:id="593"/>
    </w:p>
    <w:p w:rsidR="00300522" w:rsidRPr="002B0878" w:rsidRDefault="00300522" w:rsidP="00300522">
      <w:pPr>
        <w:pStyle w:val="subsection"/>
      </w:pPr>
      <w:r w:rsidRPr="002B0878">
        <w:tab/>
        <w:t>(1)</w:t>
      </w:r>
      <w:r w:rsidRPr="002B0878">
        <w:tab/>
        <w:t xml:space="preserve">The making of any payment by an insurer to an entity is not treated as </w:t>
      </w:r>
      <w:r w:rsidR="002B0878" w:rsidRPr="002B0878">
        <w:rPr>
          <w:position w:val="6"/>
          <w:sz w:val="16"/>
          <w:szCs w:val="16"/>
        </w:rPr>
        <w:t>*</w:t>
      </w:r>
      <w:r w:rsidRPr="002B0878">
        <w:t>consideration for a supply to the insurer by the entity, to the extent that:</w:t>
      </w:r>
    </w:p>
    <w:p w:rsidR="00300522" w:rsidRPr="002B0878" w:rsidRDefault="00300522" w:rsidP="00300522">
      <w:pPr>
        <w:pStyle w:val="paragraph"/>
      </w:pPr>
      <w:r w:rsidRPr="002B0878">
        <w:tab/>
        <w:t>(a)</w:t>
      </w:r>
      <w:r w:rsidRPr="002B0878">
        <w:tab/>
        <w:t xml:space="preserve">the payment is made in settlement of a claim under an </w:t>
      </w:r>
      <w:r w:rsidR="002B0878" w:rsidRPr="002B0878">
        <w:rPr>
          <w:position w:val="6"/>
          <w:sz w:val="16"/>
          <w:szCs w:val="16"/>
        </w:rPr>
        <w:t>*</w:t>
      </w:r>
      <w:r w:rsidRPr="002B0878">
        <w:t>insurance policy under which the entity is not insured; and</w:t>
      </w:r>
    </w:p>
    <w:p w:rsidR="00300522" w:rsidRPr="002B0878" w:rsidRDefault="00300522" w:rsidP="00300522">
      <w:pPr>
        <w:pStyle w:val="paragraph"/>
      </w:pPr>
      <w:r w:rsidRPr="002B0878">
        <w:tab/>
        <w:t>(b)</w:t>
      </w:r>
      <w:r w:rsidRPr="002B0878">
        <w:tab/>
        <w:t>the payment is to discharge a liability owed to that entity by the entity insured.</w:t>
      </w:r>
    </w:p>
    <w:p w:rsidR="00300522" w:rsidRPr="002B0878" w:rsidRDefault="00300522" w:rsidP="00300522">
      <w:pPr>
        <w:pStyle w:val="subsection"/>
      </w:pPr>
      <w:r w:rsidRPr="002B0878">
        <w:tab/>
        <w:t>(2)</w:t>
      </w:r>
      <w:r w:rsidRPr="002B0878">
        <w:tab/>
        <w:t>The making of any supply by an insurer to an entity:</w:t>
      </w:r>
    </w:p>
    <w:p w:rsidR="00300522" w:rsidRPr="002B0878" w:rsidRDefault="00300522" w:rsidP="00300522">
      <w:pPr>
        <w:pStyle w:val="paragraph"/>
      </w:pPr>
      <w:r w:rsidRPr="002B0878">
        <w:tab/>
        <w:t>(a)</w:t>
      </w:r>
      <w:r w:rsidRPr="002B0878">
        <w:tab/>
        <w:t xml:space="preserve">is not to be treated as a </w:t>
      </w:r>
      <w:r w:rsidR="002B0878" w:rsidRPr="002B0878">
        <w:rPr>
          <w:position w:val="6"/>
          <w:sz w:val="16"/>
          <w:szCs w:val="16"/>
        </w:rPr>
        <w:t>*</w:t>
      </w:r>
      <w:r w:rsidRPr="002B0878">
        <w:t>taxable supply by the insurer; and</w:t>
      </w:r>
    </w:p>
    <w:p w:rsidR="00300522" w:rsidRPr="002B0878" w:rsidRDefault="00300522" w:rsidP="00300522">
      <w:pPr>
        <w:pStyle w:val="paragraph"/>
      </w:pPr>
      <w:r w:rsidRPr="002B0878">
        <w:tab/>
        <w:t>(b)</w:t>
      </w:r>
      <w:r w:rsidRPr="002B0878">
        <w:tab/>
        <w:t xml:space="preserve">is not to be treated as </w:t>
      </w:r>
      <w:r w:rsidR="002B0878" w:rsidRPr="002B0878">
        <w:rPr>
          <w:position w:val="6"/>
          <w:sz w:val="16"/>
          <w:szCs w:val="16"/>
        </w:rPr>
        <w:t>*</w:t>
      </w:r>
      <w:r w:rsidRPr="002B0878">
        <w:t>consideration for a supply to the insurer by the entity, or any other entity;</w:t>
      </w:r>
    </w:p>
    <w:p w:rsidR="00300522" w:rsidRPr="002B0878" w:rsidRDefault="00300522" w:rsidP="00300522">
      <w:pPr>
        <w:pStyle w:val="subsection2"/>
      </w:pPr>
      <w:r w:rsidRPr="002B0878">
        <w:t>to the extent that:</w:t>
      </w:r>
    </w:p>
    <w:p w:rsidR="00300522" w:rsidRPr="002B0878" w:rsidRDefault="00300522" w:rsidP="00300522">
      <w:pPr>
        <w:pStyle w:val="paragraph"/>
      </w:pPr>
      <w:r w:rsidRPr="002B0878">
        <w:tab/>
        <w:t>(c)</w:t>
      </w:r>
      <w:r w:rsidRPr="002B0878">
        <w:tab/>
        <w:t xml:space="preserve">the supply is made in settlement of a claim under an </w:t>
      </w:r>
      <w:r w:rsidR="002B0878" w:rsidRPr="002B0878">
        <w:rPr>
          <w:position w:val="6"/>
          <w:sz w:val="16"/>
          <w:szCs w:val="16"/>
        </w:rPr>
        <w:t>*</w:t>
      </w:r>
      <w:r w:rsidRPr="002B0878">
        <w:t>insurance policy under which the entity is not insured; and</w:t>
      </w:r>
    </w:p>
    <w:p w:rsidR="00300522" w:rsidRPr="002B0878" w:rsidRDefault="00300522" w:rsidP="00300522">
      <w:pPr>
        <w:pStyle w:val="paragraph"/>
      </w:pPr>
      <w:r w:rsidRPr="002B0878">
        <w:tab/>
        <w:t>(d)</w:t>
      </w:r>
      <w:r w:rsidRPr="002B0878">
        <w:tab/>
        <w:t>the supply is to discharge a liability owed to that entity by the entity insured.</w:t>
      </w:r>
    </w:p>
    <w:p w:rsidR="00300522" w:rsidRPr="002B0878" w:rsidRDefault="00300522" w:rsidP="00300522">
      <w:pPr>
        <w:pStyle w:val="subsection"/>
      </w:pPr>
      <w:r w:rsidRPr="002B0878">
        <w:lastRenderedPageBreak/>
        <w:tab/>
        <w:t>(3)</w:t>
      </w:r>
      <w:r w:rsidRPr="002B0878">
        <w:tab/>
        <w:t>This section has effect despite section</w:t>
      </w:r>
      <w:r w:rsidR="002B0878">
        <w:t> </w:t>
      </w:r>
      <w:r w:rsidRPr="002B0878">
        <w:t>9</w:t>
      </w:r>
      <w:r w:rsidR="002B0878">
        <w:noBreakHyphen/>
      </w:r>
      <w:r w:rsidRPr="002B0878">
        <w:t>5 (which is about what are taxable supplies) and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594" w:name="_Toc479252088"/>
      <w:r w:rsidRPr="002B0878">
        <w:rPr>
          <w:rStyle w:val="CharSectno"/>
        </w:rPr>
        <w:t>78</w:t>
      </w:r>
      <w:r w:rsidR="002B0878" w:rsidRPr="002B0878">
        <w:rPr>
          <w:rStyle w:val="CharSectno"/>
        </w:rPr>
        <w:noBreakHyphen/>
      </w:r>
      <w:r w:rsidRPr="002B0878">
        <w:rPr>
          <w:rStyle w:val="CharSectno"/>
        </w:rPr>
        <w:t>70</w:t>
      </w:r>
      <w:r w:rsidRPr="002B0878">
        <w:t xml:space="preserve">  Payments etc. to third parties by insured entities</w:t>
      </w:r>
      <w:bookmarkEnd w:id="594"/>
    </w:p>
    <w:p w:rsidR="00300522" w:rsidRPr="002B0878" w:rsidRDefault="00300522" w:rsidP="00300522">
      <w:pPr>
        <w:pStyle w:val="subsection"/>
      </w:pPr>
      <w:r w:rsidRPr="002B0878">
        <w:tab/>
        <w:t>(1)</w:t>
      </w:r>
      <w:r w:rsidRPr="002B0878">
        <w:tab/>
        <w:t xml:space="preserve">The making of any payment by an entity to another entity is not to be treated as </w:t>
      </w:r>
      <w:r w:rsidR="002B0878" w:rsidRPr="002B0878">
        <w:rPr>
          <w:position w:val="6"/>
          <w:sz w:val="16"/>
          <w:szCs w:val="16"/>
        </w:rPr>
        <w:t>*</w:t>
      </w:r>
      <w:r w:rsidRPr="002B0878">
        <w:t>consideration for a supply to the entity by that other entity, to the extent that:</w:t>
      </w:r>
    </w:p>
    <w:p w:rsidR="00300522" w:rsidRPr="002B0878" w:rsidRDefault="00300522" w:rsidP="00300522">
      <w:pPr>
        <w:pStyle w:val="paragraph"/>
      </w:pPr>
      <w:r w:rsidRPr="002B0878">
        <w:tab/>
        <w:t>(a)</w:t>
      </w:r>
      <w:r w:rsidRPr="002B0878">
        <w:tab/>
        <w:t>the payment is to discharge a liability of the entity to that other entity; and</w:t>
      </w:r>
    </w:p>
    <w:p w:rsidR="00300522" w:rsidRPr="002B0878" w:rsidRDefault="00300522" w:rsidP="00300522">
      <w:pPr>
        <w:pStyle w:val="paragraph"/>
      </w:pPr>
      <w:r w:rsidRPr="002B0878">
        <w:tab/>
        <w:t>(b)</w:t>
      </w:r>
      <w:r w:rsidRPr="002B0878">
        <w:tab/>
        <w:t xml:space="preserve">the payment is covered by a settlement of a claim under an </w:t>
      </w:r>
      <w:r w:rsidR="002B0878" w:rsidRPr="002B0878">
        <w:rPr>
          <w:position w:val="6"/>
          <w:sz w:val="16"/>
          <w:szCs w:val="16"/>
        </w:rPr>
        <w:t>*</w:t>
      </w:r>
      <w:r w:rsidRPr="002B0878">
        <w:t>insurance policy under which the entity was insured against that liability.</w:t>
      </w:r>
    </w:p>
    <w:p w:rsidR="00300522" w:rsidRPr="002B0878" w:rsidRDefault="00300522" w:rsidP="00300522">
      <w:pPr>
        <w:pStyle w:val="subsection"/>
      </w:pPr>
      <w:r w:rsidRPr="002B0878">
        <w:tab/>
        <w:t>(2)</w:t>
      </w:r>
      <w:r w:rsidRPr="002B0878">
        <w:tab/>
        <w:t>The making of any supply by an entity to another entity:</w:t>
      </w:r>
    </w:p>
    <w:p w:rsidR="00300522" w:rsidRPr="002B0878" w:rsidRDefault="00300522" w:rsidP="00300522">
      <w:pPr>
        <w:pStyle w:val="paragraph"/>
      </w:pPr>
      <w:r w:rsidRPr="002B0878">
        <w:tab/>
        <w:t>(a)</w:t>
      </w:r>
      <w:r w:rsidRPr="002B0878">
        <w:tab/>
        <w:t xml:space="preserve">is not to be treated as a </w:t>
      </w:r>
      <w:r w:rsidR="002B0878" w:rsidRPr="002B0878">
        <w:rPr>
          <w:position w:val="6"/>
          <w:sz w:val="16"/>
          <w:szCs w:val="16"/>
        </w:rPr>
        <w:t>*</w:t>
      </w:r>
      <w:r w:rsidRPr="002B0878">
        <w:t>taxable supply by the entity; and</w:t>
      </w:r>
    </w:p>
    <w:p w:rsidR="00300522" w:rsidRPr="002B0878" w:rsidRDefault="00300522" w:rsidP="00300522">
      <w:pPr>
        <w:pStyle w:val="paragraph"/>
      </w:pPr>
      <w:r w:rsidRPr="002B0878">
        <w:tab/>
        <w:t>(b)</w:t>
      </w:r>
      <w:r w:rsidRPr="002B0878">
        <w:tab/>
        <w:t xml:space="preserve">is not to be treated as </w:t>
      </w:r>
      <w:r w:rsidR="002B0878" w:rsidRPr="002B0878">
        <w:rPr>
          <w:position w:val="6"/>
          <w:sz w:val="16"/>
          <w:szCs w:val="16"/>
        </w:rPr>
        <w:t>*</w:t>
      </w:r>
      <w:r w:rsidRPr="002B0878">
        <w:t>consideration for a supply to the entity by that other, or any other, entity;</w:t>
      </w:r>
    </w:p>
    <w:p w:rsidR="00300522" w:rsidRPr="002B0878" w:rsidRDefault="00300522" w:rsidP="00300522">
      <w:pPr>
        <w:pStyle w:val="subsection2"/>
      </w:pPr>
      <w:r w:rsidRPr="002B0878">
        <w:t>to the extent that:</w:t>
      </w:r>
    </w:p>
    <w:p w:rsidR="00300522" w:rsidRPr="002B0878" w:rsidRDefault="00300522" w:rsidP="00300522">
      <w:pPr>
        <w:pStyle w:val="paragraph"/>
      </w:pPr>
      <w:r w:rsidRPr="002B0878">
        <w:tab/>
        <w:t>(c)</w:t>
      </w:r>
      <w:r w:rsidRPr="002B0878">
        <w:tab/>
        <w:t>the supply is to discharge a liability of the entity to that other entity; and</w:t>
      </w:r>
    </w:p>
    <w:p w:rsidR="00300522" w:rsidRPr="002B0878" w:rsidRDefault="00300522" w:rsidP="00300522">
      <w:pPr>
        <w:pStyle w:val="paragraph"/>
      </w:pPr>
      <w:r w:rsidRPr="002B0878">
        <w:tab/>
        <w:t>(d)</w:t>
      </w:r>
      <w:r w:rsidRPr="002B0878">
        <w:tab/>
        <w:t xml:space="preserve">the supply is covered by a settlement of a claim under an </w:t>
      </w:r>
      <w:r w:rsidR="002B0878" w:rsidRPr="002B0878">
        <w:rPr>
          <w:position w:val="6"/>
          <w:sz w:val="16"/>
          <w:szCs w:val="16"/>
        </w:rPr>
        <w:t>*</w:t>
      </w:r>
      <w:r w:rsidRPr="002B0878">
        <w:t>insurance policy under which the entity was insured against that liability.</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 and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595" w:name="_Toc479252089"/>
      <w:r w:rsidRPr="002B0878">
        <w:rPr>
          <w:rStyle w:val="CharSectno"/>
        </w:rPr>
        <w:t>78</w:t>
      </w:r>
      <w:r w:rsidR="002B0878" w:rsidRPr="002B0878">
        <w:rPr>
          <w:rStyle w:val="CharSectno"/>
        </w:rPr>
        <w:noBreakHyphen/>
      </w:r>
      <w:r w:rsidRPr="002B0878">
        <w:rPr>
          <w:rStyle w:val="CharSectno"/>
        </w:rPr>
        <w:t>75</w:t>
      </w:r>
      <w:r w:rsidRPr="002B0878">
        <w:t xml:space="preserve">  Creditable acquisitions relating to rights of subrogation</w:t>
      </w:r>
      <w:bookmarkEnd w:id="595"/>
    </w:p>
    <w:p w:rsidR="00300522" w:rsidRPr="002B0878" w:rsidRDefault="00300522" w:rsidP="00300522">
      <w:pPr>
        <w:pStyle w:val="subsection"/>
      </w:pPr>
      <w:r w:rsidRPr="002B0878">
        <w:tab/>
        <w:t>(1)</w:t>
      </w:r>
      <w:r w:rsidRPr="002B0878">
        <w:tab/>
        <w:t xml:space="preserve">If, in settlement of a claim made by an insurer in the insurer’s exercising of rights of subrogation in respect of an </w:t>
      </w:r>
      <w:r w:rsidR="002B0878" w:rsidRPr="002B0878">
        <w:rPr>
          <w:position w:val="6"/>
          <w:sz w:val="16"/>
          <w:szCs w:val="16"/>
        </w:rPr>
        <w:t>*</w:t>
      </w:r>
      <w:r w:rsidRPr="002B0878">
        <w:t>insurance policy, an entity that is not insured under the policy:</w:t>
      </w:r>
    </w:p>
    <w:p w:rsidR="00300522" w:rsidRPr="002B0878" w:rsidRDefault="00300522" w:rsidP="00300522">
      <w:pPr>
        <w:pStyle w:val="paragraph"/>
      </w:pPr>
      <w:r w:rsidRPr="002B0878">
        <w:tab/>
        <w:t>(a)</w:t>
      </w:r>
      <w:r w:rsidRPr="002B0878">
        <w:tab/>
        <w:t xml:space="preserve">makes a payment of </w:t>
      </w:r>
      <w:r w:rsidR="002B0878" w:rsidRPr="002B0878">
        <w:rPr>
          <w:position w:val="6"/>
          <w:sz w:val="16"/>
          <w:szCs w:val="16"/>
        </w:rPr>
        <w:t>*</w:t>
      </w:r>
      <w:r w:rsidRPr="002B0878">
        <w:t>money; or</w:t>
      </w:r>
    </w:p>
    <w:p w:rsidR="00300522" w:rsidRPr="002B0878" w:rsidRDefault="00300522" w:rsidP="00300522">
      <w:pPr>
        <w:pStyle w:val="paragraph"/>
      </w:pPr>
      <w:r w:rsidRPr="002B0878">
        <w:tab/>
        <w:t>(b)</w:t>
      </w:r>
      <w:r w:rsidRPr="002B0878">
        <w:tab/>
        <w:t>makes a supply; or</w:t>
      </w:r>
    </w:p>
    <w:p w:rsidR="00300522" w:rsidRPr="002B0878" w:rsidRDefault="00300522" w:rsidP="00300522">
      <w:pPr>
        <w:pStyle w:val="paragraph"/>
      </w:pPr>
      <w:r w:rsidRPr="002B0878">
        <w:tab/>
        <w:t>(c)</w:t>
      </w:r>
      <w:r w:rsidRPr="002B0878">
        <w:tab/>
        <w:t>makes both a payment of money and a supply;</w:t>
      </w:r>
    </w:p>
    <w:p w:rsidR="00300522" w:rsidRPr="002B0878" w:rsidRDefault="00300522" w:rsidP="00300522">
      <w:pPr>
        <w:pStyle w:val="subsection2"/>
      </w:pPr>
      <w:r w:rsidRPr="002B0878">
        <w:lastRenderedPageBreak/>
        <w:t xml:space="preserve">the payment or supply is </w:t>
      </w:r>
      <w:r w:rsidRPr="002B0878">
        <w:rPr>
          <w:i/>
          <w:iCs/>
        </w:rPr>
        <w:t>not</w:t>
      </w:r>
      <w:r w:rsidRPr="002B0878">
        <w:t xml:space="preserve"> treated as </w:t>
      </w:r>
      <w:r w:rsidR="002B0878" w:rsidRPr="002B0878">
        <w:rPr>
          <w:position w:val="6"/>
          <w:sz w:val="16"/>
          <w:szCs w:val="16"/>
        </w:rPr>
        <w:t>*</w:t>
      </w:r>
      <w:r w:rsidRPr="002B0878">
        <w:t>consideration for an acquisition made by the entity.</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4"/>
      </w:pPr>
      <w:bookmarkStart w:id="596" w:name="_Toc479252090"/>
      <w:r w:rsidRPr="002B0878">
        <w:rPr>
          <w:rStyle w:val="CharSubdNo"/>
        </w:rPr>
        <w:t>Subdivision</w:t>
      </w:r>
      <w:r w:rsidR="002B0878" w:rsidRPr="002B0878">
        <w:rPr>
          <w:rStyle w:val="CharSubdNo"/>
        </w:rPr>
        <w:t> </w:t>
      </w:r>
      <w:r w:rsidRPr="002B0878">
        <w:rPr>
          <w:rStyle w:val="CharSubdNo"/>
        </w:rPr>
        <w:t>78</w:t>
      </w:r>
      <w:r w:rsidR="002B0878" w:rsidRPr="002B0878">
        <w:rPr>
          <w:rStyle w:val="CharSubdNo"/>
        </w:rPr>
        <w:noBreakHyphen/>
      </w:r>
      <w:r w:rsidRPr="002B0878">
        <w:rPr>
          <w:rStyle w:val="CharSubdNo"/>
        </w:rPr>
        <w:t>D</w:t>
      </w:r>
      <w:r w:rsidRPr="002B0878">
        <w:t>—</w:t>
      </w:r>
      <w:r w:rsidRPr="002B0878">
        <w:rPr>
          <w:rStyle w:val="CharSubdText"/>
        </w:rPr>
        <w:t>Insured entities that are not registered etc.</w:t>
      </w:r>
      <w:bookmarkEnd w:id="596"/>
    </w:p>
    <w:p w:rsidR="00300522" w:rsidRPr="002B0878" w:rsidRDefault="00300522" w:rsidP="00300522">
      <w:pPr>
        <w:pStyle w:val="ActHead5"/>
      </w:pPr>
      <w:bookmarkStart w:id="597" w:name="_Toc479252091"/>
      <w:r w:rsidRPr="002B0878">
        <w:rPr>
          <w:rStyle w:val="CharSectno"/>
        </w:rPr>
        <w:t>78</w:t>
      </w:r>
      <w:r w:rsidR="002B0878" w:rsidRPr="002B0878">
        <w:rPr>
          <w:rStyle w:val="CharSectno"/>
        </w:rPr>
        <w:noBreakHyphen/>
      </w:r>
      <w:r w:rsidRPr="002B0878">
        <w:rPr>
          <w:rStyle w:val="CharSectno"/>
        </w:rPr>
        <w:t>80</w:t>
      </w:r>
      <w:r w:rsidRPr="002B0878">
        <w:t xml:space="preserve">  Net amounts</w:t>
      </w:r>
      <w:bookmarkEnd w:id="597"/>
    </w:p>
    <w:p w:rsidR="00300522" w:rsidRPr="002B0878" w:rsidRDefault="00300522" w:rsidP="00300522">
      <w:pPr>
        <w:pStyle w:val="subsection"/>
      </w:pPr>
      <w:r w:rsidRPr="002B0878">
        <w:tab/>
        <w:t>(1)</w:t>
      </w:r>
      <w:r w:rsidRPr="002B0878">
        <w:tab/>
        <w:t xml:space="preserve">If an entity insured under an </w:t>
      </w:r>
      <w:r w:rsidR="002B0878" w:rsidRPr="002B0878">
        <w:rPr>
          <w:position w:val="6"/>
          <w:sz w:val="16"/>
          <w:szCs w:val="16"/>
        </w:rPr>
        <w:t>*</w:t>
      </w:r>
      <w:r w:rsidRPr="002B0878">
        <w:t xml:space="preserve">insurance policy is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it does not have a </w:t>
      </w:r>
      <w:r w:rsidR="002B0878" w:rsidRPr="002B0878">
        <w:rPr>
          <w:position w:val="6"/>
          <w:sz w:val="16"/>
          <w:szCs w:val="16"/>
        </w:rPr>
        <w:t>*</w:t>
      </w:r>
      <w:r w:rsidRPr="002B0878">
        <w:t>net amount under Part</w:t>
      </w:r>
      <w:r w:rsidR="002B0878">
        <w:t> </w:t>
      </w:r>
      <w:r w:rsidRPr="002B0878">
        <w:t>2</w:t>
      </w:r>
      <w:r w:rsidR="002B0878">
        <w:noBreakHyphen/>
      </w:r>
      <w:r w:rsidRPr="002B0878">
        <w:t xml:space="preserve">4 merely because it makes a </w:t>
      </w:r>
      <w:r w:rsidR="002B0878" w:rsidRPr="002B0878">
        <w:rPr>
          <w:position w:val="6"/>
          <w:sz w:val="16"/>
          <w:szCs w:val="16"/>
        </w:rPr>
        <w:t>*</w:t>
      </w:r>
      <w:r w:rsidRPr="002B0878">
        <w:t>taxable supply under section</w:t>
      </w:r>
      <w:r w:rsidR="002B0878">
        <w:t> </w:t>
      </w:r>
      <w:r w:rsidRPr="002B0878">
        <w:t>78</w:t>
      </w:r>
      <w:r w:rsidR="002B0878">
        <w:noBreakHyphen/>
      </w:r>
      <w:r w:rsidRPr="002B0878">
        <w:t>50.</w:t>
      </w:r>
    </w:p>
    <w:p w:rsidR="00300522" w:rsidRPr="002B0878" w:rsidRDefault="00300522" w:rsidP="00300522">
      <w:pPr>
        <w:pStyle w:val="subsection"/>
      </w:pPr>
      <w:r w:rsidRPr="002B0878">
        <w:tab/>
        <w:t>(2)</w:t>
      </w:r>
      <w:r w:rsidRPr="002B0878">
        <w:tab/>
        <w:t xml:space="preserve">This section does not prevent an </w:t>
      </w:r>
      <w:r w:rsidR="002B0878" w:rsidRPr="002B0878">
        <w:rPr>
          <w:position w:val="6"/>
          <w:sz w:val="16"/>
          <w:szCs w:val="16"/>
        </w:rPr>
        <w:t>*</w:t>
      </w:r>
      <w:r w:rsidRPr="002B0878">
        <w:t xml:space="preserve">adjustment arising that relates to such a supply, but the entity cannot have a </w:t>
      </w:r>
      <w:r w:rsidR="002B0878" w:rsidRPr="002B0878">
        <w:rPr>
          <w:position w:val="6"/>
          <w:sz w:val="16"/>
          <w:szCs w:val="16"/>
        </w:rPr>
        <w:t>*</w:t>
      </w:r>
      <w:r w:rsidRPr="002B0878">
        <w:t xml:space="preserve">decreasing adjustment unless it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
      </w:pPr>
      <w:r w:rsidRPr="002B0878">
        <w:tab/>
        <w:t>(3)</w:t>
      </w:r>
      <w:r w:rsidRPr="002B0878">
        <w:tab/>
        <w:t>This section has effect despite Division</w:t>
      </w:r>
      <w:r w:rsidR="002B0878">
        <w:t> </w:t>
      </w:r>
      <w:r w:rsidRPr="002B0878">
        <w:t>17 (which is about net amounts and adjustments).</w:t>
      </w:r>
    </w:p>
    <w:p w:rsidR="00300522" w:rsidRPr="002B0878" w:rsidRDefault="00300522" w:rsidP="00300522">
      <w:pPr>
        <w:pStyle w:val="ActHead5"/>
      </w:pPr>
      <w:bookmarkStart w:id="598" w:name="_Toc479252092"/>
      <w:r w:rsidRPr="002B0878">
        <w:rPr>
          <w:rStyle w:val="CharSectno"/>
        </w:rPr>
        <w:t>78</w:t>
      </w:r>
      <w:r w:rsidR="002B0878" w:rsidRPr="002B0878">
        <w:rPr>
          <w:rStyle w:val="CharSectno"/>
        </w:rPr>
        <w:noBreakHyphen/>
      </w:r>
      <w:r w:rsidRPr="002B0878">
        <w:rPr>
          <w:rStyle w:val="CharSectno"/>
        </w:rPr>
        <w:t>85</w:t>
      </w:r>
      <w:r w:rsidRPr="002B0878">
        <w:t xml:space="preserve">  GST returns</w:t>
      </w:r>
      <w:bookmarkEnd w:id="598"/>
    </w:p>
    <w:p w:rsidR="00300522" w:rsidRPr="002B0878" w:rsidRDefault="00300522" w:rsidP="00300522">
      <w:pPr>
        <w:pStyle w:val="subsection"/>
      </w:pPr>
      <w:r w:rsidRPr="002B0878">
        <w:tab/>
        <w:t>(1)</w:t>
      </w:r>
      <w:r w:rsidRPr="002B0878">
        <w:tab/>
        <w:t>If, during a month:</w:t>
      </w:r>
    </w:p>
    <w:p w:rsidR="00300522" w:rsidRPr="002B0878" w:rsidRDefault="00300522" w:rsidP="00300522">
      <w:pPr>
        <w:pStyle w:val="paragraph"/>
      </w:pPr>
      <w:r w:rsidRPr="002B0878">
        <w:tab/>
        <w:t>(a)</w:t>
      </w:r>
      <w:r w:rsidRPr="002B0878">
        <w:tab/>
        <w:t xml:space="preserve">an entity makes any </w:t>
      </w:r>
      <w:r w:rsidR="002B0878" w:rsidRPr="002B0878">
        <w:rPr>
          <w:position w:val="6"/>
          <w:sz w:val="16"/>
          <w:szCs w:val="16"/>
        </w:rPr>
        <w:t>*</w:t>
      </w:r>
      <w:r w:rsidRPr="002B0878">
        <w:t>taxable supplies under section</w:t>
      </w:r>
      <w:r w:rsidR="002B0878">
        <w:t> </w:t>
      </w:r>
      <w:r w:rsidRPr="002B0878">
        <w:t>78</w:t>
      </w:r>
      <w:r w:rsidR="002B0878">
        <w:noBreakHyphen/>
      </w:r>
      <w:r w:rsidRPr="002B0878">
        <w:t>50; or</w:t>
      </w:r>
    </w:p>
    <w:p w:rsidR="00300522" w:rsidRPr="002B0878" w:rsidRDefault="00300522" w:rsidP="00300522">
      <w:pPr>
        <w:pStyle w:val="paragraph"/>
      </w:pPr>
      <w:r w:rsidRPr="002B0878">
        <w:tab/>
        <w:t>(b)</w:t>
      </w:r>
      <w:r w:rsidRPr="002B0878">
        <w:tab/>
        <w:t xml:space="preserve">an entity has any </w:t>
      </w:r>
      <w:r w:rsidR="002B0878" w:rsidRPr="002B0878">
        <w:rPr>
          <w:position w:val="6"/>
          <w:sz w:val="16"/>
          <w:szCs w:val="16"/>
        </w:rPr>
        <w:t>*</w:t>
      </w:r>
      <w:r w:rsidRPr="002B0878">
        <w:t>increasing adjustments that arise in relation to any such supplies (whether made in that month or a previous month);</w:t>
      </w:r>
    </w:p>
    <w:p w:rsidR="00300522" w:rsidRPr="002B0878" w:rsidRDefault="00300522" w:rsidP="00300522">
      <w:pPr>
        <w:pStyle w:val="subsection2"/>
      </w:pPr>
      <w:r w:rsidRPr="002B0878">
        <w:t xml:space="preserve">and the entity is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during that month, it must give to the Commissioner a </w:t>
      </w:r>
      <w:r w:rsidR="002B0878" w:rsidRPr="002B0878">
        <w:rPr>
          <w:position w:val="6"/>
          <w:sz w:val="16"/>
          <w:szCs w:val="16"/>
        </w:rPr>
        <w:t>*</w:t>
      </w:r>
      <w:r w:rsidRPr="002B0878">
        <w:t>GST return, within 21 days after the end of the month, relating to those supplies it made in that month and those adjustments.</w:t>
      </w:r>
    </w:p>
    <w:p w:rsidR="00300522" w:rsidRPr="002B0878" w:rsidRDefault="00300522" w:rsidP="00300522">
      <w:pPr>
        <w:pStyle w:val="subsection"/>
      </w:pPr>
      <w:r w:rsidRPr="002B0878">
        <w:tab/>
        <w:t>(3)</w:t>
      </w:r>
      <w:r w:rsidRPr="002B0878">
        <w:tab/>
        <w:t>This section has effect despite sections</w:t>
      </w:r>
      <w:r w:rsidR="002B0878">
        <w:t> </w:t>
      </w:r>
      <w:r w:rsidRPr="002B0878">
        <w:t>31</w:t>
      </w:r>
      <w:r w:rsidR="002B0878">
        <w:noBreakHyphen/>
      </w:r>
      <w:r w:rsidRPr="002B0878">
        <w:t>5 and 31</w:t>
      </w:r>
      <w:r w:rsidR="002B0878">
        <w:noBreakHyphen/>
      </w:r>
      <w:r w:rsidRPr="002B0878">
        <w:t>10 (which are about giving GST returns).</w:t>
      </w:r>
    </w:p>
    <w:p w:rsidR="00300522" w:rsidRPr="002B0878" w:rsidRDefault="00300522" w:rsidP="00300522">
      <w:pPr>
        <w:pStyle w:val="ActHead5"/>
      </w:pPr>
      <w:bookmarkStart w:id="599" w:name="_Toc479252093"/>
      <w:r w:rsidRPr="002B0878">
        <w:rPr>
          <w:rStyle w:val="CharSectno"/>
        </w:rPr>
        <w:lastRenderedPageBreak/>
        <w:t>78</w:t>
      </w:r>
      <w:r w:rsidR="002B0878" w:rsidRPr="002B0878">
        <w:rPr>
          <w:rStyle w:val="CharSectno"/>
        </w:rPr>
        <w:noBreakHyphen/>
      </w:r>
      <w:r w:rsidRPr="002B0878">
        <w:rPr>
          <w:rStyle w:val="CharSectno"/>
        </w:rPr>
        <w:t>90</w:t>
      </w:r>
      <w:r w:rsidRPr="002B0878">
        <w:t xml:space="preserve">  Payments of GST</w:t>
      </w:r>
      <w:bookmarkEnd w:id="599"/>
    </w:p>
    <w:p w:rsidR="0091511B" w:rsidRPr="002B0878" w:rsidRDefault="0091511B" w:rsidP="0091511B">
      <w:pPr>
        <w:pStyle w:val="subsection"/>
      </w:pPr>
      <w:r w:rsidRPr="002B0878">
        <w:tab/>
        <w:t>(1)</w:t>
      </w:r>
      <w:r w:rsidRPr="002B0878">
        <w:tab/>
        <w:t xml:space="preserve">An entity that is not </w:t>
      </w:r>
      <w:r w:rsidR="002B0878" w:rsidRPr="002B0878">
        <w:rPr>
          <w:position w:val="6"/>
          <w:sz w:val="16"/>
        </w:rPr>
        <w:t>*</w:t>
      </w:r>
      <w:r w:rsidRPr="002B0878">
        <w:t xml:space="preserve">registered or </w:t>
      </w:r>
      <w:r w:rsidR="002B0878" w:rsidRPr="002B0878">
        <w:rPr>
          <w:position w:val="6"/>
          <w:sz w:val="16"/>
        </w:rPr>
        <w:t>*</w:t>
      </w:r>
      <w:r w:rsidRPr="002B0878">
        <w:t>required to be registered during a particular month must pay to the Commissioner:</w:t>
      </w:r>
    </w:p>
    <w:p w:rsidR="0091511B" w:rsidRPr="002B0878" w:rsidRDefault="0091511B" w:rsidP="0091511B">
      <w:pPr>
        <w:pStyle w:val="paragraph"/>
      </w:pPr>
      <w:r w:rsidRPr="002B0878">
        <w:tab/>
        <w:t>(a)</w:t>
      </w:r>
      <w:r w:rsidRPr="002B0878">
        <w:tab/>
        <w:t xml:space="preserve">amounts of </w:t>
      </w:r>
      <w:r w:rsidR="002B0878" w:rsidRPr="002B0878">
        <w:rPr>
          <w:position w:val="6"/>
          <w:sz w:val="16"/>
        </w:rPr>
        <w:t>*</w:t>
      </w:r>
      <w:r w:rsidRPr="002B0878">
        <w:t xml:space="preserve">assessed GST on </w:t>
      </w:r>
      <w:r w:rsidR="002B0878" w:rsidRPr="002B0878">
        <w:rPr>
          <w:position w:val="6"/>
          <w:sz w:val="16"/>
        </w:rPr>
        <w:t>*</w:t>
      </w:r>
      <w:r w:rsidRPr="002B0878">
        <w:t>taxable supplies under section</w:t>
      </w:r>
      <w:r w:rsidR="002B0878">
        <w:t> </w:t>
      </w:r>
      <w:r w:rsidRPr="002B0878">
        <w:t>78</w:t>
      </w:r>
      <w:r w:rsidR="002B0878">
        <w:noBreakHyphen/>
      </w:r>
      <w:r w:rsidRPr="002B0878">
        <w:t>50 that it makes during that month; and</w:t>
      </w:r>
    </w:p>
    <w:p w:rsidR="0091511B" w:rsidRPr="002B0878" w:rsidRDefault="0091511B" w:rsidP="0091511B">
      <w:pPr>
        <w:pStyle w:val="paragraph"/>
      </w:pPr>
      <w:r w:rsidRPr="002B0878">
        <w:tab/>
        <w:t>(b)</w:t>
      </w:r>
      <w:r w:rsidRPr="002B0878">
        <w:tab/>
      </w:r>
      <w:r w:rsidR="002B0878" w:rsidRPr="002B0878">
        <w:rPr>
          <w:position w:val="6"/>
          <w:sz w:val="16"/>
        </w:rPr>
        <w:t>*</w:t>
      </w:r>
      <w:r w:rsidRPr="002B0878">
        <w:t xml:space="preserve">assessed amounts of </w:t>
      </w:r>
      <w:r w:rsidR="002B0878" w:rsidRPr="002B0878">
        <w:rPr>
          <w:position w:val="6"/>
          <w:sz w:val="16"/>
        </w:rPr>
        <w:t>*</w:t>
      </w:r>
      <w:r w:rsidRPr="002B0878">
        <w:t>increasing adjustments that it has that arise, during that month, in relation to supplies that are taxable supplies under section</w:t>
      </w:r>
      <w:r w:rsidR="002B0878">
        <w:t> </w:t>
      </w:r>
      <w:r w:rsidRPr="002B0878">
        <w:t>78</w:t>
      </w:r>
      <w:r w:rsidR="002B0878">
        <w:noBreakHyphen/>
      </w:r>
      <w:r w:rsidRPr="002B0878">
        <w:t>50.</w:t>
      </w:r>
    </w:p>
    <w:p w:rsidR="0091511B" w:rsidRPr="002B0878" w:rsidRDefault="0091511B" w:rsidP="0091511B">
      <w:pPr>
        <w:pStyle w:val="subsection"/>
      </w:pPr>
      <w:r w:rsidRPr="002B0878">
        <w:tab/>
        <w:t>(1A)</w:t>
      </w:r>
      <w:r w:rsidRPr="002B0878">
        <w:tab/>
        <w:t>The entity must pay each amount:</w:t>
      </w:r>
    </w:p>
    <w:p w:rsidR="0091511B" w:rsidRPr="002B0878" w:rsidRDefault="0091511B" w:rsidP="0091511B">
      <w:pPr>
        <w:pStyle w:val="paragraph"/>
      </w:pPr>
      <w:r w:rsidRPr="002B0878">
        <w:tab/>
        <w:t>(a)</w:t>
      </w:r>
      <w:r w:rsidRPr="002B0878">
        <w:tab/>
        <w:t>on or before the later of:</w:t>
      </w:r>
    </w:p>
    <w:p w:rsidR="0091511B" w:rsidRPr="002B0878" w:rsidRDefault="0091511B" w:rsidP="0091511B">
      <w:pPr>
        <w:pStyle w:val="paragraphsub"/>
      </w:pPr>
      <w:r w:rsidRPr="002B0878">
        <w:tab/>
        <w:t>(i)</w:t>
      </w:r>
      <w:r w:rsidRPr="002B0878">
        <w:tab/>
        <w:t>the 21st day after the end of the month; and</w:t>
      </w:r>
    </w:p>
    <w:p w:rsidR="0091511B" w:rsidRPr="002B0878" w:rsidRDefault="0091511B" w:rsidP="0091511B">
      <w:pPr>
        <w:pStyle w:val="paragraphsub"/>
      </w:pPr>
      <w:r w:rsidRPr="002B0878">
        <w:tab/>
        <w:t>(ii)</w:t>
      </w:r>
      <w:r w:rsidRPr="002B0878">
        <w:tab/>
        <w:t xml:space="preserve">the day the Commissioner gives notice of the relevant </w:t>
      </w:r>
      <w:r w:rsidR="002B0878" w:rsidRPr="002B0878">
        <w:rPr>
          <w:position w:val="6"/>
          <w:sz w:val="16"/>
        </w:rPr>
        <w:t>*</w:t>
      </w:r>
      <w:r w:rsidRPr="002B0878">
        <w:t>assessment to the entity under section</w:t>
      </w:r>
      <w:r w:rsidR="002B0878">
        <w:t> </w:t>
      </w:r>
      <w:r w:rsidRPr="002B0878">
        <w:t>155</w:t>
      </w:r>
      <w:r w:rsidR="002B0878">
        <w:noBreakHyphen/>
      </w:r>
      <w:r w:rsidRPr="002B0878">
        <w:t>10 in Schedule</w:t>
      </w:r>
      <w:r w:rsidR="002B0878">
        <w:t> </w:t>
      </w:r>
      <w:r w:rsidRPr="002B0878">
        <w:t xml:space="preserve">1 to the </w:t>
      </w:r>
      <w:r w:rsidRPr="002B0878">
        <w:rPr>
          <w:i/>
        </w:rPr>
        <w:t>Taxation Administration Act 1953</w:t>
      </w:r>
      <w:r w:rsidRPr="002B0878">
        <w:t>; and</w:t>
      </w:r>
    </w:p>
    <w:p w:rsidR="0091511B" w:rsidRPr="002B0878" w:rsidRDefault="0091511B" w:rsidP="0091511B">
      <w:pPr>
        <w:pStyle w:val="paragraph"/>
      </w:pPr>
      <w:r w:rsidRPr="002B0878">
        <w:tab/>
        <w:t>(b)</w:t>
      </w:r>
      <w:r w:rsidRPr="002B0878">
        <w:tab/>
        <w:t>at the place and in the manner specified by the Commissioner.</w:t>
      </w:r>
    </w:p>
    <w:p w:rsidR="00300522" w:rsidRPr="002B0878" w:rsidRDefault="00300522" w:rsidP="00300522">
      <w:pPr>
        <w:pStyle w:val="subsection"/>
      </w:pPr>
      <w:r w:rsidRPr="002B0878">
        <w:tab/>
        <w:t>(2)</w:t>
      </w:r>
      <w:r w:rsidRPr="002B0878">
        <w:tab/>
        <w:t>This section has effect despite Division</w:t>
      </w:r>
      <w:r w:rsidR="002B0878">
        <w:t> </w:t>
      </w:r>
      <w:r w:rsidRPr="002B0878">
        <w:t>33 (which is about payments of GST).</w:t>
      </w:r>
    </w:p>
    <w:p w:rsidR="00300522" w:rsidRPr="002B0878" w:rsidRDefault="00300522" w:rsidP="00300522">
      <w:pPr>
        <w:pStyle w:val="ActHead4"/>
      </w:pPr>
      <w:bookmarkStart w:id="600" w:name="_Toc479252094"/>
      <w:r w:rsidRPr="002B0878">
        <w:rPr>
          <w:rStyle w:val="CharSubdNo"/>
        </w:rPr>
        <w:t>Subdivision</w:t>
      </w:r>
      <w:r w:rsidR="002B0878" w:rsidRPr="002B0878">
        <w:rPr>
          <w:rStyle w:val="CharSubdNo"/>
        </w:rPr>
        <w:t> </w:t>
      </w:r>
      <w:r w:rsidRPr="002B0878">
        <w:rPr>
          <w:rStyle w:val="CharSubdNo"/>
        </w:rPr>
        <w:t>78</w:t>
      </w:r>
      <w:r w:rsidR="002B0878" w:rsidRPr="002B0878">
        <w:rPr>
          <w:rStyle w:val="CharSubdNo"/>
        </w:rPr>
        <w:noBreakHyphen/>
      </w:r>
      <w:r w:rsidRPr="002B0878">
        <w:rPr>
          <w:rStyle w:val="CharSubdNo"/>
        </w:rPr>
        <w:t>E</w:t>
      </w:r>
      <w:r w:rsidRPr="002B0878">
        <w:t>—</w:t>
      </w:r>
      <w:r w:rsidRPr="002B0878">
        <w:rPr>
          <w:rStyle w:val="CharSubdText"/>
        </w:rPr>
        <w:t>Statutory compensation schemes</w:t>
      </w:r>
      <w:bookmarkEnd w:id="600"/>
    </w:p>
    <w:p w:rsidR="00300522" w:rsidRPr="002B0878" w:rsidRDefault="00300522" w:rsidP="00300522">
      <w:pPr>
        <w:pStyle w:val="ActHead5"/>
      </w:pPr>
      <w:bookmarkStart w:id="601" w:name="_Toc479252095"/>
      <w:r w:rsidRPr="002B0878">
        <w:rPr>
          <w:rStyle w:val="CharSectno"/>
        </w:rPr>
        <w:t>78</w:t>
      </w:r>
      <w:r w:rsidR="002B0878" w:rsidRPr="002B0878">
        <w:rPr>
          <w:rStyle w:val="CharSectno"/>
        </w:rPr>
        <w:noBreakHyphen/>
      </w:r>
      <w:r w:rsidRPr="002B0878">
        <w:rPr>
          <w:rStyle w:val="CharSectno"/>
        </w:rPr>
        <w:t>95</w:t>
      </w:r>
      <w:r w:rsidRPr="002B0878">
        <w:t xml:space="preserve">  GST on premiums etc. under statutory compensation schemes is exclusive of stamp duty</w:t>
      </w:r>
      <w:bookmarkEnd w:id="601"/>
    </w:p>
    <w:p w:rsidR="00300522" w:rsidRPr="002B0878" w:rsidRDefault="00300522" w:rsidP="00300522">
      <w:pPr>
        <w:pStyle w:val="subsection"/>
      </w:pPr>
      <w:r w:rsidRPr="002B0878">
        <w:tab/>
        <w:t>(1)</w:t>
      </w:r>
      <w:r w:rsidRPr="002B0878">
        <w:tab/>
        <w:t xml:space="preserve">The </w:t>
      </w:r>
      <w:r w:rsidR="002B0878" w:rsidRPr="002B0878">
        <w:rPr>
          <w:position w:val="6"/>
          <w:sz w:val="16"/>
          <w:szCs w:val="16"/>
        </w:rPr>
        <w:t>*</w:t>
      </w:r>
      <w:r w:rsidRPr="002B0878">
        <w:t xml:space="preserve">value of a </w:t>
      </w:r>
      <w:r w:rsidR="002B0878" w:rsidRPr="002B0878">
        <w:rPr>
          <w:position w:val="6"/>
          <w:sz w:val="16"/>
          <w:szCs w:val="16"/>
        </w:rPr>
        <w:t>*</w:t>
      </w:r>
      <w:r w:rsidRPr="002B0878">
        <w:t xml:space="preserve">taxable supply of membership of, or participation in, a </w:t>
      </w:r>
      <w:r w:rsidR="002B0878" w:rsidRPr="002B0878">
        <w:rPr>
          <w:position w:val="6"/>
          <w:sz w:val="16"/>
          <w:szCs w:val="16"/>
        </w:rPr>
        <w:t>*</w:t>
      </w:r>
      <w:r w:rsidRPr="002B0878">
        <w:t xml:space="preserve">statutory compensation scheme is worked out as if the </w:t>
      </w:r>
      <w:r w:rsidR="002B0878" w:rsidRPr="002B0878">
        <w:rPr>
          <w:position w:val="6"/>
          <w:sz w:val="16"/>
          <w:szCs w:val="16"/>
        </w:rPr>
        <w:t>*</w:t>
      </w:r>
      <w:r w:rsidRPr="002B0878">
        <w:t xml:space="preserve">price of the supply were reduced by the amount of any stamp duty payable under a </w:t>
      </w:r>
      <w:r w:rsidR="002B0878" w:rsidRPr="002B0878">
        <w:rPr>
          <w:position w:val="6"/>
          <w:sz w:val="16"/>
          <w:szCs w:val="16"/>
        </w:rPr>
        <w:t>*</w:t>
      </w:r>
      <w:r w:rsidRPr="002B0878">
        <w:t xml:space="preserve">State law or </w:t>
      </w:r>
      <w:r w:rsidR="002B0878" w:rsidRPr="002B0878">
        <w:rPr>
          <w:position w:val="6"/>
          <w:sz w:val="16"/>
          <w:szCs w:val="16"/>
        </w:rPr>
        <w:t>*</w:t>
      </w:r>
      <w:r w:rsidRPr="002B0878">
        <w:t>Territory law in respect of the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602" w:name="_Toc479252096"/>
      <w:r w:rsidRPr="002B0878">
        <w:rPr>
          <w:rStyle w:val="CharSectno"/>
        </w:rPr>
        <w:lastRenderedPageBreak/>
        <w:t>78</w:t>
      </w:r>
      <w:r w:rsidR="002B0878" w:rsidRPr="002B0878">
        <w:rPr>
          <w:rStyle w:val="CharSectno"/>
        </w:rPr>
        <w:noBreakHyphen/>
      </w:r>
      <w:r w:rsidRPr="002B0878">
        <w:rPr>
          <w:rStyle w:val="CharSectno"/>
        </w:rPr>
        <w:t>100</w:t>
      </w:r>
      <w:r w:rsidRPr="002B0878">
        <w:t xml:space="preserve">  Settlements of claims for compensation under statutory compensation schemes</w:t>
      </w:r>
      <w:bookmarkEnd w:id="602"/>
    </w:p>
    <w:p w:rsidR="00300522" w:rsidRPr="002B0878" w:rsidRDefault="00300522" w:rsidP="00300522">
      <w:pPr>
        <w:pStyle w:val="subsection"/>
      </w:pPr>
      <w:r w:rsidRPr="002B0878">
        <w:tab/>
        <w:t>(1)</w:t>
      </w:r>
      <w:r w:rsidRPr="002B0878">
        <w:tab/>
      </w:r>
      <w:r w:rsidR="00FC5746" w:rsidRPr="002B0878">
        <w:t>Subsection</w:t>
      </w:r>
      <w:r w:rsidR="002B0878">
        <w:t> </w:t>
      </w:r>
      <w:r w:rsidR="00FC5746" w:rsidRPr="002B0878">
        <w:t>38</w:t>
      </w:r>
      <w:r w:rsidR="002B0878">
        <w:noBreakHyphen/>
      </w:r>
      <w:r w:rsidR="00FC5746" w:rsidRPr="002B0878">
        <w:t xml:space="preserve">60(1) and this </w:t>
      </w:r>
      <w:r w:rsidR="00A53099" w:rsidRPr="002B0878">
        <w:t>Division</w:t>
      </w:r>
      <w:r w:rsidR="00A36DB5" w:rsidRPr="002B0878">
        <w:t xml:space="preserve"> </w:t>
      </w:r>
      <w:r w:rsidR="00FC5746" w:rsidRPr="002B0878">
        <w:t>apply</w:t>
      </w:r>
      <w:r w:rsidRPr="002B0878">
        <w:t xml:space="preserve"> in relation to a payment or supply made in settlement of a claim for compensation under a </w:t>
      </w:r>
      <w:r w:rsidR="002B0878" w:rsidRPr="002B0878">
        <w:rPr>
          <w:position w:val="6"/>
          <w:sz w:val="16"/>
          <w:szCs w:val="16"/>
        </w:rPr>
        <w:t>*</w:t>
      </w:r>
      <w:r w:rsidRPr="002B0878">
        <w:t xml:space="preserve">statutory compensation scheme in the same way that </w:t>
      </w:r>
      <w:r w:rsidR="00A329EF" w:rsidRPr="002B0878">
        <w:t>they apply</w:t>
      </w:r>
      <w:r w:rsidRPr="002B0878">
        <w:t xml:space="preserve"> to a payment or supply made in settlement of a claim under an </w:t>
      </w:r>
      <w:r w:rsidR="002B0878" w:rsidRPr="002B0878">
        <w:rPr>
          <w:position w:val="6"/>
          <w:sz w:val="16"/>
          <w:szCs w:val="16"/>
        </w:rPr>
        <w:t>*</w:t>
      </w:r>
      <w:r w:rsidRPr="002B0878">
        <w:t>insurance policy.</w:t>
      </w:r>
    </w:p>
    <w:p w:rsidR="00A329EF" w:rsidRPr="002B0878" w:rsidRDefault="00A329EF" w:rsidP="00A329EF">
      <w:pPr>
        <w:pStyle w:val="notetext"/>
      </w:pPr>
      <w:r w:rsidRPr="002B0878">
        <w:t>Note:</w:t>
      </w:r>
      <w:r w:rsidRPr="002B0878">
        <w:tab/>
        <w:t>Subsection</w:t>
      </w:r>
      <w:r w:rsidR="002B0878">
        <w:t> </w:t>
      </w:r>
      <w:r w:rsidRPr="002B0878">
        <w:t>38</w:t>
      </w:r>
      <w:r w:rsidR="002B0878">
        <w:noBreakHyphen/>
      </w:r>
      <w:r w:rsidRPr="002B0878">
        <w:t>60(1) provides that certain supplies to insurers are GST</w:t>
      </w:r>
      <w:r w:rsidR="002B0878">
        <w:noBreakHyphen/>
      </w:r>
      <w:r w:rsidRPr="002B0878">
        <w:t>free.</w:t>
      </w:r>
    </w:p>
    <w:p w:rsidR="00300522" w:rsidRPr="002B0878" w:rsidRDefault="00300522" w:rsidP="00300522">
      <w:pPr>
        <w:pStyle w:val="subsection"/>
      </w:pPr>
      <w:r w:rsidRPr="002B0878">
        <w:tab/>
        <w:t>(2)</w:t>
      </w:r>
      <w:r w:rsidRPr="002B0878">
        <w:tab/>
        <w:t xml:space="preserve">For the purposes of the application of </w:t>
      </w:r>
      <w:r w:rsidR="00DD030A" w:rsidRPr="002B0878">
        <w:t>subsection</w:t>
      </w:r>
      <w:r w:rsidR="002B0878">
        <w:t> </w:t>
      </w:r>
      <w:r w:rsidR="00DD030A" w:rsidRPr="002B0878">
        <w:t>38</w:t>
      </w:r>
      <w:r w:rsidR="002B0878">
        <w:noBreakHyphen/>
      </w:r>
      <w:r w:rsidR="00DD030A" w:rsidRPr="002B0878">
        <w:t xml:space="preserve">60(1) and this </w:t>
      </w:r>
      <w:r w:rsidR="00A53099" w:rsidRPr="002B0878">
        <w:t>Division</w:t>
      </w:r>
      <w:r w:rsidR="00A36DB5" w:rsidRPr="002B0878">
        <w:t xml:space="preserve"> </w:t>
      </w:r>
      <w:r w:rsidRPr="002B0878">
        <w:t>in relation to such a payment or supply:</w:t>
      </w:r>
    </w:p>
    <w:p w:rsidR="00300522" w:rsidRPr="002B0878" w:rsidRDefault="00300522" w:rsidP="00300522">
      <w:pPr>
        <w:pStyle w:val="paragraph"/>
      </w:pPr>
      <w:r w:rsidRPr="002B0878">
        <w:tab/>
        <w:t>(a)</w:t>
      </w:r>
      <w:r w:rsidRPr="002B0878">
        <w:tab/>
        <w:t xml:space="preserve">the claim for compensation under the scheme is treated as a claim under an </w:t>
      </w:r>
      <w:r w:rsidR="002B0878" w:rsidRPr="002B0878">
        <w:rPr>
          <w:position w:val="6"/>
          <w:sz w:val="16"/>
          <w:szCs w:val="16"/>
        </w:rPr>
        <w:t>*</w:t>
      </w:r>
      <w:r w:rsidRPr="002B0878">
        <w:t>insurance policy; and</w:t>
      </w:r>
    </w:p>
    <w:p w:rsidR="00300522" w:rsidRPr="002B0878" w:rsidRDefault="00300522" w:rsidP="00300522">
      <w:pPr>
        <w:pStyle w:val="paragraph"/>
      </w:pPr>
      <w:r w:rsidRPr="002B0878">
        <w:tab/>
        <w:t>(b)</w:t>
      </w:r>
      <w:r w:rsidRPr="002B0878">
        <w:tab/>
        <w:t>the entity operating the scheme is treated as the insurer; and</w:t>
      </w:r>
    </w:p>
    <w:p w:rsidR="00300522" w:rsidRPr="002B0878" w:rsidRDefault="00300522" w:rsidP="00300522">
      <w:pPr>
        <w:pStyle w:val="paragraph"/>
      </w:pPr>
      <w:r w:rsidRPr="002B0878">
        <w:tab/>
        <w:t>(c)</w:t>
      </w:r>
      <w:r w:rsidRPr="002B0878">
        <w:tab/>
        <w:t>an entity is treated as the entity insured if:</w:t>
      </w:r>
    </w:p>
    <w:p w:rsidR="00300522" w:rsidRPr="002B0878" w:rsidRDefault="00300522" w:rsidP="00300522">
      <w:pPr>
        <w:pStyle w:val="paragraphsub"/>
      </w:pPr>
      <w:r w:rsidRPr="002B0878">
        <w:tab/>
        <w:t>(i)</w:t>
      </w:r>
      <w:r w:rsidRPr="002B0878">
        <w:tab/>
        <w:t>the entity’s payment of premiums, contributions or similar payments under the scheme, or payment of levy in connection with the scheme; or</w:t>
      </w:r>
    </w:p>
    <w:p w:rsidR="00300522" w:rsidRPr="002B0878" w:rsidRDefault="00300522" w:rsidP="00300522">
      <w:pPr>
        <w:pStyle w:val="paragraphsub"/>
      </w:pPr>
      <w:r w:rsidRPr="002B0878">
        <w:tab/>
        <w:t>(ii)</w:t>
      </w:r>
      <w:r w:rsidRPr="002B0878">
        <w:tab/>
        <w:t>the entity’s liability to pay premiums, contributions or similar payments under the scheme, or liability to pay levy in connection with the scheme;</w:t>
      </w:r>
    </w:p>
    <w:p w:rsidR="00300522" w:rsidRPr="002B0878" w:rsidRDefault="00300522" w:rsidP="00300522">
      <w:pPr>
        <w:pStyle w:val="paragraph"/>
      </w:pPr>
      <w:r w:rsidRPr="002B0878">
        <w:tab/>
      </w:r>
      <w:r w:rsidRPr="002B0878">
        <w:tab/>
        <w:t>enabled the claim for compensation to arise; and</w:t>
      </w:r>
    </w:p>
    <w:p w:rsidR="00300522" w:rsidRPr="002B0878" w:rsidRDefault="00300522" w:rsidP="00300522">
      <w:pPr>
        <w:pStyle w:val="paragraph"/>
      </w:pPr>
      <w:r w:rsidRPr="002B0878">
        <w:tab/>
        <w:t>(ca)</w:t>
      </w:r>
      <w:r w:rsidRPr="002B0878">
        <w:tab/>
        <w:t xml:space="preserve">those payments that that entity makes or is liable to make are treated as a premium it has paid; and </w:t>
      </w:r>
    </w:p>
    <w:p w:rsidR="00300522" w:rsidRPr="002B0878" w:rsidRDefault="00300522" w:rsidP="00300522">
      <w:pPr>
        <w:pStyle w:val="paragraph"/>
      </w:pPr>
      <w:r w:rsidRPr="002B0878">
        <w:tab/>
        <w:t>(d)</w:t>
      </w:r>
      <w:r w:rsidRPr="002B0878">
        <w:tab/>
        <w:t xml:space="preserve">the supply of membership of, or participation in, the scheme is treated as the supply of an </w:t>
      </w:r>
      <w:r w:rsidR="002B0878" w:rsidRPr="002B0878">
        <w:rPr>
          <w:position w:val="6"/>
          <w:sz w:val="16"/>
          <w:szCs w:val="16"/>
        </w:rPr>
        <w:t>*</w:t>
      </w:r>
      <w:r w:rsidRPr="002B0878">
        <w:t>insurance policy.</w:t>
      </w:r>
    </w:p>
    <w:p w:rsidR="00300522" w:rsidRPr="002B0878" w:rsidRDefault="00300522" w:rsidP="00300522">
      <w:pPr>
        <w:pStyle w:val="subsection"/>
      </w:pPr>
      <w:r w:rsidRPr="002B0878">
        <w:tab/>
        <w:t>(3)</w:t>
      </w:r>
      <w:r w:rsidRPr="002B0878">
        <w:tab/>
        <w:t xml:space="preserve">However, if the entity treated as the entity insured: </w:t>
      </w:r>
    </w:p>
    <w:p w:rsidR="00300522" w:rsidRPr="002B0878" w:rsidRDefault="00300522" w:rsidP="00300522">
      <w:pPr>
        <w:pStyle w:val="paragraph"/>
      </w:pPr>
      <w:r w:rsidRPr="002B0878">
        <w:tab/>
        <w:t>(a)</w:t>
      </w:r>
      <w:r w:rsidRPr="002B0878">
        <w:tab/>
        <w:t xml:space="preserve">is liable to make payments referred to in </w:t>
      </w:r>
      <w:r w:rsidR="002B0878">
        <w:t>paragraph (</w:t>
      </w:r>
      <w:r w:rsidRPr="002B0878">
        <w:t xml:space="preserve">2)(c); and </w:t>
      </w:r>
    </w:p>
    <w:p w:rsidR="00300522" w:rsidRPr="002B0878" w:rsidRDefault="00300522" w:rsidP="00300522">
      <w:pPr>
        <w:pStyle w:val="paragraph"/>
      </w:pPr>
      <w:r w:rsidRPr="002B0878">
        <w:tab/>
        <w:t>(b)</w:t>
      </w:r>
      <w:r w:rsidRPr="002B0878">
        <w:tab/>
        <w:t xml:space="preserve">has not made all those payments; </w:t>
      </w:r>
    </w:p>
    <w:p w:rsidR="00300522" w:rsidRPr="002B0878" w:rsidRDefault="00300522" w:rsidP="00300522">
      <w:pPr>
        <w:pStyle w:val="subsection2"/>
      </w:pPr>
      <w:r w:rsidRPr="002B0878">
        <w:t>for the purposes of sections</w:t>
      </w:r>
      <w:r w:rsidR="002B0878">
        <w:t> </w:t>
      </w:r>
      <w:r w:rsidRPr="002B0878">
        <w:t>78</w:t>
      </w:r>
      <w:r w:rsidR="002B0878">
        <w:noBreakHyphen/>
      </w:r>
      <w:r w:rsidRPr="002B0878">
        <w:t>10 and 78</w:t>
      </w:r>
      <w:r w:rsidR="002B0878">
        <w:noBreakHyphen/>
      </w:r>
      <w:r w:rsidRPr="002B0878">
        <w:t xml:space="preserve">15, the entity’s entitlement to an input tax credit for the premium paid is taken to </w:t>
      </w:r>
      <w:r w:rsidRPr="002B0878">
        <w:lastRenderedPageBreak/>
        <w:t xml:space="preserve">be what its entitlement would have been if it had made all those payments. </w:t>
      </w:r>
    </w:p>
    <w:p w:rsidR="00300522" w:rsidRPr="002B0878" w:rsidRDefault="00300522" w:rsidP="00300522">
      <w:pPr>
        <w:pStyle w:val="ActHead5"/>
      </w:pPr>
      <w:bookmarkStart w:id="603" w:name="_Toc479252097"/>
      <w:r w:rsidRPr="002B0878">
        <w:rPr>
          <w:rStyle w:val="CharSectno"/>
        </w:rPr>
        <w:t>78</w:t>
      </w:r>
      <w:r w:rsidR="002B0878" w:rsidRPr="002B0878">
        <w:rPr>
          <w:rStyle w:val="CharSectno"/>
        </w:rPr>
        <w:noBreakHyphen/>
      </w:r>
      <w:r w:rsidRPr="002B0878">
        <w:rPr>
          <w:rStyle w:val="CharSectno"/>
        </w:rPr>
        <w:t>105</w:t>
      </w:r>
      <w:r w:rsidRPr="002B0878">
        <w:t xml:space="preserve">  Meaning of </w:t>
      </w:r>
      <w:r w:rsidRPr="002B0878">
        <w:rPr>
          <w:i/>
          <w:iCs/>
        </w:rPr>
        <w:t>statutory compensation scheme</w:t>
      </w:r>
      <w:bookmarkEnd w:id="603"/>
    </w:p>
    <w:p w:rsidR="00300522" w:rsidRPr="002B0878" w:rsidRDefault="00300522" w:rsidP="00300522">
      <w:pPr>
        <w:pStyle w:val="subsection"/>
      </w:pPr>
      <w:r w:rsidRPr="002B0878">
        <w:tab/>
      </w:r>
      <w:r w:rsidRPr="002B0878">
        <w:tab/>
        <w:t xml:space="preserve">A </w:t>
      </w:r>
      <w:r w:rsidRPr="002B0878">
        <w:rPr>
          <w:b/>
          <w:bCs/>
          <w:i/>
          <w:iCs/>
        </w:rPr>
        <w:t>statutory compensation scheme</w:t>
      </w:r>
      <w:r w:rsidRPr="002B0878">
        <w:t xml:space="preserve"> is a scheme or arrangement:</w:t>
      </w:r>
    </w:p>
    <w:p w:rsidR="00300522" w:rsidRPr="002B0878" w:rsidRDefault="00300522" w:rsidP="00300522">
      <w:pPr>
        <w:pStyle w:val="paragraph"/>
      </w:pPr>
      <w:r w:rsidRPr="002B0878">
        <w:tab/>
        <w:t>(a)</w:t>
      </w:r>
      <w:r w:rsidRPr="002B0878">
        <w:tab/>
        <w:t xml:space="preserve">that is established by an </w:t>
      </w:r>
      <w:r w:rsidR="002B0878" w:rsidRPr="002B0878">
        <w:rPr>
          <w:position w:val="6"/>
          <w:sz w:val="16"/>
          <w:szCs w:val="16"/>
        </w:rPr>
        <w:t>*</w:t>
      </w:r>
      <w:r w:rsidRPr="002B0878">
        <w:t>Australian law; and</w:t>
      </w:r>
    </w:p>
    <w:p w:rsidR="00300522" w:rsidRPr="002B0878" w:rsidRDefault="00300522" w:rsidP="00300522">
      <w:pPr>
        <w:pStyle w:val="paragraph"/>
      </w:pPr>
      <w:r w:rsidRPr="002B0878">
        <w:tab/>
        <w:t>(b)</w:t>
      </w:r>
      <w:r w:rsidRPr="002B0878">
        <w:tab/>
        <w:t>under which compensation is payable for particular kinds of injury, loss or damage; and</w:t>
      </w:r>
    </w:p>
    <w:p w:rsidR="00300522" w:rsidRPr="002B0878" w:rsidRDefault="00300522" w:rsidP="00300522">
      <w:pPr>
        <w:pStyle w:val="paragraph"/>
      </w:pPr>
      <w:r w:rsidRPr="002B0878">
        <w:tab/>
        <w:t>(c)</w:t>
      </w:r>
      <w:r w:rsidRPr="002B0878">
        <w:tab/>
        <w:t>that is specified in the regulations, or that is of a kind specified in the regulations;</w:t>
      </w:r>
    </w:p>
    <w:p w:rsidR="00300522" w:rsidRPr="002B0878" w:rsidRDefault="00300522" w:rsidP="00300522">
      <w:pPr>
        <w:pStyle w:val="subsection2"/>
      </w:pPr>
      <w:r w:rsidRPr="002B0878">
        <w:t xml:space="preserve">but does not include a </w:t>
      </w:r>
      <w:r w:rsidR="002B0878" w:rsidRPr="002B0878">
        <w:rPr>
          <w:position w:val="6"/>
          <w:sz w:val="16"/>
        </w:rPr>
        <w:t>*</w:t>
      </w:r>
      <w:r w:rsidRPr="002B0878">
        <w:t>compulsory third party scheme.</w:t>
      </w:r>
    </w:p>
    <w:p w:rsidR="00300522" w:rsidRPr="002B0878" w:rsidRDefault="00300522" w:rsidP="00300522">
      <w:pPr>
        <w:pStyle w:val="notetext"/>
      </w:pPr>
      <w:r w:rsidRPr="002B0878">
        <w:t>Note:</w:t>
      </w:r>
      <w:r w:rsidRPr="002B0878">
        <w:tab/>
        <w:t>Divisions</w:t>
      </w:r>
      <w:r w:rsidR="002B0878">
        <w:t> </w:t>
      </w:r>
      <w:r w:rsidRPr="002B0878">
        <w:t>79 and 80 deal with compulsory third party schemes.</w:t>
      </w:r>
    </w:p>
    <w:p w:rsidR="00300522" w:rsidRPr="002B0878" w:rsidRDefault="00300522" w:rsidP="00300522">
      <w:pPr>
        <w:pStyle w:val="ActHead4"/>
      </w:pPr>
      <w:bookmarkStart w:id="604" w:name="_Toc479252098"/>
      <w:r w:rsidRPr="002B0878">
        <w:rPr>
          <w:rStyle w:val="CharSubdNo"/>
        </w:rPr>
        <w:t>Subdivision</w:t>
      </w:r>
      <w:r w:rsidR="002B0878" w:rsidRPr="002B0878">
        <w:rPr>
          <w:rStyle w:val="CharSubdNo"/>
        </w:rPr>
        <w:t> </w:t>
      </w:r>
      <w:r w:rsidRPr="002B0878">
        <w:rPr>
          <w:rStyle w:val="CharSubdNo"/>
        </w:rPr>
        <w:t>78</w:t>
      </w:r>
      <w:r w:rsidR="002B0878" w:rsidRPr="002B0878">
        <w:rPr>
          <w:rStyle w:val="CharSubdNo"/>
        </w:rPr>
        <w:noBreakHyphen/>
      </w:r>
      <w:r w:rsidRPr="002B0878">
        <w:rPr>
          <w:rStyle w:val="CharSubdNo"/>
        </w:rPr>
        <w:t>F</w:t>
      </w:r>
      <w:r w:rsidRPr="002B0878">
        <w:t>—</w:t>
      </w:r>
      <w:r w:rsidRPr="002B0878">
        <w:rPr>
          <w:rStyle w:val="CharSubdText"/>
        </w:rPr>
        <w:t>Miscellaneous</w:t>
      </w:r>
      <w:bookmarkEnd w:id="604"/>
    </w:p>
    <w:p w:rsidR="00300522" w:rsidRPr="002B0878" w:rsidRDefault="00300522" w:rsidP="00300522">
      <w:pPr>
        <w:pStyle w:val="ActHead5"/>
      </w:pPr>
      <w:bookmarkStart w:id="605" w:name="_Toc479252099"/>
      <w:r w:rsidRPr="002B0878">
        <w:rPr>
          <w:rStyle w:val="CharSectno"/>
        </w:rPr>
        <w:t>78</w:t>
      </w:r>
      <w:r w:rsidR="002B0878" w:rsidRPr="002B0878">
        <w:rPr>
          <w:rStyle w:val="CharSectno"/>
        </w:rPr>
        <w:noBreakHyphen/>
      </w:r>
      <w:r w:rsidRPr="002B0878">
        <w:rPr>
          <w:rStyle w:val="CharSectno"/>
        </w:rPr>
        <w:t>110</w:t>
      </w:r>
      <w:r w:rsidRPr="002B0878">
        <w:t xml:space="preserve">  Effect of judgments and court orders</w:t>
      </w:r>
      <w:bookmarkEnd w:id="605"/>
    </w:p>
    <w:p w:rsidR="00300522" w:rsidRPr="002B0878" w:rsidRDefault="00300522" w:rsidP="00300522">
      <w:pPr>
        <w:pStyle w:val="subsection"/>
      </w:pPr>
      <w:r w:rsidRPr="002B0878">
        <w:tab/>
      </w:r>
      <w:r w:rsidRPr="002B0878">
        <w:tab/>
        <w:t>If:</w:t>
      </w:r>
    </w:p>
    <w:p w:rsidR="00300522" w:rsidRPr="002B0878" w:rsidRDefault="00300522" w:rsidP="00300522">
      <w:pPr>
        <w:pStyle w:val="paragraph"/>
      </w:pPr>
      <w:r w:rsidRPr="002B0878">
        <w:tab/>
        <w:t>(a)</w:t>
      </w:r>
      <w:r w:rsidRPr="002B0878">
        <w:tab/>
        <w:t>in compliance with a judgment or order of a court relating to:</w:t>
      </w:r>
    </w:p>
    <w:p w:rsidR="00300522" w:rsidRPr="002B0878" w:rsidRDefault="00300522" w:rsidP="00300522">
      <w:pPr>
        <w:pStyle w:val="paragraphsub"/>
      </w:pPr>
      <w:r w:rsidRPr="002B0878">
        <w:tab/>
        <w:t>(i)</w:t>
      </w:r>
      <w:r w:rsidRPr="002B0878">
        <w:tab/>
        <w:t xml:space="preserve">a claim under an </w:t>
      </w:r>
      <w:r w:rsidR="002B0878" w:rsidRPr="002B0878">
        <w:rPr>
          <w:position w:val="6"/>
          <w:sz w:val="16"/>
          <w:szCs w:val="16"/>
        </w:rPr>
        <w:t>*</w:t>
      </w:r>
      <w:r w:rsidRPr="002B0878">
        <w:t>insurance policy; or</w:t>
      </w:r>
    </w:p>
    <w:p w:rsidR="00300522" w:rsidRPr="002B0878" w:rsidRDefault="00300522" w:rsidP="00300522">
      <w:pPr>
        <w:pStyle w:val="paragraphsub"/>
      </w:pPr>
      <w:r w:rsidRPr="002B0878">
        <w:tab/>
        <w:t>(ii)</w:t>
      </w:r>
      <w:r w:rsidRPr="002B0878">
        <w:tab/>
        <w:t>a claim by an insurer in exercising rights of subrogation in respect of an insurance policy; or</w:t>
      </w:r>
    </w:p>
    <w:p w:rsidR="00300522" w:rsidRPr="002B0878" w:rsidRDefault="00300522" w:rsidP="00300522">
      <w:pPr>
        <w:pStyle w:val="paragraphsub"/>
      </w:pPr>
      <w:r w:rsidRPr="002B0878">
        <w:tab/>
        <w:t>(iii)</w:t>
      </w:r>
      <w:r w:rsidRPr="002B0878">
        <w:tab/>
        <w:t xml:space="preserve">a claim for compensation under a </w:t>
      </w:r>
      <w:r w:rsidR="002B0878" w:rsidRPr="002B0878">
        <w:rPr>
          <w:position w:val="6"/>
          <w:sz w:val="16"/>
          <w:szCs w:val="16"/>
        </w:rPr>
        <w:t>*</w:t>
      </w:r>
      <w:r w:rsidRPr="002B0878">
        <w:t>statutory compensation scheme;</w:t>
      </w:r>
    </w:p>
    <w:p w:rsidR="00300522" w:rsidRPr="002B0878" w:rsidRDefault="00300522" w:rsidP="00300522">
      <w:pPr>
        <w:pStyle w:val="paragraph"/>
      </w:pPr>
      <w:r w:rsidRPr="002B0878">
        <w:tab/>
      </w:r>
      <w:r w:rsidRPr="002B0878">
        <w:tab/>
        <w:t xml:space="preserve">an entity makes a payment of </w:t>
      </w:r>
      <w:r w:rsidR="002B0878" w:rsidRPr="002B0878">
        <w:rPr>
          <w:position w:val="6"/>
          <w:sz w:val="16"/>
          <w:szCs w:val="16"/>
        </w:rPr>
        <w:t>*</w:t>
      </w:r>
      <w:r w:rsidRPr="002B0878">
        <w:t>money, makes a supply, or makes both a payment of money and a supply; and</w:t>
      </w:r>
    </w:p>
    <w:p w:rsidR="00300522" w:rsidRPr="002B0878" w:rsidRDefault="00300522" w:rsidP="00300522">
      <w:pPr>
        <w:pStyle w:val="paragraph"/>
      </w:pPr>
      <w:r w:rsidRPr="002B0878">
        <w:tab/>
        <w:t>(b)</w:t>
      </w:r>
      <w:r w:rsidRPr="002B0878">
        <w:tab/>
        <w:t>had the payment or supply been made in the absence of such a judgment or order, it would have been a payment or supply made in settlement of the claim;</w:t>
      </w:r>
    </w:p>
    <w:p w:rsidR="00300522" w:rsidRPr="002B0878" w:rsidRDefault="00300522" w:rsidP="00300522">
      <w:pPr>
        <w:pStyle w:val="subsection2"/>
      </w:pPr>
      <w:r w:rsidRPr="002B0878">
        <w:t>the payment or supply is treated as having been made in settlement of the claim.</w:t>
      </w:r>
    </w:p>
    <w:p w:rsidR="00300522" w:rsidRPr="002B0878" w:rsidRDefault="00300522" w:rsidP="00300522">
      <w:pPr>
        <w:pStyle w:val="ActHead5"/>
      </w:pPr>
      <w:bookmarkStart w:id="606" w:name="_Toc479252100"/>
      <w:r w:rsidRPr="002B0878">
        <w:rPr>
          <w:rStyle w:val="CharSectno"/>
        </w:rPr>
        <w:lastRenderedPageBreak/>
        <w:t>78</w:t>
      </w:r>
      <w:r w:rsidR="002B0878" w:rsidRPr="002B0878">
        <w:rPr>
          <w:rStyle w:val="CharSectno"/>
        </w:rPr>
        <w:noBreakHyphen/>
      </w:r>
      <w:r w:rsidRPr="002B0878">
        <w:rPr>
          <w:rStyle w:val="CharSectno"/>
        </w:rPr>
        <w:t>115</w:t>
      </w:r>
      <w:r w:rsidRPr="002B0878">
        <w:t xml:space="preserve">  Exclusion of certain Commonwealth, State or Territory insurance schemes</w:t>
      </w:r>
      <w:bookmarkEnd w:id="606"/>
    </w:p>
    <w:p w:rsidR="00300522" w:rsidRPr="002B0878" w:rsidRDefault="00300522" w:rsidP="00300522">
      <w:pPr>
        <w:pStyle w:val="subsection"/>
      </w:pPr>
      <w:r w:rsidRPr="002B0878">
        <w:tab/>
      </w:r>
      <w:r w:rsidRPr="002B0878">
        <w:tab/>
        <w:t xml:space="preserve">This </w:t>
      </w:r>
      <w:r w:rsidR="00A53099" w:rsidRPr="002B0878">
        <w:t>Division</w:t>
      </w:r>
      <w:r w:rsidR="00A36DB5" w:rsidRPr="002B0878">
        <w:t xml:space="preserve"> </w:t>
      </w:r>
      <w:r w:rsidRPr="002B0878">
        <w:t>(other than sections</w:t>
      </w:r>
      <w:r w:rsidR="002B0878">
        <w:t> </w:t>
      </w:r>
      <w:r w:rsidRPr="002B0878">
        <w:t>78</w:t>
      </w:r>
      <w:r w:rsidR="002B0878">
        <w:noBreakHyphen/>
      </w:r>
      <w:r w:rsidRPr="002B0878">
        <w:t>5 and 78</w:t>
      </w:r>
      <w:r w:rsidR="002B0878">
        <w:noBreakHyphen/>
      </w:r>
      <w:r w:rsidRPr="002B0878">
        <w:t xml:space="preserve">95) does not apply to an </w:t>
      </w:r>
      <w:r w:rsidR="002B0878" w:rsidRPr="002B0878">
        <w:rPr>
          <w:position w:val="6"/>
          <w:sz w:val="16"/>
          <w:szCs w:val="16"/>
        </w:rPr>
        <w:t>*</w:t>
      </w:r>
      <w:r w:rsidRPr="002B0878">
        <w:t>insurance policy, or to a payment or supply made in settlement of a claim made under an insurance policy, if:</w:t>
      </w:r>
    </w:p>
    <w:p w:rsidR="00300522" w:rsidRPr="002B0878" w:rsidRDefault="00300522" w:rsidP="00300522">
      <w:pPr>
        <w:pStyle w:val="paragraph"/>
      </w:pPr>
      <w:r w:rsidRPr="002B0878">
        <w:tab/>
        <w:t>(a)</w:t>
      </w:r>
      <w:r w:rsidRPr="002B0878">
        <w:tab/>
        <w:t xml:space="preserve">the policy was supplied under a scheme for insurance, or a </w:t>
      </w:r>
      <w:r w:rsidR="002B0878" w:rsidRPr="002B0878">
        <w:rPr>
          <w:position w:val="6"/>
          <w:sz w:val="16"/>
          <w:szCs w:val="16"/>
        </w:rPr>
        <w:t>*</w:t>
      </w:r>
      <w:r w:rsidRPr="002B0878">
        <w:t xml:space="preserve">statutory compensation scheme, established by an </w:t>
      </w:r>
      <w:r w:rsidR="002B0878" w:rsidRPr="002B0878">
        <w:rPr>
          <w:position w:val="6"/>
          <w:sz w:val="16"/>
          <w:szCs w:val="16"/>
        </w:rPr>
        <w:t>*</w:t>
      </w:r>
      <w:r w:rsidRPr="002B0878">
        <w:t>Australian law; and</w:t>
      </w:r>
    </w:p>
    <w:p w:rsidR="00300522" w:rsidRPr="002B0878" w:rsidRDefault="00300522" w:rsidP="00300522">
      <w:pPr>
        <w:pStyle w:val="paragraph"/>
      </w:pPr>
      <w:r w:rsidRPr="002B0878">
        <w:tab/>
        <w:t>(b)</w:t>
      </w:r>
      <w:r w:rsidRPr="002B0878">
        <w:tab/>
        <w:t>that scheme is of a kind specified in the regulations.</w:t>
      </w:r>
    </w:p>
    <w:p w:rsidR="00300522" w:rsidRPr="002B0878" w:rsidRDefault="00300522" w:rsidP="00300522">
      <w:pPr>
        <w:pStyle w:val="ActHead5"/>
      </w:pPr>
      <w:bookmarkStart w:id="607" w:name="_Toc479252101"/>
      <w:r w:rsidRPr="002B0878">
        <w:rPr>
          <w:rStyle w:val="CharSectno"/>
        </w:rPr>
        <w:t>78</w:t>
      </w:r>
      <w:r w:rsidR="002B0878" w:rsidRPr="002B0878">
        <w:rPr>
          <w:rStyle w:val="CharSectno"/>
        </w:rPr>
        <w:noBreakHyphen/>
      </w:r>
      <w:r w:rsidRPr="002B0878">
        <w:rPr>
          <w:rStyle w:val="CharSectno"/>
        </w:rPr>
        <w:t>118</w:t>
      </w:r>
      <w:r w:rsidRPr="002B0878">
        <w:t xml:space="preserve">  Portfolio transfers</w:t>
      </w:r>
      <w:bookmarkEnd w:id="607"/>
    </w:p>
    <w:p w:rsidR="00300522" w:rsidRPr="002B0878" w:rsidRDefault="00300522" w:rsidP="00300522">
      <w:pPr>
        <w:pStyle w:val="subsection"/>
      </w:pPr>
      <w:r w:rsidRPr="002B0878">
        <w:tab/>
        <w:t>(1)</w:t>
      </w:r>
      <w:r w:rsidRPr="002B0878">
        <w:tab/>
        <w:t xml:space="preserve">If an insurer (the </w:t>
      </w:r>
      <w:r w:rsidRPr="002B0878">
        <w:rPr>
          <w:b/>
          <w:bCs/>
          <w:i/>
          <w:iCs/>
        </w:rPr>
        <w:t>first insurer</w:t>
      </w:r>
      <w:r w:rsidRPr="002B0878">
        <w:t>) enters into an arrangement, in the nature of a portfolio transfer, with another insurer for the other insurer:</w:t>
      </w:r>
    </w:p>
    <w:p w:rsidR="00300522" w:rsidRPr="002B0878" w:rsidRDefault="00300522" w:rsidP="00300522">
      <w:pPr>
        <w:pStyle w:val="paragraph"/>
      </w:pPr>
      <w:r w:rsidRPr="002B0878">
        <w:tab/>
        <w:t>(a)</w:t>
      </w:r>
      <w:r w:rsidRPr="002B0878">
        <w:tab/>
        <w:t xml:space="preserve">to act as the insurer in relation to an </w:t>
      </w:r>
      <w:r w:rsidR="002B0878" w:rsidRPr="002B0878">
        <w:rPr>
          <w:position w:val="6"/>
          <w:sz w:val="16"/>
          <w:szCs w:val="16"/>
        </w:rPr>
        <w:t>*</w:t>
      </w:r>
      <w:r w:rsidRPr="002B0878">
        <w:t>insurance policy; or</w:t>
      </w:r>
    </w:p>
    <w:p w:rsidR="00300522" w:rsidRPr="002B0878" w:rsidRDefault="00300522" w:rsidP="00300522">
      <w:pPr>
        <w:pStyle w:val="paragraph"/>
      </w:pPr>
      <w:r w:rsidRPr="002B0878">
        <w:tab/>
        <w:t>(b)</w:t>
      </w:r>
      <w:r w:rsidRPr="002B0878">
        <w:tab/>
        <w:t>to meet the first insurer’s liabilities arising under an insurance policy;</w:t>
      </w:r>
    </w:p>
    <w:p w:rsidR="00300522" w:rsidRPr="002B0878" w:rsidRDefault="00535311" w:rsidP="00300522">
      <w:pPr>
        <w:pStyle w:val="subsection2"/>
      </w:pPr>
      <w:r w:rsidRPr="002B0878">
        <w:t>subsection</w:t>
      </w:r>
      <w:r w:rsidR="002B0878">
        <w:t> </w:t>
      </w:r>
      <w:r w:rsidRPr="002B0878">
        <w:t>38</w:t>
      </w:r>
      <w:r w:rsidR="002B0878">
        <w:noBreakHyphen/>
      </w:r>
      <w:r w:rsidRPr="002B0878">
        <w:t xml:space="preserve">60(1) and this </w:t>
      </w:r>
      <w:r w:rsidR="00A53099" w:rsidRPr="002B0878">
        <w:t>Division</w:t>
      </w:r>
      <w:r w:rsidR="00A36DB5" w:rsidRPr="002B0878">
        <w:t xml:space="preserve"> </w:t>
      </w:r>
      <w:r w:rsidRPr="002B0878">
        <w:t>apply</w:t>
      </w:r>
      <w:r w:rsidR="00300522" w:rsidRPr="002B0878">
        <w:t>, from the time the arrangement takes effect, as if the other insurer were an insurer in relation to the policy.</w:t>
      </w:r>
    </w:p>
    <w:p w:rsidR="003C019F" w:rsidRPr="002B0878" w:rsidRDefault="003C019F" w:rsidP="003C019F">
      <w:pPr>
        <w:pStyle w:val="notetext"/>
      </w:pPr>
      <w:r w:rsidRPr="002B0878">
        <w:t>Note:</w:t>
      </w:r>
      <w:r w:rsidRPr="002B0878">
        <w:tab/>
        <w:t>Subsection</w:t>
      </w:r>
      <w:r w:rsidR="002B0878">
        <w:t> </w:t>
      </w:r>
      <w:r w:rsidRPr="002B0878">
        <w:t>38</w:t>
      </w:r>
      <w:r w:rsidR="002B0878">
        <w:noBreakHyphen/>
      </w:r>
      <w:r w:rsidRPr="002B0878">
        <w:t>60(1) provides that certain supplies to insurers are GST</w:t>
      </w:r>
      <w:r w:rsidR="002B0878">
        <w:noBreakHyphen/>
      </w:r>
      <w:r w:rsidRPr="002B0878">
        <w:t>free.</w:t>
      </w:r>
    </w:p>
    <w:p w:rsidR="00300522" w:rsidRPr="002B0878" w:rsidRDefault="00300522" w:rsidP="00300522">
      <w:pPr>
        <w:pStyle w:val="subsection"/>
      </w:pPr>
      <w:r w:rsidRPr="002B0878">
        <w:tab/>
        <w:t>(2)</w:t>
      </w:r>
      <w:r w:rsidRPr="002B0878">
        <w:tab/>
        <w:t xml:space="preserve">Without limiting </w:t>
      </w:r>
      <w:r w:rsidR="002B0878">
        <w:t>subsection (</w:t>
      </w:r>
      <w:r w:rsidRPr="002B0878">
        <w:t>1):</w:t>
      </w:r>
    </w:p>
    <w:p w:rsidR="00300522" w:rsidRPr="002B0878" w:rsidRDefault="00300522" w:rsidP="00300522">
      <w:pPr>
        <w:pStyle w:val="paragraph"/>
      </w:pPr>
      <w:r w:rsidRPr="002B0878">
        <w:tab/>
        <w:t>(a)</w:t>
      </w:r>
      <w:r w:rsidRPr="002B0878">
        <w:tab/>
        <w:t xml:space="preserve">anything done after that time by the other insurer that, if it had been done by the first insurer, would have been done under the policy is taken, for the purposes of </w:t>
      </w:r>
      <w:r w:rsidR="001C4ACE" w:rsidRPr="002B0878">
        <w:t>subsection</w:t>
      </w:r>
      <w:r w:rsidR="002B0878">
        <w:t> </w:t>
      </w:r>
      <w:r w:rsidR="001C4ACE" w:rsidRPr="002B0878">
        <w:t>38</w:t>
      </w:r>
      <w:r w:rsidR="002B0878">
        <w:noBreakHyphen/>
      </w:r>
      <w:r w:rsidR="001C4ACE" w:rsidRPr="002B0878">
        <w:t>60(1) and this Division</w:t>
      </w:r>
      <w:r w:rsidRPr="002B0878">
        <w:t>, to have been done by the other insurer under the policy; and</w:t>
      </w:r>
    </w:p>
    <w:p w:rsidR="00300522" w:rsidRPr="002B0878" w:rsidRDefault="00300522" w:rsidP="00300522">
      <w:pPr>
        <w:pStyle w:val="paragraph"/>
      </w:pPr>
      <w:r w:rsidRPr="002B0878">
        <w:tab/>
        <w:t>(b)</w:t>
      </w:r>
      <w:r w:rsidRPr="002B0878">
        <w:tab/>
        <w:t>sections</w:t>
      </w:r>
      <w:r w:rsidR="002B0878">
        <w:t> </w:t>
      </w:r>
      <w:r w:rsidRPr="002B0878">
        <w:t>78</w:t>
      </w:r>
      <w:r w:rsidR="002B0878">
        <w:noBreakHyphen/>
      </w:r>
      <w:r w:rsidRPr="002B0878">
        <w:t>10 and 78</w:t>
      </w:r>
      <w:r w:rsidR="002B0878">
        <w:noBreakHyphen/>
      </w:r>
      <w:r w:rsidRPr="002B0878">
        <w:t>30 apply as if the other insurer were the insurer that supplied the policy; and</w:t>
      </w:r>
    </w:p>
    <w:p w:rsidR="00300522" w:rsidRPr="002B0878" w:rsidRDefault="00300522" w:rsidP="00300522">
      <w:pPr>
        <w:pStyle w:val="paragraph"/>
      </w:pPr>
      <w:r w:rsidRPr="002B0878">
        <w:tab/>
        <w:t>(c)</w:t>
      </w:r>
      <w:r w:rsidRPr="002B0878">
        <w:tab/>
        <w:t>section</w:t>
      </w:r>
      <w:r w:rsidR="002B0878">
        <w:t> </w:t>
      </w:r>
      <w:r w:rsidRPr="002B0878">
        <w:t>78</w:t>
      </w:r>
      <w:r w:rsidR="002B0878">
        <w:noBreakHyphen/>
      </w:r>
      <w:r w:rsidRPr="002B0878">
        <w:t>18 applies as if the insurer that settles the claim referred to in paragraph</w:t>
      </w:r>
      <w:r w:rsidR="002B0878">
        <w:t> </w:t>
      </w:r>
      <w:r w:rsidRPr="002B0878">
        <w:t>78</w:t>
      </w:r>
      <w:r w:rsidR="002B0878">
        <w:noBreakHyphen/>
      </w:r>
      <w:r w:rsidRPr="002B0878">
        <w:t>18(1)(b) or (3)(b</w:t>
      </w:r>
      <w:r w:rsidR="00A53099" w:rsidRPr="002B0878">
        <w:t>) (a</w:t>
      </w:r>
      <w:r w:rsidRPr="002B0878">
        <w:t xml:space="preserve">s the case requires) has the </w:t>
      </w:r>
      <w:r w:rsidR="002B0878" w:rsidRPr="002B0878">
        <w:rPr>
          <w:position w:val="6"/>
          <w:sz w:val="16"/>
          <w:szCs w:val="16"/>
        </w:rPr>
        <w:t>*</w:t>
      </w:r>
      <w:r w:rsidRPr="002B0878">
        <w:t xml:space="preserve">increasing adjustment under that section, </w:t>
      </w:r>
      <w:r w:rsidRPr="002B0878">
        <w:lastRenderedPageBreak/>
        <w:t>regardless of which insurer was paid the excess to which the adjustment relates.</w:t>
      </w:r>
    </w:p>
    <w:p w:rsidR="00300522" w:rsidRPr="002B0878" w:rsidRDefault="00300522" w:rsidP="00300522">
      <w:pPr>
        <w:pStyle w:val="ActHead5"/>
      </w:pPr>
      <w:bookmarkStart w:id="608" w:name="_Toc479252102"/>
      <w:r w:rsidRPr="002B0878">
        <w:rPr>
          <w:rStyle w:val="CharSectno"/>
        </w:rPr>
        <w:t>78</w:t>
      </w:r>
      <w:r w:rsidR="002B0878" w:rsidRPr="002B0878">
        <w:rPr>
          <w:rStyle w:val="CharSectno"/>
        </w:rPr>
        <w:noBreakHyphen/>
      </w:r>
      <w:r w:rsidRPr="002B0878">
        <w:rPr>
          <w:rStyle w:val="CharSectno"/>
        </w:rPr>
        <w:t>120</w:t>
      </w:r>
      <w:r w:rsidRPr="002B0878">
        <w:t xml:space="preserve">  HIH rescue package</w:t>
      </w:r>
      <w:bookmarkEnd w:id="608"/>
    </w:p>
    <w:p w:rsidR="00300522" w:rsidRPr="002B0878" w:rsidRDefault="00300522" w:rsidP="00300522">
      <w:pPr>
        <w:pStyle w:val="subsection"/>
      </w:pPr>
      <w:r w:rsidRPr="002B0878">
        <w:tab/>
        <w:t>(1)</w:t>
      </w:r>
      <w:r w:rsidRPr="002B0878">
        <w:tab/>
        <w:t xml:space="preserve">If a payment of </w:t>
      </w:r>
      <w:r w:rsidR="002B0878" w:rsidRPr="002B0878">
        <w:rPr>
          <w:position w:val="6"/>
          <w:sz w:val="16"/>
          <w:szCs w:val="16"/>
        </w:rPr>
        <w:t>*</w:t>
      </w:r>
      <w:r w:rsidRPr="002B0878">
        <w:t xml:space="preserve">money, a supply or both a payment of money and a supply are received by an entity from an </w:t>
      </w:r>
      <w:r w:rsidR="002B0878" w:rsidRPr="002B0878">
        <w:rPr>
          <w:position w:val="6"/>
          <w:sz w:val="16"/>
          <w:szCs w:val="16"/>
        </w:rPr>
        <w:t>*</w:t>
      </w:r>
      <w:r w:rsidRPr="002B0878">
        <w:t xml:space="preserve">HIH rescue entity as </w:t>
      </w:r>
      <w:r w:rsidR="002B0878" w:rsidRPr="002B0878">
        <w:rPr>
          <w:position w:val="6"/>
          <w:sz w:val="16"/>
          <w:szCs w:val="16"/>
        </w:rPr>
        <w:t>*</w:t>
      </w:r>
      <w:r w:rsidRPr="002B0878">
        <w:t>consideration for:</w:t>
      </w:r>
    </w:p>
    <w:p w:rsidR="00300522" w:rsidRPr="002B0878" w:rsidRDefault="00300522" w:rsidP="00300522">
      <w:pPr>
        <w:pStyle w:val="paragraph"/>
      </w:pPr>
      <w:r w:rsidRPr="002B0878">
        <w:tab/>
        <w:t>(a)</w:t>
      </w:r>
      <w:r w:rsidRPr="002B0878">
        <w:tab/>
        <w:t xml:space="preserve">the entity transferring or surrendering rights under an </w:t>
      </w:r>
      <w:r w:rsidR="002B0878" w:rsidRPr="002B0878">
        <w:rPr>
          <w:position w:val="6"/>
          <w:sz w:val="16"/>
          <w:szCs w:val="16"/>
        </w:rPr>
        <w:t>*</w:t>
      </w:r>
      <w:r w:rsidRPr="002B0878">
        <w:t xml:space="preserve">insurance policy held with an </w:t>
      </w:r>
      <w:r w:rsidR="002B0878" w:rsidRPr="002B0878">
        <w:rPr>
          <w:position w:val="6"/>
          <w:sz w:val="16"/>
          <w:szCs w:val="16"/>
        </w:rPr>
        <w:t>*</w:t>
      </w:r>
      <w:r w:rsidRPr="002B0878">
        <w:t>HIH company; or</w:t>
      </w:r>
    </w:p>
    <w:p w:rsidR="00300522" w:rsidRPr="002B0878" w:rsidRDefault="00300522" w:rsidP="00300522">
      <w:pPr>
        <w:pStyle w:val="paragraph"/>
      </w:pPr>
      <w:r w:rsidRPr="002B0878">
        <w:tab/>
        <w:t>(b)</w:t>
      </w:r>
      <w:r w:rsidRPr="002B0878">
        <w:tab/>
        <w:t>the entity transferring or surrendering rights against another entity that is insured under an insurance policy held with an HIH company; or</w:t>
      </w:r>
    </w:p>
    <w:p w:rsidR="00300522" w:rsidRPr="002B0878" w:rsidRDefault="00300522" w:rsidP="00300522">
      <w:pPr>
        <w:pStyle w:val="paragraph"/>
      </w:pPr>
      <w:r w:rsidRPr="002B0878">
        <w:tab/>
        <w:t>(c)</w:t>
      </w:r>
      <w:r w:rsidRPr="002B0878">
        <w:tab/>
        <w:t>the entity transferring or surrendering rights against another entity in relation to a matter in relation to which the entity also has or had rights under an insurance policy held with an HIH company;</w:t>
      </w:r>
    </w:p>
    <w:p w:rsidR="00300522" w:rsidRPr="002B0878" w:rsidRDefault="00300522" w:rsidP="00300522">
      <w:pPr>
        <w:pStyle w:val="subsection2"/>
      </w:pPr>
      <w:r w:rsidRPr="002B0878">
        <w:t xml:space="preserve">this </w:t>
      </w:r>
      <w:r w:rsidR="00A53099" w:rsidRPr="002B0878">
        <w:t>Division</w:t>
      </w:r>
      <w:r w:rsidR="00A36DB5" w:rsidRPr="002B0878">
        <w:t xml:space="preserve"> </w:t>
      </w:r>
      <w:r w:rsidRPr="002B0878">
        <w:t>(other than sections</w:t>
      </w:r>
      <w:r w:rsidR="002B0878">
        <w:t> </w:t>
      </w:r>
      <w:r w:rsidRPr="002B0878">
        <w:t>78</w:t>
      </w:r>
      <w:r w:rsidR="002B0878">
        <w:noBreakHyphen/>
      </w:r>
      <w:r w:rsidRPr="002B0878">
        <w:t>10, 78</w:t>
      </w:r>
      <w:r w:rsidR="002B0878">
        <w:noBreakHyphen/>
      </w:r>
      <w:r w:rsidRPr="002B0878">
        <w:t>15 and 78</w:t>
      </w:r>
      <w:r w:rsidR="002B0878">
        <w:noBreakHyphen/>
      </w:r>
      <w:r w:rsidRPr="002B0878">
        <w:t>40) applies to the payment or supply as if the HIH rescue entity made the payment or supply as the insurer in settlement of a claim under the insurance policy.</w:t>
      </w:r>
    </w:p>
    <w:p w:rsidR="00300522" w:rsidRPr="002B0878" w:rsidRDefault="00300522" w:rsidP="00F6332C">
      <w:pPr>
        <w:pStyle w:val="subsection"/>
        <w:keepNext/>
        <w:keepLines/>
      </w:pPr>
      <w:r w:rsidRPr="002B0878">
        <w:tab/>
        <w:t>(2)</w:t>
      </w:r>
      <w:r w:rsidRPr="002B0878">
        <w:tab/>
        <w:t>In particular:</w:t>
      </w:r>
    </w:p>
    <w:p w:rsidR="00300522" w:rsidRPr="002B0878" w:rsidRDefault="00300522" w:rsidP="00300522">
      <w:pPr>
        <w:pStyle w:val="paragraph"/>
      </w:pPr>
      <w:r w:rsidRPr="002B0878">
        <w:tab/>
        <w:t>(a)</w:t>
      </w:r>
      <w:r w:rsidRPr="002B0878">
        <w:tab/>
        <w:t xml:space="preserve">this </w:t>
      </w:r>
      <w:r w:rsidR="00A53099" w:rsidRPr="002B0878">
        <w:t>Division</w:t>
      </w:r>
      <w:r w:rsidR="00A36DB5" w:rsidRPr="002B0878">
        <w:t xml:space="preserve"> </w:t>
      </w:r>
      <w:r w:rsidRPr="002B0878">
        <w:t>(other than sections</w:t>
      </w:r>
      <w:r w:rsidR="002B0878">
        <w:t> </w:t>
      </w:r>
      <w:r w:rsidRPr="002B0878">
        <w:t>78</w:t>
      </w:r>
      <w:r w:rsidR="002B0878">
        <w:noBreakHyphen/>
      </w:r>
      <w:r w:rsidRPr="002B0878">
        <w:t>10, 78</w:t>
      </w:r>
      <w:r w:rsidR="002B0878">
        <w:noBreakHyphen/>
      </w:r>
      <w:r w:rsidRPr="002B0878">
        <w:t>15 and 78</w:t>
      </w:r>
      <w:r w:rsidR="002B0878">
        <w:noBreakHyphen/>
      </w:r>
      <w:r w:rsidRPr="002B0878">
        <w:t>40, subsection</w:t>
      </w:r>
      <w:r w:rsidR="002B0878">
        <w:t> </w:t>
      </w:r>
      <w:r w:rsidRPr="002B0878">
        <w:t>78</w:t>
      </w:r>
      <w:r w:rsidR="002B0878">
        <w:noBreakHyphen/>
      </w:r>
      <w:r w:rsidRPr="002B0878">
        <w:t>50(1) and this section) applies as if:</w:t>
      </w:r>
    </w:p>
    <w:p w:rsidR="00300522" w:rsidRPr="002B0878" w:rsidRDefault="00300522" w:rsidP="00300522">
      <w:pPr>
        <w:pStyle w:val="paragraphsub"/>
      </w:pPr>
      <w:r w:rsidRPr="002B0878">
        <w:tab/>
        <w:t>(i)</w:t>
      </w:r>
      <w:r w:rsidRPr="002B0878">
        <w:tab/>
        <w:t xml:space="preserve">references to an insurer were references to the </w:t>
      </w:r>
      <w:r w:rsidR="002B0878" w:rsidRPr="002B0878">
        <w:rPr>
          <w:position w:val="6"/>
          <w:sz w:val="16"/>
          <w:szCs w:val="16"/>
        </w:rPr>
        <w:t>*</w:t>
      </w:r>
      <w:r w:rsidRPr="002B0878">
        <w:t>HIH rescue entity; and</w:t>
      </w:r>
    </w:p>
    <w:p w:rsidR="00300522" w:rsidRPr="002B0878" w:rsidRDefault="00300522" w:rsidP="00300522">
      <w:pPr>
        <w:pStyle w:val="paragraphsub"/>
      </w:pPr>
      <w:r w:rsidRPr="002B0878">
        <w:tab/>
        <w:t>(ii)</w:t>
      </w:r>
      <w:r w:rsidRPr="002B0878">
        <w:tab/>
        <w:t xml:space="preserve">references to a claim under an </w:t>
      </w:r>
      <w:r w:rsidR="002B0878" w:rsidRPr="002B0878">
        <w:rPr>
          <w:position w:val="6"/>
          <w:sz w:val="16"/>
          <w:szCs w:val="16"/>
        </w:rPr>
        <w:t>*</w:t>
      </w:r>
      <w:r w:rsidRPr="002B0878">
        <w:t>insurance policy were references to a request or claim to the HIH rescue entity for such a payment or supply; and</w:t>
      </w:r>
    </w:p>
    <w:p w:rsidR="00300522" w:rsidRPr="002B0878" w:rsidRDefault="00300522" w:rsidP="00300522">
      <w:pPr>
        <w:pStyle w:val="paragraphsub"/>
      </w:pPr>
      <w:r w:rsidRPr="002B0878">
        <w:tab/>
        <w:t>(iii)</w:t>
      </w:r>
      <w:r w:rsidRPr="002B0878">
        <w:tab/>
        <w:t>references to a settlement of such a claim were references to the agreement to make such a payment or supply as consideration for the transfer or surrender; and</w:t>
      </w:r>
    </w:p>
    <w:p w:rsidR="00300522" w:rsidRPr="002B0878" w:rsidRDefault="00300522" w:rsidP="00300522">
      <w:pPr>
        <w:pStyle w:val="paragraph"/>
      </w:pPr>
      <w:r w:rsidRPr="002B0878">
        <w:tab/>
        <w:t>(b)</w:t>
      </w:r>
      <w:r w:rsidRPr="002B0878">
        <w:tab/>
        <w:t>sections</w:t>
      </w:r>
      <w:r w:rsidR="002B0878">
        <w:t> </w:t>
      </w:r>
      <w:r w:rsidRPr="002B0878">
        <w:t>78</w:t>
      </w:r>
      <w:r w:rsidR="002B0878">
        <w:noBreakHyphen/>
      </w:r>
      <w:r w:rsidRPr="002B0878">
        <w:t>18, 78</w:t>
      </w:r>
      <w:r w:rsidR="002B0878">
        <w:noBreakHyphen/>
      </w:r>
      <w:r w:rsidRPr="002B0878">
        <w:t>42 and 78</w:t>
      </w:r>
      <w:r w:rsidR="002B0878">
        <w:noBreakHyphen/>
      </w:r>
      <w:r w:rsidRPr="002B0878">
        <w:t>55 apply as if references in those sections to payments of excess to the insurer under the policy were references to payments to the HIH rescue entity corresponding to such payments of excess; and</w:t>
      </w:r>
    </w:p>
    <w:p w:rsidR="00300522" w:rsidRPr="002B0878" w:rsidRDefault="00300522" w:rsidP="00300522">
      <w:pPr>
        <w:pStyle w:val="paragraph"/>
      </w:pPr>
      <w:r w:rsidRPr="002B0878">
        <w:lastRenderedPageBreak/>
        <w:tab/>
        <w:t>(c)</w:t>
      </w:r>
      <w:r w:rsidRPr="002B0878">
        <w:tab/>
        <w:t>section</w:t>
      </w:r>
      <w:r w:rsidR="002B0878">
        <w:t> </w:t>
      </w:r>
      <w:r w:rsidRPr="002B0878">
        <w:t>78</w:t>
      </w:r>
      <w:r w:rsidR="002B0878">
        <w:noBreakHyphen/>
      </w:r>
      <w:r w:rsidRPr="002B0878">
        <w:t>30 applies as if references in that section to settling a claim were references to providing the consideration for the transfer or surrender; and</w:t>
      </w:r>
    </w:p>
    <w:p w:rsidR="00300522" w:rsidRPr="002B0878" w:rsidRDefault="00300522" w:rsidP="00300522">
      <w:pPr>
        <w:pStyle w:val="paragraph"/>
      </w:pPr>
      <w:r w:rsidRPr="002B0878">
        <w:tab/>
        <w:t>(d)</w:t>
      </w:r>
      <w:r w:rsidRPr="002B0878">
        <w:tab/>
        <w:t>section</w:t>
      </w:r>
      <w:r w:rsidR="002B0878">
        <w:t> </w:t>
      </w:r>
      <w:r w:rsidRPr="002B0878">
        <w:t>78</w:t>
      </w:r>
      <w:r w:rsidR="002B0878">
        <w:noBreakHyphen/>
      </w:r>
      <w:r w:rsidRPr="002B0878">
        <w:t xml:space="preserve">100 applies as if references in that section to a claim for compensation under a </w:t>
      </w:r>
      <w:r w:rsidR="002B0878" w:rsidRPr="002B0878">
        <w:rPr>
          <w:position w:val="6"/>
          <w:sz w:val="16"/>
          <w:szCs w:val="16"/>
        </w:rPr>
        <w:t>*</w:t>
      </w:r>
      <w:r w:rsidRPr="002B0878">
        <w:t>statutory compensation scheme were references to a claim made to the HIH rescue entity corresponding to a claim for compensation under the scheme.</w:t>
      </w:r>
    </w:p>
    <w:p w:rsidR="00300522" w:rsidRPr="002B0878" w:rsidRDefault="00300522" w:rsidP="00300522">
      <w:pPr>
        <w:pStyle w:val="subsection"/>
      </w:pPr>
      <w:r w:rsidRPr="002B0878">
        <w:tab/>
        <w:t>(3)</w:t>
      </w:r>
      <w:r w:rsidRPr="002B0878">
        <w:tab/>
        <w:t>This section does not affect the operation of sections</w:t>
      </w:r>
      <w:r w:rsidR="002B0878">
        <w:t> </w:t>
      </w:r>
      <w:r w:rsidRPr="002B0878">
        <w:t>78</w:t>
      </w:r>
      <w:r w:rsidR="002B0878">
        <w:noBreakHyphen/>
      </w:r>
      <w:r w:rsidRPr="002B0878">
        <w:t>10, 78</w:t>
      </w:r>
      <w:r w:rsidR="002B0878">
        <w:noBreakHyphen/>
      </w:r>
      <w:r w:rsidRPr="002B0878">
        <w:t>15 and 78</w:t>
      </w:r>
      <w:r w:rsidR="002B0878">
        <w:noBreakHyphen/>
      </w:r>
      <w:r w:rsidRPr="002B0878">
        <w:t>40.</w:t>
      </w:r>
    </w:p>
    <w:p w:rsidR="00300522" w:rsidRPr="002B0878" w:rsidRDefault="00300522" w:rsidP="00A36DB5">
      <w:pPr>
        <w:pStyle w:val="ActHead3"/>
        <w:pageBreakBefore/>
      </w:pPr>
      <w:bookmarkStart w:id="609" w:name="_Toc479252103"/>
      <w:r w:rsidRPr="002B0878">
        <w:rPr>
          <w:rStyle w:val="CharDivNo"/>
        </w:rPr>
        <w:lastRenderedPageBreak/>
        <w:t>Division</w:t>
      </w:r>
      <w:r w:rsidR="002B0878" w:rsidRPr="002B0878">
        <w:rPr>
          <w:rStyle w:val="CharDivNo"/>
        </w:rPr>
        <w:t> </w:t>
      </w:r>
      <w:r w:rsidRPr="002B0878">
        <w:rPr>
          <w:rStyle w:val="CharDivNo"/>
        </w:rPr>
        <w:t>79</w:t>
      </w:r>
      <w:r w:rsidRPr="002B0878">
        <w:t>—</w:t>
      </w:r>
      <w:r w:rsidRPr="002B0878">
        <w:rPr>
          <w:rStyle w:val="CharDivText"/>
        </w:rPr>
        <w:t>Compulsory third party schemes</w:t>
      </w:r>
      <w:bookmarkEnd w:id="609"/>
    </w:p>
    <w:p w:rsidR="00300522" w:rsidRPr="002B0878" w:rsidRDefault="00300522" w:rsidP="00300522">
      <w:pPr>
        <w:pStyle w:val="ActHead5"/>
      </w:pPr>
      <w:bookmarkStart w:id="610" w:name="_Toc479252104"/>
      <w:r w:rsidRPr="002B0878">
        <w:rPr>
          <w:rStyle w:val="CharSectno"/>
        </w:rPr>
        <w:t>79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610"/>
    </w:p>
    <w:p w:rsidR="00300522" w:rsidRPr="002B0878" w:rsidRDefault="00300522" w:rsidP="00300522">
      <w:pPr>
        <w:pStyle w:val="BoxText"/>
      </w:pPr>
      <w:r w:rsidRPr="002B0878">
        <w:t>Operators of compulsory third party schemes have adjustments which enable the net GST on the schemes to reflect correctly their margins after settlements of claims and other payments and supplies under the schemes are taken into account.</w:t>
      </w:r>
    </w:p>
    <w:p w:rsidR="00300522" w:rsidRPr="002B0878" w:rsidRDefault="00300522" w:rsidP="00300522">
      <w:pPr>
        <w:pStyle w:val="BoxText"/>
      </w:pPr>
      <w:r w:rsidRPr="002B0878">
        <w:t>The normal application of Division</w:t>
      </w:r>
      <w:r w:rsidR="002B0878">
        <w:t> </w:t>
      </w:r>
      <w:r w:rsidRPr="002B0878">
        <w:t>78 to some insurance policy payments and supplies under the schemes is modified (see Subdivision</w:t>
      </w:r>
      <w:r w:rsidR="002B0878">
        <w:t> </w:t>
      </w:r>
      <w:r w:rsidRPr="002B0878">
        <w:t>79</w:t>
      </w:r>
      <w:r w:rsidR="002B0878">
        <w:noBreakHyphen/>
      </w:r>
      <w:r w:rsidRPr="002B0878">
        <w:t xml:space="preserve">A). That </w:t>
      </w:r>
      <w:r w:rsidR="00A53099" w:rsidRPr="002B0878">
        <w:t>Division</w:t>
      </w:r>
      <w:r w:rsidR="00A36DB5" w:rsidRPr="002B0878">
        <w:t xml:space="preserve"> </w:t>
      </w:r>
      <w:r w:rsidRPr="002B0878">
        <w:t>is also extended so that it applies in a modified form to payments and supplies connected with, but not under, insurance policies (see Subdivision</w:t>
      </w:r>
      <w:r w:rsidR="002B0878">
        <w:t> </w:t>
      </w:r>
      <w:r w:rsidRPr="002B0878">
        <w:t>79</w:t>
      </w:r>
      <w:r w:rsidR="002B0878">
        <w:noBreakHyphen/>
      </w:r>
      <w:r w:rsidRPr="002B0878">
        <w:t>B). For other settlements, and payments, provisions similar to Division</w:t>
      </w:r>
      <w:r w:rsidR="002B0878">
        <w:t> </w:t>
      </w:r>
      <w:r w:rsidRPr="002B0878">
        <w:t>78 apply (see Subdivision</w:t>
      </w:r>
      <w:r w:rsidR="002B0878">
        <w:t> </w:t>
      </w:r>
      <w:r w:rsidRPr="002B0878">
        <w:t>79</w:t>
      </w:r>
      <w:r w:rsidR="002B0878">
        <w:noBreakHyphen/>
      </w:r>
      <w:r w:rsidRPr="002B0878">
        <w:t>C). Certain adjustments are worked out using an “applicable average input tax credit fraction” (see Subdivision</w:t>
      </w:r>
      <w:r w:rsidR="002B0878">
        <w:t> </w:t>
      </w:r>
      <w:r w:rsidRPr="002B0878">
        <w:t>79</w:t>
      </w:r>
      <w:r w:rsidR="002B0878">
        <w:noBreakHyphen/>
      </w:r>
      <w:r w:rsidRPr="002B0878">
        <w:t>D).</w:t>
      </w:r>
    </w:p>
    <w:p w:rsidR="00300522" w:rsidRPr="002B0878" w:rsidRDefault="00300522" w:rsidP="00300522">
      <w:pPr>
        <w:pStyle w:val="notetext"/>
      </w:pPr>
      <w:r w:rsidRPr="002B0878">
        <w:t>Note:</w:t>
      </w:r>
      <w:r w:rsidRPr="002B0878">
        <w:tab/>
        <w:t>Division</w:t>
      </w:r>
      <w:r w:rsidR="002B0878">
        <w:t> </w:t>
      </w:r>
      <w:r w:rsidRPr="002B0878">
        <w:t>80 deals with use of settlement sharing arrangements by the operators of compulsory third party schemes.</w:t>
      </w:r>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79</w:t>
      </w:r>
      <w:r w:rsidR="002B0878">
        <w:noBreakHyphen/>
      </w:r>
      <w:r w:rsidRPr="002B0878">
        <w:t>A</w:t>
      </w:r>
      <w:r w:rsidRPr="002B0878">
        <w:tab/>
        <w:t>Modified application of Division</w:t>
      </w:r>
      <w:r w:rsidR="002B0878">
        <w:t> </w:t>
      </w:r>
      <w:r w:rsidRPr="002B0878">
        <w:t>78 to certain compulsory third party scheme payments and supplies under insurance policies</w:t>
      </w:r>
    </w:p>
    <w:p w:rsidR="00300522" w:rsidRPr="002B0878" w:rsidRDefault="00300522" w:rsidP="00300522">
      <w:pPr>
        <w:pStyle w:val="TofSectsSubdiv"/>
      </w:pPr>
      <w:r w:rsidRPr="002B0878">
        <w:t>79</w:t>
      </w:r>
      <w:r w:rsidR="002B0878">
        <w:noBreakHyphen/>
      </w:r>
      <w:r w:rsidRPr="002B0878">
        <w:t>B</w:t>
      </w:r>
      <w:r w:rsidRPr="002B0878">
        <w:tab/>
        <w:t>Extension of Division</w:t>
      </w:r>
      <w:r w:rsidR="002B0878">
        <w:t> </w:t>
      </w:r>
      <w:r w:rsidRPr="002B0878">
        <w:t>78 to cover certain compulsory third party scheme payments and supplies connected with, but not under, insurance policies</w:t>
      </w:r>
    </w:p>
    <w:p w:rsidR="00300522" w:rsidRPr="002B0878" w:rsidRDefault="00300522" w:rsidP="00300522">
      <w:pPr>
        <w:pStyle w:val="TofSectsSubdiv"/>
      </w:pPr>
      <w:r w:rsidRPr="002B0878">
        <w:t>79</w:t>
      </w:r>
      <w:r w:rsidR="002B0878">
        <w:noBreakHyphen/>
      </w:r>
      <w:r w:rsidRPr="002B0878">
        <w:t>C</w:t>
      </w:r>
      <w:r w:rsidRPr="002B0878">
        <w:tab/>
        <w:t>Other payments and supplies under compulsory third party schemes</w:t>
      </w:r>
    </w:p>
    <w:p w:rsidR="00300522" w:rsidRPr="002B0878" w:rsidRDefault="00300522" w:rsidP="00300522">
      <w:pPr>
        <w:pStyle w:val="TofSectsSubdiv"/>
      </w:pPr>
      <w:r w:rsidRPr="002B0878">
        <w:t>79</w:t>
      </w:r>
      <w:r w:rsidR="002B0878">
        <w:noBreakHyphen/>
      </w:r>
      <w:r w:rsidRPr="002B0878">
        <w:t>D</w:t>
      </w:r>
      <w:r w:rsidRPr="002B0878">
        <w:tab/>
        <w:t>Compulsory third party scheme decreasing adjustments worked out using applicable average input tax credit fraction</w:t>
      </w:r>
    </w:p>
    <w:p w:rsidR="00300522" w:rsidRPr="002B0878" w:rsidRDefault="00300522" w:rsidP="00300522">
      <w:pPr>
        <w:pStyle w:val="ActHead4"/>
      </w:pPr>
      <w:bookmarkStart w:id="611" w:name="_Toc479252105"/>
      <w:r w:rsidRPr="002B0878">
        <w:rPr>
          <w:rStyle w:val="CharSubdNo"/>
        </w:rPr>
        <w:lastRenderedPageBreak/>
        <w:t>Subdivision</w:t>
      </w:r>
      <w:r w:rsidR="002B0878" w:rsidRPr="002B0878">
        <w:rPr>
          <w:rStyle w:val="CharSubdNo"/>
        </w:rPr>
        <w:t> </w:t>
      </w:r>
      <w:r w:rsidRPr="002B0878">
        <w:rPr>
          <w:rStyle w:val="CharSubdNo"/>
        </w:rPr>
        <w:t>79</w:t>
      </w:r>
      <w:r w:rsidR="002B0878" w:rsidRPr="002B0878">
        <w:rPr>
          <w:rStyle w:val="CharSubdNo"/>
        </w:rPr>
        <w:noBreakHyphen/>
      </w:r>
      <w:r w:rsidRPr="002B0878">
        <w:rPr>
          <w:rStyle w:val="CharSubdNo"/>
        </w:rPr>
        <w:t>A</w:t>
      </w:r>
      <w:r w:rsidRPr="002B0878">
        <w:t>—</w:t>
      </w:r>
      <w:r w:rsidRPr="002B0878">
        <w:rPr>
          <w:rStyle w:val="CharSubdText"/>
        </w:rPr>
        <w:t>Modified application of Division</w:t>
      </w:r>
      <w:r w:rsidR="002B0878" w:rsidRPr="002B0878">
        <w:rPr>
          <w:rStyle w:val="CharSubdText"/>
        </w:rPr>
        <w:t> </w:t>
      </w:r>
      <w:r w:rsidRPr="002B0878">
        <w:rPr>
          <w:rStyle w:val="CharSubdText"/>
        </w:rPr>
        <w:t>78 to certain compulsory third party scheme payments and supplies under insurance policies</w:t>
      </w:r>
      <w:bookmarkEnd w:id="611"/>
    </w:p>
    <w:p w:rsidR="00300522" w:rsidRPr="002B0878" w:rsidRDefault="00300522" w:rsidP="00300522">
      <w:pPr>
        <w:pStyle w:val="ActHead5"/>
      </w:pPr>
      <w:bookmarkStart w:id="612" w:name="_Toc479252106"/>
      <w:r w:rsidRPr="002B0878">
        <w:rPr>
          <w:rStyle w:val="CharSectno"/>
        </w:rPr>
        <w:t>79</w:t>
      </w:r>
      <w:r w:rsidR="002B0878" w:rsidRPr="002B0878">
        <w:rPr>
          <w:rStyle w:val="CharSectno"/>
        </w:rPr>
        <w:noBreakHyphen/>
      </w:r>
      <w:r w:rsidRPr="002B0878">
        <w:rPr>
          <w:rStyle w:val="CharSectno"/>
        </w:rPr>
        <w:t>5</w:t>
      </w:r>
      <w:r w:rsidRPr="002B0878">
        <w:t xml:space="preserve">  Application of sections</w:t>
      </w:r>
      <w:r w:rsidR="002B0878">
        <w:t> </w:t>
      </w:r>
      <w:r w:rsidRPr="002B0878">
        <w:t>78</w:t>
      </w:r>
      <w:r w:rsidR="002B0878">
        <w:noBreakHyphen/>
      </w:r>
      <w:r w:rsidRPr="002B0878">
        <w:t>10 and 78</w:t>
      </w:r>
      <w:r w:rsidR="002B0878">
        <w:noBreakHyphen/>
      </w:r>
      <w:r w:rsidRPr="002B0878">
        <w:t>15 (about decreasing adjustments) where premium selection test is satisfied</w:t>
      </w:r>
      <w:bookmarkEnd w:id="612"/>
    </w:p>
    <w:p w:rsidR="00300522" w:rsidRPr="002B0878" w:rsidRDefault="00300522" w:rsidP="00300522">
      <w:pPr>
        <w:pStyle w:val="subsection"/>
      </w:pPr>
      <w:r w:rsidRPr="002B0878">
        <w:tab/>
        <w:t>(1)</w:t>
      </w:r>
      <w:r w:rsidRPr="002B0878">
        <w:tab/>
        <w:t>This section applies to a payment or supply if:</w:t>
      </w:r>
    </w:p>
    <w:p w:rsidR="00300522" w:rsidRPr="002B0878" w:rsidRDefault="00300522" w:rsidP="00300522">
      <w:pPr>
        <w:pStyle w:val="paragraph"/>
      </w:pPr>
      <w:r w:rsidRPr="002B0878">
        <w:tab/>
        <w:t>(a)</w:t>
      </w:r>
      <w:r w:rsidRPr="002B0878">
        <w:tab/>
        <w:t xml:space="preserve">it is a payment or supply made under a </w:t>
      </w:r>
      <w:r w:rsidR="002B0878" w:rsidRPr="002B0878">
        <w:rPr>
          <w:position w:val="6"/>
          <w:sz w:val="16"/>
        </w:rPr>
        <w:t>*</w:t>
      </w:r>
      <w:r w:rsidRPr="002B0878">
        <w:t>compulsory third party scheme; and</w:t>
      </w:r>
    </w:p>
    <w:p w:rsidR="00300522" w:rsidRPr="002B0878" w:rsidRDefault="00300522" w:rsidP="00300522">
      <w:pPr>
        <w:pStyle w:val="paragraph"/>
      </w:pPr>
      <w:r w:rsidRPr="002B0878">
        <w:tab/>
        <w:t>(b)</w:t>
      </w:r>
      <w:r w:rsidRPr="002B0878">
        <w:tab/>
        <w:t xml:space="preserve">the payment or supply is made in settlement of a claim under an </w:t>
      </w:r>
      <w:r w:rsidR="002B0878" w:rsidRPr="002B0878">
        <w:rPr>
          <w:position w:val="6"/>
          <w:sz w:val="16"/>
        </w:rPr>
        <w:t>*</w:t>
      </w:r>
      <w:r w:rsidRPr="002B0878">
        <w:t>insurance policy; and</w:t>
      </w:r>
    </w:p>
    <w:p w:rsidR="00300522" w:rsidRPr="002B0878" w:rsidRDefault="00300522" w:rsidP="00300522">
      <w:pPr>
        <w:pStyle w:val="paragraph"/>
      </w:pPr>
      <w:r w:rsidRPr="002B0878">
        <w:tab/>
        <w:t>(c)</w:t>
      </w:r>
      <w:r w:rsidRPr="002B0878">
        <w:tab/>
        <w:t xml:space="preserve">the </w:t>
      </w:r>
      <w:r w:rsidR="002B0878" w:rsidRPr="002B0878">
        <w:rPr>
          <w:position w:val="6"/>
          <w:sz w:val="16"/>
        </w:rPr>
        <w:t>*</w:t>
      </w:r>
      <w:r w:rsidRPr="002B0878">
        <w:t>premium selection test is satisfied; and</w:t>
      </w:r>
    </w:p>
    <w:p w:rsidR="00300522" w:rsidRPr="002B0878" w:rsidRDefault="00300522" w:rsidP="00300522">
      <w:pPr>
        <w:pStyle w:val="paragraph"/>
      </w:pPr>
      <w:r w:rsidRPr="002B0878">
        <w:tab/>
        <w:t>(d)</w:t>
      </w:r>
      <w:r w:rsidRPr="002B0878">
        <w:tab/>
        <w:t>the payment or supply is not a payment or supply to which section</w:t>
      </w:r>
      <w:r w:rsidR="002B0878">
        <w:t> </w:t>
      </w:r>
      <w:r w:rsidRPr="002B0878">
        <w:t>79</w:t>
      </w:r>
      <w:r w:rsidR="002B0878">
        <w:noBreakHyphen/>
      </w:r>
      <w:r w:rsidRPr="002B0878">
        <w:t>15</w:t>
      </w:r>
      <w:r w:rsidRPr="002B0878">
        <w:rPr>
          <w:b/>
          <w:i/>
        </w:rPr>
        <w:t xml:space="preserve"> </w:t>
      </w:r>
      <w:r w:rsidRPr="002B0878">
        <w:t>(about sole operator elections) applies.</w:t>
      </w:r>
    </w:p>
    <w:p w:rsidR="00300522" w:rsidRPr="002B0878" w:rsidRDefault="00300522" w:rsidP="00300522">
      <w:pPr>
        <w:pStyle w:val="SubsectionHead"/>
      </w:pPr>
      <w:r w:rsidRPr="002B0878">
        <w:t>Premium selection test</w:t>
      </w:r>
    </w:p>
    <w:p w:rsidR="00300522" w:rsidRPr="002B0878" w:rsidRDefault="00300522" w:rsidP="00300522">
      <w:pPr>
        <w:pStyle w:val="subsection"/>
      </w:pPr>
      <w:r w:rsidRPr="002B0878">
        <w:tab/>
        <w:t>(2)</w:t>
      </w:r>
      <w:r w:rsidRPr="002B0878">
        <w:tab/>
        <w:t xml:space="preserve">The </w:t>
      </w:r>
      <w:r w:rsidRPr="002B0878">
        <w:rPr>
          <w:b/>
          <w:i/>
        </w:rPr>
        <w:t>premium selection test is satisfied</w:t>
      </w:r>
      <w:r w:rsidRPr="002B0878">
        <w:t xml:space="preserve"> if the amount of the premium or premiums for the policy resulted from:</w:t>
      </w:r>
    </w:p>
    <w:p w:rsidR="00300522" w:rsidRPr="002B0878" w:rsidRDefault="00300522" w:rsidP="00300522">
      <w:pPr>
        <w:pStyle w:val="paragraph"/>
      </w:pPr>
      <w:r w:rsidRPr="002B0878">
        <w:tab/>
        <w:t>(a)</w:t>
      </w:r>
      <w:r w:rsidRPr="002B0878">
        <w:tab/>
        <w:t xml:space="preserve">an </w:t>
      </w:r>
      <w:r w:rsidR="002B0878" w:rsidRPr="002B0878">
        <w:rPr>
          <w:position w:val="6"/>
          <w:sz w:val="16"/>
        </w:rPr>
        <w:t>*</w:t>
      </w:r>
      <w:r w:rsidRPr="002B0878">
        <w:t xml:space="preserve">operator of the </w:t>
      </w:r>
      <w:r w:rsidR="002B0878" w:rsidRPr="002B0878">
        <w:rPr>
          <w:position w:val="6"/>
          <w:sz w:val="16"/>
        </w:rPr>
        <w:t>*</w:t>
      </w:r>
      <w:r w:rsidRPr="002B0878">
        <w:t>compulsory third party scheme offering a number of different premium amounts to the entity liable to pay the premium or premiums; and</w:t>
      </w:r>
    </w:p>
    <w:p w:rsidR="00300522" w:rsidRPr="002B0878" w:rsidRDefault="00300522" w:rsidP="00300522">
      <w:pPr>
        <w:pStyle w:val="paragraph"/>
      </w:pPr>
      <w:r w:rsidRPr="002B0878">
        <w:tab/>
        <w:t>(b)</w:t>
      </w:r>
      <w:r w:rsidRPr="002B0878">
        <w:tab/>
        <w:t>that entity selecting a premium amount:</w:t>
      </w:r>
    </w:p>
    <w:p w:rsidR="00300522" w:rsidRPr="002B0878" w:rsidRDefault="00300522" w:rsidP="00300522">
      <w:pPr>
        <w:pStyle w:val="paragraphsub"/>
      </w:pPr>
      <w:r w:rsidRPr="002B0878">
        <w:tab/>
        <w:t>(i)</w:t>
      </w:r>
      <w:r w:rsidRPr="002B0878">
        <w:tab/>
        <w:t>that was offered on the basis that there would be an entitlement to an input tax credit for some or all of the amount; or</w:t>
      </w:r>
    </w:p>
    <w:p w:rsidR="00300522" w:rsidRPr="002B0878" w:rsidRDefault="00300522" w:rsidP="00300522">
      <w:pPr>
        <w:pStyle w:val="paragraphsub"/>
      </w:pPr>
      <w:r w:rsidRPr="002B0878">
        <w:tab/>
        <w:t>(ii)</w:t>
      </w:r>
      <w:r w:rsidRPr="002B0878">
        <w:tab/>
        <w:t>that was offered on the basis that there would be no entitlement to an input tax credit for any of the amount.</w:t>
      </w:r>
    </w:p>
    <w:p w:rsidR="00300522" w:rsidRPr="002B0878" w:rsidRDefault="00300522" w:rsidP="00300522">
      <w:pPr>
        <w:pStyle w:val="SubsectionHead"/>
      </w:pPr>
      <w:r w:rsidRPr="002B0878">
        <w:t>Input tax credit entitlement</w:t>
      </w:r>
    </w:p>
    <w:p w:rsidR="00300522" w:rsidRPr="002B0878" w:rsidRDefault="00300522" w:rsidP="00300522">
      <w:pPr>
        <w:pStyle w:val="subsection"/>
      </w:pPr>
      <w:r w:rsidRPr="002B0878">
        <w:tab/>
        <w:t>(3)</w:t>
      </w:r>
      <w:r w:rsidRPr="002B0878">
        <w:tab/>
        <w:t xml:space="preserve">If </w:t>
      </w:r>
      <w:r w:rsidR="002B0878">
        <w:t>subparagraph (</w:t>
      </w:r>
      <w:r w:rsidRPr="002B0878">
        <w:t>2)(b)(i) applies, then, for the purposes of sections</w:t>
      </w:r>
      <w:r w:rsidR="002B0878">
        <w:t> </w:t>
      </w:r>
      <w:r w:rsidRPr="002B0878">
        <w:t>78</w:t>
      </w:r>
      <w:r w:rsidR="002B0878">
        <w:noBreakHyphen/>
      </w:r>
      <w:r w:rsidRPr="002B0878">
        <w:t>10 and 78</w:t>
      </w:r>
      <w:r w:rsidR="002B0878">
        <w:noBreakHyphen/>
      </w:r>
      <w:r w:rsidRPr="002B0878">
        <w:t>15:</w:t>
      </w:r>
    </w:p>
    <w:p w:rsidR="00300522" w:rsidRPr="002B0878" w:rsidRDefault="00300522" w:rsidP="00300522">
      <w:pPr>
        <w:pStyle w:val="paragraph"/>
      </w:pPr>
      <w:r w:rsidRPr="002B0878">
        <w:lastRenderedPageBreak/>
        <w:tab/>
        <w:t>(a)</w:t>
      </w:r>
      <w:r w:rsidRPr="002B0878">
        <w:tab/>
        <w:t>there is taken to be an entitlement to an input tax credit for the premium paid in relation to the period during which the event giving rise to the claim happened; and</w:t>
      </w:r>
    </w:p>
    <w:p w:rsidR="00300522" w:rsidRPr="002B0878" w:rsidRDefault="00300522" w:rsidP="00300522">
      <w:pPr>
        <w:pStyle w:val="paragraph"/>
      </w:pPr>
      <w:r w:rsidRPr="002B0878">
        <w:tab/>
        <w:t>(b)</w:t>
      </w:r>
      <w:r w:rsidRPr="002B0878">
        <w:tab/>
        <w:t xml:space="preserve">if the supply of the insurance policy was solely or partly a </w:t>
      </w:r>
      <w:r w:rsidR="002B0878" w:rsidRPr="002B0878">
        <w:rPr>
          <w:position w:val="6"/>
          <w:sz w:val="16"/>
        </w:rPr>
        <w:t>*</w:t>
      </w:r>
      <w:r w:rsidRPr="002B0878">
        <w:t xml:space="preserve">taxable supply—the amount of the input tax credit is taken to equal the GST payable by the </w:t>
      </w:r>
      <w:r w:rsidR="002B0878" w:rsidRPr="002B0878">
        <w:rPr>
          <w:position w:val="6"/>
          <w:sz w:val="16"/>
        </w:rPr>
        <w:t>*</w:t>
      </w:r>
      <w:r w:rsidRPr="002B0878">
        <w:t>operator for the taxable supply.</w:t>
      </w:r>
    </w:p>
    <w:p w:rsidR="00300522" w:rsidRPr="002B0878" w:rsidRDefault="00300522" w:rsidP="00300522">
      <w:pPr>
        <w:pStyle w:val="SubsectionHead"/>
      </w:pPr>
      <w:r w:rsidRPr="002B0878">
        <w:t>No input tax credit entitlement</w:t>
      </w:r>
    </w:p>
    <w:p w:rsidR="00300522" w:rsidRPr="002B0878" w:rsidRDefault="00300522" w:rsidP="00300522">
      <w:pPr>
        <w:pStyle w:val="subsection"/>
      </w:pPr>
      <w:r w:rsidRPr="002B0878">
        <w:tab/>
        <w:t>(4)</w:t>
      </w:r>
      <w:r w:rsidRPr="002B0878">
        <w:tab/>
        <w:t xml:space="preserve">If </w:t>
      </w:r>
      <w:r w:rsidR="002B0878">
        <w:t>subparagraph (</w:t>
      </w:r>
      <w:r w:rsidRPr="002B0878">
        <w:t>2)(b)(ii) applies, then, for the purposes of sections</w:t>
      </w:r>
      <w:r w:rsidR="002B0878">
        <w:t> </w:t>
      </w:r>
      <w:r w:rsidRPr="002B0878">
        <w:t>78</w:t>
      </w:r>
      <w:r w:rsidR="002B0878">
        <w:noBreakHyphen/>
      </w:r>
      <w:r w:rsidRPr="002B0878">
        <w:t>10 and 78</w:t>
      </w:r>
      <w:r w:rsidR="002B0878">
        <w:noBreakHyphen/>
      </w:r>
      <w:r w:rsidRPr="002B0878">
        <w:t>15, there is taken to be no entitlement to an input tax credit for the premium paid in relation to the period during which the event giving rise to the claim happened.</w:t>
      </w:r>
    </w:p>
    <w:p w:rsidR="00300522" w:rsidRPr="002B0878" w:rsidRDefault="00300522" w:rsidP="00300522">
      <w:pPr>
        <w:pStyle w:val="ActHead5"/>
      </w:pPr>
      <w:bookmarkStart w:id="613" w:name="_Toc479252107"/>
      <w:r w:rsidRPr="002B0878">
        <w:rPr>
          <w:rStyle w:val="CharSectno"/>
        </w:rPr>
        <w:t>79</w:t>
      </w:r>
      <w:r w:rsidR="002B0878" w:rsidRPr="002B0878">
        <w:rPr>
          <w:rStyle w:val="CharSectno"/>
        </w:rPr>
        <w:noBreakHyphen/>
      </w:r>
      <w:r w:rsidRPr="002B0878">
        <w:rPr>
          <w:rStyle w:val="CharSectno"/>
        </w:rPr>
        <w:t>10</w:t>
      </w:r>
      <w:r w:rsidRPr="002B0878">
        <w:t xml:space="preserve">  Adjustment where operator becomes aware that correct input tax credit situation differs from basis on which premium selection test was satisfied</w:t>
      </w:r>
      <w:bookmarkEnd w:id="613"/>
    </w:p>
    <w:p w:rsidR="00300522" w:rsidRPr="002B0878" w:rsidRDefault="00300522" w:rsidP="00300522">
      <w:pPr>
        <w:pStyle w:val="SubsectionHead"/>
      </w:pPr>
      <w:r w:rsidRPr="002B0878">
        <w:t>Decreasing adjustment</w:t>
      </w:r>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subsection</w:t>
      </w:r>
      <w:r w:rsidR="002B0878">
        <w:t> </w:t>
      </w:r>
      <w:r w:rsidRPr="002B0878">
        <w:t>79</w:t>
      </w:r>
      <w:r w:rsidR="002B0878">
        <w:noBreakHyphen/>
      </w:r>
      <w:r w:rsidRPr="002B0878">
        <w:t>5(3) applies to a payment or supply; and</w:t>
      </w:r>
    </w:p>
    <w:p w:rsidR="00300522" w:rsidRPr="002B0878" w:rsidRDefault="00300522" w:rsidP="00300522">
      <w:pPr>
        <w:pStyle w:val="paragraph"/>
      </w:pPr>
      <w:r w:rsidRPr="002B0878">
        <w:tab/>
        <w:t>(b)</w:t>
      </w:r>
      <w:r w:rsidRPr="002B0878">
        <w:tab/>
        <w:t xml:space="preserve">after the </w:t>
      </w:r>
      <w:r w:rsidR="002B0878" w:rsidRPr="002B0878">
        <w:rPr>
          <w:position w:val="6"/>
          <w:sz w:val="16"/>
        </w:rPr>
        <w:t>*</w:t>
      </w:r>
      <w:r w:rsidRPr="002B0878">
        <w:t xml:space="preserve">premium selection test was satisfied, the </w:t>
      </w:r>
      <w:r w:rsidR="002B0878" w:rsidRPr="002B0878">
        <w:rPr>
          <w:position w:val="6"/>
          <w:sz w:val="16"/>
        </w:rPr>
        <w:t>*</w:t>
      </w:r>
      <w:r w:rsidRPr="002B0878">
        <w:t>operator became or becomes aware that there was actually no entitlement to an input tax credit for any of the amount of the premium or premiums paid in relation to the period during which the event giving rise to the claim happened; and</w:t>
      </w:r>
    </w:p>
    <w:p w:rsidR="00300522" w:rsidRPr="002B0878" w:rsidRDefault="00300522" w:rsidP="00300522">
      <w:pPr>
        <w:pStyle w:val="paragraph"/>
      </w:pPr>
      <w:r w:rsidRPr="002B0878">
        <w:tab/>
        <w:t>(c)</w:t>
      </w:r>
      <w:r w:rsidRPr="002B0878">
        <w:tab/>
        <w:t>if subsection</w:t>
      </w:r>
      <w:r w:rsidR="002B0878">
        <w:t> </w:t>
      </w:r>
      <w:r w:rsidRPr="002B0878">
        <w:t>79</w:t>
      </w:r>
      <w:r w:rsidR="002B0878">
        <w:noBreakHyphen/>
      </w:r>
      <w:r w:rsidRPr="002B0878">
        <w:t xml:space="preserve">5(4) had applied, the operator would have been entitled to a </w:t>
      </w:r>
      <w:r w:rsidR="002B0878" w:rsidRPr="002B0878">
        <w:rPr>
          <w:position w:val="6"/>
          <w:sz w:val="16"/>
        </w:rPr>
        <w:t>*</w:t>
      </w:r>
      <w:r w:rsidRPr="002B0878">
        <w:t xml:space="preserve">decreasing adjustment (the </w:t>
      </w:r>
      <w:r w:rsidRPr="002B0878">
        <w:rPr>
          <w:b/>
          <w:i/>
        </w:rPr>
        <w:t>notional decreasing adjustment</w:t>
      </w:r>
      <w:r w:rsidRPr="002B0878">
        <w:t>);</w:t>
      </w:r>
    </w:p>
    <w:p w:rsidR="00300522" w:rsidRPr="002B0878" w:rsidRDefault="00300522" w:rsidP="00300522">
      <w:pPr>
        <w:pStyle w:val="subsection2"/>
      </w:pPr>
      <w:r w:rsidRPr="002B0878">
        <w:t>then:</w:t>
      </w:r>
    </w:p>
    <w:p w:rsidR="00300522" w:rsidRPr="002B0878" w:rsidRDefault="00300522" w:rsidP="00300522">
      <w:pPr>
        <w:pStyle w:val="paragraph"/>
      </w:pPr>
      <w:r w:rsidRPr="002B0878">
        <w:tab/>
        <w:t>(d)</w:t>
      </w:r>
      <w:r w:rsidRPr="002B0878">
        <w:tab/>
        <w:t xml:space="preserve">the operator has a </w:t>
      </w:r>
      <w:r w:rsidRPr="002B0878">
        <w:rPr>
          <w:b/>
          <w:i/>
        </w:rPr>
        <w:t>decreasing adjustment</w:t>
      </w:r>
      <w:r w:rsidRPr="002B0878">
        <w:t xml:space="preserve"> whose amount is, subject to </w:t>
      </w:r>
      <w:r w:rsidR="002B0878">
        <w:t>paragraph (</w:t>
      </w:r>
      <w:r w:rsidRPr="002B0878">
        <w:t>e), equal to the notional decreasing adjustment; and</w:t>
      </w:r>
    </w:p>
    <w:p w:rsidR="00300522" w:rsidRPr="002B0878" w:rsidRDefault="00300522" w:rsidP="00300522">
      <w:pPr>
        <w:pStyle w:val="paragraph"/>
      </w:pPr>
      <w:r w:rsidRPr="002B0878">
        <w:tab/>
        <w:t>(e)</w:t>
      </w:r>
      <w:r w:rsidRPr="002B0878">
        <w:tab/>
        <w:t xml:space="preserve">if one or more </w:t>
      </w:r>
      <w:r w:rsidR="002B0878" w:rsidRPr="002B0878">
        <w:rPr>
          <w:position w:val="6"/>
          <w:sz w:val="16"/>
        </w:rPr>
        <w:t>*</w:t>
      </w:r>
      <w:r w:rsidRPr="002B0878">
        <w:t xml:space="preserve">increasing adjustments (each being a </w:t>
      </w:r>
      <w:r w:rsidRPr="002B0878">
        <w:rPr>
          <w:b/>
          <w:i/>
        </w:rPr>
        <w:t>notional section</w:t>
      </w:r>
      <w:r w:rsidR="002B0878">
        <w:rPr>
          <w:b/>
          <w:i/>
        </w:rPr>
        <w:t> </w:t>
      </w:r>
      <w:r w:rsidRPr="002B0878">
        <w:rPr>
          <w:b/>
          <w:i/>
        </w:rPr>
        <w:t>78</w:t>
      </w:r>
      <w:r w:rsidR="002B0878">
        <w:rPr>
          <w:b/>
          <w:i/>
        </w:rPr>
        <w:noBreakHyphen/>
      </w:r>
      <w:r w:rsidRPr="002B0878">
        <w:rPr>
          <w:b/>
          <w:i/>
        </w:rPr>
        <w:t>40 increasing adjustment</w:t>
      </w:r>
      <w:r w:rsidRPr="002B0878">
        <w:t xml:space="preserve">) would have arisen, </w:t>
      </w:r>
      <w:r w:rsidRPr="002B0878">
        <w:lastRenderedPageBreak/>
        <w:t xml:space="preserve">before the decreasing adjustment under </w:t>
      </w:r>
      <w:r w:rsidR="002B0878">
        <w:t>paragraph (</w:t>
      </w:r>
      <w:r w:rsidRPr="002B0878">
        <w:t>d) arose, under Division</w:t>
      </w:r>
      <w:r w:rsidR="002B0878">
        <w:t> </w:t>
      </w:r>
      <w:r w:rsidRPr="002B0878">
        <w:t>19 because of section</w:t>
      </w:r>
      <w:r w:rsidR="002B0878">
        <w:t> </w:t>
      </w:r>
      <w:r w:rsidRPr="002B0878">
        <w:t>78</w:t>
      </w:r>
      <w:r w:rsidR="002B0878">
        <w:noBreakHyphen/>
      </w:r>
      <w:r w:rsidRPr="002B0878">
        <w:t xml:space="preserve">40 applying in relation to the notional decreasing adjustment, the amount of the decreasing adjustment under </w:t>
      </w:r>
      <w:r w:rsidR="002B0878">
        <w:t>paragraph (</w:t>
      </w:r>
      <w:r w:rsidRPr="002B0878">
        <w:t>d) is reduced by the sum of the notional section</w:t>
      </w:r>
      <w:r w:rsidR="002B0878">
        <w:t> </w:t>
      </w:r>
      <w:r w:rsidRPr="002B0878">
        <w:t>78</w:t>
      </w:r>
      <w:r w:rsidR="002B0878">
        <w:noBreakHyphen/>
      </w:r>
      <w:r w:rsidRPr="002B0878">
        <w:t>40 increasing adjustments; and</w:t>
      </w:r>
    </w:p>
    <w:p w:rsidR="00300522" w:rsidRPr="002B0878" w:rsidRDefault="00300522" w:rsidP="00300522">
      <w:pPr>
        <w:pStyle w:val="paragraph"/>
      </w:pPr>
      <w:r w:rsidRPr="002B0878">
        <w:tab/>
        <w:t>(f)</w:t>
      </w:r>
      <w:r w:rsidRPr="002B0878">
        <w:tab/>
        <w:t>for the purposes of applying section</w:t>
      </w:r>
      <w:r w:rsidR="002B0878">
        <w:t> </w:t>
      </w:r>
      <w:r w:rsidRPr="002B0878">
        <w:t>78</w:t>
      </w:r>
      <w:r w:rsidR="002B0878">
        <w:noBreakHyphen/>
      </w:r>
      <w:r w:rsidRPr="002B0878">
        <w:t>40 after the decreasing adjustment arises under this subsection, that decreasing adjustment is taken to arise under Division</w:t>
      </w:r>
      <w:r w:rsidR="002B0878">
        <w:t> </w:t>
      </w:r>
      <w:r w:rsidRPr="002B0878">
        <w:t>78.</w:t>
      </w:r>
    </w:p>
    <w:p w:rsidR="00300522" w:rsidRPr="002B0878" w:rsidRDefault="00300522" w:rsidP="00300522">
      <w:pPr>
        <w:pStyle w:val="SubsectionHead"/>
      </w:pPr>
      <w:r w:rsidRPr="002B0878">
        <w:t>Increasing adjustment</w:t>
      </w:r>
    </w:p>
    <w:p w:rsidR="00300522" w:rsidRPr="002B0878" w:rsidRDefault="00300522" w:rsidP="00300522">
      <w:pPr>
        <w:pStyle w:val="subsection"/>
      </w:pPr>
      <w:r w:rsidRPr="002B0878">
        <w:tab/>
        <w:t>(2)</w:t>
      </w:r>
      <w:r w:rsidRPr="002B0878">
        <w:tab/>
        <w:t>If:</w:t>
      </w:r>
    </w:p>
    <w:p w:rsidR="00300522" w:rsidRPr="002B0878" w:rsidRDefault="00300522" w:rsidP="00300522">
      <w:pPr>
        <w:pStyle w:val="paragraph"/>
      </w:pPr>
      <w:r w:rsidRPr="002B0878">
        <w:tab/>
        <w:t>(a)</w:t>
      </w:r>
      <w:r w:rsidRPr="002B0878">
        <w:tab/>
        <w:t>subsection</w:t>
      </w:r>
      <w:r w:rsidR="002B0878">
        <w:t> </w:t>
      </w:r>
      <w:r w:rsidRPr="002B0878">
        <w:t>79</w:t>
      </w:r>
      <w:r w:rsidR="002B0878">
        <w:noBreakHyphen/>
      </w:r>
      <w:r w:rsidRPr="002B0878">
        <w:t>5(4) applies to a payment or supply; and</w:t>
      </w:r>
    </w:p>
    <w:p w:rsidR="00300522" w:rsidRPr="002B0878" w:rsidRDefault="00300522" w:rsidP="00300522">
      <w:pPr>
        <w:pStyle w:val="paragraph"/>
      </w:pPr>
      <w:r w:rsidRPr="002B0878">
        <w:tab/>
        <w:t>(b)</w:t>
      </w:r>
      <w:r w:rsidRPr="002B0878">
        <w:tab/>
        <w:t xml:space="preserve">as a result, the </w:t>
      </w:r>
      <w:r w:rsidR="002B0878" w:rsidRPr="002B0878">
        <w:rPr>
          <w:position w:val="6"/>
          <w:sz w:val="16"/>
        </w:rPr>
        <w:t>*</w:t>
      </w:r>
      <w:r w:rsidRPr="002B0878">
        <w:t xml:space="preserve">operator has a </w:t>
      </w:r>
      <w:r w:rsidR="002B0878" w:rsidRPr="002B0878">
        <w:rPr>
          <w:position w:val="6"/>
          <w:sz w:val="16"/>
        </w:rPr>
        <w:t>*</w:t>
      </w:r>
      <w:r w:rsidRPr="002B0878">
        <w:t>decreasing adjustment (the original decreasing adjustment); and</w:t>
      </w:r>
    </w:p>
    <w:p w:rsidR="00300522" w:rsidRPr="002B0878" w:rsidRDefault="00300522" w:rsidP="00300522">
      <w:pPr>
        <w:pStyle w:val="paragraph"/>
      </w:pPr>
      <w:r w:rsidRPr="002B0878">
        <w:tab/>
        <w:t>(c)</w:t>
      </w:r>
      <w:r w:rsidRPr="002B0878">
        <w:tab/>
        <w:t xml:space="preserve">after the </w:t>
      </w:r>
      <w:r w:rsidR="002B0878" w:rsidRPr="002B0878">
        <w:rPr>
          <w:position w:val="6"/>
          <w:sz w:val="16"/>
        </w:rPr>
        <w:t>*</w:t>
      </w:r>
      <w:r w:rsidRPr="002B0878">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2B0878" w:rsidRDefault="00300522" w:rsidP="00300522">
      <w:pPr>
        <w:pStyle w:val="subsection2"/>
      </w:pPr>
      <w:r w:rsidRPr="002B0878">
        <w:t>then:</w:t>
      </w:r>
    </w:p>
    <w:p w:rsidR="00300522" w:rsidRPr="002B0878" w:rsidRDefault="00300522" w:rsidP="00300522">
      <w:pPr>
        <w:pStyle w:val="paragraph"/>
      </w:pPr>
      <w:r w:rsidRPr="002B0878">
        <w:tab/>
        <w:t>(d)</w:t>
      </w:r>
      <w:r w:rsidRPr="002B0878">
        <w:tab/>
        <w:t xml:space="preserve">the operator has an </w:t>
      </w:r>
      <w:r w:rsidRPr="002B0878">
        <w:rPr>
          <w:b/>
          <w:i/>
        </w:rPr>
        <w:t>increasing adjustment</w:t>
      </w:r>
      <w:r w:rsidRPr="002B0878">
        <w:t xml:space="preserve"> whose amount is, subject to </w:t>
      </w:r>
      <w:r w:rsidR="002B0878">
        <w:t>paragraph (</w:t>
      </w:r>
      <w:r w:rsidRPr="002B0878">
        <w:t>e), equal to the original decreasing adjustment; and</w:t>
      </w:r>
    </w:p>
    <w:p w:rsidR="00300522" w:rsidRPr="002B0878" w:rsidRDefault="00300522" w:rsidP="00300522">
      <w:pPr>
        <w:pStyle w:val="paragraph"/>
      </w:pPr>
      <w:r w:rsidRPr="002B0878">
        <w:tab/>
        <w:t>(e)</w:t>
      </w:r>
      <w:r w:rsidRPr="002B0878">
        <w:tab/>
        <w:t xml:space="preserve">if one or more </w:t>
      </w:r>
      <w:r w:rsidR="002B0878" w:rsidRPr="002B0878">
        <w:rPr>
          <w:position w:val="6"/>
          <w:sz w:val="16"/>
        </w:rPr>
        <w:t>*</w:t>
      </w:r>
      <w:r w:rsidRPr="002B0878">
        <w:t xml:space="preserve">increasing adjustments (each being a </w:t>
      </w:r>
      <w:r w:rsidRPr="002B0878">
        <w:rPr>
          <w:b/>
          <w:i/>
        </w:rPr>
        <w:t>section</w:t>
      </w:r>
      <w:r w:rsidR="002B0878">
        <w:rPr>
          <w:b/>
          <w:i/>
        </w:rPr>
        <w:t> </w:t>
      </w:r>
      <w:r w:rsidRPr="002B0878">
        <w:rPr>
          <w:b/>
          <w:i/>
        </w:rPr>
        <w:t>78</w:t>
      </w:r>
      <w:r w:rsidR="002B0878">
        <w:rPr>
          <w:b/>
          <w:i/>
        </w:rPr>
        <w:noBreakHyphen/>
      </w:r>
      <w:r w:rsidRPr="002B0878">
        <w:rPr>
          <w:b/>
          <w:i/>
        </w:rPr>
        <w:t>40 increasing adjustment</w:t>
      </w:r>
      <w:r w:rsidRPr="002B0878">
        <w:t xml:space="preserve">) arose, before the increasing adjustment under </w:t>
      </w:r>
      <w:r w:rsidR="002B0878">
        <w:t>paragraph (</w:t>
      </w:r>
      <w:r w:rsidRPr="002B0878">
        <w:t>d) arose, under Division</w:t>
      </w:r>
      <w:r w:rsidR="002B0878">
        <w:t> </w:t>
      </w:r>
      <w:r w:rsidRPr="002B0878">
        <w:t>19 because of section</w:t>
      </w:r>
      <w:r w:rsidR="002B0878">
        <w:t> </w:t>
      </w:r>
      <w:r w:rsidRPr="002B0878">
        <w:t>78</w:t>
      </w:r>
      <w:r w:rsidR="002B0878">
        <w:noBreakHyphen/>
      </w:r>
      <w:r w:rsidRPr="002B0878">
        <w:t xml:space="preserve">40 applying in relation to the original decreasing adjustment, the amount of the increasing adjustment under </w:t>
      </w:r>
      <w:r w:rsidR="002B0878">
        <w:t>paragraph (</w:t>
      </w:r>
      <w:r w:rsidRPr="002B0878">
        <w:t>d) is reduced by the sum of the section</w:t>
      </w:r>
      <w:r w:rsidR="002B0878">
        <w:t> </w:t>
      </w:r>
      <w:r w:rsidRPr="002B0878">
        <w:t>78</w:t>
      </w:r>
      <w:r w:rsidR="002B0878">
        <w:noBreakHyphen/>
      </w:r>
      <w:r w:rsidRPr="002B0878">
        <w:t>40 increasing adjustments; and</w:t>
      </w:r>
    </w:p>
    <w:p w:rsidR="00300522" w:rsidRPr="002B0878" w:rsidRDefault="00300522" w:rsidP="00300522">
      <w:pPr>
        <w:pStyle w:val="paragraph"/>
      </w:pPr>
      <w:r w:rsidRPr="002B0878">
        <w:tab/>
        <w:t>(f)</w:t>
      </w:r>
      <w:r w:rsidRPr="002B0878">
        <w:tab/>
        <w:t xml:space="preserve">after the increasing adjustment arises under </w:t>
      </w:r>
      <w:r w:rsidR="002B0878">
        <w:t>paragraph (</w:t>
      </w:r>
      <w:r w:rsidRPr="002B0878">
        <w:t>d), no adjustment arises under Division</w:t>
      </w:r>
      <w:r w:rsidR="002B0878">
        <w:t> </w:t>
      </w:r>
      <w:r w:rsidRPr="002B0878">
        <w:t>19 because of section</w:t>
      </w:r>
      <w:r w:rsidR="002B0878">
        <w:t> </w:t>
      </w:r>
      <w:r w:rsidRPr="002B0878">
        <w:t>78</w:t>
      </w:r>
      <w:r w:rsidR="002B0878">
        <w:noBreakHyphen/>
      </w:r>
      <w:r w:rsidRPr="002B0878">
        <w:t>40 applying in relation to the original decreasing adjustment.</w:t>
      </w:r>
    </w:p>
    <w:p w:rsidR="00300522" w:rsidRPr="002B0878" w:rsidRDefault="00300522" w:rsidP="00300522">
      <w:pPr>
        <w:pStyle w:val="ActHead5"/>
      </w:pPr>
      <w:bookmarkStart w:id="614" w:name="_Toc479252108"/>
      <w:r w:rsidRPr="002B0878">
        <w:rPr>
          <w:rStyle w:val="CharSectno"/>
        </w:rPr>
        <w:lastRenderedPageBreak/>
        <w:t>79</w:t>
      </w:r>
      <w:r w:rsidR="002B0878" w:rsidRPr="002B0878">
        <w:rPr>
          <w:rStyle w:val="CharSectno"/>
        </w:rPr>
        <w:noBreakHyphen/>
      </w:r>
      <w:r w:rsidRPr="002B0878">
        <w:rPr>
          <w:rStyle w:val="CharSectno"/>
        </w:rPr>
        <w:t>15</w:t>
      </w:r>
      <w:r w:rsidRPr="002B0878">
        <w:t xml:space="preserve">  Application of sections</w:t>
      </w:r>
      <w:r w:rsidR="002B0878">
        <w:t> </w:t>
      </w:r>
      <w:r w:rsidRPr="002B0878">
        <w:t>78</w:t>
      </w:r>
      <w:r w:rsidR="002B0878">
        <w:noBreakHyphen/>
      </w:r>
      <w:r w:rsidRPr="002B0878">
        <w:t>10 and 78</w:t>
      </w:r>
      <w:r w:rsidR="002B0878">
        <w:noBreakHyphen/>
      </w:r>
      <w:r w:rsidRPr="002B0878">
        <w:t>15 (about decreasing adjustments) where sole operator election to use average input tax credit entitlement</w:t>
      </w:r>
      <w:bookmarkEnd w:id="614"/>
    </w:p>
    <w:p w:rsidR="00300522" w:rsidRPr="002B0878" w:rsidRDefault="00300522" w:rsidP="00300522">
      <w:pPr>
        <w:pStyle w:val="subsection"/>
      </w:pPr>
      <w:r w:rsidRPr="002B0878">
        <w:tab/>
        <w:t>(1)</w:t>
      </w:r>
      <w:r w:rsidRPr="002B0878">
        <w:tab/>
        <w:t>This section applies to a payment or supply if:</w:t>
      </w:r>
    </w:p>
    <w:p w:rsidR="00300522" w:rsidRPr="002B0878" w:rsidRDefault="00300522" w:rsidP="00300522">
      <w:pPr>
        <w:pStyle w:val="paragraph"/>
      </w:pPr>
      <w:r w:rsidRPr="002B0878">
        <w:tab/>
        <w:t>(a)</w:t>
      </w:r>
      <w:r w:rsidRPr="002B0878">
        <w:tab/>
        <w:t xml:space="preserve">it is a payment or supply made under a </w:t>
      </w:r>
      <w:r w:rsidR="002B0878" w:rsidRPr="002B0878">
        <w:rPr>
          <w:position w:val="6"/>
          <w:sz w:val="16"/>
        </w:rPr>
        <w:t>*</w:t>
      </w:r>
      <w:r w:rsidRPr="002B0878">
        <w:t>compulsory third party scheme; and</w:t>
      </w:r>
    </w:p>
    <w:p w:rsidR="00300522" w:rsidRPr="002B0878" w:rsidRDefault="00300522" w:rsidP="00300522">
      <w:pPr>
        <w:pStyle w:val="paragraph"/>
      </w:pPr>
      <w:r w:rsidRPr="002B0878">
        <w:tab/>
        <w:t>(b)</w:t>
      </w:r>
      <w:r w:rsidRPr="002B0878">
        <w:tab/>
        <w:t xml:space="preserve">the payment or supply is made in settlement of a claim under an </w:t>
      </w:r>
      <w:r w:rsidR="002B0878" w:rsidRPr="002B0878">
        <w:rPr>
          <w:position w:val="6"/>
          <w:sz w:val="16"/>
        </w:rPr>
        <w:t>*</w:t>
      </w:r>
      <w:r w:rsidRPr="002B0878">
        <w:t>insurance policy; and</w:t>
      </w:r>
    </w:p>
    <w:p w:rsidR="00300522" w:rsidRPr="002B0878" w:rsidRDefault="00300522" w:rsidP="00300522">
      <w:pPr>
        <w:pStyle w:val="paragraph"/>
      </w:pPr>
      <w:r w:rsidRPr="002B0878">
        <w:tab/>
        <w:t>(c)</w:t>
      </w:r>
      <w:r w:rsidRPr="002B0878">
        <w:tab/>
        <w:t xml:space="preserve">there is only one </w:t>
      </w:r>
      <w:r w:rsidR="002B0878" w:rsidRPr="002B0878">
        <w:rPr>
          <w:position w:val="6"/>
          <w:sz w:val="16"/>
        </w:rPr>
        <w:t>*</w:t>
      </w:r>
      <w:r w:rsidRPr="002B0878">
        <w:t>operator who issues insurance policies under the scheme; and</w:t>
      </w:r>
    </w:p>
    <w:p w:rsidR="00300522" w:rsidRPr="002B0878" w:rsidRDefault="00300522" w:rsidP="00300522">
      <w:pPr>
        <w:pStyle w:val="paragraph"/>
      </w:pPr>
      <w:r w:rsidRPr="002B0878">
        <w:tab/>
        <w:t>(d)</w:t>
      </w:r>
      <w:r w:rsidRPr="002B0878">
        <w:tab/>
        <w:t>assuming the requirements of paragraph</w:t>
      </w:r>
      <w:r w:rsidR="002B0878">
        <w:t> </w:t>
      </w:r>
      <w:r w:rsidRPr="002B0878">
        <w:t>78</w:t>
      </w:r>
      <w:r w:rsidR="002B0878">
        <w:noBreakHyphen/>
      </w:r>
      <w:r w:rsidRPr="002B0878">
        <w:t xml:space="preserve">10(2)(b) were satisfied, the operator would have a </w:t>
      </w:r>
      <w:r w:rsidR="002B0878" w:rsidRPr="002B0878">
        <w:rPr>
          <w:position w:val="6"/>
          <w:sz w:val="16"/>
        </w:rPr>
        <w:t>*</w:t>
      </w:r>
      <w:r w:rsidRPr="002B0878">
        <w:t>decreasing adjustment under section</w:t>
      </w:r>
      <w:r w:rsidR="002B0878">
        <w:t> </w:t>
      </w:r>
      <w:r w:rsidRPr="002B0878">
        <w:t>78</w:t>
      </w:r>
      <w:r w:rsidR="002B0878">
        <w:noBreakHyphen/>
      </w:r>
      <w:r w:rsidRPr="002B0878">
        <w:t>10 in respect of the payment or supply; and</w:t>
      </w:r>
    </w:p>
    <w:p w:rsidR="00300522" w:rsidRPr="002B0878" w:rsidRDefault="00300522" w:rsidP="00300522">
      <w:pPr>
        <w:pStyle w:val="paragraph"/>
      </w:pPr>
      <w:r w:rsidRPr="002B0878">
        <w:tab/>
        <w:t>(e)</w:t>
      </w:r>
      <w:r w:rsidRPr="002B0878">
        <w:tab/>
        <w:t xml:space="preserve">an election under </w:t>
      </w:r>
      <w:r w:rsidR="002B0878">
        <w:t>subsection (</w:t>
      </w:r>
      <w:r w:rsidRPr="002B0878">
        <w:t xml:space="preserve">4) is in force during the </w:t>
      </w:r>
      <w:r w:rsidR="002B0878" w:rsidRPr="002B0878">
        <w:rPr>
          <w:position w:val="6"/>
          <w:sz w:val="16"/>
        </w:rPr>
        <w:t>*</w:t>
      </w:r>
      <w:r w:rsidRPr="002B0878">
        <w:t>financial year in which the payment or supply is made.</w:t>
      </w:r>
    </w:p>
    <w:p w:rsidR="00300522" w:rsidRPr="002B0878" w:rsidRDefault="00300522" w:rsidP="00300522">
      <w:pPr>
        <w:pStyle w:val="subsection"/>
      </w:pPr>
      <w:r w:rsidRPr="002B0878">
        <w:tab/>
        <w:t>(2)</w:t>
      </w:r>
      <w:r w:rsidRPr="002B0878">
        <w:tab/>
        <w:t>For the purposes of section</w:t>
      </w:r>
      <w:r w:rsidR="002B0878">
        <w:t> </w:t>
      </w:r>
      <w:r w:rsidRPr="002B0878">
        <w:t>78</w:t>
      </w:r>
      <w:r w:rsidR="002B0878">
        <w:noBreakHyphen/>
      </w:r>
      <w:r w:rsidRPr="002B0878">
        <w:t xml:space="preserve">10, the </w:t>
      </w:r>
      <w:r w:rsidR="002B0878" w:rsidRPr="002B0878">
        <w:rPr>
          <w:position w:val="6"/>
          <w:sz w:val="16"/>
        </w:rPr>
        <w:t>*</w:t>
      </w:r>
      <w:r w:rsidRPr="002B0878">
        <w:t xml:space="preserve">operator has a </w:t>
      </w:r>
      <w:r w:rsidR="002B0878" w:rsidRPr="002B0878">
        <w:rPr>
          <w:position w:val="6"/>
          <w:sz w:val="16"/>
        </w:rPr>
        <w:t>*</w:t>
      </w:r>
      <w:r w:rsidRPr="002B0878">
        <w:t>decreasing adjustment under that section in relation to the payment or supply.</w:t>
      </w:r>
    </w:p>
    <w:p w:rsidR="00300522" w:rsidRPr="002B0878" w:rsidRDefault="00300522" w:rsidP="00300522">
      <w:pPr>
        <w:pStyle w:val="subsection"/>
      </w:pPr>
      <w:r w:rsidRPr="002B0878">
        <w:tab/>
        <w:t>(3)</w:t>
      </w:r>
      <w:r w:rsidRPr="002B0878">
        <w:tab/>
        <w:t>Section</w:t>
      </w:r>
      <w:r w:rsidR="002B0878">
        <w:t> </w:t>
      </w:r>
      <w:r w:rsidRPr="002B0878">
        <w:t>78</w:t>
      </w:r>
      <w:r w:rsidR="002B0878">
        <w:noBreakHyphen/>
      </w:r>
      <w:r w:rsidRPr="002B0878">
        <w:t xml:space="preserve">15 does not apply to the </w:t>
      </w:r>
      <w:r w:rsidR="002B0878" w:rsidRPr="002B0878">
        <w:rPr>
          <w:position w:val="6"/>
          <w:sz w:val="16"/>
        </w:rPr>
        <w:t>*</w:t>
      </w:r>
      <w:r w:rsidRPr="002B0878">
        <w:t xml:space="preserve">decreasing adjustment, but its amount is instead worked out using the applicable </w:t>
      </w:r>
      <w:r w:rsidR="002B0878" w:rsidRPr="002B0878">
        <w:rPr>
          <w:position w:val="6"/>
          <w:sz w:val="16"/>
        </w:rPr>
        <w:t>*</w:t>
      </w:r>
      <w:r w:rsidRPr="002B0878">
        <w:t>average input tax credit fraction (see section</w:t>
      </w:r>
      <w:r w:rsidR="002B0878">
        <w:t> </w:t>
      </w:r>
      <w:r w:rsidRPr="002B0878">
        <w:t>79</w:t>
      </w:r>
      <w:r w:rsidR="002B0878">
        <w:noBreakHyphen/>
      </w:r>
      <w:r w:rsidRPr="002B0878">
        <w:t>95).</w:t>
      </w:r>
    </w:p>
    <w:p w:rsidR="00300522" w:rsidRPr="002B0878" w:rsidRDefault="00300522" w:rsidP="00300522">
      <w:pPr>
        <w:pStyle w:val="subsection"/>
      </w:pPr>
      <w:r w:rsidRPr="002B0878">
        <w:tab/>
        <w:t>(4)</w:t>
      </w:r>
      <w:r w:rsidRPr="002B0878">
        <w:tab/>
        <w:t xml:space="preserve">The </w:t>
      </w:r>
      <w:r w:rsidR="002B0878" w:rsidRPr="002B0878">
        <w:rPr>
          <w:position w:val="6"/>
          <w:sz w:val="16"/>
        </w:rPr>
        <w:t>*</w:t>
      </w:r>
      <w:r w:rsidRPr="002B0878">
        <w:t xml:space="preserve">operator may, in writing, elect that, from the start of a specified </w:t>
      </w:r>
      <w:r w:rsidR="002B0878" w:rsidRPr="002B0878">
        <w:rPr>
          <w:position w:val="6"/>
          <w:sz w:val="16"/>
        </w:rPr>
        <w:t>*</w:t>
      </w:r>
      <w:r w:rsidRPr="002B0878">
        <w:t xml:space="preserve">financial year, any </w:t>
      </w:r>
      <w:r w:rsidR="002B0878" w:rsidRPr="002B0878">
        <w:rPr>
          <w:position w:val="6"/>
          <w:sz w:val="16"/>
        </w:rPr>
        <w:t>*</w:t>
      </w:r>
      <w:r w:rsidRPr="002B0878">
        <w:t>decreasing adjustment in relation to all payments or supplies:</w:t>
      </w:r>
    </w:p>
    <w:p w:rsidR="00300522" w:rsidRPr="002B0878" w:rsidRDefault="00300522" w:rsidP="00300522">
      <w:pPr>
        <w:pStyle w:val="paragraph"/>
      </w:pPr>
      <w:r w:rsidRPr="002B0878">
        <w:tab/>
        <w:t>(a)</w:t>
      </w:r>
      <w:r w:rsidRPr="002B0878">
        <w:tab/>
        <w:t>that are made during the financial year; and</w:t>
      </w:r>
    </w:p>
    <w:p w:rsidR="00300522" w:rsidRPr="002B0878" w:rsidRDefault="00300522" w:rsidP="00300522">
      <w:pPr>
        <w:pStyle w:val="paragraph"/>
      </w:pPr>
      <w:r w:rsidRPr="002B0878">
        <w:tab/>
        <w:t>(b)</w:t>
      </w:r>
      <w:r w:rsidRPr="002B0878">
        <w:tab/>
        <w:t xml:space="preserve">to which </w:t>
      </w:r>
      <w:r w:rsidR="002B0878">
        <w:t>paragraphs (</w:t>
      </w:r>
      <w:r w:rsidRPr="002B0878">
        <w:t>1)(a), (b), (c) and (d) apply;</w:t>
      </w:r>
    </w:p>
    <w:p w:rsidR="00300522" w:rsidRPr="002B0878" w:rsidRDefault="00300522" w:rsidP="00300522">
      <w:pPr>
        <w:pStyle w:val="subsection2"/>
      </w:pPr>
      <w:r w:rsidRPr="002B0878">
        <w:t xml:space="preserve">are to be worked out using the applicable </w:t>
      </w:r>
      <w:r w:rsidR="002B0878" w:rsidRPr="002B0878">
        <w:rPr>
          <w:position w:val="6"/>
          <w:sz w:val="16"/>
        </w:rPr>
        <w:t>*</w:t>
      </w:r>
      <w:r w:rsidRPr="002B0878">
        <w:t>average input tax credit fraction.</w:t>
      </w:r>
    </w:p>
    <w:p w:rsidR="00300522" w:rsidRPr="002B0878" w:rsidRDefault="00300522" w:rsidP="00300522">
      <w:pPr>
        <w:pStyle w:val="subsection"/>
      </w:pPr>
      <w:r w:rsidRPr="002B0878">
        <w:tab/>
        <w:t>(5)</w:t>
      </w:r>
      <w:r w:rsidRPr="002B0878">
        <w:tab/>
        <w:t xml:space="preserve">Subject to </w:t>
      </w:r>
      <w:r w:rsidR="002B0878">
        <w:t>subsection (</w:t>
      </w:r>
      <w:r w:rsidRPr="002B0878">
        <w:t xml:space="preserve">6), the election must be made before the start of the specified </w:t>
      </w:r>
      <w:r w:rsidR="002B0878" w:rsidRPr="002B0878">
        <w:rPr>
          <w:position w:val="6"/>
          <w:sz w:val="16"/>
        </w:rPr>
        <w:t>*</w:t>
      </w:r>
      <w:r w:rsidRPr="002B0878">
        <w:t>financial year.</w:t>
      </w:r>
    </w:p>
    <w:p w:rsidR="00300522" w:rsidRPr="002B0878" w:rsidRDefault="00300522" w:rsidP="00300522">
      <w:pPr>
        <w:pStyle w:val="subsection"/>
      </w:pPr>
      <w:r w:rsidRPr="002B0878">
        <w:tab/>
        <w:t>(6)</w:t>
      </w:r>
      <w:r w:rsidRPr="002B0878">
        <w:tab/>
      </w:r>
      <w:r w:rsidR="002B0878">
        <w:t>Subsection (</w:t>
      </w:r>
      <w:r w:rsidRPr="002B0878">
        <w:t xml:space="preserve">5) does not apply if the election specifies the </w:t>
      </w:r>
      <w:r w:rsidR="002B0878" w:rsidRPr="002B0878">
        <w:rPr>
          <w:position w:val="6"/>
          <w:sz w:val="16"/>
        </w:rPr>
        <w:t>*</w:t>
      </w:r>
      <w:r w:rsidRPr="002B0878">
        <w:t>financial year beginning on 1</w:t>
      </w:r>
      <w:r w:rsidR="002B0878">
        <w:t> </w:t>
      </w:r>
      <w:r w:rsidRPr="002B0878">
        <w:t>July 2003 and is made before the end of 30 days after the day on which this section commences.</w:t>
      </w:r>
    </w:p>
    <w:p w:rsidR="00300522" w:rsidRPr="002B0878" w:rsidRDefault="00300522" w:rsidP="00300522">
      <w:pPr>
        <w:pStyle w:val="subsection"/>
      </w:pPr>
      <w:r w:rsidRPr="002B0878">
        <w:lastRenderedPageBreak/>
        <w:tab/>
        <w:t>(7)</w:t>
      </w:r>
      <w:r w:rsidRPr="002B0878">
        <w:tab/>
        <w:t xml:space="preserve">The election is in force during the specified </w:t>
      </w:r>
      <w:r w:rsidR="002B0878" w:rsidRPr="002B0878">
        <w:rPr>
          <w:position w:val="6"/>
          <w:sz w:val="16"/>
        </w:rPr>
        <w:t>*</w:t>
      </w:r>
      <w:r w:rsidRPr="002B0878">
        <w:t>financial year and every later financial year, other than one that begins after a financial year in which the election is revoked.</w:t>
      </w:r>
    </w:p>
    <w:p w:rsidR="00300522" w:rsidRPr="002B0878" w:rsidRDefault="00300522" w:rsidP="0004657D">
      <w:pPr>
        <w:pStyle w:val="ActHead5"/>
      </w:pPr>
      <w:bookmarkStart w:id="615" w:name="_Toc479252109"/>
      <w:r w:rsidRPr="002B0878">
        <w:rPr>
          <w:rStyle w:val="CharSectno"/>
        </w:rPr>
        <w:t>79</w:t>
      </w:r>
      <w:r w:rsidR="002B0878" w:rsidRPr="002B0878">
        <w:rPr>
          <w:rStyle w:val="CharSectno"/>
        </w:rPr>
        <w:noBreakHyphen/>
      </w:r>
      <w:r w:rsidRPr="002B0878">
        <w:rPr>
          <w:rStyle w:val="CharSectno"/>
        </w:rPr>
        <w:t>20</w:t>
      </w:r>
      <w:r w:rsidRPr="002B0878">
        <w:t xml:space="preserve">  Extension of various references in Division</w:t>
      </w:r>
      <w:r w:rsidR="002B0878">
        <w:t> </w:t>
      </w:r>
      <w:r w:rsidRPr="002B0878">
        <w:t>78 to rights of subrogation to cover other rights of recovery</w:t>
      </w:r>
      <w:bookmarkEnd w:id="615"/>
    </w:p>
    <w:p w:rsidR="00300522" w:rsidRPr="002B0878" w:rsidRDefault="00300522" w:rsidP="0004657D">
      <w:pPr>
        <w:pStyle w:val="SubsectionHead"/>
      </w:pPr>
      <w:r w:rsidRPr="002B0878">
        <w:t>Payments or supplies in settlement of claims</w:t>
      </w:r>
    </w:p>
    <w:p w:rsidR="00300522" w:rsidRPr="002B0878" w:rsidRDefault="00300522" w:rsidP="0004657D">
      <w:pPr>
        <w:pStyle w:val="subsection"/>
        <w:keepNext/>
        <w:keepLines/>
      </w:pPr>
      <w:r w:rsidRPr="002B0878">
        <w:tab/>
        <w:t>(1)</w:t>
      </w:r>
      <w:r w:rsidRPr="002B0878">
        <w:tab/>
        <w:t>For the purposes of sections</w:t>
      </w:r>
      <w:r w:rsidR="002B0878">
        <w:t> </w:t>
      </w:r>
      <w:r w:rsidRPr="002B0878">
        <w:t>78</w:t>
      </w:r>
      <w:r w:rsidR="002B0878">
        <w:noBreakHyphen/>
      </w:r>
      <w:r w:rsidRPr="002B0878">
        <w:t>35, 78</w:t>
      </w:r>
      <w:r w:rsidR="002B0878">
        <w:noBreakHyphen/>
      </w:r>
      <w:r w:rsidRPr="002B0878">
        <w:t>40 and 78</w:t>
      </w:r>
      <w:r w:rsidR="002B0878">
        <w:noBreakHyphen/>
      </w:r>
      <w:r w:rsidRPr="002B0878">
        <w:t xml:space="preserve">75, a reference in those sections to a payment or supply made by an entity in settlement of a claim by an insurer in exercising the insurer’s rights of subrogation in respect of an </w:t>
      </w:r>
      <w:r w:rsidR="002B0878" w:rsidRPr="002B0878">
        <w:rPr>
          <w:position w:val="6"/>
          <w:sz w:val="16"/>
        </w:rPr>
        <w:t>*</w:t>
      </w:r>
      <w:r w:rsidRPr="002B0878">
        <w:t>insurance policy includes a reference to a payment or supply that satisfies the following requirements:</w:t>
      </w:r>
    </w:p>
    <w:p w:rsidR="00300522" w:rsidRPr="002B0878" w:rsidRDefault="00300522" w:rsidP="0004657D">
      <w:pPr>
        <w:pStyle w:val="paragraph"/>
        <w:keepNext/>
        <w:keepLines/>
      </w:pPr>
      <w:r w:rsidRPr="002B0878">
        <w:tab/>
        <w:t>(a)</w:t>
      </w:r>
      <w:r w:rsidRPr="002B0878">
        <w:tab/>
        <w:t xml:space="preserve">the payment or supply is made by an entity in settlement of a claim by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w:t>
      </w:r>
    </w:p>
    <w:p w:rsidR="00300522" w:rsidRPr="002B0878" w:rsidRDefault="00300522" w:rsidP="0004657D">
      <w:pPr>
        <w:pStyle w:val="paragraph"/>
        <w:keepNext/>
        <w:keepLines/>
      </w:pPr>
      <w:r w:rsidRPr="002B0878">
        <w:tab/>
        <w:t>(b)</w:t>
      </w:r>
      <w:r w:rsidRPr="002B0878">
        <w:tab/>
        <w:t>the claim was made by the operator in exercise of the operator’s rights to recover in respect of a payment or supply made under the compulsory third party scheme;</w:t>
      </w:r>
    </w:p>
    <w:p w:rsidR="00300522" w:rsidRPr="002B0878" w:rsidRDefault="00300522" w:rsidP="00300522">
      <w:pPr>
        <w:pStyle w:val="paragraph"/>
      </w:pPr>
      <w:r w:rsidRPr="002B0878">
        <w:tab/>
        <w:t>(c)</w:t>
      </w:r>
      <w:r w:rsidRPr="002B0878">
        <w:tab/>
        <w:t xml:space="preserve">the claim was not made under an </w:t>
      </w:r>
      <w:r w:rsidR="002B0878" w:rsidRPr="002B0878">
        <w:rPr>
          <w:position w:val="6"/>
          <w:sz w:val="16"/>
        </w:rPr>
        <w:t>*</w:t>
      </w:r>
      <w:r w:rsidRPr="002B0878">
        <w:t>insurance policy that is a policy of reinsurance.</w:t>
      </w:r>
    </w:p>
    <w:p w:rsidR="00300522" w:rsidRPr="002B0878" w:rsidRDefault="00300522" w:rsidP="00300522">
      <w:pPr>
        <w:pStyle w:val="SubsectionHead"/>
      </w:pPr>
      <w:r w:rsidRPr="002B0878">
        <w:t>Payments or supplies in compliance with court judgments etc. relating to claims</w:t>
      </w:r>
    </w:p>
    <w:p w:rsidR="00300522" w:rsidRPr="002B0878" w:rsidRDefault="00300522" w:rsidP="00300522">
      <w:pPr>
        <w:pStyle w:val="subsection"/>
      </w:pPr>
      <w:r w:rsidRPr="002B0878">
        <w:tab/>
        <w:t>(2)</w:t>
      </w:r>
      <w:r w:rsidRPr="002B0878">
        <w:tab/>
        <w:t>For the purposes of section</w:t>
      </w:r>
      <w:r w:rsidR="002B0878">
        <w:t> </w:t>
      </w:r>
      <w:r w:rsidRPr="002B0878">
        <w:t>78</w:t>
      </w:r>
      <w:r w:rsidR="002B0878">
        <w:noBreakHyphen/>
      </w:r>
      <w:r w:rsidRPr="002B0878">
        <w:t xml:space="preserve">110, a reference in that section to a payment or supply made by an entity in compliance with a judgment or order of a court relating to a claim made by an insurer in exercising the insurer’s rights of subrogation in respect of an </w:t>
      </w:r>
      <w:r w:rsidR="002B0878" w:rsidRPr="002B0878">
        <w:rPr>
          <w:position w:val="6"/>
          <w:sz w:val="16"/>
        </w:rPr>
        <w:t>*</w:t>
      </w:r>
      <w:r w:rsidRPr="002B0878">
        <w:t>insurance policy includes a reference to a payment or supply that satisfies the following requirements:</w:t>
      </w:r>
    </w:p>
    <w:p w:rsidR="00300522" w:rsidRPr="002B0878" w:rsidRDefault="00300522" w:rsidP="00300522">
      <w:pPr>
        <w:pStyle w:val="paragraph"/>
      </w:pPr>
      <w:r w:rsidRPr="002B0878">
        <w:tab/>
        <w:t>(a)</w:t>
      </w:r>
      <w:r w:rsidRPr="002B0878">
        <w:tab/>
        <w:t xml:space="preserve">the payment or supply is made by an entity in compliance with a judgment or order of a court relating to a claim made by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w:t>
      </w:r>
    </w:p>
    <w:p w:rsidR="00300522" w:rsidRPr="002B0878" w:rsidRDefault="00300522" w:rsidP="00300522">
      <w:pPr>
        <w:pStyle w:val="paragraph"/>
      </w:pPr>
      <w:r w:rsidRPr="002B0878">
        <w:lastRenderedPageBreak/>
        <w:tab/>
        <w:t>(b)</w:t>
      </w:r>
      <w:r w:rsidRPr="002B0878">
        <w:tab/>
        <w:t xml:space="preserve">the claim was made by the </w:t>
      </w:r>
      <w:r w:rsidR="002B0878" w:rsidRPr="002B0878">
        <w:rPr>
          <w:position w:val="6"/>
          <w:sz w:val="16"/>
        </w:rPr>
        <w:t>*</w:t>
      </w:r>
      <w:r w:rsidRPr="002B0878">
        <w:t xml:space="preserve">operator in exercise of the operator’s rights to recover a payment or supply made under the </w:t>
      </w:r>
      <w:r w:rsidR="002B0878" w:rsidRPr="002B0878">
        <w:rPr>
          <w:position w:val="6"/>
          <w:sz w:val="16"/>
        </w:rPr>
        <w:t>*</w:t>
      </w:r>
      <w:r w:rsidRPr="002B0878">
        <w:t>compulsory third party scheme;</w:t>
      </w:r>
    </w:p>
    <w:p w:rsidR="00300522" w:rsidRPr="002B0878" w:rsidRDefault="00300522" w:rsidP="00300522">
      <w:pPr>
        <w:pStyle w:val="paragraph"/>
      </w:pPr>
      <w:r w:rsidRPr="002B0878">
        <w:tab/>
        <w:t>(c)</w:t>
      </w:r>
      <w:r w:rsidRPr="002B0878">
        <w:tab/>
        <w:t>the claim was not made under an insurance policy that is a policy of reinsurance.</w:t>
      </w:r>
    </w:p>
    <w:p w:rsidR="00300522" w:rsidRPr="002B0878" w:rsidRDefault="00300522" w:rsidP="00300522">
      <w:pPr>
        <w:pStyle w:val="ActHead4"/>
      </w:pPr>
      <w:bookmarkStart w:id="616" w:name="_Toc479252110"/>
      <w:r w:rsidRPr="002B0878">
        <w:rPr>
          <w:rStyle w:val="CharSubdNo"/>
        </w:rPr>
        <w:t>Subdivision</w:t>
      </w:r>
      <w:r w:rsidR="002B0878" w:rsidRPr="002B0878">
        <w:rPr>
          <w:rStyle w:val="CharSubdNo"/>
        </w:rPr>
        <w:t> </w:t>
      </w:r>
      <w:r w:rsidRPr="002B0878">
        <w:rPr>
          <w:rStyle w:val="CharSubdNo"/>
        </w:rPr>
        <w:t>79</w:t>
      </w:r>
      <w:r w:rsidR="002B0878" w:rsidRPr="002B0878">
        <w:rPr>
          <w:rStyle w:val="CharSubdNo"/>
        </w:rPr>
        <w:noBreakHyphen/>
      </w:r>
      <w:r w:rsidRPr="002B0878">
        <w:rPr>
          <w:rStyle w:val="CharSubdNo"/>
        </w:rPr>
        <w:t>B</w:t>
      </w:r>
      <w:r w:rsidRPr="002B0878">
        <w:t>—</w:t>
      </w:r>
      <w:r w:rsidRPr="002B0878">
        <w:rPr>
          <w:rStyle w:val="CharSubdText"/>
        </w:rPr>
        <w:t>Extension of Division</w:t>
      </w:r>
      <w:r w:rsidR="002B0878" w:rsidRPr="002B0878">
        <w:rPr>
          <w:rStyle w:val="CharSubdText"/>
        </w:rPr>
        <w:t> </w:t>
      </w:r>
      <w:r w:rsidRPr="002B0878">
        <w:rPr>
          <w:rStyle w:val="CharSubdText"/>
        </w:rPr>
        <w:t>78 to cover certain compulsory third party scheme payments and supplies connected with, but not under, insurance policies</w:t>
      </w:r>
      <w:bookmarkEnd w:id="616"/>
    </w:p>
    <w:p w:rsidR="00300522" w:rsidRPr="002B0878" w:rsidRDefault="00300522" w:rsidP="00300522">
      <w:pPr>
        <w:pStyle w:val="ActHead5"/>
      </w:pPr>
      <w:bookmarkStart w:id="617" w:name="_Toc479252111"/>
      <w:r w:rsidRPr="002B0878">
        <w:rPr>
          <w:rStyle w:val="CharSectno"/>
        </w:rPr>
        <w:t>79</w:t>
      </w:r>
      <w:r w:rsidR="002B0878" w:rsidRPr="002B0878">
        <w:rPr>
          <w:rStyle w:val="CharSectno"/>
        </w:rPr>
        <w:noBreakHyphen/>
      </w:r>
      <w:r w:rsidRPr="002B0878">
        <w:rPr>
          <w:rStyle w:val="CharSectno"/>
        </w:rPr>
        <w:t>25</w:t>
      </w:r>
      <w:r w:rsidRPr="002B0878">
        <w:t xml:space="preserve">  Meaning of </w:t>
      </w:r>
      <w:r w:rsidRPr="002B0878">
        <w:rPr>
          <w:i/>
        </w:rPr>
        <w:t>CTP hybrid payment or supply</w:t>
      </w:r>
      <w:bookmarkEnd w:id="617"/>
    </w:p>
    <w:p w:rsidR="00300522" w:rsidRPr="002B0878" w:rsidRDefault="00300522" w:rsidP="00300522">
      <w:pPr>
        <w:pStyle w:val="subsection"/>
      </w:pPr>
      <w:r w:rsidRPr="002B0878">
        <w:tab/>
        <w:t>(1)</w:t>
      </w:r>
      <w:r w:rsidRPr="002B0878">
        <w:tab/>
        <w:t xml:space="preserve">Subject to this section, a payment or supply is a </w:t>
      </w:r>
      <w:r w:rsidRPr="002B0878">
        <w:rPr>
          <w:b/>
          <w:i/>
        </w:rPr>
        <w:t>CTP hybrid payment or supply</w:t>
      </w:r>
      <w:r w:rsidRPr="002B0878">
        <w:t xml:space="preserve"> if:</w:t>
      </w:r>
    </w:p>
    <w:p w:rsidR="00300522" w:rsidRPr="002B0878" w:rsidRDefault="00300522" w:rsidP="00300522">
      <w:pPr>
        <w:pStyle w:val="paragraph"/>
      </w:pPr>
      <w:r w:rsidRPr="002B0878">
        <w:tab/>
        <w:t>(a)</w:t>
      </w:r>
      <w:r w:rsidRPr="002B0878">
        <w:tab/>
        <w:t xml:space="preserve">it is made in settlement of a claim for compensation under a </w:t>
      </w:r>
      <w:r w:rsidR="002B0878" w:rsidRPr="002B0878">
        <w:rPr>
          <w:position w:val="6"/>
          <w:sz w:val="16"/>
        </w:rPr>
        <w:t>*</w:t>
      </w:r>
      <w:r w:rsidRPr="002B0878">
        <w:t>compulsory third party scheme; and</w:t>
      </w:r>
    </w:p>
    <w:p w:rsidR="00300522" w:rsidRPr="002B0878" w:rsidRDefault="00300522" w:rsidP="00300522">
      <w:pPr>
        <w:pStyle w:val="paragraph"/>
      </w:pPr>
      <w:r w:rsidRPr="002B0878">
        <w:tab/>
        <w:t>(b)</w:t>
      </w:r>
      <w:r w:rsidRPr="002B0878">
        <w:tab/>
        <w:t xml:space="preserve">the claim would not have been made but for an </w:t>
      </w:r>
      <w:r w:rsidR="002B0878" w:rsidRPr="002B0878">
        <w:rPr>
          <w:position w:val="6"/>
          <w:sz w:val="16"/>
        </w:rPr>
        <w:t>*</w:t>
      </w:r>
      <w:r w:rsidRPr="002B0878">
        <w:t>insurance policy issued under the scheme; and</w:t>
      </w:r>
    </w:p>
    <w:p w:rsidR="00300522" w:rsidRPr="002B0878" w:rsidRDefault="00300522" w:rsidP="00300522">
      <w:pPr>
        <w:pStyle w:val="paragraph"/>
      </w:pPr>
      <w:r w:rsidRPr="002B0878">
        <w:tab/>
        <w:t>(c)</w:t>
      </w:r>
      <w:r w:rsidRPr="002B0878">
        <w:tab/>
        <w:t>the claim was not made under the insurance policy.</w:t>
      </w:r>
    </w:p>
    <w:p w:rsidR="00300522" w:rsidRPr="002B0878" w:rsidRDefault="00300522" w:rsidP="00300522">
      <w:pPr>
        <w:pStyle w:val="subsection"/>
      </w:pPr>
      <w:r w:rsidRPr="002B0878">
        <w:tab/>
        <w:t>(2)</w:t>
      </w:r>
      <w:r w:rsidRPr="002B0878">
        <w:tab/>
        <w:t xml:space="preserve">A payment or supply is not a </w:t>
      </w:r>
      <w:r w:rsidRPr="002B0878">
        <w:rPr>
          <w:b/>
          <w:i/>
        </w:rPr>
        <w:t>CTP hybrid payment or supply</w:t>
      </w:r>
      <w:r w:rsidRPr="002B0878">
        <w:t xml:space="preserve"> if:</w:t>
      </w:r>
    </w:p>
    <w:p w:rsidR="00300522" w:rsidRPr="002B0878" w:rsidRDefault="00300522" w:rsidP="00300522">
      <w:pPr>
        <w:pStyle w:val="paragraph"/>
      </w:pPr>
      <w:r w:rsidRPr="002B0878">
        <w:tab/>
        <w:t>(a)</w:t>
      </w:r>
      <w:r w:rsidRPr="002B0878">
        <w:tab/>
        <w:t xml:space="preserve">when the payment or supply is made, the entity that paid the premium for the </w:t>
      </w:r>
      <w:r w:rsidR="002B0878" w:rsidRPr="002B0878">
        <w:rPr>
          <w:position w:val="6"/>
          <w:sz w:val="16"/>
        </w:rPr>
        <w:t>*</w:t>
      </w:r>
      <w:r w:rsidRPr="002B0878">
        <w:t>insurance policy cannot be located; and</w:t>
      </w:r>
    </w:p>
    <w:p w:rsidR="00300522" w:rsidRPr="002B0878" w:rsidRDefault="00300522" w:rsidP="00300522">
      <w:pPr>
        <w:pStyle w:val="paragraph"/>
      </w:pPr>
      <w:r w:rsidRPr="002B0878">
        <w:tab/>
        <w:t>(b)</w:t>
      </w:r>
      <w:r w:rsidRPr="002B0878">
        <w:tab/>
        <w:t xml:space="preserve">that entity did not, at or before the time the </w:t>
      </w:r>
      <w:r w:rsidR="002B0878" w:rsidRPr="002B0878">
        <w:rPr>
          <w:position w:val="6"/>
          <w:sz w:val="16"/>
        </w:rPr>
        <w:t>*</w:t>
      </w:r>
      <w:r w:rsidRPr="002B0878">
        <w:t>operator making the payment or supply was first made aware of the circumstances to which the payment or supply relates, inform the operator of the entitlement to an input tax credit for the CTP premium it paid; and</w:t>
      </w:r>
    </w:p>
    <w:p w:rsidR="00300522" w:rsidRPr="002B0878" w:rsidRDefault="00300522" w:rsidP="00300522">
      <w:pPr>
        <w:pStyle w:val="paragraph"/>
      </w:pPr>
      <w:r w:rsidRPr="002B0878">
        <w:tab/>
        <w:t>(c)</w:t>
      </w:r>
      <w:r w:rsidRPr="002B0878">
        <w:tab/>
        <w:t xml:space="preserve">the </w:t>
      </w:r>
      <w:r w:rsidR="002B0878" w:rsidRPr="002B0878">
        <w:rPr>
          <w:position w:val="6"/>
          <w:sz w:val="16"/>
        </w:rPr>
        <w:t>*</w:t>
      </w:r>
      <w:r w:rsidRPr="002B0878">
        <w:t>premium selection test was not satisfied in relation to the insurance policy.</w:t>
      </w:r>
    </w:p>
    <w:p w:rsidR="00300522" w:rsidRPr="002B0878" w:rsidRDefault="00300522" w:rsidP="00300522">
      <w:pPr>
        <w:pStyle w:val="subsection"/>
      </w:pPr>
      <w:r w:rsidRPr="002B0878">
        <w:tab/>
        <w:t>(2A)</w:t>
      </w:r>
      <w:r w:rsidRPr="002B0878">
        <w:tab/>
      </w:r>
      <w:r w:rsidR="002B0878">
        <w:t>Subsection (</w:t>
      </w:r>
      <w:r w:rsidRPr="002B0878">
        <w:t xml:space="preserve">2) does not apply if the cover under the </w:t>
      </w:r>
      <w:r w:rsidR="002B0878" w:rsidRPr="002B0878">
        <w:rPr>
          <w:position w:val="6"/>
          <w:sz w:val="16"/>
        </w:rPr>
        <w:t>*</w:t>
      </w:r>
      <w:r w:rsidRPr="002B0878">
        <w:t>insurance policy commenced before 1</w:t>
      </w:r>
      <w:r w:rsidR="002B0878">
        <w:t> </w:t>
      </w:r>
      <w:r w:rsidRPr="002B0878">
        <w:t>July 2003 (whether or not all or part of the premium on the policy was paid before that day).</w:t>
      </w:r>
    </w:p>
    <w:p w:rsidR="00300522" w:rsidRPr="002B0878" w:rsidRDefault="00300522" w:rsidP="00300522">
      <w:pPr>
        <w:pStyle w:val="subsection"/>
      </w:pPr>
      <w:r w:rsidRPr="002B0878">
        <w:lastRenderedPageBreak/>
        <w:tab/>
        <w:t>(3)</w:t>
      </w:r>
      <w:r w:rsidRPr="002B0878">
        <w:tab/>
        <w:t xml:space="preserve">A payment or supply is not a </w:t>
      </w:r>
      <w:r w:rsidRPr="002B0878">
        <w:rPr>
          <w:b/>
          <w:i/>
        </w:rPr>
        <w:t>CTP hybrid payment or supply</w:t>
      </w:r>
      <w:r w:rsidRPr="002B0878">
        <w:t xml:space="preserve"> if the </w:t>
      </w:r>
      <w:r w:rsidR="002B0878" w:rsidRPr="002B0878">
        <w:rPr>
          <w:position w:val="6"/>
          <w:sz w:val="16"/>
        </w:rPr>
        <w:t>*</w:t>
      </w:r>
      <w:r w:rsidRPr="002B0878">
        <w:t>operator making the payment or supply was required to do so by law because of the bankruptcy or insolvency of another operator who is an insurer.</w:t>
      </w:r>
    </w:p>
    <w:p w:rsidR="00300522" w:rsidRPr="002B0878" w:rsidRDefault="00300522" w:rsidP="00F26F26">
      <w:pPr>
        <w:pStyle w:val="ActHead5"/>
      </w:pPr>
      <w:bookmarkStart w:id="618" w:name="_Toc479252112"/>
      <w:r w:rsidRPr="002B0878">
        <w:rPr>
          <w:rStyle w:val="CharSectno"/>
        </w:rPr>
        <w:t>79</w:t>
      </w:r>
      <w:r w:rsidR="002B0878" w:rsidRPr="002B0878">
        <w:rPr>
          <w:rStyle w:val="CharSectno"/>
        </w:rPr>
        <w:noBreakHyphen/>
      </w:r>
      <w:r w:rsidRPr="002B0878">
        <w:rPr>
          <w:rStyle w:val="CharSectno"/>
        </w:rPr>
        <w:t>30</w:t>
      </w:r>
      <w:r w:rsidRPr="002B0878">
        <w:t xml:space="preserve">  Application of Division</w:t>
      </w:r>
      <w:r w:rsidR="002B0878">
        <w:t> </w:t>
      </w:r>
      <w:r w:rsidRPr="002B0878">
        <w:t>78</w:t>
      </w:r>
      <w:bookmarkEnd w:id="618"/>
    </w:p>
    <w:p w:rsidR="00300522" w:rsidRPr="002B0878" w:rsidRDefault="00300522" w:rsidP="00F26F26">
      <w:pPr>
        <w:pStyle w:val="subsection"/>
        <w:keepNext/>
        <w:keepLines/>
      </w:pPr>
      <w:r w:rsidRPr="002B0878">
        <w:tab/>
        <w:t>(1)</w:t>
      </w:r>
      <w:r w:rsidRPr="002B0878">
        <w:tab/>
        <w:t>Division</w:t>
      </w:r>
      <w:r w:rsidR="002B0878">
        <w:t> </w:t>
      </w:r>
      <w:r w:rsidRPr="002B0878">
        <w:t>78 (other than section</w:t>
      </w:r>
      <w:r w:rsidR="002B0878">
        <w:t> </w:t>
      </w:r>
      <w:r w:rsidRPr="002B0878">
        <w:t>78</w:t>
      </w:r>
      <w:r w:rsidR="002B0878">
        <w:noBreakHyphen/>
      </w:r>
      <w:r w:rsidRPr="002B0878">
        <w:t>100), as modified by Subdivision</w:t>
      </w:r>
      <w:r w:rsidR="002B0878">
        <w:t> </w:t>
      </w:r>
      <w:r w:rsidRPr="002B0878">
        <w:t>79</w:t>
      </w:r>
      <w:r w:rsidR="002B0878">
        <w:noBreakHyphen/>
      </w:r>
      <w:r w:rsidRPr="002B0878">
        <w:t xml:space="preserve">A, applies in relation to a </w:t>
      </w:r>
      <w:r w:rsidR="002B0878" w:rsidRPr="002B0878">
        <w:rPr>
          <w:position w:val="6"/>
          <w:sz w:val="16"/>
        </w:rPr>
        <w:t>*</w:t>
      </w:r>
      <w:r w:rsidRPr="002B0878">
        <w:t>CTP hybrid payment or supply</w:t>
      </w:r>
      <w:r w:rsidRPr="002B0878">
        <w:rPr>
          <w:b/>
          <w:i/>
        </w:rPr>
        <w:t xml:space="preserve"> </w:t>
      </w:r>
      <w:r w:rsidRPr="002B0878">
        <w:t xml:space="preserve">as if it were a payment or supply made in settlement of a claim under the </w:t>
      </w:r>
      <w:r w:rsidR="002B0878" w:rsidRPr="002B0878">
        <w:rPr>
          <w:position w:val="6"/>
          <w:sz w:val="16"/>
        </w:rPr>
        <w:t>*</w:t>
      </w:r>
      <w:r w:rsidRPr="002B0878">
        <w:t>insurance policy mentioned in paragraph</w:t>
      </w:r>
      <w:r w:rsidR="002B0878">
        <w:t> </w:t>
      </w:r>
      <w:r w:rsidRPr="002B0878">
        <w:t>79</w:t>
      </w:r>
      <w:r w:rsidR="002B0878">
        <w:noBreakHyphen/>
      </w:r>
      <w:r w:rsidRPr="002B0878">
        <w:t>25(1)(b).</w:t>
      </w:r>
    </w:p>
    <w:p w:rsidR="00300522" w:rsidRPr="002B0878" w:rsidRDefault="00300522" w:rsidP="00300522">
      <w:pPr>
        <w:pStyle w:val="subsection"/>
      </w:pPr>
      <w:r w:rsidRPr="002B0878">
        <w:tab/>
        <w:t>(2)</w:t>
      </w:r>
      <w:r w:rsidRPr="002B0878">
        <w:tab/>
        <w:t>This section does not prevent Division</w:t>
      </w:r>
      <w:r w:rsidR="002B0878">
        <w:t> </w:t>
      </w:r>
      <w:r w:rsidRPr="002B0878">
        <w:t xml:space="preserve">78 applying to a payment or supply under a </w:t>
      </w:r>
      <w:r w:rsidR="002B0878" w:rsidRPr="002B0878">
        <w:rPr>
          <w:position w:val="6"/>
          <w:sz w:val="16"/>
        </w:rPr>
        <w:t>*</w:t>
      </w:r>
      <w:r w:rsidRPr="002B0878">
        <w:t xml:space="preserve">compulsory third party scheme if the payment or supply is made in settlement of a claim under an </w:t>
      </w:r>
      <w:r w:rsidR="002B0878" w:rsidRPr="002B0878">
        <w:rPr>
          <w:position w:val="6"/>
          <w:sz w:val="16"/>
        </w:rPr>
        <w:t>*</w:t>
      </w:r>
      <w:r w:rsidRPr="002B0878">
        <w:t>insurance policy.</w:t>
      </w:r>
    </w:p>
    <w:p w:rsidR="00300522" w:rsidRPr="002B0878" w:rsidRDefault="00300522" w:rsidP="00300522">
      <w:pPr>
        <w:pStyle w:val="ActHead4"/>
      </w:pPr>
      <w:bookmarkStart w:id="619" w:name="_Toc479252113"/>
      <w:r w:rsidRPr="002B0878">
        <w:rPr>
          <w:rStyle w:val="CharSubdNo"/>
        </w:rPr>
        <w:t>Subdivision</w:t>
      </w:r>
      <w:r w:rsidR="002B0878" w:rsidRPr="002B0878">
        <w:rPr>
          <w:rStyle w:val="CharSubdNo"/>
        </w:rPr>
        <w:t> </w:t>
      </w:r>
      <w:r w:rsidRPr="002B0878">
        <w:rPr>
          <w:rStyle w:val="CharSubdNo"/>
        </w:rPr>
        <w:t>79</w:t>
      </w:r>
      <w:r w:rsidR="002B0878" w:rsidRPr="002B0878">
        <w:rPr>
          <w:rStyle w:val="CharSubdNo"/>
        </w:rPr>
        <w:noBreakHyphen/>
      </w:r>
      <w:r w:rsidRPr="002B0878">
        <w:rPr>
          <w:rStyle w:val="CharSubdNo"/>
        </w:rPr>
        <w:t>C</w:t>
      </w:r>
      <w:r w:rsidRPr="002B0878">
        <w:t>—</w:t>
      </w:r>
      <w:r w:rsidRPr="002B0878">
        <w:rPr>
          <w:rStyle w:val="CharSubdText"/>
        </w:rPr>
        <w:t>Other payments and supplies under compulsory third party schemes</w:t>
      </w:r>
      <w:bookmarkEnd w:id="619"/>
    </w:p>
    <w:p w:rsidR="00300522" w:rsidRPr="002B0878" w:rsidRDefault="00300522" w:rsidP="00300522">
      <w:pPr>
        <w:pStyle w:val="ActHead5"/>
      </w:pPr>
      <w:bookmarkStart w:id="620" w:name="_Toc479252114"/>
      <w:r w:rsidRPr="002B0878">
        <w:rPr>
          <w:rStyle w:val="CharSectno"/>
        </w:rPr>
        <w:t>79</w:t>
      </w:r>
      <w:r w:rsidR="002B0878" w:rsidRPr="002B0878">
        <w:rPr>
          <w:rStyle w:val="CharSectno"/>
        </w:rPr>
        <w:noBreakHyphen/>
      </w:r>
      <w:r w:rsidRPr="002B0878">
        <w:rPr>
          <w:rStyle w:val="CharSectno"/>
        </w:rPr>
        <w:t>35</w:t>
      </w:r>
      <w:r w:rsidRPr="002B0878">
        <w:t xml:space="preserve">  Meaning of </w:t>
      </w:r>
      <w:r w:rsidRPr="002B0878">
        <w:rPr>
          <w:i/>
        </w:rPr>
        <w:t xml:space="preserve">CTP compensation or ancillary payment or supply </w:t>
      </w:r>
      <w:r w:rsidRPr="002B0878">
        <w:t>etc.</w:t>
      </w:r>
      <w:bookmarkEnd w:id="620"/>
    </w:p>
    <w:p w:rsidR="00300522" w:rsidRPr="002B0878" w:rsidRDefault="00300522" w:rsidP="00300522">
      <w:pPr>
        <w:pStyle w:val="SubsectionHead"/>
      </w:pPr>
      <w:r w:rsidRPr="002B0878">
        <w:t xml:space="preserve">Meaning of </w:t>
      </w:r>
      <w:r w:rsidRPr="002B0878">
        <w:rPr>
          <w:b/>
        </w:rPr>
        <w:t>CTP compensation or ancillary payment or supply</w:t>
      </w:r>
    </w:p>
    <w:p w:rsidR="00300522" w:rsidRPr="002B0878" w:rsidRDefault="00300522" w:rsidP="00300522">
      <w:pPr>
        <w:pStyle w:val="subsection"/>
      </w:pPr>
      <w:r w:rsidRPr="002B0878">
        <w:tab/>
        <w:t>(1)</w:t>
      </w:r>
      <w:r w:rsidRPr="002B0878">
        <w:tab/>
        <w:t xml:space="preserve">A payment or supply is a </w:t>
      </w:r>
      <w:r w:rsidRPr="002B0878">
        <w:rPr>
          <w:b/>
          <w:i/>
        </w:rPr>
        <w:t>CTP compensation or ancillary payment or supply</w:t>
      </w:r>
      <w:r w:rsidRPr="002B0878">
        <w:t xml:space="preserve"> if it is a </w:t>
      </w:r>
      <w:r w:rsidR="002B0878" w:rsidRPr="002B0878">
        <w:rPr>
          <w:position w:val="6"/>
          <w:sz w:val="16"/>
        </w:rPr>
        <w:t>*</w:t>
      </w:r>
      <w:r w:rsidRPr="002B0878">
        <w:t xml:space="preserve">CTP compensation payment or supply or a </w:t>
      </w:r>
      <w:r w:rsidR="002B0878" w:rsidRPr="002B0878">
        <w:rPr>
          <w:position w:val="6"/>
          <w:sz w:val="16"/>
        </w:rPr>
        <w:t>*</w:t>
      </w:r>
      <w:r w:rsidRPr="002B0878">
        <w:t>CTP ancillary payment or supply.</w:t>
      </w:r>
    </w:p>
    <w:p w:rsidR="00300522" w:rsidRPr="002B0878" w:rsidRDefault="00300522" w:rsidP="00300522">
      <w:pPr>
        <w:pStyle w:val="SubsectionHead"/>
      </w:pPr>
      <w:r w:rsidRPr="002B0878">
        <w:t xml:space="preserve">Meaning of </w:t>
      </w:r>
      <w:r w:rsidRPr="002B0878">
        <w:rPr>
          <w:b/>
        </w:rPr>
        <w:t>CTP compensation payment or supply</w:t>
      </w:r>
    </w:p>
    <w:p w:rsidR="00300522" w:rsidRPr="002B0878" w:rsidRDefault="00300522" w:rsidP="00300522">
      <w:pPr>
        <w:pStyle w:val="subsection"/>
      </w:pPr>
      <w:r w:rsidRPr="002B0878">
        <w:tab/>
        <w:t>(2)</w:t>
      </w:r>
      <w:r w:rsidRPr="002B0878">
        <w:tab/>
        <w:t xml:space="preserve">A payment or supply is a </w:t>
      </w:r>
      <w:r w:rsidRPr="002B0878">
        <w:rPr>
          <w:b/>
          <w:i/>
        </w:rPr>
        <w:t>CTP compensation payment or supply</w:t>
      </w:r>
      <w:r w:rsidRPr="002B0878">
        <w:t xml:space="preserve"> if</w:t>
      </w:r>
    </w:p>
    <w:p w:rsidR="00300522" w:rsidRPr="002B0878" w:rsidRDefault="00300522" w:rsidP="00300522">
      <w:pPr>
        <w:pStyle w:val="paragraph"/>
      </w:pPr>
      <w:r w:rsidRPr="002B0878">
        <w:tab/>
        <w:t>(a)</w:t>
      </w:r>
      <w:r w:rsidRPr="002B0878">
        <w:tab/>
        <w:t xml:space="preserve">it is a payment or supply made under a </w:t>
      </w:r>
      <w:r w:rsidR="002B0878" w:rsidRPr="002B0878">
        <w:rPr>
          <w:position w:val="6"/>
          <w:sz w:val="16"/>
        </w:rPr>
        <w:t>*</w:t>
      </w:r>
      <w:r w:rsidRPr="002B0878">
        <w:t>compulsory third party scheme; and</w:t>
      </w:r>
    </w:p>
    <w:p w:rsidR="00300522" w:rsidRPr="002B0878" w:rsidRDefault="00300522" w:rsidP="00300522">
      <w:pPr>
        <w:pStyle w:val="paragraph"/>
      </w:pPr>
      <w:r w:rsidRPr="002B0878">
        <w:tab/>
        <w:t>(b)</w:t>
      </w:r>
      <w:r w:rsidRPr="002B0878">
        <w:tab/>
        <w:t>it is a payment or supply made in settlement of a claim for compensation under the scheme; and</w:t>
      </w:r>
    </w:p>
    <w:p w:rsidR="00300522" w:rsidRPr="002B0878" w:rsidRDefault="00300522" w:rsidP="00300522">
      <w:pPr>
        <w:pStyle w:val="paragraph"/>
      </w:pPr>
      <w:r w:rsidRPr="002B0878">
        <w:tab/>
        <w:t>(c)</w:t>
      </w:r>
      <w:r w:rsidRPr="002B0878">
        <w:tab/>
        <w:t xml:space="preserve">it is not the case that the </w:t>
      </w:r>
      <w:r w:rsidR="002B0878" w:rsidRPr="002B0878">
        <w:rPr>
          <w:position w:val="6"/>
          <w:sz w:val="16"/>
        </w:rPr>
        <w:t>*</w:t>
      </w:r>
      <w:r w:rsidRPr="002B0878">
        <w:t xml:space="preserve">operator making the payment or supply was required to do so by law because of the </w:t>
      </w:r>
      <w:r w:rsidRPr="002B0878">
        <w:lastRenderedPageBreak/>
        <w:t>bankruptcy or insolvency of another operator who is an insurer; and</w:t>
      </w:r>
    </w:p>
    <w:p w:rsidR="00300522" w:rsidRPr="002B0878" w:rsidRDefault="00300522" w:rsidP="00300522">
      <w:pPr>
        <w:pStyle w:val="paragraph"/>
      </w:pPr>
      <w:r w:rsidRPr="002B0878">
        <w:tab/>
        <w:t>(d)</w:t>
      </w:r>
      <w:r w:rsidRPr="002B0878">
        <w:tab/>
        <w:t>Division</w:t>
      </w:r>
      <w:r w:rsidR="002B0878">
        <w:t> </w:t>
      </w:r>
      <w:r w:rsidRPr="002B0878">
        <w:t>78 does not apply in relation to the payment or supply; and</w:t>
      </w:r>
    </w:p>
    <w:p w:rsidR="00300522" w:rsidRPr="002B0878" w:rsidRDefault="00300522" w:rsidP="00300522">
      <w:pPr>
        <w:pStyle w:val="paragraph"/>
      </w:pPr>
      <w:r w:rsidRPr="002B0878">
        <w:tab/>
        <w:t>(e)</w:t>
      </w:r>
      <w:r w:rsidRPr="002B0878">
        <w:tab/>
        <w:t xml:space="preserve">the payment or supply is not a </w:t>
      </w:r>
      <w:r w:rsidR="002B0878" w:rsidRPr="002B0878">
        <w:rPr>
          <w:position w:val="6"/>
          <w:sz w:val="16"/>
        </w:rPr>
        <w:t>*</w:t>
      </w:r>
      <w:r w:rsidRPr="002B0878">
        <w:t xml:space="preserve">CTP dual premium or election payment or supply or a </w:t>
      </w:r>
      <w:r w:rsidR="002B0878" w:rsidRPr="002B0878">
        <w:rPr>
          <w:position w:val="6"/>
          <w:sz w:val="16"/>
        </w:rPr>
        <w:t>*</w:t>
      </w:r>
      <w:r w:rsidRPr="002B0878">
        <w:t>CTP hybrid payment or supply.</w:t>
      </w:r>
    </w:p>
    <w:p w:rsidR="00300522" w:rsidRPr="002B0878" w:rsidRDefault="00300522" w:rsidP="00300522">
      <w:pPr>
        <w:pStyle w:val="SubsectionHead"/>
      </w:pPr>
      <w:r w:rsidRPr="002B0878">
        <w:t xml:space="preserve">Meaning of </w:t>
      </w:r>
      <w:r w:rsidRPr="002B0878">
        <w:rPr>
          <w:b/>
        </w:rPr>
        <w:t>CTP ancillary payment or supply</w:t>
      </w:r>
    </w:p>
    <w:p w:rsidR="00300522" w:rsidRPr="002B0878" w:rsidRDefault="00300522" w:rsidP="00300522">
      <w:pPr>
        <w:pStyle w:val="subsection"/>
        <w:keepNext/>
        <w:keepLines/>
      </w:pPr>
      <w:r w:rsidRPr="002B0878">
        <w:tab/>
        <w:t>(3)</w:t>
      </w:r>
      <w:r w:rsidRPr="002B0878">
        <w:tab/>
        <w:t xml:space="preserve">A payment or supply is a </w:t>
      </w:r>
      <w:r w:rsidRPr="002B0878">
        <w:rPr>
          <w:b/>
          <w:i/>
        </w:rPr>
        <w:t>CTP ancillary payment or supply</w:t>
      </w:r>
      <w:r w:rsidRPr="002B0878">
        <w:t xml:space="preserve"> if:</w:t>
      </w:r>
    </w:p>
    <w:p w:rsidR="00300522" w:rsidRPr="002B0878" w:rsidRDefault="00300522" w:rsidP="00300522">
      <w:pPr>
        <w:pStyle w:val="paragraph"/>
      </w:pPr>
      <w:r w:rsidRPr="002B0878">
        <w:tab/>
        <w:t>(a)</w:t>
      </w:r>
      <w:r w:rsidRPr="002B0878">
        <w:tab/>
        <w:t xml:space="preserve">the payment or supply is made under a </w:t>
      </w:r>
      <w:r w:rsidR="002B0878" w:rsidRPr="002B0878">
        <w:rPr>
          <w:position w:val="6"/>
          <w:sz w:val="16"/>
        </w:rPr>
        <w:t>*</w:t>
      </w:r>
      <w:r w:rsidRPr="002B0878">
        <w:t>compulsory third party scheme; and</w:t>
      </w:r>
    </w:p>
    <w:p w:rsidR="00300522" w:rsidRPr="002B0878" w:rsidRDefault="00300522" w:rsidP="00300522">
      <w:pPr>
        <w:pStyle w:val="paragraph"/>
      </w:pPr>
      <w:r w:rsidRPr="002B0878">
        <w:tab/>
        <w:t>(b)</w:t>
      </w:r>
      <w:r w:rsidRPr="002B0878">
        <w:tab/>
        <w:t>the payment or supply is of a kind specified in the regulations; and</w:t>
      </w:r>
    </w:p>
    <w:p w:rsidR="00300522" w:rsidRPr="002B0878" w:rsidRDefault="00300522" w:rsidP="00300522">
      <w:pPr>
        <w:pStyle w:val="paragraph"/>
      </w:pPr>
      <w:r w:rsidRPr="002B0878">
        <w:tab/>
        <w:t>(c)</w:t>
      </w:r>
      <w:r w:rsidRPr="002B0878">
        <w:tab/>
        <w:t xml:space="preserve">it is not the case that the </w:t>
      </w:r>
      <w:r w:rsidR="002B0878" w:rsidRPr="002B0878">
        <w:rPr>
          <w:position w:val="6"/>
          <w:sz w:val="16"/>
        </w:rPr>
        <w:t>*</w:t>
      </w:r>
      <w:r w:rsidRPr="002B0878">
        <w:t>operator making the payment or supply was required to do so by law because of the bankruptcy or insolvency of another operator who is an insurer; and</w:t>
      </w:r>
    </w:p>
    <w:p w:rsidR="00300522" w:rsidRPr="002B0878" w:rsidRDefault="00300522" w:rsidP="00300522">
      <w:pPr>
        <w:pStyle w:val="paragraph"/>
      </w:pPr>
      <w:r w:rsidRPr="002B0878">
        <w:tab/>
        <w:t>(d)</w:t>
      </w:r>
      <w:r w:rsidRPr="002B0878">
        <w:tab/>
        <w:t>Division</w:t>
      </w:r>
      <w:r w:rsidR="002B0878">
        <w:t> </w:t>
      </w:r>
      <w:r w:rsidRPr="002B0878">
        <w:t>78 does not apply in relation to the payment or supply; and</w:t>
      </w:r>
    </w:p>
    <w:p w:rsidR="00300522" w:rsidRPr="002B0878" w:rsidRDefault="00300522" w:rsidP="00300522">
      <w:pPr>
        <w:pStyle w:val="paragraph"/>
      </w:pPr>
      <w:r w:rsidRPr="002B0878">
        <w:tab/>
        <w:t>(e)</w:t>
      </w:r>
      <w:r w:rsidRPr="002B0878">
        <w:tab/>
        <w:t>the payment or supply is not a</w:t>
      </w:r>
      <w:r w:rsidR="002B0878" w:rsidRPr="002B0878">
        <w:rPr>
          <w:position w:val="6"/>
          <w:sz w:val="16"/>
        </w:rPr>
        <w:t>*</w:t>
      </w:r>
      <w:r w:rsidRPr="002B0878">
        <w:t xml:space="preserve">CTP dual premium or election payment or supply or a </w:t>
      </w:r>
      <w:r w:rsidR="002B0878" w:rsidRPr="002B0878">
        <w:rPr>
          <w:position w:val="6"/>
          <w:sz w:val="16"/>
        </w:rPr>
        <w:t>*</w:t>
      </w:r>
      <w:r w:rsidRPr="002B0878">
        <w:t>CTP hybrid payment or supply; and</w:t>
      </w:r>
    </w:p>
    <w:p w:rsidR="00300522" w:rsidRPr="002B0878" w:rsidRDefault="00300522" w:rsidP="00300522">
      <w:pPr>
        <w:pStyle w:val="paragraph"/>
      </w:pPr>
      <w:r w:rsidRPr="002B0878">
        <w:tab/>
        <w:t>(f)</w:t>
      </w:r>
      <w:r w:rsidRPr="002B0878">
        <w:tab/>
        <w:t>the payment or supply is not made in settlement of a claim for compensation under the scheme; and</w:t>
      </w:r>
    </w:p>
    <w:p w:rsidR="00300522" w:rsidRPr="002B0878" w:rsidRDefault="00300522" w:rsidP="00300522">
      <w:pPr>
        <w:pStyle w:val="paragraph"/>
      </w:pPr>
      <w:r w:rsidRPr="002B0878">
        <w:tab/>
        <w:t>(g)</w:t>
      </w:r>
      <w:r w:rsidRPr="002B0878">
        <w:tab/>
        <w:t xml:space="preserve">the payment or supply is not </w:t>
      </w:r>
      <w:r w:rsidR="002B0878" w:rsidRPr="002B0878">
        <w:rPr>
          <w:position w:val="6"/>
          <w:sz w:val="16"/>
        </w:rPr>
        <w:t>*</w:t>
      </w:r>
      <w:r w:rsidRPr="002B0878">
        <w:t xml:space="preserve">consideration for a </w:t>
      </w:r>
      <w:r w:rsidR="002B0878" w:rsidRPr="002B0878">
        <w:rPr>
          <w:position w:val="6"/>
          <w:sz w:val="16"/>
        </w:rPr>
        <w:t>*</w:t>
      </w:r>
      <w:r w:rsidRPr="002B0878">
        <w:t>creditable acquisition.</w:t>
      </w:r>
    </w:p>
    <w:p w:rsidR="00300522" w:rsidRPr="002B0878" w:rsidRDefault="00300522" w:rsidP="00300522">
      <w:pPr>
        <w:pStyle w:val="ActHead5"/>
      </w:pPr>
      <w:bookmarkStart w:id="621" w:name="_Toc479252115"/>
      <w:r w:rsidRPr="002B0878">
        <w:rPr>
          <w:rStyle w:val="CharSectno"/>
        </w:rPr>
        <w:t>79</w:t>
      </w:r>
      <w:r w:rsidR="002B0878" w:rsidRPr="002B0878">
        <w:rPr>
          <w:rStyle w:val="CharSectno"/>
        </w:rPr>
        <w:noBreakHyphen/>
      </w:r>
      <w:r w:rsidRPr="002B0878">
        <w:rPr>
          <w:rStyle w:val="CharSectno"/>
        </w:rPr>
        <w:t>40</w:t>
      </w:r>
      <w:r w:rsidRPr="002B0878">
        <w:t xml:space="preserve">  GST on CTP premiums is exclusive of stamp duty</w:t>
      </w:r>
      <w:bookmarkEnd w:id="621"/>
    </w:p>
    <w:p w:rsidR="00300522" w:rsidRPr="002B0878" w:rsidRDefault="00300522" w:rsidP="00300522">
      <w:pPr>
        <w:pStyle w:val="subsection"/>
      </w:pPr>
      <w:r w:rsidRPr="002B0878">
        <w:tab/>
        <w:t>(1)</w:t>
      </w:r>
      <w:r w:rsidRPr="002B0878">
        <w:tab/>
        <w:t xml:space="preserve">The </w:t>
      </w:r>
      <w:r w:rsidR="002B0878" w:rsidRPr="002B0878">
        <w:rPr>
          <w:position w:val="6"/>
          <w:sz w:val="16"/>
        </w:rPr>
        <w:t>*</w:t>
      </w:r>
      <w:r w:rsidRPr="002B0878">
        <w:t xml:space="preserve">value of a </w:t>
      </w:r>
      <w:r w:rsidR="002B0878" w:rsidRPr="002B0878">
        <w:rPr>
          <w:position w:val="6"/>
          <w:sz w:val="16"/>
        </w:rPr>
        <w:t>*</w:t>
      </w:r>
      <w:r w:rsidRPr="002B0878">
        <w:t xml:space="preserve">taxable supply for which the </w:t>
      </w:r>
      <w:r w:rsidR="002B0878" w:rsidRPr="002B0878">
        <w:rPr>
          <w:position w:val="6"/>
          <w:sz w:val="16"/>
        </w:rPr>
        <w:t>*</w:t>
      </w:r>
      <w:r w:rsidRPr="002B0878">
        <w:t xml:space="preserve">consideration includes an amount of </w:t>
      </w:r>
      <w:r w:rsidR="002B0878" w:rsidRPr="002B0878">
        <w:rPr>
          <w:position w:val="6"/>
          <w:sz w:val="16"/>
        </w:rPr>
        <w:t>*</w:t>
      </w:r>
      <w:r w:rsidRPr="002B0878">
        <w:t xml:space="preserve">CTP premium is worked out as if the </w:t>
      </w:r>
      <w:r w:rsidR="002B0878" w:rsidRPr="002B0878">
        <w:rPr>
          <w:position w:val="6"/>
          <w:sz w:val="16"/>
        </w:rPr>
        <w:t>*</w:t>
      </w:r>
      <w:r w:rsidRPr="002B0878">
        <w:t xml:space="preserve">price of the supply were reduced by the amount of any stamp duty payable under a </w:t>
      </w:r>
      <w:r w:rsidR="002B0878" w:rsidRPr="002B0878">
        <w:rPr>
          <w:position w:val="6"/>
          <w:sz w:val="16"/>
        </w:rPr>
        <w:t>*</w:t>
      </w:r>
      <w:r w:rsidRPr="002B0878">
        <w:t xml:space="preserve">State law or </w:t>
      </w:r>
      <w:r w:rsidR="002B0878" w:rsidRPr="002B0878">
        <w:rPr>
          <w:position w:val="6"/>
          <w:sz w:val="16"/>
        </w:rPr>
        <w:t>*</w:t>
      </w:r>
      <w:r w:rsidRPr="002B0878">
        <w:t>Territory law in respect of the supply.</w:t>
      </w:r>
    </w:p>
    <w:p w:rsidR="00300522" w:rsidRPr="002B0878" w:rsidRDefault="00300522" w:rsidP="00300522">
      <w:pPr>
        <w:pStyle w:val="subsection"/>
      </w:pPr>
      <w:r w:rsidRPr="002B0878">
        <w:lastRenderedPageBreak/>
        <w:tab/>
        <w:t>(2)</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622" w:name="_Toc479252116"/>
      <w:r w:rsidRPr="002B0878">
        <w:rPr>
          <w:rStyle w:val="CharSectno"/>
        </w:rPr>
        <w:t>79</w:t>
      </w:r>
      <w:r w:rsidR="002B0878" w:rsidRPr="002B0878">
        <w:rPr>
          <w:rStyle w:val="CharSectno"/>
        </w:rPr>
        <w:noBreakHyphen/>
      </w:r>
      <w:r w:rsidRPr="002B0878">
        <w:rPr>
          <w:rStyle w:val="CharSectno"/>
        </w:rPr>
        <w:t>45</w:t>
      </w:r>
      <w:r w:rsidRPr="002B0878">
        <w:t xml:space="preserve">  Exclusion of certain compulsory third party schemes</w:t>
      </w:r>
      <w:bookmarkEnd w:id="622"/>
    </w:p>
    <w:p w:rsidR="00300522" w:rsidRPr="002B0878" w:rsidRDefault="00300522" w:rsidP="00300522">
      <w:pPr>
        <w:pStyle w:val="subsection"/>
      </w:pPr>
      <w:r w:rsidRPr="002B0878">
        <w:tab/>
      </w:r>
      <w:r w:rsidRPr="002B0878">
        <w:tab/>
        <w:t xml:space="preserve">This </w:t>
      </w:r>
      <w:r w:rsidR="00A53099" w:rsidRPr="002B0878">
        <w:t>Subdivision</w:t>
      </w:r>
      <w:r w:rsidR="00A36DB5" w:rsidRPr="002B0878">
        <w:t xml:space="preserve"> </w:t>
      </w:r>
      <w:r w:rsidRPr="002B0878">
        <w:t>(other than section</w:t>
      </w:r>
      <w:r w:rsidR="002B0878">
        <w:t> </w:t>
      </w:r>
      <w:r w:rsidRPr="002B0878">
        <w:t>79</w:t>
      </w:r>
      <w:r w:rsidR="002B0878">
        <w:noBreakHyphen/>
      </w:r>
      <w:r w:rsidRPr="002B0878">
        <w:t xml:space="preserve">40) does not apply to a </w:t>
      </w:r>
      <w:r w:rsidR="002B0878" w:rsidRPr="002B0878">
        <w:rPr>
          <w:position w:val="6"/>
          <w:sz w:val="16"/>
        </w:rPr>
        <w:t>*</w:t>
      </w:r>
      <w:r w:rsidRPr="002B0878">
        <w:t xml:space="preserve">compulsory third party scheme under which </w:t>
      </w:r>
      <w:r w:rsidR="002B0878" w:rsidRPr="002B0878">
        <w:rPr>
          <w:position w:val="6"/>
          <w:sz w:val="16"/>
        </w:rPr>
        <w:t>*</w:t>
      </w:r>
      <w:r w:rsidRPr="002B0878">
        <w:t xml:space="preserve">CTP compensation or ancillary payments or supplies are made, or to a </w:t>
      </w:r>
      <w:r w:rsidR="002B0878" w:rsidRPr="002B0878">
        <w:rPr>
          <w:position w:val="6"/>
          <w:sz w:val="16"/>
        </w:rPr>
        <w:t>*</w:t>
      </w:r>
      <w:r w:rsidRPr="002B0878">
        <w:t>CTP compensation or ancillary payment or supply, if the compulsory third party scheme is of a kind specified in the regulations.</w:t>
      </w:r>
    </w:p>
    <w:p w:rsidR="00300522" w:rsidRPr="002B0878" w:rsidRDefault="00300522" w:rsidP="00300522">
      <w:pPr>
        <w:pStyle w:val="ActHead5"/>
      </w:pPr>
      <w:bookmarkStart w:id="623" w:name="_Toc479252117"/>
      <w:r w:rsidRPr="002B0878">
        <w:rPr>
          <w:rStyle w:val="CharSectno"/>
        </w:rPr>
        <w:t>79</w:t>
      </w:r>
      <w:r w:rsidR="002B0878" w:rsidRPr="002B0878">
        <w:rPr>
          <w:rStyle w:val="CharSectno"/>
        </w:rPr>
        <w:noBreakHyphen/>
      </w:r>
      <w:r w:rsidRPr="002B0878">
        <w:rPr>
          <w:rStyle w:val="CharSectno"/>
        </w:rPr>
        <w:t>50</w:t>
      </w:r>
      <w:r w:rsidRPr="002B0878">
        <w:t xml:space="preserve">  Decreasing adjustments for CTP compensation or ancillary payments or supplies</w:t>
      </w:r>
      <w:bookmarkEnd w:id="623"/>
    </w:p>
    <w:p w:rsidR="00300522" w:rsidRPr="002B0878" w:rsidRDefault="00300522" w:rsidP="00300522">
      <w:pPr>
        <w:pStyle w:val="subsection"/>
      </w:pPr>
      <w:r w:rsidRPr="002B0878">
        <w:tab/>
        <w:t>(1)</w:t>
      </w:r>
      <w:r w:rsidRPr="002B0878">
        <w:tab/>
        <w:t xml:space="preserve">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has a </w:t>
      </w:r>
      <w:r w:rsidRPr="002B0878">
        <w:rPr>
          <w:b/>
          <w:i/>
        </w:rPr>
        <w:t>decreasing adjustment</w:t>
      </w:r>
      <w:r w:rsidRPr="002B0878">
        <w:t xml:space="preserve"> if the operator makes a </w:t>
      </w:r>
      <w:r w:rsidR="002B0878" w:rsidRPr="002B0878">
        <w:rPr>
          <w:position w:val="6"/>
          <w:sz w:val="16"/>
        </w:rPr>
        <w:t>*</w:t>
      </w:r>
      <w:r w:rsidRPr="002B0878">
        <w:t>CTP compensation or ancillary payment or supply under the scheme.</w:t>
      </w:r>
    </w:p>
    <w:p w:rsidR="00300522" w:rsidRPr="002B0878" w:rsidRDefault="00300522" w:rsidP="00300522">
      <w:pPr>
        <w:pStyle w:val="subsection"/>
      </w:pPr>
      <w:r w:rsidRPr="002B0878">
        <w:tab/>
        <w:t>(2)</w:t>
      </w:r>
      <w:r w:rsidRPr="002B0878">
        <w:tab/>
        <w:t>However, this section only applies if:</w:t>
      </w:r>
    </w:p>
    <w:p w:rsidR="00300522" w:rsidRPr="002B0878" w:rsidRDefault="00300522" w:rsidP="00300522">
      <w:pPr>
        <w:pStyle w:val="paragraph"/>
      </w:pPr>
      <w:r w:rsidRPr="002B0878">
        <w:tab/>
        <w:t>(a)</w:t>
      </w:r>
      <w:r w:rsidRPr="002B0878">
        <w:tab/>
        <w:t xml:space="preserve">the payments of </w:t>
      </w:r>
      <w:r w:rsidR="002B0878" w:rsidRPr="002B0878">
        <w:rPr>
          <w:position w:val="6"/>
          <w:sz w:val="16"/>
        </w:rPr>
        <w:t>*</w:t>
      </w:r>
      <w:r w:rsidRPr="002B0878">
        <w:t xml:space="preserve">CTP premium to the </w:t>
      </w:r>
      <w:r w:rsidR="002B0878" w:rsidRPr="002B0878">
        <w:rPr>
          <w:position w:val="6"/>
          <w:sz w:val="16"/>
        </w:rPr>
        <w:t>*</w:t>
      </w:r>
      <w:r w:rsidRPr="002B0878">
        <w:t xml:space="preserve">operator that have been or are required to be made under the scheme are, or would be, </w:t>
      </w:r>
      <w:r w:rsidR="002B0878" w:rsidRPr="002B0878">
        <w:rPr>
          <w:position w:val="6"/>
          <w:sz w:val="16"/>
        </w:rPr>
        <w:t>*</w:t>
      </w:r>
      <w:r w:rsidRPr="002B0878">
        <w:t xml:space="preserve">consideration for a </w:t>
      </w:r>
      <w:r w:rsidR="002B0878" w:rsidRPr="002B0878">
        <w:rPr>
          <w:position w:val="6"/>
          <w:sz w:val="16"/>
        </w:rPr>
        <w:t>*</w:t>
      </w:r>
      <w:r w:rsidRPr="002B0878">
        <w:t>taxable supply; and</w:t>
      </w:r>
    </w:p>
    <w:p w:rsidR="00300522" w:rsidRPr="002B0878" w:rsidRDefault="00300522" w:rsidP="00300522">
      <w:pPr>
        <w:pStyle w:val="paragraph"/>
      </w:pPr>
      <w:r w:rsidRPr="002B0878">
        <w:tab/>
        <w:t>(b)</w:t>
      </w:r>
      <w:r w:rsidRPr="002B0878">
        <w:tab/>
        <w:t xml:space="preserve">the </w:t>
      </w:r>
      <w:r w:rsidR="002B0878" w:rsidRPr="002B0878">
        <w:rPr>
          <w:position w:val="6"/>
          <w:sz w:val="16"/>
        </w:rPr>
        <w:t>*</w:t>
      </w:r>
      <w:r w:rsidRPr="002B0878">
        <w:t xml:space="preserve">operator is </w:t>
      </w:r>
      <w:r w:rsidR="002B0878" w:rsidRPr="002B0878">
        <w:rPr>
          <w:position w:val="6"/>
          <w:sz w:val="16"/>
        </w:rPr>
        <w:t>*</w:t>
      </w:r>
      <w:r w:rsidRPr="002B0878">
        <w:t xml:space="preserve">registered or </w:t>
      </w:r>
      <w:r w:rsidR="002B0878" w:rsidRPr="002B0878">
        <w:rPr>
          <w:position w:val="6"/>
          <w:sz w:val="16"/>
        </w:rPr>
        <w:t>*</w:t>
      </w:r>
      <w:r w:rsidRPr="002B0878">
        <w:t>required to be registered.</w:t>
      </w:r>
    </w:p>
    <w:p w:rsidR="00300522" w:rsidRPr="002B0878" w:rsidRDefault="00300522" w:rsidP="00300522">
      <w:pPr>
        <w:pStyle w:val="subsection"/>
      </w:pPr>
      <w:r w:rsidRPr="002B0878">
        <w:tab/>
        <w:t>(3)</w:t>
      </w:r>
      <w:r w:rsidRPr="002B0878">
        <w:tab/>
        <w:t xml:space="preserve">The </w:t>
      </w:r>
      <w:r w:rsidR="002B0878" w:rsidRPr="002B0878">
        <w:rPr>
          <w:position w:val="6"/>
          <w:sz w:val="16"/>
        </w:rPr>
        <w:t>*</w:t>
      </w:r>
      <w:r w:rsidRPr="002B0878">
        <w:t xml:space="preserve">decreasing adjustment in relation to the payment or supply is worked out using the applicable </w:t>
      </w:r>
      <w:r w:rsidR="002B0878" w:rsidRPr="002B0878">
        <w:rPr>
          <w:position w:val="6"/>
          <w:sz w:val="16"/>
        </w:rPr>
        <w:t>*</w:t>
      </w:r>
      <w:r w:rsidRPr="002B0878">
        <w:t>average input tax credit fraction (see section</w:t>
      </w:r>
      <w:r w:rsidR="002B0878">
        <w:t> </w:t>
      </w:r>
      <w:r w:rsidRPr="002B0878">
        <w:t>79</w:t>
      </w:r>
      <w:r w:rsidR="002B0878">
        <w:noBreakHyphen/>
      </w:r>
      <w:r w:rsidRPr="002B0878">
        <w:t>95).</w:t>
      </w:r>
    </w:p>
    <w:p w:rsidR="00300522" w:rsidRPr="002B0878" w:rsidRDefault="00300522" w:rsidP="00300522">
      <w:pPr>
        <w:pStyle w:val="ActHead5"/>
      </w:pPr>
      <w:bookmarkStart w:id="624" w:name="_Toc479252118"/>
      <w:r w:rsidRPr="002B0878">
        <w:rPr>
          <w:rStyle w:val="CharSectno"/>
        </w:rPr>
        <w:t>79</w:t>
      </w:r>
      <w:r w:rsidR="002B0878" w:rsidRPr="002B0878">
        <w:rPr>
          <w:rStyle w:val="CharSectno"/>
        </w:rPr>
        <w:noBreakHyphen/>
      </w:r>
      <w:r w:rsidRPr="002B0878">
        <w:rPr>
          <w:rStyle w:val="CharSectno"/>
        </w:rPr>
        <w:t>55</w:t>
      </w:r>
      <w:r w:rsidRPr="002B0878">
        <w:t xml:space="preserve">  Increasing adjustments for payments of excess etc. under compulsory third party schemes</w:t>
      </w:r>
      <w:bookmarkEnd w:id="624"/>
    </w:p>
    <w:p w:rsidR="00300522" w:rsidRPr="002B0878" w:rsidRDefault="00300522" w:rsidP="00300522">
      <w:pPr>
        <w:pStyle w:val="subsection"/>
      </w:pPr>
      <w:r w:rsidRPr="002B0878">
        <w:tab/>
        <w:t>(1)</w:t>
      </w:r>
      <w:r w:rsidRPr="002B0878">
        <w:tab/>
        <w:t xml:space="preserve">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has an </w:t>
      </w:r>
      <w:r w:rsidRPr="002B0878">
        <w:rPr>
          <w:b/>
          <w:i/>
        </w:rPr>
        <w:t>increasing adjustment</w:t>
      </w:r>
      <w:r w:rsidRPr="002B0878">
        <w:t xml:space="preserve"> if:</w:t>
      </w:r>
    </w:p>
    <w:p w:rsidR="00300522" w:rsidRPr="002B0878" w:rsidRDefault="00300522" w:rsidP="00300522">
      <w:pPr>
        <w:pStyle w:val="paragraph"/>
      </w:pPr>
      <w:r w:rsidRPr="002B0878">
        <w:tab/>
        <w:t>(a)</w:t>
      </w:r>
      <w:r w:rsidRPr="002B0878">
        <w:tab/>
        <w:t>there is a payment of an excess to the operator under the scheme; and</w:t>
      </w:r>
    </w:p>
    <w:p w:rsidR="00300522" w:rsidRPr="002B0878" w:rsidRDefault="00300522" w:rsidP="00300522">
      <w:pPr>
        <w:pStyle w:val="paragraph"/>
      </w:pPr>
      <w:r w:rsidRPr="002B0878">
        <w:tab/>
        <w:t>(b)</w:t>
      </w:r>
      <w:r w:rsidRPr="002B0878">
        <w:tab/>
        <w:t xml:space="preserve">the payment relates to a </w:t>
      </w:r>
      <w:r w:rsidR="002B0878" w:rsidRPr="002B0878">
        <w:rPr>
          <w:position w:val="6"/>
          <w:sz w:val="16"/>
        </w:rPr>
        <w:t>*</w:t>
      </w:r>
      <w:r w:rsidRPr="002B0878">
        <w:t>CTP compensation payment or supply that the operator makes or has made; and</w:t>
      </w:r>
    </w:p>
    <w:p w:rsidR="00300522" w:rsidRPr="002B0878" w:rsidRDefault="00300522" w:rsidP="00300522">
      <w:pPr>
        <w:pStyle w:val="paragraph"/>
      </w:pPr>
      <w:r w:rsidRPr="002B0878">
        <w:lastRenderedPageBreak/>
        <w:tab/>
        <w:t>(c)</w:t>
      </w:r>
      <w:r w:rsidRPr="002B0878">
        <w:tab/>
        <w:t xml:space="preserve">the operator makes, or has made, </w:t>
      </w:r>
      <w:r w:rsidR="002B0878" w:rsidRPr="002B0878">
        <w:rPr>
          <w:position w:val="6"/>
          <w:sz w:val="16"/>
        </w:rPr>
        <w:t>*</w:t>
      </w:r>
      <w:r w:rsidRPr="002B0878">
        <w:t xml:space="preserve">creditable acquisitions or </w:t>
      </w:r>
      <w:r w:rsidR="002B0878" w:rsidRPr="002B0878">
        <w:rPr>
          <w:position w:val="6"/>
          <w:sz w:val="16"/>
        </w:rPr>
        <w:t>*</w:t>
      </w:r>
      <w:r w:rsidRPr="002B0878">
        <w:t>creditable importations directly for the purpose of making the CTP compensation payment or supply.</w:t>
      </w:r>
    </w:p>
    <w:p w:rsidR="00300522" w:rsidRPr="002B0878" w:rsidRDefault="00300522" w:rsidP="00300522">
      <w:pPr>
        <w:pStyle w:val="subsection"/>
      </w:pPr>
      <w:r w:rsidRPr="002B0878">
        <w:tab/>
        <w:t>(2)</w:t>
      </w:r>
      <w:r w:rsidRPr="002B0878">
        <w:tab/>
        <w:t>The amount of the increasing adjustment i</w:t>
      </w:r>
      <w:smartTag w:uri="urn:schemas-microsoft-com:office:smarttags" w:element="PersonName">
        <w:r w:rsidRPr="002B0878">
          <w:t xml:space="preserve">s </w:t>
        </w:r>
        <w:r w:rsidRPr="002B0878">
          <w:rPr>
            <w:position w:val="6"/>
            <w:sz w:val="16"/>
          </w:rPr>
          <w:t>1</w:t>
        </w:r>
      </w:smartTag>
      <w:r w:rsidRPr="002B0878">
        <w:t>/</w:t>
      </w:r>
      <w:r w:rsidRPr="002B0878">
        <w:rPr>
          <w:sz w:val="16"/>
        </w:rPr>
        <w:t>11</w:t>
      </w:r>
      <w:r w:rsidRPr="002B0878">
        <w:t xml:space="preserve"> of the amount that represents the extent to which the payment of excess relates to </w:t>
      </w:r>
      <w:r w:rsidR="002B0878" w:rsidRPr="002B0878">
        <w:rPr>
          <w:position w:val="6"/>
          <w:sz w:val="16"/>
        </w:rPr>
        <w:t>*</w:t>
      </w:r>
      <w:r w:rsidRPr="002B0878">
        <w:t xml:space="preserve">creditable acquisitions or </w:t>
      </w:r>
      <w:r w:rsidR="002B0878" w:rsidRPr="002B0878">
        <w:rPr>
          <w:position w:val="6"/>
          <w:sz w:val="16"/>
        </w:rPr>
        <w:t>*</w:t>
      </w:r>
      <w:r w:rsidRPr="002B0878">
        <w:t xml:space="preserve">creditable importations made by the </w:t>
      </w:r>
      <w:r w:rsidR="002B0878" w:rsidRPr="002B0878">
        <w:rPr>
          <w:position w:val="6"/>
          <w:sz w:val="16"/>
        </w:rPr>
        <w:t>*</w:t>
      </w:r>
      <w:r w:rsidRPr="002B0878">
        <w:t xml:space="preserve">operator directly for the purpose of making the </w:t>
      </w:r>
      <w:r w:rsidR="002B0878" w:rsidRPr="002B0878">
        <w:rPr>
          <w:position w:val="6"/>
          <w:sz w:val="16"/>
        </w:rPr>
        <w:t>*</w:t>
      </w:r>
      <w:r w:rsidRPr="002B0878">
        <w:t>CTP compensation payment or supply.</w:t>
      </w:r>
    </w:p>
    <w:p w:rsidR="00300522" w:rsidRPr="002B0878" w:rsidRDefault="00300522" w:rsidP="00300522">
      <w:pPr>
        <w:pStyle w:val="subsection"/>
      </w:pPr>
      <w:r w:rsidRPr="002B0878">
        <w:tab/>
        <w:t>(3)</w:t>
      </w:r>
      <w:r w:rsidRPr="002B0878">
        <w:tab/>
        <w:t xml:space="preserve">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has an </w:t>
      </w:r>
      <w:r w:rsidRPr="002B0878">
        <w:rPr>
          <w:b/>
          <w:i/>
        </w:rPr>
        <w:t>increasing adjustment</w:t>
      </w:r>
      <w:r w:rsidRPr="002B0878">
        <w:t xml:space="preserve"> if:</w:t>
      </w:r>
    </w:p>
    <w:p w:rsidR="00300522" w:rsidRPr="002B0878" w:rsidRDefault="00300522" w:rsidP="00300522">
      <w:pPr>
        <w:pStyle w:val="paragraph"/>
      </w:pPr>
      <w:r w:rsidRPr="002B0878">
        <w:tab/>
        <w:t>(a)</w:t>
      </w:r>
      <w:r w:rsidRPr="002B0878">
        <w:tab/>
        <w:t>there is a payment of an excess to the operator under the scheme; and</w:t>
      </w:r>
    </w:p>
    <w:p w:rsidR="00300522" w:rsidRPr="002B0878" w:rsidRDefault="00300522" w:rsidP="00300522">
      <w:pPr>
        <w:pStyle w:val="paragraph"/>
      </w:pPr>
      <w:r w:rsidRPr="002B0878">
        <w:tab/>
        <w:t>(b)</w:t>
      </w:r>
      <w:r w:rsidRPr="002B0878">
        <w:tab/>
        <w:t xml:space="preserve">the operator makes, or has made, </w:t>
      </w:r>
      <w:r w:rsidR="002B0878" w:rsidRPr="002B0878">
        <w:rPr>
          <w:position w:val="6"/>
          <w:sz w:val="16"/>
        </w:rPr>
        <w:t>*</w:t>
      </w:r>
      <w:r w:rsidRPr="002B0878">
        <w:t xml:space="preserve">creditable acquisitions or </w:t>
      </w:r>
      <w:r w:rsidR="002B0878" w:rsidRPr="002B0878">
        <w:rPr>
          <w:position w:val="6"/>
          <w:sz w:val="16"/>
        </w:rPr>
        <w:t>*</w:t>
      </w:r>
      <w:r w:rsidRPr="002B0878">
        <w:t xml:space="preserve">creditable importations directly for the purpose of making a </w:t>
      </w:r>
      <w:r w:rsidR="002B0878" w:rsidRPr="002B0878">
        <w:rPr>
          <w:position w:val="6"/>
          <w:sz w:val="16"/>
        </w:rPr>
        <w:t>*</w:t>
      </w:r>
      <w:r w:rsidRPr="002B0878">
        <w:t>CTP compensation payment or supply to which the payment of excess would relate; and</w:t>
      </w:r>
    </w:p>
    <w:p w:rsidR="00300522" w:rsidRPr="002B0878" w:rsidRDefault="00300522" w:rsidP="00300522">
      <w:pPr>
        <w:pStyle w:val="paragraph"/>
      </w:pPr>
      <w:r w:rsidRPr="002B0878">
        <w:tab/>
        <w:t>(c)</w:t>
      </w:r>
      <w:r w:rsidRPr="002B0878">
        <w:tab/>
        <w:t>the operator has not made any CTP compensation payment or supply to which the payment of excess relates.</w:t>
      </w:r>
    </w:p>
    <w:p w:rsidR="00300522" w:rsidRPr="002B0878" w:rsidRDefault="00300522" w:rsidP="00300522">
      <w:pPr>
        <w:pStyle w:val="subsection2"/>
      </w:pPr>
      <w:r w:rsidRPr="002B0878">
        <w:t>The amount of the increasing adjustment i</w:t>
      </w:r>
      <w:smartTag w:uri="urn:schemas-microsoft-com:office:smarttags" w:element="PersonName">
        <w:r w:rsidRPr="002B0878">
          <w:t xml:space="preserve">s </w:t>
        </w:r>
        <w:r w:rsidRPr="002B0878">
          <w:rPr>
            <w:position w:val="6"/>
            <w:sz w:val="16"/>
          </w:rPr>
          <w:t>1</w:t>
        </w:r>
      </w:smartTag>
      <w:r w:rsidRPr="002B0878">
        <w:t>/</w:t>
      </w:r>
      <w:r w:rsidRPr="002B0878">
        <w:rPr>
          <w:sz w:val="16"/>
        </w:rPr>
        <w:t>11</w:t>
      </w:r>
      <w:r w:rsidRPr="002B0878">
        <w:t xml:space="preserve"> of the amount of the payment of excess.</w:t>
      </w:r>
    </w:p>
    <w:p w:rsidR="00300522" w:rsidRPr="002B0878" w:rsidRDefault="00300522" w:rsidP="00300522">
      <w:pPr>
        <w:pStyle w:val="ActHead5"/>
      </w:pPr>
      <w:bookmarkStart w:id="625" w:name="_Toc479252119"/>
      <w:r w:rsidRPr="002B0878">
        <w:rPr>
          <w:rStyle w:val="CharSectno"/>
        </w:rPr>
        <w:t>79</w:t>
      </w:r>
      <w:r w:rsidR="002B0878" w:rsidRPr="002B0878">
        <w:rPr>
          <w:rStyle w:val="CharSectno"/>
        </w:rPr>
        <w:noBreakHyphen/>
      </w:r>
      <w:r w:rsidRPr="002B0878">
        <w:rPr>
          <w:rStyle w:val="CharSectno"/>
        </w:rPr>
        <w:t>60</w:t>
      </w:r>
      <w:r w:rsidRPr="002B0878">
        <w:t xml:space="preserve">  Effect of settlements and payments under compulsory third party schemes</w:t>
      </w:r>
      <w:bookmarkEnd w:id="625"/>
    </w:p>
    <w:p w:rsidR="00300522" w:rsidRPr="002B0878" w:rsidRDefault="00300522" w:rsidP="00300522">
      <w:pPr>
        <w:pStyle w:val="subsection"/>
      </w:pPr>
      <w:r w:rsidRPr="002B0878">
        <w:tab/>
        <w:t>(1)</w:t>
      </w:r>
      <w:r w:rsidRPr="002B0878">
        <w:tab/>
        <w:t xml:space="preserve">If 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makes a payment under the scheme, it is </w:t>
      </w:r>
      <w:r w:rsidRPr="002B0878">
        <w:rPr>
          <w:i/>
        </w:rPr>
        <w:t>not</w:t>
      </w:r>
      <w:r w:rsidRPr="002B0878">
        <w:t xml:space="preserve"> treated as </w:t>
      </w:r>
      <w:r w:rsidR="002B0878" w:rsidRPr="002B0878">
        <w:rPr>
          <w:position w:val="6"/>
          <w:sz w:val="16"/>
        </w:rPr>
        <w:t>*</w:t>
      </w:r>
      <w:r w:rsidRPr="002B0878">
        <w:t>consideration:</w:t>
      </w:r>
    </w:p>
    <w:p w:rsidR="00300522" w:rsidRPr="002B0878" w:rsidRDefault="00300522" w:rsidP="00300522">
      <w:pPr>
        <w:pStyle w:val="paragraph"/>
      </w:pPr>
      <w:r w:rsidRPr="002B0878">
        <w:tab/>
        <w:t>(a)</w:t>
      </w:r>
      <w:r w:rsidRPr="002B0878">
        <w:tab/>
        <w:t>for an acquisition made by the operator; or</w:t>
      </w:r>
    </w:p>
    <w:p w:rsidR="00300522" w:rsidRPr="002B0878" w:rsidRDefault="00300522" w:rsidP="00300522">
      <w:pPr>
        <w:pStyle w:val="paragraph"/>
      </w:pPr>
      <w:r w:rsidRPr="002B0878">
        <w:tab/>
        <w:t>(b)</w:t>
      </w:r>
      <w:r w:rsidRPr="002B0878">
        <w:tab/>
        <w:t>for a supply made to the operator by the entity to whom the payment was made;</w:t>
      </w:r>
    </w:p>
    <w:p w:rsidR="00300522" w:rsidRPr="002B0878" w:rsidRDefault="00300522" w:rsidP="00300522">
      <w:pPr>
        <w:pStyle w:val="subsection2"/>
      </w:pPr>
      <w:r w:rsidRPr="002B0878">
        <w:t xml:space="preserve">to the extent that the payment is a </w:t>
      </w:r>
      <w:r w:rsidR="002B0878" w:rsidRPr="002B0878">
        <w:rPr>
          <w:position w:val="6"/>
          <w:sz w:val="16"/>
        </w:rPr>
        <w:t>*</w:t>
      </w:r>
      <w:r w:rsidRPr="002B0878">
        <w:t>CTP compensation or ancillary payment or supply.</w:t>
      </w:r>
    </w:p>
    <w:p w:rsidR="00300522" w:rsidRPr="002B0878" w:rsidRDefault="00300522" w:rsidP="00300522">
      <w:pPr>
        <w:pStyle w:val="subsection"/>
      </w:pPr>
      <w:r w:rsidRPr="002B0878">
        <w:tab/>
        <w:t>(2)</w:t>
      </w:r>
      <w:r w:rsidRPr="002B0878">
        <w:tab/>
        <w:t xml:space="preserve">If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 makes a supply under the scheme:</w:t>
      </w:r>
    </w:p>
    <w:p w:rsidR="00300522" w:rsidRPr="002B0878" w:rsidRDefault="00300522" w:rsidP="00300522">
      <w:pPr>
        <w:pStyle w:val="paragraph"/>
      </w:pPr>
      <w:r w:rsidRPr="002B0878">
        <w:tab/>
        <w:t>(a)</w:t>
      </w:r>
      <w:r w:rsidRPr="002B0878">
        <w:tab/>
        <w:t xml:space="preserve">it is not a </w:t>
      </w:r>
      <w:r w:rsidR="002B0878" w:rsidRPr="002B0878">
        <w:rPr>
          <w:position w:val="6"/>
          <w:sz w:val="16"/>
        </w:rPr>
        <w:t>*</w:t>
      </w:r>
      <w:r w:rsidRPr="002B0878">
        <w:t>taxable supply; and</w:t>
      </w:r>
    </w:p>
    <w:p w:rsidR="00300522" w:rsidRPr="002B0878" w:rsidRDefault="00300522" w:rsidP="00300522">
      <w:pPr>
        <w:pStyle w:val="paragraph"/>
      </w:pPr>
      <w:r w:rsidRPr="002B0878">
        <w:lastRenderedPageBreak/>
        <w:tab/>
        <w:t>(b)</w:t>
      </w:r>
      <w:r w:rsidRPr="002B0878">
        <w:tab/>
        <w:t xml:space="preserve">it is </w:t>
      </w:r>
      <w:r w:rsidRPr="002B0878">
        <w:rPr>
          <w:i/>
        </w:rPr>
        <w:t>not</w:t>
      </w:r>
      <w:r w:rsidRPr="002B0878">
        <w:t xml:space="preserve"> treated as </w:t>
      </w:r>
      <w:r w:rsidR="002B0878" w:rsidRPr="002B0878">
        <w:rPr>
          <w:position w:val="6"/>
          <w:sz w:val="16"/>
        </w:rPr>
        <w:t>*</w:t>
      </w:r>
      <w:r w:rsidRPr="002B0878">
        <w:t>consideration for an acquisition made by the operator; and</w:t>
      </w:r>
    </w:p>
    <w:p w:rsidR="00300522" w:rsidRPr="002B0878" w:rsidRDefault="00300522" w:rsidP="00300522">
      <w:pPr>
        <w:pStyle w:val="paragraph"/>
      </w:pPr>
      <w:r w:rsidRPr="002B0878">
        <w:tab/>
        <w:t>(c)</w:t>
      </w:r>
      <w:r w:rsidRPr="002B0878">
        <w:tab/>
        <w:t xml:space="preserve">it is </w:t>
      </w:r>
      <w:r w:rsidRPr="002B0878">
        <w:rPr>
          <w:i/>
        </w:rPr>
        <w:t>not</w:t>
      </w:r>
      <w:r w:rsidRPr="002B0878">
        <w:t xml:space="preserve"> treated as </w:t>
      </w:r>
      <w:r w:rsidR="002B0878" w:rsidRPr="002B0878">
        <w:rPr>
          <w:position w:val="6"/>
          <w:sz w:val="16"/>
        </w:rPr>
        <w:t>*</w:t>
      </w:r>
      <w:r w:rsidRPr="002B0878">
        <w:t>consideration for a supply made to the operator by the entity to whom the supply was made;</w:t>
      </w:r>
    </w:p>
    <w:p w:rsidR="00300522" w:rsidRPr="002B0878" w:rsidRDefault="00300522" w:rsidP="00300522">
      <w:pPr>
        <w:pStyle w:val="subsection2"/>
      </w:pPr>
      <w:r w:rsidRPr="002B0878">
        <w:t xml:space="preserve">to the extent that the supply is a </w:t>
      </w:r>
      <w:r w:rsidR="002B0878" w:rsidRPr="002B0878">
        <w:rPr>
          <w:position w:val="6"/>
          <w:sz w:val="16"/>
        </w:rPr>
        <w:t>*</w:t>
      </w:r>
      <w:r w:rsidRPr="002B0878">
        <w:t>CTP compensation or ancillary payment or supply.</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 section</w:t>
      </w:r>
      <w:r w:rsidR="002B0878">
        <w:t> </w:t>
      </w:r>
      <w:r w:rsidRPr="002B0878">
        <w:t>9</w:t>
      </w:r>
      <w:r w:rsidR="002B0878">
        <w:noBreakHyphen/>
      </w:r>
      <w:r w:rsidRPr="002B0878">
        <w:t>15 (which is about consideration) and section</w:t>
      </w:r>
      <w:r w:rsidR="002B0878">
        <w:t> </w:t>
      </w:r>
      <w:r w:rsidRPr="002B0878">
        <w:t>11</w:t>
      </w:r>
      <w:r w:rsidR="002B0878">
        <w:noBreakHyphen/>
      </w:r>
      <w:r w:rsidRPr="002B0878">
        <w:t>5 (which is about what is a creditable acquisition).</w:t>
      </w:r>
    </w:p>
    <w:p w:rsidR="00300522" w:rsidRPr="002B0878" w:rsidRDefault="00300522" w:rsidP="009E2DC8">
      <w:pPr>
        <w:pStyle w:val="ActHead5"/>
      </w:pPr>
      <w:bookmarkStart w:id="626" w:name="_Toc479252120"/>
      <w:r w:rsidRPr="002B0878">
        <w:rPr>
          <w:rStyle w:val="CharSectno"/>
        </w:rPr>
        <w:t>79</w:t>
      </w:r>
      <w:r w:rsidR="002B0878" w:rsidRPr="002B0878">
        <w:rPr>
          <w:rStyle w:val="CharSectno"/>
        </w:rPr>
        <w:noBreakHyphen/>
      </w:r>
      <w:r w:rsidRPr="002B0878">
        <w:rPr>
          <w:rStyle w:val="CharSectno"/>
        </w:rPr>
        <w:t>65</w:t>
      </w:r>
      <w:r w:rsidRPr="002B0878">
        <w:t xml:space="preserve">  Taxable supplies relating to recovery by operators of compulsory third party schemes</w:t>
      </w:r>
      <w:bookmarkEnd w:id="626"/>
    </w:p>
    <w:p w:rsidR="00300522" w:rsidRPr="002B0878" w:rsidRDefault="00300522" w:rsidP="009E2DC8">
      <w:pPr>
        <w:pStyle w:val="subsection"/>
        <w:keepNext/>
      </w:pPr>
      <w:r w:rsidRPr="002B0878">
        <w:tab/>
        <w:t>(1)</w:t>
      </w:r>
      <w:r w:rsidRPr="002B0878">
        <w:tab/>
        <w:t>If:</w:t>
      </w:r>
    </w:p>
    <w:p w:rsidR="00300522" w:rsidRPr="002B0878" w:rsidRDefault="00300522" w:rsidP="00300522">
      <w:pPr>
        <w:pStyle w:val="paragraph"/>
      </w:pPr>
      <w:r w:rsidRPr="002B0878">
        <w:tab/>
        <w:t>(a)</w:t>
      </w:r>
      <w:r w:rsidRPr="002B0878">
        <w:tab/>
        <w:t xml:space="preserve">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has made a claim in relation to a </w:t>
      </w:r>
      <w:r w:rsidR="002B0878" w:rsidRPr="002B0878">
        <w:rPr>
          <w:position w:val="6"/>
          <w:sz w:val="16"/>
        </w:rPr>
        <w:t>*</w:t>
      </w:r>
      <w:r w:rsidRPr="002B0878">
        <w:t>CTP compensation or ancillary payment or supply; and</w:t>
      </w:r>
    </w:p>
    <w:p w:rsidR="00300522" w:rsidRPr="002B0878" w:rsidRDefault="00300522" w:rsidP="00300522">
      <w:pPr>
        <w:pStyle w:val="paragraph"/>
      </w:pPr>
      <w:r w:rsidRPr="002B0878">
        <w:tab/>
        <w:t>(b)</w:t>
      </w:r>
      <w:r w:rsidRPr="002B0878">
        <w:tab/>
        <w:t>the operator’s claim is made in exercising rights to recover in respect of that payment or supply; and</w:t>
      </w:r>
    </w:p>
    <w:p w:rsidR="00300522" w:rsidRPr="002B0878" w:rsidRDefault="00300522" w:rsidP="00300522">
      <w:pPr>
        <w:pStyle w:val="paragraph"/>
      </w:pPr>
      <w:r w:rsidRPr="002B0878">
        <w:tab/>
        <w:t>(c)</w:t>
      </w:r>
      <w:r w:rsidRPr="002B0878">
        <w:tab/>
        <w:t>an entity:</w:t>
      </w:r>
    </w:p>
    <w:p w:rsidR="00300522" w:rsidRPr="002B0878" w:rsidRDefault="00300522" w:rsidP="00300522">
      <w:pPr>
        <w:pStyle w:val="paragraphsub"/>
      </w:pPr>
      <w:r w:rsidRPr="002B0878">
        <w:tab/>
        <w:t>(i)</w:t>
      </w:r>
      <w:r w:rsidRPr="002B0878">
        <w:tab/>
        <w:t xml:space="preserve">makes a payment of </w:t>
      </w:r>
      <w:r w:rsidR="002B0878" w:rsidRPr="002B0878">
        <w:rPr>
          <w:position w:val="6"/>
          <w:sz w:val="16"/>
        </w:rPr>
        <w:t>*</w:t>
      </w:r>
      <w:r w:rsidRPr="002B0878">
        <w:t>money; or</w:t>
      </w:r>
    </w:p>
    <w:p w:rsidR="00300522" w:rsidRPr="002B0878" w:rsidRDefault="00300522" w:rsidP="00300522">
      <w:pPr>
        <w:pStyle w:val="paragraphsub"/>
      </w:pPr>
      <w:r w:rsidRPr="002B0878">
        <w:tab/>
        <w:t>(ii)</w:t>
      </w:r>
      <w:r w:rsidRPr="002B0878">
        <w:tab/>
        <w:t>makes a supply; or</w:t>
      </w:r>
    </w:p>
    <w:p w:rsidR="00300522" w:rsidRPr="002B0878" w:rsidRDefault="00300522" w:rsidP="00300522">
      <w:pPr>
        <w:pStyle w:val="paragraphsub"/>
      </w:pPr>
      <w:r w:rsidRPr="002B0878">
        <w:tab/>
        <w:t>(iii)</w:t>
      </w:r>
      <w:r w:rsidRPr="002B0878">
        <w:tab/>
        <w:t>makes both a payment of money and a supply;</w:t>
      </w:r>
    </w:p>
    <w:p w:rsidR="00300522" w:rsidRPr="002B0878" w:rsidRDefault="00300522" w:rsidP="00300522">
      <w:pPr>
        <w:pStyle w:val="paragraph"/>
      </w:pPr>
      <w:r w:rsidRPr="002B0878">
        <w:tab/>
      </w:r>
      <w:r w:rsidRPr="002B0878">
        <w:tab/>
        <w:t>in settlement of the operator’s claim;</w:t>
      </w:r>
    </w:p>
    <w:p w:rsidR="00300522" w:rsidRPr="002B0878" w:rsidRDefault="00300522" w:rsidP="00300522">
      <w:pPr>
        <w:pStyle w:val="subsection2"/>
      </w:pPr>
      <w:r w:rsidRPr="002B0878">
        <w:t xml:space="preserve">the payment or supply mentioned in </w:t>
      </w:r>
      <w:r w:rsidR="002B0878">
        <w:t>paragraph (</w:t>
      </w:r>
      <w:r w:rsidRPr="002B0878">
        <w:t xml:space="preserve">c) is </w:t>
      </w:r>
      <w:r w:rsidRPr="002B0878">
        <w:rPr>
          <w:i/>
        </w:rPr>
        <w:t>not</w:t>
      </w:r>
      <w:r w:rsidRPr="002B0878">
        <w:t xml:space="preserve"> treated as </w:t>
      </w:r>
      <w:r w:rsidR="002B0878" w:rsidRPr="002B0878">
        <w:rPr>
          <w:position w:val="6"/>
          <w:sz w:val="16"/>
        </w:rPr>
        <w:t>*</w:t>
      </w:r>
      <w:r w:rsidRPr="002B0878">
        <w:t>consideration for a supply made by the operator (whether or not the payment or supply is made to the operator), or for an acquisition made by the entity making the payment or supply (or payment and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 and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627" w:name="_Toc479252121"/>
      <w:r w:rsidRPr="002B0878">
        <w:rPr>
          <w:rStyle w:val="CharSectno"/>
        </w:rPr>
        <w:lastRenderedPageBreak/>
        <w:t>79</w:t>
      </w:r>
      <w:r w:rsidR="002B0878" w:rsidRPr="002B0878">
        <w:rPr>
          <w:rStyle w:val="CharSectno"/>
        </w:rPr>
        <w:noBreakHyphen/>
      </w:r>
      <w:r w:rsidRPr="002B0878">
        <w:rPr>
          <w:rStyle w:val="CharSectno"/>
        </w:rPr>
        <w:t>70</w:t>
      </w:r>
      <w:r w:rsidRPr="002B0878">
        <w:t xml:space="preserve">  Adjustment events relating to decreasing adjustments for operators of compulsory third party schemes</w:t>
      </w:r>
      <w:bookmarkEnd w:id="627"/>
    </w:p>
    <w:p w:rsidR="00300522" w:rsidRPr="002B0878" w:rsidRDefault="00300522" w:rsidP="00300522">
      <w:pPr>
        <w:pStyle w:val="subsection"/>
      </w:pPr>
      <w:r w:rsidRPr="002B0878">
        <w:tab/>
        <w:t>(1)</w:t>
      </w:r>
      <w:r w:rsidRPr="002B0878">
        <w:tab/>
        <w:t>Division</w:t>
      </w:r>
      <w:r w:rsidR="002B0878">
        <w:t> </w:t>
      </w:r>
      <w:r w:rsidRPr="002B0878">
        <w:t xml:space="preserve">19 applies in relation to a </w:t>
      </w:r>
      <w:r w:rsidR="002B0878" w:rsidRPr="002B0878">
        <w:rPr>
          <w:position w:val="6"/>
          <w:sz w:val="16"/>
        </w:rPr>
        <w:t>*</w:t>
      </w:r>
      <w:r w:rsidRPr="002B0878">
        <w:t xml:space="preserve">decreasing adjustment that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 has under section</w:t>
      </w:r>
      <w:r w:rsidR="002B0878">
        <w:t> </w:t>
      </w:r>
      <w:r w:rsidRPr="002B0878">
        <w:t>79</w:t>
      </w:r>
      <w:r w:rsidR="002B0878">
        <w:noBreakHyphen/>
      </w:r>
      <w:r w:rsidRPr="002B0878">
        <w:t>50 as if:</w:t>
      </w:r>
    </w:p>
    <w:p w:rsidR="00300522" w:rsidRPr="002B0878" w:rsidRDefault="00300522" w:rsidP="00300522">
      <w:pPr>
        <w:pStyle w:val="paragraph"/>
      </w:pPr>
      <w:r w:rsidRPr="002B0878">
        <w:tab/>
        <w:t>(a)</w:t>
      </w:r>
      <w:r w:rsidRPr="002B0878">
        <w:tab/>
        <w:t>the adjustment were an input tax credit; and</w:t>
      </w:r>
    </w:p>
    <w:p w:rsidR="00300522" w:rsidRPr="002B0878" w:rsidRDefault="00300522" w:rsidP="00300522">
      <w:pPr>
        <w:pStyle w:val="paragraph"/>
      </w:pPr>
      <w:r w:rsidRPr="002B0878">
        <w:tab/>
        <w:t>(b)</w:t>
      </w:r>
      <w:r w:rsidRPr="002B0878">
        <w:tab/>
        <w:t>either:</w:t>
      </w:r>
    </w:p>
    <w:p w:rsidR="00300522" w:rsidRPr="002B0878" w:rsidRDefault="00300522" w:rsidP="00300522">
      <w:pPr>
        <w:pStyle w:val="paragraphsub"/>
      </w:pPr>
      <w:r w:rsidRPr="002B0878">
        <w:tab/>
        <w:t>(i)</w:t>
      </w:r>
      <w:r w:rsidRPr="002B0878">
        <w:tab/>
        <w:t xml:space="preserve">if the adjustment relates to a </w:t>
      </w:r>
      <w:r w:rsidR="002B0878" w:rsidRPr="002B0878">
        <w:rPr>
          <w:position w:val="6"/>
          <w:sz w:val="16"/>
        </w:rPr>
        <w:t>*</w:t>
      </w:r>
      <w:r w:rsidRPr="002B0878">
        <w:t xml:space="preserve">CTP compensation payment or supply—the settlement of the claim to which the adjustment relates were a </w:t>
      </w:r>
      <w:r w:rsidR="002B0878" w:rsidRPr="002B0878">
        <w:rPr>
          <w:position w:val="6"/>
          <w:sz w:val="16"/>
        </w:rPr>
        <w:t>*</w:t>
      </w:r>
      <w:r w:rsidRPr="002B0878">
        <w:t>creditable acquisition that the operator made; or</w:t>
      </w:r>
    </w:p>
    <w:p w:rsidR="00300522" w:rsidRPr="002B0878" w:rsidRDefault="00300522" w:rsidP="00300522">
      <w:pPr>
        <w:pStyle w:val="paragraphsub"/>
      </w:pPr>
      <w:r w:rsidRPr="002B0878">
        <w:tab/>
        <w:t>(ii)</w:t>
      </w:r>
      <w:r w:rsidRPr="002B0878">
        <w:tab/>
        <w:t xml:space="preserve">if the adjustment relates to a </w:t>
      </w:r>
      <w:r w:rsidR="002B0878" w:rsidRPr="002B0878">
        <w:rPr>
          <w:position w:val="6"/>
          <w:sz w:val="16"/>
        </w:rPr>
        <w:t>*</w:t>
      </w:r>
      <w:r w:rsidRPr="002B0878">
        <w:t xml:space="preserve">CTP ancillary payment or supply—the operator had made a creditable acquisition for which the payment or supply was the </w:t>
      </w:r>
      <w:r w:rsidR="002B0878" w:rsidRPr="002B0878">
        <w:rPr>
          <w:position w:val="6"/>
          <w:sz w:val="16"/>
        </w:rPr>
        <w:t>*</w:t>
      </w:r>
      <w:r w:rsidRPr="002B0878">
        <w:t>consideration; and</w:t>
      </w:r>
    </w:p>
    <w:p w:rsidR="00300522" w:rsidRPr="002B0878" w:rsidRDefault="00300522" w:rsidP="00300522">
      <w:pPr>
        <w:pStyle w:val="paragraph"/>
      </w:pPr>
      <w:r w:rsidRPr="002B0878">
        <w:tab/>
        <w:t>(c)</w:t>
      </w:r>
      <w:r w:rsidRPr="002B0878">
        <w:tab/>
        <w:t xml:space="preserve">any payment or supply made by another entity, in settlement of a claim made by the operator in exercising rights to recover from the other entity in respect of the settlement mentioned in </w:t>
      </w:r>
      <w:r w:rsidR="002B0878">
        <w:t>subparagraph (</w:t>
      </w:r>
      <w:r w:rsidRPr="002B0878">
        <w:t xml:space="preserve">b)(i) or the payment or supply mentioned in </w:t>
      </w:r>
      <w:r w:rsidR="002B0878">
        <w:t>subparagraph (</w:t>
      </w:r>
      <w:r w:rsidRPr="002B0878">
        <w:t>b)(ii), were a reduction in the consideration for the acquisition.</w:t>
      </w:r>
    </w:p>
    <w:p w:rsidR="00300522" w:rsidRPr="002B0878" w:rsidRDefault="00300522" w:rsidP="00300522">
      <w:pPr>
        <w:pStyle w:val="subsection"/>
      </w:pPr>
      <w:r w:rsidRPr="002B0878">
        <w:tab/>
        <w:t>(2)</w:t>
      </w:r>
      <w:r w:rsidRPr="002B0878">
        <w:tab/>
      </w:r>
      <w:r w:rsidR="002B0878">
        <w:t>Paragraph (</w:t>
      </w:r>
      <w:r w:rsidRPr="002B0878">
        <w:t xml:space="preserve">1)(c) does not apply to a payment by another entity in relation to which an </w:t>
      </w:r>
      <w:r w:rsidR="002B0878" w:rsidRPr="002B0878">
        <w:rPr>
          <w:position w:val="6"/>
          <w:sz w:val="16"/>
        </w:rPr>
        <w:t>*</w:t>
      </w:r>
      <w:r w:rsidRPr="002B0878">
        <w:t>increasing adjustment arises under section</w:t>
      </w:r>
      <w:r w:rsidR="002B0878">
        <w:t> </w:t>
      </w:r>
      <w:r w:rsidRPr="002B0878">
        <w:t>80</w:t>
      </w:r>
      <w:r w:rsidR="002B0878">
        <w:noBreakHyphen/>
      </w:r>
      <w:r w:rsidRPr="002B0878">
        <w:t>30 or 80</w:t>
      </w:r>
      <w:r w:rsidR="002B0878">
        <w:noBreakHyphen/>
      </w:r>
      <w:r w:rsidRPr="002B0878">
        <w:t>70 (which are about settlement sharing arrangements).</w:t>
      </w:r>
    </w:p>
    <w:p w:rsidR="00300522" w:rsidRPr="002B0878" w:rsidRDefault="00300522" w:rsidP="00300522">
      <w:pPr>
        <w:pStyle w:val="subsection"/>
      </w:pPr>
      <w:r w:rsidRPr="002B0878">
        <w:tab/>
        <w:t>(3)</w:t>
      </w:r>
      <w:r w:rsidRPr="002B0878">
        <w:tab/>
        <w:t xml:space="preserve">This section does not apply in relation to a payment or supply that the operator receives in settlement of a claim under an </w:t>
      </w:r>
      <w:r w:rsidR="002B0878" w:rsidRPr="002B0878">
        <w:rPr>
          <w:position w:val="6"/>
          <w:sz w:val="16"/>
        </w:rPr>
        <w:t>*</w:t>
      </w:r>
      <w:r w:rsidRPr="002B0878">
        <w:t xml:space="preserve">insurance policy that the operator entered into, as the entity insured, in relation to any liability to make a </w:t>
      </w:r>
      <w:r w:rsidR="002B0878" w:rsidRPr="002B0878">
        <w:rPr>
          <w:position w:val="6"/>
          <w:sz w:val="16"/>
        </w:rPr>
        <w:t>*</w:t>
      </w:r>
      <w:r w:rsidRPr="002B0878">
        <w:t>CTP compensation or ancillary payment or supply.</w:t>
      </w:r>
    </w:p>
    <w:p w:rsidR="00300522" w:rsidRPr="002B0878" w:rsidRDefault="00300522" w:rsidP="00300522">
      <w:pPr>
        <w:pStyle w:val="ActHead5"/>
      </w:pPr>
      <w:bookmarkStart w:id="628" w:name="_Toc479252122"/>
      <w:r w:rsidRPr="002B0878">
        <w:rPr>
          <w:rStyle w:val="CharSectno"/>
        </w:rPr>
        <w:lastRenderedPageBreak/>
        <w:t>79</w:t>
      </w:r>
      <w:r w:rsidR="002B0878" w:rsidRPr="002B0878">
        <w:rPr>
          <w:rStyle w:val="CharSectno"/>
        </w:rPr>
        <w:noBreakHyphen/>
      </w:r>
      <w:r w:rsidRPr="002B0878">
        <w:rPr>
          <w:rStyle w:val="CharSectno"/>
        </w:rPr>
        <w:t>75</w:t>
      </w:r>
      <w:r w:rsidRPr="002B0878">
        <w:t xml:space="preserve">  Adjustment events relating to increasing adjustments under section</w:t>
      </w:r>
      <w:r w:rsidR="002B0878">
        <w:t> </w:t>
      </w:r>
      <w:r w:rsidRPr="002B0878">
        <w:t>79</w:t>
      </w:r>
      <w:r w:rsidR="002B0878">
        <w:noBreakHyphen/>
      </w:r>
      <w:r w:rsidRPr="002B0878">
        <w:t>55</w:t>
      </w:r>
      <w:bookmarkEnd w:id="628"/>
    </w:p>
    <w:p w:rsidR="00300522" w:rsidRPr="002B0878" w:rsidRDefault="00300522" w:rsidP="00300522">
      <w:pPr>
        <w:pStyle w:val="subsection"/>
      </w:pPr>
      <w:r w:rsidRPr="002B0878">
        <w:tab/>
      </w:r>
      <w:r w:rsidRPr="002B0878">
        <w:tab/>
        <w:t>Division</w:t>
      </w:r>
      <w:r w:rsidR="002B0878">
        <w:t> </w:t>
      </w:r>
      <w:r w:rsidRPr="002B0878">
        <w:t xml:space="preserve">19 applies in relation to an </w:t>
      </w:r>
      <w:r w:rsidR="002B0878" w:rsidRPr="002B0878">
        <w:rPr>
          <w:position w:val="6"/>
          <w:sz w:val="16"/>
        </w:rPr>
        <w:t>*</w:t>
      </w:r>
      <w:r w:rsidRPr="002B0878">
        <w:t xml:space="preserve">increasing adjustment that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 has under section</w:t>
      </w:r>
      <w:r w:rsidR="002B0878">
        <w:t> </w:t>
      </w:r>
      <w:r w:rsidRPr="002B0878">
        <w:t>79</w:t>
      </w:r>
      <w:r w:rsidR="002B0878">
        <w:noBreakHyphen/>
      </w:r>
      <w:r w:rsidRPr="002B0878">
        <w:t>55 as if:</w:t>
      </w:r>
    </w:p>
    <w:p w:rsidR="00300522" w:rsidRPr="002B0878" w:rsidRDefault="00300522" w:rsidP="00300522">
      <w:pPr>
        <w:pStyle w:val="paragraph"/>
      </w:pPr>
      <w:r w:rsidRPr="002B0878">
        <w:tab/>
        <w:t>(a)</w:t>
      </w:r>
      <w:r w:rsidRPr="002B0878">
        <w:tab/>
        <w:t xml:space="preserve">payments of excess to which the adjustment relates were </w:t>
      </w:r>
      <w:r w:rsidR="002B0878" w:rsidRPr="002B0878">
        <w:rPr>
          <w:position w:val="6"/>
          <w:sz w:val="16"/>
        </w:rPr>
        <w:t>*</w:t>
      </w:r>
      <w:r w:rsidRPr="002B0878">
        <w:t xml:space="preserve">consideration for a </w:t>
      </w:r>
      <w:r w:rsidR="002B0878" w:rsidRPr="002B0878">
        <w:rPr>
          <w:position w:val="6"/>
          <w:sz w:val="16"/>
        </w:rPr>
        <w:t>*</w:t>
      </w:r>
      <w:r w:rsidRPr="002B0878">
        <w:t>taxable supply that the operator made; and</w:t>
      </w:r>
    </w:p>
    <w:p w:rsidR="00300522" w:rsidRPr="002B0878" w:rsidRDefault="00300522" w:rsidP="00300522">
      <w:pPr>
        <w:pStyle w:val="paragraph"/>
      </w:pPr>
      <w:r w:rsidRPr="002B0878">
        <w:tab/>
        <w:t>(b)</w:t>
      </w:r>
      <w:r w:rsidRPr="002B0878">
        <w:tab/>
        <w:t>the adjustment were the GST payable on the taxable supply; and</w:t>
      </w:r>
    </w:p>
    <w:p w:rsidR="00300522" w:rsidRPr="002B0878" w:rsidRDefault="00300522" w:rsidP="00300522">
      <w:pPr>
        <w:pStyle w:val="paragraph"/>
      </w:pPr>
      <w:r w:rsidRPr="002B0878">
        <w:tab/>
        <w:t>(c)</w:t>
      </w:r>
      <w:r w:rsidRPr="002B0878">
        <w:tab/>
        <w:t>any refunds made by the operator of any of those payments of excess were reductions in the consideration for the supply.</w:t>
      </w:r>
    </w:p>
    <w:p w:rsidR="00300522" w:rsidRPr="002B0878" w:rsidRDefault="00300522" w:rsidP="00300522">
      <w:pPr>
        <w:pStyle w:val="ActHead5"/>
      </w:pPr>
      <w:bookmarkStart w:id="629" w:name="_Toc479252123"/>
      <w:r w:rsidRPr="002B0878">
        <w:rPr>
          <w:rStyle w:val="CharSectno"/>
        </w:rPr>
        <w:t>79</w:t>
      </w:r>
      <w:r w:rsidR="002B0878" w:rsidRPr="002B0878">
        <w:rPr>
          <w:rStyle w:val="CharSectno"/>
        </w:rPr>
        <w:noBreakHyphen/>
      </w:r>
      <w:r w:rsidRPr="002B0878">
        <w:rPr>
          <w:rStyle w:val="CharSectno"/>
        </w:rPr>
        <w:t>80</w:t>
      </w:r>
      <w:r w:rsidRPr="002B0878">
        <w:t xml:space="preserve">  Payments of excess under compulsory third party schemes are not consideration for supplies</w:t>
      </w:r>
      <w:bookmarkEnd w:id="629"/>
    </w:p>
    <w:p w:rsidR="00300522" w:rsidRPr="002B0878" w:rsidRDefault="00300522" w:rsidP="00300522">
      <w:pPr>
        <w:pStyle w:val="subsection"/>
      </w:pPr>
      <w:r w:rsidRPr="002B0878">
        <w:tab/>
        <w:t>(1)</w:t>
      </w:r>
      <w:r w:rsidRPr="002B0878">
        <w:tab/>
        <w:t xml:space="preserve">The making of any payment by an entity is </w:t>
      </w:r>
      <w:r w:rsidRPr="002B0878">
        <w:rPr>
          <w:i/>
        </w:rPr>
        <w:t>not</w:t>
      </w:r>
      <w:r w:rsidRPr="002B0878">
        <w:t xml:space="preserve"> treated as </w:t>
      </w:r>
      <w:r w:rsidR="002B0878" w:rsidRPr="002B0878">
        <w:rPr>
          <w:position w:val="6"/>
          <w:sz w:val="16"/>
        </w:rPr>
        <w:t>*</w:t>
      </w:r>
      <w:r w:rsidRPr="002B0878">
        <w:t xml:space="preserve">consideration for a supply, to the entity or any other entity, to the extent that the payment is the payment of an excess to an </w:t>
      </w:r>
      <w:r w:rsidR="002B0878" w:rsidRPr="002B0878">
        <w:rPr>
          <w:position w:val="6"/>
          <w:sz w:val="16"/>
        </w:rPr>
        <w:t>*</w:t>
      </w:r>
      <w:r w:rsidRPr="002B0878">
        <w:t xml:space="preserve">operator of a </w:t>
      </w:r>
      <w:r w:rsidR="002B0878" w:rsidRPr="002B0878">
        <w:rPr>
          <w:position w:val="6"/>
          <w:sz w:val="16"/>
        </w:rPr>
        <w:t>*</w:t>
      </w:r>
      <w:r w:rsidRPr="002B0878">
        <w:t>compulsory third party scheme.</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630" w:name="_Toc479252124"/>
      <w:r w:rsidRPr="002B0878">
        <w:rPr>
          <w:rStyle w:val="CharSectno"/>
        </w:rPr>
        <w:t>79</w:t>
      </w:r>
      <w:r w:rsidR="002B0878" w:rsidRPr="002B0878">
        <w:rPr>
          <w:rStyle w:val="CharSectno"/>
        </w:rPr>
        <w:noBreakHyphen/>
      </w:r>
      <w:r w:rsidRPr="002B0878">
        <w:rPr>
          <w:rStyle w:val="CharSectno"/>
        </w:rPr>
        <w:t>85</w:t>
      </w:r>
      <w:r w:rsidRPr="002B0878">
        <w:t xml:space="preserve">  Supplies of goods to operators in the course of settling claims</w:t>
      </w:r>
      <w:bookmarkEnd w:id="630"/>
    </w:p>
    <w:p w:rsidR="00300522" w:rsidRPr="002B0878" w:rsidRDefault="00300522" w:rsidP="00300522">
      <w:pPr>
        <w:pStyle w:val="subsection"/>
      </w:pPr>
      <w:r w:rsidRPr="002B0878">
        <w:tab/>
        <w:t>(1)</w:t>
      </w:r>
      <w:r w:rsidRPr="002B0878">
        <w:tab/>
        <w:t xml:space="preserve">A supply of goods is not a </w:t>
      </w:r>
      <w:r w:rsidR="002B0878" w:rsidRPr="002B0878">
        <w:rPr>
          <w:position w:val="6"/>
          <w:sz w:val="16"/>
        </w:rPr>
        <w:t>*</w:t>
      </w:r>
      <w:r w:rsidRPr="002B0878">
        <w:t>taxable supply</w:t>
      </w:r>
      <w:r w:rsidRPr="002B0878">
        <w:rPr>
          <w:b/>
          <w:i/>
        </w:rPr>
        <w:t xml:space="preserve"> </w:t>
      </w:r>
      <w:r w:rsidRPr="002B0878">
        <w:t xml:space="preserve">if it is </w:t>
      </w:r>
      <w:r w:rsidRPr="002B0878">
        <w:rPr>
          <w:i/>
        </w:rPr>
        <w:t>solely</w:t>
      </w:r>
      <w:r w:rsidRPr="002B0878">
        <w:t xml:space="preserve"> a supply made under a </w:t>
      </w:r>
      <w:r w:rsidR="002B0878" w:rsidRPr="002B0878">
        <w:rPr>
          <w:position w:val="6"/>
          <w:sz w:val="16"/>
        </w:rPr>
        <w:t>*</w:t>
      </w:r>
      <w:r w:rsidRPr="002B0878">
        <w:t xml:space="preserve">compulsory third party scheme to an </w:t>
      </w:r>
      <w:r w:rsidR="002B0878" w:rsidRPr="002B0878">
        <w:rPr>
          <w:position w:val="6"/>
          <w:sz w:val="16"/>
        </w:rPr>
        <w:t>*</w:t>
      </w:r>
      <w:r w:rsidRPr="002B0878">
        <w:t>operator of the scheme in the course of settling a claim for compensation made under the scheme.</w:t>
      </w:r>
    </w:p>
    <w:p w:rsidR="00300522" w:rsidRPr="002B0878" w:rsidRDefault="00300522" w:rsidP="00300522">
      <w:pPr>
        <w:pStyle w:val="subsection"/>
      </w:pPr>
      <w:r w:rsidRPr="002B0878">
        <w:tab/>
        <w:t>(2)</w:t>
      </w:r>
      <w:r w:rsidRPr="002B0878">
        <w:tab/>
        <w:t xml:space="preserve">In working out the </w:t>
      </w:r>
      <w:r w:rsidRPr="002B0878">
        <w:rPr>
          <w:b/>
          <w:i/>
        </w:rPr>
        <w:t>value</w:t>
      </w:r>
      <w:r w:rsidRPr="002B0878">
        <w:t xml:space="preserve"> of a </w:t>
      </w:r>
      <w:r w:rsidR="002B0878" w:rsidRPr="002B0878">
        <w:rPr>
          <w:position w:val="6"/>
          <w:sz w:val="16"/>
        </w:rPr>
        <w:t>*</w:t>
      </w:r>
      <w:r w:rsidRPr="002B0878">
        <w:t xml:space="preserve">taxable supply that is </w:t>
      </w:r>
      <w:r w:rsidRPr="002B0878">
        <w:rPr>
          <w:i/>
        </w:rPr>
        <w:t>partly</w:t>
      </w:r>
      <w:r w:rsidRPr="002B0878">
        <w:t xml:space="preserve"> a supply of goods made under a </w:t>
      </w:r>
      <w:r w:rsidR="002B0878" w:rsidRPr="002B0878">
        <w:rPr>
          <w:position w:val="6"/>
          <w:sz w:val="16"/>
        </w:rPr>
        <w:t>*</w:t>
      </w:r>
      <w:r w:rsidRPr="002B0878">
        <w:t xml:space="preserve">compulsory third party scheme to an </w:t>
      </w:r>
      <w:r w:rsidR="002B0878" w:rsidRPr="002B0878">
        <w:rPr>
          <w:position w:val="6"/>
          <w:sz w:val="16"/>
        </w:rPr>
        <w:t>*</w:t>
      </w:r>
      <w:r w:rsidRPr="002B0878">
        <w:t xml:space="preserve">operator of the scheme in the course of settling a claim for compensation made under the scheme, disregard the </w:t>
      </w:r>
      <w:r w:rsidR="002B0878" w:rsidRPr="002B0878">
        <w:rPr>
          <w:position w:val="6"/>
          <w:sz w:val="16"/>
        </w:rPr>
        <w:t>*</w:t>
      </w:r>
      <w:r w:rsidRPr="002B0878">
        <w:t>consideration to the extent that it relates to the supply of those goods.</w:t>
      </w:r>
    </w:p>
    <w:p w:rsidR="00300522" w:rsidRPr="002B0878" w:rsidRDefault="00300522" w:rsidP="00300522">
      <w:pPr>
        <w:pStyle w:val="subsection"/>
      </w:pPr>
      <w:r w:rsidRPr="002B0878">
        <w:lastRenderedPageBreak/>
        <w:tab/>
        <w:t>(3)</w:t>
      </w:r>
      <w:r w:rsidRPr="002B0878">
        <w:tab/>
        <w:t>This section has effect despite section</w:t>
      </w:r>
      <w:r w:rsidR="002B0878">
        <w:t> </w:t>
      </w:r>
      <w:r w:rsidRPr="002B0878">
        <w:t>9</w:t>
      </w:r>
      <w:r w:rsidR="002B0878">
        <w:noBreakHyphen/>
      </w:r>
      <w:r w:rsidRPr="002B0878">
        <w:t>5 (which is about what are taxable supplies) and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631" w:name="_Toc479252125"/>
      <w:r w:rsidRPr="002B0878">
        <w:rPr>
          <w:rStyle w:val="CharSectno"/>
        </w:rPr>
        <w:t>79</w:t>
      </w:r>
      <w:r w:rsidR="002B0878" w:rsidRPr="002B0878">
        <w:rPr>
          <w:rStyle w:val="CharSectno"/>
        </w:rPr>
        <w:noBreakHyphen/>
      </w:r>
      <w:r w:rsidRPr="002B0878">
        <w:rPr>
          <w:rStyle w:val="CharSectno"/>
        </w:rPr>
        <w:t>90</w:t>
      </w:r>
      <w:r w:rsidRPr="002B0878">
        <w:t xml:space="preserve">  Effect of judgments and court orders</w:t>
      </w:r>
      <w:bookmarkEnd w:id="631"/>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in compliance with a judgment or order of a court relating to a claim for compensation under a </w:t>
      </w:r>
      <w:r w:rsidR="002B0878" w:rsidRPr="002B0878">
        <w:rPr>
          <w:position w:val="6"/>
          <w:sz w:val="16"/>
        </w:rPr>
        <w:t>*</w:t>
      </w:r>
      <w:r w:rsidRPr="002B0878">
        <w:t xml:space="preserve">compulsory third party scheme, an entity makes a payment of </w:t>
      </w:r>
      <w:r w:rsidR="002B0878" w:rsidRPr="002B0878">
        <w:rPr>
          <w:position w:val="6"/>
          <w:sz w:val="16"/>
        </w:rPr>
        <w:t>*</w:t>
      </w:r>
      <w:r w:rsidRPr="002B0878">
        <w:t>money, makes a supply, or makes both a payment of money and a supply; and</w:t>
      </w:r>
    </w:p>
    <w:p w:rsidR="00300522" w:rsidRPr="002B0878" w:rsidRDefault="00300522" w:rsidP="00300522">
      <w:pPr>
        <w:pStyle w:val="paragraph"/>
      </w:pPr>
      <w:r w:rsidRPr="002B0878">
        <w:tab/>
        <w:t>(b)</w:t>
      </w:r>
      <w:r w:rsidRPr="002B0878">
        <w:tab/>
        <w:t xml:space="preserve">had the payment or supply been made in the absence of such a judgment or order, it would have been a </w:t>
      </w:r>
      <w:r w:rsidR="002B0878" w:rsidRPr="002B0878">
        <w:rPr>
          <w:position w:val="6"/>
          <w:sz w:val="16"/>
        </w:rPr>
        <w:t>*</w:t>
      </w:r>
      <w:r w:rsidRPr="002B0878">
        <w:t>CTP compensation payment or supply or a CTP ancillary payment or supply;</w:t>
      </w:r>
    </w:p>
    <w:p w:rsidR="00300522" w:rsidRPr="002B0878" w:rsidRDefault="00300522" w:rsidP="00300522">
      <w:pPr>
        <w:pStyle w:val="subsection2"/>
      </w:pPr>
      <w:r w:rsidRPr="002B0878">
        <w:t>the payment or supply is treated as having been a CTP compensation payment or supply or a CTP ancillary payment or supply.</w:t>
      </w:r>
    </w:p>
    <w:p w:rsidR="00300522" w:rsidRPr="002B0878" w:rsidRDefault="00300522" w:rsidP="00F26F26">
      <w:pPr>
        <w:pStyle w:val="subsection"/>
        <w:keepNext/>
        <w:keepLines/>
      </w:pPr>
      <w:r w:rsidRPr="002B0878">
        <w:tab/>
        <w:t>(2)</w:t>
      </w:r>
      <w:r w:rsidRPr="002B0878">
        <w:tab/>
        <w:t>If:</w:t>
      </w:r>
    </w:p>
    <w:p w:rsidR="00300522" w:rsidRPr="002B0878" w:rsidRDefault="00300522" w:rsidP="00F26F26">
      <w:pPr>
        <w:pStyle w:val="paragraph"/>
        <w:keepNext/>
        <w:keepLines/>
      </w:pPr>
      <w:r w:rsidRPr="002B0878">
        <w:tab/>
        <w:t>(a)</w:t>
      </w:r>
      <w:r w:rsidRPr="002B0878">
        <w:tab/>
        <w:t xml:space="preserve">in compliance with a judgment or order of a court relating to a claim by an </w:t>
      </w:r>
      <w:r w:rsidR="002B0878" w:rsidRPr="002B0878">
        <w:rPr>
          <w:position w:val="6"/>
          <w:sz w:val="16"/>
        </w:rPr>
        <w:t>*</w:t>
      </w:r>
      <w:r w:rsidRPr="002B0878">
        <w:t xml:space="preserve">operator of a compulsory third party scheme exercising rights to recover from another entity in respect of a settlement made under the scheme, an entity makes a payment of </w:t>
      </w:r>
      <w:r w:rsidR="002B0878" w:rsidRPr="002B0878">
        <w:rPr>
          <w:position w:val="6"/>
          <w:sz w:val="16"/>
        </w:rPr>
        <w:t>*</w:t>
      </w:r>
      <w:r w:rsidRPr="002B0878">
        <w:t>money, makes a supply, or makes both a payment of money and a supply; and</w:t>
      </w:r>
    </w:p>
    <w:p w:rsidR="00300522" w:rsidRPr="002B0878" w:rsidRDefault="00300522" w:rsidP="00300522">
      <w:pPr>
        <w:pStyle w:val="paragraph"/>
      </w:pPr>
      <w:r w:rsidRPr="002B0878">
        <w:tab/>
        <w:t>(b)</w:t>
      </w:r>
      <w:r w:rsidRPr="002B0878">
        <w:tab/>
        <w:t>had the payment or supply been made in the absence of such a judgment or order, it would have been a settlement of a claim made in exercising rights to recover from another entity in respect of a settlement made under the scheme;</w:t>
      </w:r>
    </w:p>
    <w:p w:rsidR="00300522" w:rsidRPr="002B0878" w:rsidRDefault="00300522" w:rsidP="00300522">
      <w:pPr>
        <w:pStyle w:val="subsection2"/>
      </w:pPr>
      <w:r w:rsidRPr="002B0878">
        <w:t>the payment or supply is treated as having been made in settlement of the operator’s claim made in exercising those rights.</w:t>
      </w:r>
    </w:p>
    <w:p w:rsidR="00300522" w:rsidRPr="002B0878" w:rsidRDefault="00300522" w:rsidP="00300522">
      <w:pPr>
        <w:pStyle w:val="ActHead4"/>
      </w:pPr>
      <w:bookmarkStart w:id="632" w:name="_Toc479252126"/>
      <w:r w:rsidRPr="002B0878">
        <w:rPr>
          <w:rStyle w:val="CharSubdNo"/>
        </w:rPr>
        <w:lastRenderedPageBreak/>
        <w:t>Subdivision</w:t>
      </w:r>
      <w:r w:rsidR="002B0878" w:rsidRPr="002B0878">
        <w:rPr>
          <w:rStyle w:val="CharSubdNo"/>
        </w:rPr>
        <w:t> </w:t>
      </w:r>
      <w:r w:rsidRPr="002B0878">
        <w:rPr>
          <w:rStyle w:val="CharSubdNo"/>
        </w:rPr>
        <w:t>79</w:t>
      </w:r>
      <w:r w:rsidR="002B0878" w:rsidRPr="002B0878">
        <w:rPr>
          <w:rStyle w:val="CharSubdNo"/>
        </w:rPr>
        <w:noBreakHyphen/>
      </w:r>
      <w:r w:rsidRPr="002B0878">
        <w:rPr>
          <w:rStyle w:val="CharSubdNo"/>
        </w:rPr>
        <w:t>D</w:t>
      </w:r>
      <w:r w:rsidRPr="002B0878">
        <w:t>—</w:t>
      </w:r>
      <w:r w:rsidRPr="002B0878">
        <w:rPr>
          <w:rStyle w:val="CharSubdText"/>
        </w:rPr>
        <w:t>Compulsory third party scheme decreasing adjustments worked out using applicable average input tax credit fraction</w:t>
      </w:r>
      <w:bookmarkEnd w:id="632"/>
    </w:p>
    <w:p w:rsidR="00300522" w:rsidRPr="002B0878" w:rsidRDefault="00300522" w:rsidP="00300522">
      <w:pPr>
        <w:pStyle w:val="ActHead5"/>
      </w:pPr>
      <w:bookmarkStart w:id="633" w:name="_Toc479252127"/>
      <w:r w:rsidRPr="002B0878">
        <w:rPr>
          <w:rStyle w:val="CharSectno"/>
        </w:rPr>
        <w:t>79</w:t>
      </w:r>
      <w:r w:rsidR="002B0878" w:rsidRPr="002B0878">
        <w:rPr>
          <w:rStyle w:val="CharSectno"/>
        </w:rPr>
        <w:noBreakHyphen/>
      </w:r>
      <w:r w:rsidRPr="002B0878">
        <w:rPr>
          <w:rStyle w:val="CharSectno"/>
        </w:rPr>
        <w:t>95</w:t>
      </w:r>
      <w:r w:rsidRPr="002B0878">
        <w:t xml:space="preserve">  How to work out decreasing adjustments using the applicable average input tax credit fraction</w:t>
      </w:r>
      <w:bookmarkEnd w:id="633"/>
    </w:p>
    <w:p w:rsidR="00300522" w:rsidRPr="002B0878" w:rsidRDefault="00300522" w:rsidP="00300522">
      <w:pPr>
        <w:pStyle w:val="subsection"/>
      </w:pPr>
      <w:r w:rsidRPr="002B0878">
        <w:tab/>
        <w:t>(1)</w:t>
      </w:r>
      <w:r w:rsidRPr="002B0878">
        <w:tab/>
        <w:t xml:space="preserve">If 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has a </w:t>
      </w:r>
      <w:r w:rsidR="002B0878" w:rsidRPr="002B0878">
        <w:rPr>
          <w:position w:val="6"/>
          <w:sz w:val="16"/>
        </w:rPr>
        <w:t>*</w:t>
      </w:r>
      <w:r w:rsidRPr="002B0878">
        <w:t xml:space="preserve">decreasing adjustment in relation to a payment or supply that is to be worked out using the applicable </w:t>
      </w:r>
      <w:r w:rsidR="002B0878" w:rsidRPr="002B0878">
        <w:rPr>
          <w:position w:val="6"/>
          <w:sz w:val="16"/>
        </w:rPr>
        <w:t>*</w:t>
      </w:r>
      <w:r w:rsidRPr="002B0878">
        <w:t xml:space="preserve">average input tax credit fraction, the amount of the </w:t>
      </w:r>
      <w:r w:rsidR="002B0878" w:rsidRPr="002B0878">
        <w:rPr>
          <w:position w:val="6"/>
          <w:sz w:val="16"/>
        </w:rPr>
        <w:t>*</w:t>
      </w:r>
      <w:r w:rsidRPr="002B0878">
        <w:t>decreasing adjustment is as follows.</w:t>
      </w:r>
    </w:p>
    <w:p w:rsidR="00300522" w:rsidRPr="002B0878" w:rsidRDefault="00300522" w:rsidP="00300522">
      <w:pPr>
        <w:pStyle w:val="subsection"/>
      </w:pPr>
      <w:r w:rsidRPr="002B0878">
        <w:tab/>
        <w:t>(2)</w:t>
      </w:r>
      <w:r w:rsidRPr="002B0878">
        <w:tab/>
        <w:t>The amount is worked out using the formula:</w:t>
      </w:r>
    </w:p>
    <w:p w:rsidR="00300522" w:rsidRPr="002B0878" w:rsidRDefault="00143843" w:rsidP="00A53099">
      <w:pPr>
        <w:pStyle w:val="Formula"/>
        <w:spacing w:before="120" w:after="120"/>
        <w:ind w:left="1320"/>
      </w:pPr>
      <w:r w:rsidRPr="002B0878">
        <w:rPr>
          <w:noProof/>
        </w:rPr>
        <w:drawing>
          <wp:inline distT="0" distB="0" distL="0" distR="0" wp14:anchorId="196F7F40" wp14:editId="65718361">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300522" w:rsidRPr="002B0878" w:rsidRDefault="00300522" w:rsidP="00300522">
      <w:pPr>
        <w:pStyle w:val="Definition"/>
      </w:pPr>
      <w:r w:rsidRPr="002B0878">
        <w:rPr>
          <w:b/>
          <w:i/>
        </w:rPr>
        <w:t>applicable average input tax credit fraction</w:t>
      </w:r>
      <w:r w:rsidRPr="002B0878">
        <w:t xml:space="preserve"> is the </w:t>
      </w:r>
      <w:r w:rsidR="002B0878" w:rsidRPr="002B0878">
        <w:rPr>
          <w:position w:val="6"/>
          <w:sz w:val="16"/>
        </w:rPr>
        <w:t>*</w:t>
      </w:r>
      <w:r w:rsidRPr="002B0878">
        <w:t xml:space="preserve">average input tax credit fraction for the </w:t>
      </w:r>
      <w:r w:rsidR="002B0878" w:rsidRPr="002B0878">
        <w:rPr>
          <w:position w:val="6"/>
          <w:sz w:val="16"/>
        </w:rPr>
        <w:t>*</w:t>
      </w:r>
      <w:r w:rsidRPr="002B0878">
        <w:t xml:space="preserve">compulsory third party scheme concerned for the </w:t>
      </w:r>
      <w:r w:rsidR="002B0878" w:rsidRPr="002B0878">
        <w:rPr>
          <w:position w:val="6"/>
          <w:sz w:val="16"/>
        </w:rPr>
        <w:t>*</w:t>
      </w:r>
      <w:r w:rsidRPr="002B0878">
        <w:t>financial year in which:</w:t>
      </w:r>
    </w:p>
    <w:p w:rsidR="00300522" w:rsidRPr="002B0878" w:rsidRDefault="00300522" w:rsidP="00300522">
      <w:pPr>
        <w:pStyle w:val="paragraph"/>
      </w:pPr>
      <w:r w:rsidRPr="002B0878">
        <w:tab/>
        <w:t>(a)</w:t>
      </w:r>
      <w:r w:rsidRPr="002B0878">
        <w:tab/>
        <w:t xml:space="preserve">if the payment or supply is a </w:t>
      </w:r>
      <w:r w:rsidR="002B0878" w:rsidRPr="002B0878">
        <w:rPr>
          <w:position w:val="6"/>
          <w:sz w:val="16"/>
        </w:rPr>
        <w:t>*</w:t>
      </w:r>
      <w:r w:rsidRPr="002B0878">
        <w:t>CTP compensation payment or supply—the accident or other incident to which the claim relates happened; or</w:t>
      </w:r>
    </w:p>
    <w:p w:rsidR="00300522" w:rsidRPr="002B0878" w:rsidRDefault="00300522" w:rsidP="00300522">
      <w:pPr>
        <w:pStyle w:val="paragraph"/>
      </w:pPr>
      <w:r w:rsidRPr="002B0878">
        <w:tab/>
        <w:t>(b)</w:t>
      </w:r>
      <w:r w:rsidRPr="002B0878">
        <w:tab/>
        <w:t xml:space="preserve">if the payment or supply is a </w:t>
      </w:r>
      <w:r w:rsidR="002B0878" w:rsidRPr="002B0878">
        <w:rPr>
          <w:position w:val="6"/>
          <w:sz w:val="16"/>
        </w:rPr>
        <w:t>*</w:t>
      </w:r>
      <w:r w:rsidRPr="002B0878">
        <w:t>CTP ancillary payment or supply—the payment or supply was made; or</w:t>
      </w:r>
    </w:p>
    <w:p w:rsidR="00300522" w:rsidRPr="002B0878" w:rsidRDefault="00300522" w:rsidP="00300522">
      <w:pPr>
        <w:pStyle w:val="paragraph"/>
      </w:pPr>
      <w:r w:rsidRPr="002B0878">
        <w:tab/>
        <w:t>(c)</w:t>
      </w:r>
      <w:r w:rsidRPr="002B0878">
        <w:tab/>
        <w:t>if the payment or supply is a payment or supply to which section</w:t>
      </w:r>
      <w:r w:rsidR="002B0878">
        <w:t> </w:t>
      </w:r>
      <w:r w:rsidRPr="002B0878">
        <w:t>79</w:t>
      </w:r>
      <w:r w:rsidR="002B0878">
        <w:noBreakHyphen/>
      </w:r>
      <w:r w:rsidRPr="002B0878">
        <w:t>15 applies—the accident or other incident to which the claim relates happened.</w:t>
      </w:r>
    </w:p>
    <w:p w:rsidR="00300522" w:rsidRPr="002B0878" w:rsidRDefault="00300522" w:rsidP="00300522">
      <w:pPr>
        <w:pStyle w:val="Definition"/>
      </w:pPr>
      <w:r w:rsidRPr="002B0878">
        <w:rPr>
          <w:b/>
          <w:i/>
        </w:rPr>
        <w:t>payment or supply amount</w:t>
      </w:r>
      <w:r w:rsidRPr="002B0878">
        <w:t xml:space="preserve"> is the amount worked out in accordance with </w:t>
      </w:r>
      <w:r w:rsidR="002B0878">
        <w:t>subsection (</w:t>
      </w:r>
      <w:r w:rsidRPr="002B0878">
        <w:t>3).</w:t>
      </w:r>
    </w:p>
    <w:p w:rsidR="00300522" w:rsidRPr="002B0878" w:rsidRDefault="00300522" w:rsidP="00300522">
      <w:pPr>
        <w:pStyle w:val="SubsectionHead"/>
      </w:pPr>
      <w:r w:rsidRPr="002B0878">
        <w:t>Payment or supply amount</w:t>
      </w:r>
    </w:p>
    <w:p w:rsidR="00300522" w:rsidRPr="002B0878" w:rsidRDefault="00300522" w:rsidP="00300522">
      <w:pPr>
        <w:pStyle w:val="subsection"/>
      </w:pPr>
      <w:r w:rsidRPr="002B0878">
        <w:tab/>
        <w:t>(3)</w:t>
      </w:r>
      <w:r w:rsidRPr="002B0878">
        <w:tab/>
        <w:t xml:space="preserve">The payment or supply amount mentioned in </w:t>
      </w:r>
      <w:r w:rsidR="002B0878">
        <w:t>subsection (</w:t>
      </w:r>
      <w:r w:rsidRPr="002B0878">
        <w:t>2) is worked out using this method statement.</w:t>
      </w:r>
    </w:p>
    <w:p w:rsidR="00300522" w:rsidRPr="002B0878" w:rsidRDefault="00300522" w:rsidP="00D12517">
      <w:pPr>
        <w:pStyle w:val="BoxHeadItalic"/>
        <w:keepNext/>
        <w:pBdr>
          <w:top w:val="single" w:sz="2" w:space="5" w:color="auto"/>
          <w:left w:val="single" w:sz="2" w:space="5" w:color="auto"/>
          <w:bottom w:val="single" w:sz="2" w:space="5" w:color="auto"/>
          <w:right w:val="single" w:sz="2" w:space="5" w:color="auto"/>
        </w:pBdr>
      </w:pPr>
      <w:r w:rsidRPr="002B0878">
        <w:lastRenderedPageBreak/>
        <w:t>Method statement</w:t>
      </w:r>
    </w:p>
    <w:p w:rsidR="00300522" w:rsidRPr="002B0878" w:rsidRDefault="00300522" w:rsidP="00D12517">
      <w:pPr>
        <w:pStyle w:val="BoxStep"/>
        <w:pBdr>
          <w:top w:val="single" w:sz="2" w:space="5" w:color="auto"/>
          <w:left w:val="single" w:sz="2" w:space="5" w:color="auto"/>
          <w:bottom w:val="single" w:sz="2" w:space="5" w:color="auto"/>
          <w:right w:val="single" w:sz="2" w:space="5" w:color="auto"/>
        </w:pBdr>
      </w:pPr>
      <w:r w:rsidRPr="002B0878">
        <w:t>Step 1.</w:t>
      </w:r>
      <w:r w:rsidRPr="002B0878">
        <w:tab/>
        <w:t>Add together:</w:t>
      </w:r>
    </w:p>
    <w:p w:rsidR="00300522" w:rsidRPr="002B0878" w:rsidRDefault="00300522" w:rsidP="00D12517">
      <w:pPr>
        <w:pStyle w:val="BoxPara"/>
        <w:pBdr>
          <w:top w:val="single" w:sz="2" w:space="5" w:color="auto"/>
          <w:left w:val="single" w:sz="2" w:space="5" w:color="auto"/>
          <w:bottom w:val="single" w:sz="2" w:space="5" w:color="auto"/>
          <w:right w:val="single" w:sz="2" w:space="5" w:color="auto"/>
        </w:pBdr>
      </w:pPr>
      <w:r w:rsidRPr="002B0878">
        <w:rPr>
          <w:i/>
        </w:rPr>
        <w:tab/>
      </w:r>
      <w:r w:rsidRPr="002B0878">
        <w:t>(a)</w:t>
      </w:r>
      <w:r w:rsidRPr="002B0878">
        <w:tab/>
        <w:t xml:space="preserve">the sum of the payments of </w:t>
      </w:r>
      <w:r w:rsidR="002B0878" w:rsidRPr="002B0878">
        <w:rPr>
          <w:position w:val="6"/>
          <w:sz w:val="16"/>
        </w:rPr>
        <w:t>*</w:t>
      </w:r>
      <w:r w:rsidRPr="002B0878">
        <w:t>money (if any) that are included in the payment or supply; and</w:t>
      </w:r>
    </w:p>
    <w:p w:rsidR="00300522" w:rsidRPr="002B0878" w:rsidRDefault="00300522" w:rsidP="00D12517">
      <w:pPr>
        <w:pStyle w:val="BoxPara"/>
        <w:pBdr>
          <w:top w:val="single" w:sz="2" w:space="5" w:color="auto"/>
          <w:left w:val="single" w:sz="2" w:space="5" w:color="auto"/>
          <w:bottom w:val="single" w:sz="2" w:space="5" w:color="auto"/>
          <w:right w:val="single" w:sz="2" w:space="5" w:color="auto"/>
        </w:pBdr>
        <w:rPr>
          <w:i/>
        </w:rPr>
      </w:pPr>
      <w:r w:rsidRPr="002B0878">
        <w:tab/>
        <w:t>(b)</w:t>
      </w:r>
      <w:r w:rsidRPr="002B0878">
        <w:tab/>
        <w:t xml:space="preserve">the </w:t>
      </w:r>
      <w:r w:rsidR="002B0878" w:rsidRPr="002B0878">
        <w:rPr>
          <w:position w:val="6"/>
          <w:sz w:val="16"/>
        </w:rPr>
        <w:t>*</w:t>
      </w:r>
      <w:r w:rsidRPr="002B0878">
        <w:t xml:space="preserve">GST inclusive market value of the supplies (if any) made by the </w:t>
      </w:r>
      <w:r w:rsidR="002B0878" w:rsidRPr="002B0878">
        <w:rPr>
          <w:position w:val="6"/>
          <w:sz w:val="16"/>
        </w:rPr>
        <w:t>*</w:t>
      </w:r>
      <w:r w:rsidRPr="002B0878">
        <w:t xml:space="preserve">operator that are included in the payment or supply (other than supplies that would have been </w:t>
      </w:r>
      <w:r w:rsidR="002B0878" w:rsidRPr="002B0878">
        <w:rPr>
          <w:position w:val="6"/>
          <w:sz w:val="16"/>
        </w:rPr>
        <w:t>*</w:t>
      </w:r>
      <w:r w:rsidRPr="002B0878">
        <w:t>taxable supplies but for section</w:t>
      </w:r>
      <w:r w:rsidR="002B0878">
        <w:t> </w:t>
      </w:r>
      <w:r w:rsidRPr="002B0878">
        <w:t>78</w:t>
      </w:r>
      <w:r w:rsidR="002B0878">
        <w:noBreakHyphen/>
      </w:r>
      <w:r w:rsidRPr="002B0878">
        <w:t>25 or 79</w:t>
      </w:r>
      <w:r w:rsidR="002B0878">
        <w:noBreakHyphen/>
      </w:r>
      <w:r w:rsidRPr="002B0878">
        <w:t>60).</w:t>
      </w:r>
    </w:p>
    <w:p w:rsidR="00300522" w:rsidRPr="002B0878"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2B0878">
        <w:t>Step 2.</w:t>
      </w:r>
      <w:r w:rsidRPr="002B0878">
        <w:tab/>
        <w:t xml:space="preserve">If, in relation to the payment or supply, any payments of an excess were made to the </w:t>
      </w:r>
      <w:r w:rsidR="002B0878" w:rsidRPr="002B0878">
        <w:rPr>
          <w:position w:val="6"/>
          <w:sz w:val="16"/>
        </w:rPr>
        <w:t>*</w:t>
      </w:r>
      <w:r w:rsidRPr="002B0878">
        <w:t>operator, subtract from the step 1 amount the sum of all those payments (except to the extent that they are payments of excess to which section</w:t>
      </w:r>
      <w:r w:rsidR="002B0878">
        <w:t> </w:t>
      </w:r>
      <w:r w:rsidRPr="002B0878">
        <w:t>78</w:t>
      </w:r>
      <w:r w:rsidR="002B0878">
        <w:noBreakHyphen/>
      </w:r>
      <w:r w:rsidRPr="002B0878">
        <w:t>18 or 79</w:t>
      </w:r>
      <w:r w:rsidR="002B0878">
        <w:noBreakHyphen/>
      </w:r>
      <w:r w:rsidRPr="002B0878">
        <w:t>55 applies).</w:t>
      </w:r>
    </w:p>
    <w:p w:rsidR="00300522" w:rsidRPr="002B0878" w:rsidRDefault="00300522" w:rsidP="00D12517">
      <w:pPr>
        <w:pStyle w:val="BoxStep"/>
        <w:pBdr>
          <w:top w:val="single" w:sz="2" w:space="5" w:color="auto"/>
          <w:left w:val="single" w:sz="2" w:space="5" w:color="auto"/>
          <w:bottom w:val="single" w:sz="2" w:space="5" w:color="auto"/>
          <w:right w:val="single" w:sz="2" w:space="5" w:color="auto"/>
        </w:pBdr>
      </w:pPr>
      <w:r w:rsidRPr="002B0878">
        <w:t>Step 3.</w:t>
      </w:r>
      <w:r w:rsidRPr="002B0878">
        <w:tab/>
        <w:t xml:space="preserve">Except where the payment or supply is a </w:t>
      </w:r>
      <w:r w:rsidR="002B0878" w:rsidRPr="002B0878">
        <w:rPr>
          <w:position w:val="6"/>
          <w:sz w:val="16"/>
        </w:rPr>
        <w:t>*</w:t>
      </w:r>
      <w:r w:rsidRPr="002B0878">
        <w:t>CTP ancillary payment or supply, multiply the step 1 amount, or (if step 2 applies) the step 2 amount, by the following:</w:t>
      </w:r>
    </w:p>
    <w:p w:rsidR="00300522" w:rsidRPr="002B0878"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2B0878">
        <w:tab/>
      </w:r>
      <w:r w:rsidR="00143843" w:rsidRPr="002B0878">
        <w:rPr>
          <w:noProof/>
        </w:rPr>
        <w:drawing>
          <wp:inline distT="0" distB="0" distL="0" distR="0" wp14:anchorId="0ACA79F0" wp14:editId="14B49D91">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2B0878" w:rsidRDefault="00300522" w:rsidP="00D12517">
      <w:pPr>
        <w:pStyle w:val="BoxStep"/>
        <w:pBdr>
          <w:top w:val="single" w:sz="2" w:space="5" w:color="auto"/>
          <w:left w:val="single" w:sz="2" w:space="5" w:color="auto"/>
          <w:bottom w:val="single" w:sz="2" w:space="5" w:color="auto"/>
          <w:right w:val="single" w:sz="2" w:space="5" w:color="auto"/>
        </w:pBdr>
      </w:pPr>
      <w:r w:rsidRPr="002B0878">
        <w:tab/>
        <w:t>where:</w:t>
      </w:r>
    </w:p>
    <w:p w:rsidR="00300522" w:rsidRPr="002B0878" w:rsidRDefault="00300522" w:rsidP="00D12517">
      <w:pPr>
        <w:pStyle w:val="BoxStep"/>
        <w:pBdr>
          <w:top w:val="single" w:sz="2" w:space="5" w:color="auto"/>
          <w:left w:val="single" w:sz="2" w:space="5" w:color="auto"/>
          <w:bottom w:val="single" w:sz="2" w:space="5" w:color="auto"/>
          <w:right w:val="single" w:sz="2" w:space="5" w:color="auto"/>
        </w:pBdr>
      </w:pPr>
      <w:r w:rsidRPr="002B0878">
        <w:rPr>
          <w:b/>
          <w:i/>
        </w:rPr>
        <w:tab/>
        <w:t>applicable average input tax credit fraction</w:t>
      </w:r>
      <w:r w:rsidRPr="002B0878">
        <w:t xml:space="preserve"> has the meaning given by </w:t>
      </w:r>
      <w:r w:rsidR="002B0878">
        <w:t>subsection (</w:t>
      </w:r>
      <w:r w:rsidRPr="002B0878">
        <w:t>2).</w:t>
      </w:r>
    </w:p>
    <w:p w:rsidR="00300522" w:rsidRPr="002B0878" w:rsidRDefault="00300522" w:rsidP="00300522">
      <w:pPr>
        <w:pStyle w:val="SubsectionHead"/>
      </w:pPr>
      <w:r w:rsidRPr="002B0878">
        <w:t>Reduction for non</w:t>
      </w:r>
      <w:r w:rsidR="002B0878">
        <w:noBreakHyphen/>
      </w:r>
      <w:r w:rsidRPr="002B0878">
        <w:t>creditable insurance events</w:t>
      </w:r>
    </w:p>
    <w:p w:rsidR="00300522" w:rsidRPr="002B0878" w:rsidRDefault="00300522" w:rsidP="00300522">
      <w:pPr>
        <w:pStyle w:val="subsection"/>
      </w:pPr>
      <w:r w:rsidRPr="002B0878">
        <w:tab/>
        <w:t>(4)</w:t>
      </w:r>
      <w:r w:rsidRPr="002B0878">
        <w:tab/>
        <w:t xml:space="preserve">The amount of the </w:t>
      </w:r>
      <w:r w:rsidR="002B0878" w:rsidRPr="002B0878">
        <w:rPr>
          <w:position w:val="6"/>
          <w:sz w:val="16"/>
        </w:rPr>
        <w:t>*</w:t>
      </w:r>
      <w:r w:rsidRPr="002B0878">
        <w:t xml:space="preserve">decreasing adjustment under </w:t>
      </w:r>
      <w:r w:rsidR="002B0878">
        <w:t>subsection (</w:t>
      </w:r>
      <w:r w:rsidRPr="002B0878">
        <w:t xml:space="preserve">1) is reduced to the extent (if any) that the payment or supply relates to one or more </w:t>
      </w:r>
      <w:r w:rsidR="002B0878" w:rsidRPr="002B0878">
        <w:rPr>
          <w:position w:val="6"/>
          <w:sz w:val="16"/>
        </w:rPr>
        <w:t>*</w:t>
      </w:r>
      <w:r w:rsidRPr="002B0878">
        <w:t>non</w:t>
      </w:r>
      <w:r w:rsidR="002B0878">
        <w:noBreakHyphen/>
      </w:r>
      <w:r w:rsidRPr="002B0878">
        <w:t>creditable insurance events.</w:t>
      </w:r>
    </w:p>
    <w:p w:rsidR="00300522" w:rsidRPr="002B0878" w:rsidRDefault="00300522" w:rsidP="00300522">
      <w:pPr>
        <w:pStyle w:val="ActHead5"/>
      </w:pPr>
      <w:bookmarkStart w:id="634" w:name="_Toc479252128"/>
      <w:r w:rsidRPr="002B0878">
        <w:rPr>
          <w:rStyle w:val="CharSectno"/>
        </w:rPr>
        <w:lastRenderedPageBreak/>
        <w:t>79</w:t>
      </w:r>
      <w:r w:rsidR="002B0878" w:rsidRPr="002B0878">
        <w:rPr>
          <w:rStyle w:val="CharSectno"/>
        </w:rPr>
        <w:noBreakHyphen/>
      </w:r>
      <w:r w:rsidRPr="002B0878">
        <w:rPr>
          <w:rStyle w:val="CharSectno"/>
        </w:rPr>
        <w:t>100</w:t>
      </w:r>
      <w:r w:rsidRPr="002B0878">
        <w:t xml:space="preserve">  Meaning of </w:t>
      </w:r>
      <w:r w:rsidRPr="002B0878">
        <w:rPr>
          <w:i/>
        </w:rPr>
        <w:t>average input tax credit fraction</w:t>
      </w:r>
      <w:bookmarkEnd w:id="634"/>
    </w:p>
    <w:p w:rsidR="00300522" w:rsidRPr="002B0878" w:rsidRDefault="00300522" w:rsidP="00300522">
      <w:pPr>
        <w:pStyle w:val="subsection"/>
      </w:pPr>
      <w:r w:rsidRPr="002B0878">
        <w:tab/>
        <w:t>(1)</w:t>
      </w:r>
      <w:r w:rsidRPr="002B0878">
        <w:tab/>
        <w:t xml:space="preserve">Except where </w:t>
      </w:r>
      <w:r w:rsidR="002B0878">
        <w:t>subsection (</w:t>
      </w:r>
      <w:r w:rsidRPr="002B0878">
        <w:t>7) applies, the</w:t>
      </w:r>
      <w:r w:rsidRPr="002B0878">
        <w:rPr>
          <w:b/>
          <w:i/>
        </w:rPr>
        <w:t xml:space="preserve"> average input tax credit fraction</w:t>
      </w:r>
      <w:r w:rsidRPr="002B0878">
        <w:t xml:space="preserve"> for a </w:t>
      </w:r>
      <w:r w:rsidR="002B0878" w:rsidRPr="002B0878">
        <w:rPr>
          <w:position w:val="6"/>
          <w:sz w:val="16"/>
        </w:rPr>
        <w:t>*</w:t>
      </w:r>
      <w:r w:rsidRPr="002B0878">
        <w:t xml:space="preserve">compulsory third party scheme for a </w:t>
      </w:r>
      <w:r w:rsidR="002B0878" w:rsidRPr="002B0878">
        <w:rPr>
          <w:position w:val="6"/>
          <w:sz w:val="16"/>
        </w:rPr>
        <w:t>*</w:t>
      </w:r>
      <w:r w:rsidRPr="002B0878">
        <w:t>financial year is:</w:t>
      </w:r>
    </w:p>
    <w:p w:rsidR="00300522" w:rsidRPr="002B0878" w:rsidRDefault="00300522" w:rsidP="00300522">
      <w:pPr>
        <w:pStyle w:val="paragraph"/>
      </w:pPr>
      <w:r w:rsidRPr="002B0878">
        <w:tab/>
        <w:t>(a)</w:t>
      </w:r>
      <w:r w:rsidRPr="002B0878">
        <w:tab/>
        <w:t>for the financial year beginning on 1</w:t>
      </w:r>
      <w:r w:rsidR="002B0878">
        <w:t> </w:t>
      </w:r>
      <w:r w:rsidRPr="002B0878">
        <w:t>July 2000, 1</w:t>
      </w:r>
      <w:r w:rsidR="002B0878">
        <w:t> </w:t>
      </w:r>
      <w:r w:rsidRPr="002B0878">
        <w:t>July 2001 or 1</w:t>
      </w:r>
      <w:r w:rsidR="002B0878">
        <w:t> </w:t>
      </w:r>
      <w:r w:rsidRPr="002B0878">
        <w:t>July 2002—nil; and</w:t>
      </w:r>
    </w:p>
    <w:p w:rsidR="00300522" w:rsidRPr="002B0878" w:rsidRDefault="00300522" w:rsidP="00300522">
      <w:pPr>
        <w:pStyle w:val="paragraph"/>
      </w:pPr>
      <w:r w:rsidRPr="002B0878">
        <w:tab/>
        <w:t>(b)</w:t>
      </w:r>
      <w:r w:rsidRPr="002B0878">
        <w:tab/>
        <w:t>for the financial year beginning on 1</w:t>
      </w:r>
      <w:r w:rsidR="002B0878">
        <w:t> </w:t>
      </w:r>
      <w:r w:rsidRPr="002B0878">
        <w:t>July 2003, 1</w:t>
      </w:r>
      <w:r w:rsidR="002B0878">
        <w:t> </w:t>
      </w:r>
      <w:r w:rsidRPr="002B0878">
        <w:t>July 2004, 1</w:t>
      </w:r>
      <w:r w:rsidR="002B0878">
        <w:t> </w:t>
      </w:r>
      <w:r w:rsidRPr="002B0878">
        <w:t>July 2005 or 1</w:t>
      </w:r>
      <w:r w:rsidR="002B0878">
        <w:t> </w:t>
      </w:r>
      <w:r w:rsidRPr="002B0878">
        <w:t xml:space="preserve">July 2006—the business vehicle use fraction for the scheme determined by the </w:t>
      </w:r>
      <w:r w:rsidR="00000719" w:rsidRPr="002B0878">
        <w:t>Minister</w:t>
      </w:r>
      <w:r w:rsidRPr="002B0878">
        <w:t xml:space="preserve"> under </w:t>
      </w:r>
      <w:r w:rsidR="002B0878">
        <w:t>subsection (</w:t>
      </w:r>
      <w:r w:rsidRPr="002B0878">
        <w:t>2); and</w:t>
      </w:r>
    </w:p>
    <w:p w:rsidR="00300522" w:rsidRPr="002B0878" w:rsidRDefault="00300522" w:rsidP="00300522">
      <w:pPr>
        <w:pStyle w:val="paragraph"/>
      </w:pPr>
      <w:r w:rsidRPr="002B0878">
        <w:tab/>
        <w:t>(c)</w:t>
      </w:r>
      <w:r w:rsidRPr="002B0878">
        <w:tab/>
        <w:t>for any later financial year:</w:t>
      </w:r>
    </w:p>
    <w:p w:rsidR="00300522" w:rsidRPr="002B0878" w:rsidRDefault="00300522" w:rsidP="00300522">
      <w:pPr>
        <w:pStyle w:val="paragraphsub"/>
      </w:pPr>
      <w:r w:rsidRPr="002B0878">
        <w:tab/>
        <w:t>(i)</w:t>
      </w:r>
      <w:r w:rsidRPr="002B0878">
        <w:tab/>
        <w:t xml:space="preserve">if </w:t>
      </w:r>
      <w:r w:rsidR="002B0878">
        <w:t>subparagraph (</w:t>
      </w:r>
      <w:r w:rsidRPr="002B0878">
        <w:t>ii) does not apply—the same fraction as the average input tax credit fraction for the scheme for the preceding financial year; or</w:t>
      </w:r>
    </w:p>
    <w:p w:rsidR="00300522" w:rsidRPr="002B0878" w:rsidRDefault="00300522" w:rsidP="00300522">
      <w:pPr>
        <w:pStyle w:val="paragraphsub"/>
      </w:pPr>
      <w:r w:rsidRPr="002B0878">
        <w:tab/>
        <w:t>(ii)</w:t>
      </w:r>
      <w:r w:rsidRPr="002B0878">
        <w:tab/>
        <w:t xml:space="preserve">if, under </w:t>
      </w:r>
      <w:r w:rsidR="002B0878">
        <w:t>subsection (</w:t>
      </w:r>
      <w:r w:rsidRPr="002B0878">
        <w:t xml:space="preserve">3), the </w:t>
      </w:r>
      <w:r w:rsidR="00000719" w:rsidRPr="002B0878">
        <w:t>Minister</w:t>
      </w:r>
      <w:r w:rsidRPr="002B0878">
        <w:t xml:space="preserve"> determines the average input tax credit fraction for the scheme for the financial year—that fraction.</w:t>
      </w:r>
    </w:p>
    <w:p w:rsidR="00000719" w:rsidRPr="002B0878" w:rsidRDefault="00000719" w:rsidP="00000719">
      <w:pPr>
        <w:pStyle w:val="SubsectionHead"/>
      </w:pPr>
      <w:r w:rsidRPr="002B0878">
        <w:t>Minister to determine business vehicle use fraction for 2003</w:t>
      </w:r>
      <w:r w:rsidR="002B0878">
        <w:noBreakHyphen/>
      </w:r>
      <w:r w:rsidRPr="002B0878">
        <w:t>04 to 2006</w:t>
      </w:r>
      <w:r w:rsidR="002B0878">
        <w:noBreakHyphen/>
      </w:r>
      <w:r w:rsidRPr="002B0878">
        <w:t>07 financial years using statistical information</w:t>
      </w:r>
    </w:p>
    <w:p w:rsidR="00300522" w:rsidRPr="002B0878" w:rsidRDefault="00300522" w:rsidP="00300522">
      <w:pPr>
        <w:pStyle w:val="subsection"/>
      </w:pPr>
      <w:r w:rsidRPr="002B0878">
        <w:tab/>
        <w:t>(2)</w:t>
      </w:r>
      <w:r w:rsidRPr="002B0878">
        <w:tab/>
        <w:t xml:space="preserve">As soon as practicable after the commencement of this section, </w:t>
      </w:r>
      <w:r w:rsidR="00000719" w:rsidRPr="002B0878">
        <w:t>the Minister</w:t>
      </w:r>
      <w:r w:rsidRPr="002B0878">
        <w:t xml:space="preserve"> must, in writing, determine the business vehicle use fraction (see </w:t>
      </w:r>
      <w:r w:rsidR="002B0878">
        <w:t>subsection (</w:t>
      </w:r>
      <w:r w:rsidRPr="002B0878">
        <w:t xml:space="preserve">4)) for each </w:t>
      </w:r>
      <w:r w:rsidR="002B0878" w:rsidRPr="002B0878">
        <w:rPr>
          <w:position w:val="6"/>
          <w:sz w:val="16"/>
        </w:rPr>
        <w:t>*</w:t>
      </w:r>
      <w:r w:rsidRPr="002B0878">
        <w:t>compulsory third party scheme, using statistical information that:</w:t>
      </w:r>
    </w:p>
    <w:p w:rsidR="00300522" w:rsidRPr="002B0878" w:rsidRDefault="00300522" w:rsidP="00300522">
      <w:pPr>
        <w:pStyle w:val="paragraph"/>
      </w:pPr>
      <w:r w:rsidRPr="002B0878">
        <w:tab/>
        <w:t>(a)</w:t>
      </w:r>
      <w:r w:rsidRPr="002B0878">
        <w:tab/>
        <w:t>relates to business and total use of vehicles in the State or Territory in which the scheme operates; and</w:t>
      </w:r>
    </w:p>
    <w:p w:rsidR="00300522" w:rsidRPr="002B0878" w:rsidRDefault="00300522" w:rsidP="00300522">
      <w:pPr>
        <w:pStyle w:val="paragraph"/>
      </w:pPr>
      <w:r w:rsidRPr="002B0878">
        <w:tab/>
        <w:t>(b)</w:t>
      </w:r>
      <w:r w:rsidRPr="002B0878">
        <w:tab/>
        <w:t>was published on 27</w:t>
      </w:r>
      <w:r w:rsidR="002B0878">
        <w:t> </w:t>
      </w:r>
      <w:r w:rsidRPr="002B0878">
        <w:t>June 2001 by the Australian Bureau of Statistics in respect of the period 1</w:t>
      </w:r>
      <w:r w:rsidR="002B0878">
        <w:t> </w:t>
      </w:r>
      <w:r w:rsidRPr="002B0878">
        <w:t>November 1999 to 31</w:t>
      </w:r>
      <w:r w:rsidR="002B0878">
        <w:t> </w:t>
      </w:r>
      <w:r w:rsidRPr="002B0878">
        <w:t>October 2000.</w:t>
      </w:r>
    </w:p>
    <w:p w:rsidR="00000719" w:rsidRPr="002B0878" w:rsidRDefault="00000719" w:rsidP="00000719">
      <w:pPr>
        <w:pStyle w:val="SubsectionHead"/>
      </w:pPr>
      <w:r w:rsidRPr="002B0878">
        <w:lastRenderedPageBreak/>
        <w:t>Minister to use later statistical information to determine whether average input tax credit fraction to be varied for later financial years</w:t>
      </w:r>
    </w:p>
    <w:p w:rsidR="00300522" w:rsidRPr="002B0878" w:rsidRDefault="00300522" w:rsidP="00300522">
      <w:pPr>
        <w:pStyle w:val="subsection"/>
      </w:pPr>
      <w:r w:rsidRPr="002B0878">
        <w:tab/>
        <w:t>(3)</w:t>
      </w:r>
      <w:r w:rsidRPr="002B0878">
        <w:tab/>
        <w:t xml:space="preserve">As soon as practicable after the beginning of each of the following </w:t>
      </w:r>
      <w:r w:rsidR="002B0878" w:rsidRPr="002B0878">
        <w:rPr>
          <w:position w:val="6"/>
          <w:sz w:val="16"/>
        </w:rPr>
        <w:t>*</w:t>
      </w:r>
      <w:r w:rsidRPr="002B0878">
        <w:t xml:space="preserve">financial years (a </w:t>
      </w:r>
      <w:r w:rsidRPr="002B0878">
        <w:rPr>
          <w:b/>
          <w:i/>
        </w:rPr>
        <w:t>determination year</w:t>
      </w:r>
      <w:r w:rsidRPr="002B0878">
        <w:t>):</w:t>
      </w:r>
    </w:p>
    <w:p w:rsidR="00300522" w:rsidRPr="002B0878" w:rsidRDefault="00300522" w:rsidP="00300522">
      <w:pPr>
        <w:pStyle w:val="paragraph"/>
      </w:pPr>
      <w:r w:rsidRPr="002B0878">
        <w:tab/>
        <w:t>(a)</w:t>
      </w:r>
      <w:r w:rsidRPr="002B0878">
        <w:tab/>
        <w:t>the financial year that begins on 1</w:t>
      </w:r>
      <w:r w:rsidR="002B0878">
        <w:t> </w:t>
      </w:r>
      <w:r w:rsidRPr="002B0878">
        <w:t>July 2006;</w:t>
      </w:r>
    </w:p>
    <w:p w:rsidR="00300522" w:rsidRPr="002B0878" w:rsidRDefault="00300522" w:rsidP="00300522">
      <w:pPr>
        <w:pStyle w:val="paragraph"/>
      </w:pPr>
      <w:r w:rsidRPr="002B0878">
        <w:tab/>
        <w:t>(b)</w:t>
      </w:r>
      <w:r w:rsidRPr="002B0878">
        <w:tab/>
        <w:t>the financial years that begin on each 1</w:t>
      </w:r>
      <w:r w:rsidR="002B0878">
        <w:t> </w:t>
      </w:r>
      <w:r w:rsidRPr="002B0878">
        <w:t>July that occurs 3 years, or a multiple of 3 years, after 1</w:t>
      </w:r>
      <w:r w:rsidR="002B0878">
        <w:t> </w:t>
      </w:r>
      <w:r w:rsidRPr="002B0878">
        <w:t>July 2006;</w:t>
      </w:r>
    </w:p>
    <w:p w:rsidR="00300522" w:rsidRPr="002B0878" w:rsidRDefault="00000719" w:rsidP="00300522">
      <w:pPr>
        <w:pStyle w:val="subsection2"/>
      </w:pPr>
      <w:r w:rsidRPr="002B0878">
        <w:t>the Minister</w:t>
      </w:r>
      <w:r w:rsidR="00300522" w:rsidRPr="002B0878">
        <w:t xml:space="preserve"> must, for each </w:t>
      </w:r>
      <w:r w:rsidR="002B0878" w:rsidRPr="002B0878">
        <w:rPr>
          <w:position w:val="6"/>
          <w:sz w:val="16"/>
        </w:rPr>
        <w:t>*</w:t>
      </w:r>
      <w:r w:rsidR="00300522" w:rsidRPr="002B0878">
        <w:t>compulsory third party scheme:</w:t>
      </w:r>
    </w:p>
    <w:p w:rsidR="00300522" w:rsidRPr="002B0878" w:rsidRDefault="00300522" w:rsidP="00300522">
      <w:pPr>
        <w:pStyle w:val="paragraph"/>
      </w:pPr>
      <w:r w:rsidRPr="002B0878">
        <w:tab/>
        <w:t>(c)</w:t>
      </w:r>
      <w:r w:rsidRPr="002B0878">
        <w:tab/>
        <w:t xml:space="preserve">work out business vehicle use fractions (see </w:t>
      </w:r>
      <w:r w:rsidR="002B0878">
        <w:t>subsection (</w:t>
      </w:r>
      <w:r w:rsidRPr="002B0878">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2B0878" w:rsidRDefault="00300522" w:rsidP="00300522">
      <w:pPr>
        <w:pStyle w:val="paragraph"/>
      </w:pPr>
      <w:r w:rsidRPr="002B0878">
        <w:tab/>
        <w:t>(d)</w:t>
      </w:r>
      <w:r w:rsidRPr="002B0878">
        <w:tab/>
        <w:t xml:space="preserve">work out the average of those fractions (the </w:t>
      </w:r>
      <w:r w:rsidRPr="002B0878">
        <w:rPr>
          <w:b/>
          <w:i/>
        </w:rPr>
        <w:t>new fraction</w:t>
      </w:r>
      <w:r w:rsidRPr="002B0878">
        <w:t>); and</w:t>
      </w:r>
    </w:p>
    <w:p w:rsidR="00300522" w:rsidRPr="002B0878" w:rsidRDefault="00300522" w:rsidP="00300522">
      <w:pPr>
        <w:pStyle w:val="paragraph"/>
      </w:pPr>
      <w:r w:rsidRPr="002B0878">
        <w:tab/>
        <w:t>(e)</w:t>
      </w:r>
      <w:r w:rsidRPr="002B0878">
        <w:tab/>
        <w:t xml:space="preserve">if </w:t>
      </w:r>
      <w:r w:rsidR="00000719" w:rsidRPr="002B0878">
        <w:t>the Minister</w:t>
      </w:r>
      <w:r w:rsidRPr="002B0878">
        <w:t xml:space="preserve"> considers the new fraction is significantly different from the average input tax credit fraction that would, disregarding this subsection, apply under </w:t>
      </w:r>
      <w:r w:rsidR="002B0878">
        <w:t>subparagraph (</w:t>
      </w:r>
      <w:r w:rsidRPr="002B0878">
        <w:t xml:space="preserve">1)(c)(i) for the scheme for the financial year (the </w:t>
      </w:r>
      <w:r w:rsidRPr="002B0878">
        <w:rPr>
          <w:b/>
          <w:i/>
        </w:rPr>
        <w:t>operative year</w:t>
      </w:r>
      <w:r w:rsidRPr="002B0878">
        <w:t>) following the determination year—in writing, determine that the new fraction is to be the average input tax credit fraction for the scheme for the operative year.</w:t>
      </w:r>
    </w:p>
    <w:p w:rsidR="00300522" w:rsidRPr="002B0878" w:rsidRDefault="00300522" w:rsidP="00300522">
      <w:pPr>
        <w:pStyle w:val="SubsectionHead"/>
      </w:pPr>
      <w:r w:rsidRPr="002B0878">
        <w:t>Business vehicle use fraction</w:t>
      </w:r>
    </w:p>
    <w:p w:rsidR="00300522" w:rsidRPr="002B0878" w:rsidRDefault="00300522" w:rsidP="00300522">
      <w:pPr>
        <w:pStyle w:val="subsection"/>
      </w:pPr>
      <w:r w:rsidRPr="002B0878">
        <w:tab/>
        <w:t>(4)</w:t>
      </w:r>
      <w:r w:rsidRPr="002B0878">
        <w:tab/>
        <w:t xml:space="preserve">The business vehicle use fraction is the fraction of total vehicle use, in the State or Territory in which the </w:t>
      </w:r>
      <w:r w:rsidR="002B0878" w:rsidRPr="002B0878">
        <w:rPr>
          <w:position w:val="6"/>
          <w:sz w:val="16"/>
        </w:rPr>
        <w:t>*</w:t>
      </w:r>
      <w:r w:rsidRPr="002B0878">
        <w:t>compulsory third party scheme operates, represented by business vehicle use.</w:t>
      </w:r>
    </w:p>
    <w:p w:rsidR="00300522" w:rsidRPr="002B0878" w:rsidRDefault="00300522" w:rsidP="00F26F26">
      <w:pPr>
        <w:pStyle w:val="SubsectionHead"/>
      </w:pPr>
      <w:r w:rsidRPr="002B0878">
        <w:lastRenderedPageBreak/>
        <w:t>Publication of revised statistical information</w:t>
      </w:r>
    </w:p>
    <w:p w:rsidR="00300522" w:rsidRPr="002B0878" w:rsidRDefault="00300522" w:rsidP="00F26F26">
      <w:pPr>
        <w:pStyle w:val="subsection"/>
        <w:keepNext/>
        <w:keepLines/>
      </w:pPr>
      <w:r w:rsidRPr="002B0878">
        <w:tab/>
        <w:t>(5)</w:t>
      </w:r>
      <w:r w:rsidRPr="002B0878">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2B0878" w:rsidRDefault="00300522" w:rsidP="00300522">
      <w:pPr>
        <w:pStyle w:val="SubsectionHead"/>
      </w:pPr>
      <w:r w:rsidRPr="002B0878">
        <w:t>Gazettal of determinations</w:t>
      </w:r>
    </w:p>
    <w:p w:rsidR="00300522" w:rsidRPr="002B0878" w:rsidRDefault="00300522" w:rsidP="00300522">
      <w:pPr>
        <w:pStyle w:val="subsection"/>
      </w:pPr>
      <w:r w:rsidRPr="002B0878">
        <w:tab/>
        <w:t>(6)</w:t>
      </w:r>
      <w:r w:rsidRPr="002B0878">
        <w:tab/>
        <w:t xml:space="preserve">The </w:t>
      </w:r>
      <w:r w:rsidR="00300BDB" w:rsidRPr="002B0878">
        <w:t>Minister</w:t>
      </w:r>
      <w:r w:rsidRPr="002B0878">
        <w:t xml:space="preserve"> must arrange for a copy of any determination that he or she makes under </w:t>
      </w:r>
      <w:r w:rsidR="002B0878">
        <w:t>subsection (</w:t>
      </w:r>
      <w:r w:rsidRPr="002B0878">
        <w:t xml:space="preserve">2) or (3) to be published in the </w:t>
      </w:r>
      <w:r w:rsidRPr="002B0878">
        <w:rPr>
          <w:i/>
        </w:rPr>
        <w:t>Gazette</w:t>
      </w:r>
      <w:r w:rsidRPr="002B0878">
        <w:t>.</w:t>
      </w:r>
    </w:p>
    <w:p w:rsidR="00300522" w:rsidRPr="002B0878" w:rsidRDefault="00300522" w:rsidP="00300522">
      <w:pPr>
        <w:pStyle w:val="SubsectionHead"/>
      </w:pPr>
      <w:r w:rsidRPr="002B0878">
        <w:t>Exception</w:t>
      </w:r>
    </w:p>
    <w:p w:rsidR="00300522" w:rsidRPr="002B0878" w:rsidRDefault="00300522" w:rsidP="00300522">
      <w:pPr>
        <w:pStyle w:val="subsection"/>
      </w:pPr>
      <w:r w:rsidRPr="002B0878">
        <w:tab/>
        <w:t>(7)</w:t>
      </w:r>
      <w:r w:rsidRPr="002B0878">
        <w:tab/>
        <w:t>If:</w:t>
      </w:r>
    </w:p>
    <w:p w:rsidR="00300522" w:rsidRPr="002B0878" w:rsidRDefault="00300522" w:rsidP="00300522">
      <w:pPr>
        <w:pStyle w:val="paragraph"/>
      </w:pPr>
      <w:r w:rsidRPr="002B0878">
        <w:tab/>
        <w:t>(a)</w:t>
      </w:r>
      <w:r w:rsidRPr="002B0878">
        <w:tab/>
        <w:t xml:space="preserve">this section is being applied in working out the amount of a </w:t>
      </w:r>
      <w:r w:rsidR="002B0878" w:rsidRPr="002B0878">
        <w:rPr>
          <w:position w:val="6"/>
          <w:sz w:val="16"/>
        </w:rPr>
        <w:t>*</w:t>
      </w:r>
      <w:r w:rsidRPr="002B0878">
        <w:t>decreasing adjustment that arises under section</w:t>
      </w:r>
      <w:r w:rsidR="002B0878">
        <w:t> </w:t>
      </w:r>
      <w:r w:rsidRPr="002B0878">
        <w:t>79</w:t>
      </w:r>
      <w:r w:rsidR="002B0878">
        <w:noBreakHyphen/>
      </w:r>
      <w:r w:rsidRPr="002B0878">
        <w:t>15 (about sole operator elections); and</w:t>
      </w:r>
    </w:p>
    <w:p w:rsidR="00300522" w:rsidRPr="002B0878" w:rsidRDefault="00300522" w:rsidP="00300522">
      <w:pPr>
        <w:pStyle w:val="paragraph"/>
      </w:pPr>
      <w:r w:rsidRPr="002B0878">
        <w:tab/>
        <w:t>(b)</w:t>
      </w:r>
      <w:r w:rsidRPr="002B0878">
        <w:tab/>
        <w:t xml:space="preserve">the cover under the </w:t>
      </w:r>
      <w:r w:rsidR="002B0878" w:rsidRPr="002B0878">
        <w:rPr>
          <w:position w:val="6"/>
          <w:sz w:val="16"/>
        </w:rPr>
        <w:t>*</w:t>
      </w:r>
      <w:r w:rsidRPr="002B0878">
        <w:t>insurance policy concerned commenced before 1</w:t>
      </w:r>
      <w:r w:rsidR="002B0878">
        <w:t> </w:t>
      </w:r>
      <w:r w:rsidRPr="002B0878">
        <w:t>July 2003;</w:t>
      </w:r>
    </w:p>
    <w:p w:rsidR="00300522" w:rsidRPr="002B0878" w:rsidRDefault="00300522" w:rsidP="00300522">
      <w:pPr>
        <w:pStyle w:val="subsection2"/>
      </w:pPr>
      <w:r w:rsidRPr="002B0878">
        <w:t>the</w:t>
      </w:r>
      <w:r w:rsidRPr="002B0878">
        <w:rPr>
          <w:b/>
          <w:i/>
        </w:rPr>
        <w:t xml:space="preserve"> average input tax credit fraction</w:t>
      </w:r>
      <w:r w:rsidRPr="002B0878">
        <w:t xml:space="preserve"> for the </w:t>
      </w:r>
      <w:r w:rsidR="002B0878" w:rsidRPr="002B0878">
        <w:rPr>
          <w:position w:val="6"/>
          <w:sz w:val="16"/>
        </w:rPr>
        <w:t>*</w:t>
      </w:r>
      <w:r w:rsidRPr="002B0878">
        <w:t xml:space="preserve">compulsory third party scheme concerned is nil for all </w:t>
      </w:r>
      <w:r w:rsidR="002B0878" w:rsidRPr="002B0878">
        <w:rPr>
          <w:position w:val="6"/>
          <w:sz w:val="16"/>
        </w:rPr>
        <w:t>*</w:t>
      </w:r>
      <w:r w:rsidRPr="002B0878">
        <w:t>financial years beginning on or after 1</w:t>
      </w:r>
      <w:r w:rsidR="002B0878">
        <w:t> </w:t>
      </w:r>
      <w:r w:rsidRPr="002B0878">
        <w:t>July 2000.</w:t>
      </w:r>
    </w:p>
    <w:p w:rsidR="00300522" w:rsidRPr="002B0878" w:rsidRDefault="00300522" w:rsidP="00A36DB5">
      <w:pPr>
        <w:pStyle w:val="ActHead3"/>
        <w:pageBreakBefore/>
      </w:pPr>
      <w:bookmarkStart w:id="635" w:name="_Toc479252129"/>
      <w:r w:rsidRPr="002B0878">
        <w:rPr>
          <w:rStyle w:val="CharDivNo"/>
        </w:rPr>
        <w:lastRenderedPageBreak/>
        <w:t>Division</w:t>
      </w:r>
      <w:r w:rsidR="002B0878" w:rsidRPr="002B0878">
        <w:rPr>
          <w:rStyle w:val="CharDivNo"/>
        </w:rPr>
        <w:t> </w:t>
      </w:r>
      <w:r w:rsidRPr="002B0878">
        <w:rPr>
          <w:rStyle w:val="CharDivNo"/>
        </w:rPr>
        <w:t>80</w:t>
      </w:r>
      <w:r w:rsidRPr="002B0878">
        <w:t>—</w:t>
      </w:r>
      <w:r w:rsidRPr="002B0878">
        <w:rPr>
          <w:rStyle w:val="CharDivText"/>
        </w:rPr>
        <w:t>Settlement sharing arrangements</w:t>
      </w:r>
      <w:bookmarkEnd w:id="635"/>
    </w:p>
    <w:p w:rsidR="00300522" w:rsidRPr="002B0878" w:rsidRDefault="00300522" w:rsidP="00300522">
      <w:pPr>
        <w:pStyle w:val="ActHead5"/>
      </w:pPr>
      <w:bookmarkStart w:id="636" w:name="_Toc479252130"/>
      <w:r w:rsidRPr="002B0878">
        <w:rPr>
          <w:rStyle w:val="CharSectno"/>
        </w:rPr>
        <w:t>80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636"/>
    </w:p>
    <w:p w:rsidR="00300522" w:rsidRPr="002B0878" w:rsidRDefault="00300522" w:rsidP="00300522">
      <w:pPr>
        <w:pStyle w:val="BoxText"/>
      </w:pPr>
      <w:r w:rsidRPr="002B0878">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2B0878" w:rsidRDefault="00300522" w:rsidP="00300522">
      <w:pPr>
        <w:pStyle w:val="TofSectsHeading"/>
      </w:pPr>
      <w:r w:rsidRPr="002B0878">
        <w:t>Table of Subdivisions</w:t>
      </w:r>
    </w:p>
    <w:p w:rsidR="00300522" w:rsidRPr="002B0878" w:rsidRDefault="00300522" w:rsidP="00300522">
      <w:pPr>
        <w:pStyle w:val="TofSectsSubdiv"/>
      </w:pPr>
      <w:r w:rsidRPr="002B0878">
        <w:t>80</w:t>
      </w:r>
      <w:r w:rsidR="002B0878">
        <w:noBreakHyphen/>
      </w:r>
      <w:r w:rsidRPr="002B0878">
        <w:t>A</w:t>
      </w:r>
      <w:r w:rsidRPr="002B0878">
        <w:tab/>
        <w:t>Insurance policy settlement sharing arrangements</w:t>
      </w:r>
    </w:p>
    <w:p w:rsidR="00300522" w:rsidRPr="002B0878" w:rsidRDefault="00300522" w:rsidP="00300522">
      <w:pPr>
        <w:pStyle w:val="TofSectsSubdiv"/>
      </w:pPr>
      <w:r w:rsidRPr="002B0878">
        <w:t>80</w:t>
      </w:r>
      <w:r w:rsidR="002B0878">
        <w:noBreakHyphen/>
      </w:r>
      <w:r w:rsidRPr="002B0878">
        <w:t>B</w:t>
      </w:r>
      <w:r w:rsidRPr="002B0878">
        <w:tab/>
        <w:t>Nominal defendant settlement sharing arrangements</w:t>
      </w:r>
    </w:p>
    <w:p w:rsidR="00300522" w:rsidRPr="002B0878" w:rsidRDefault="00300522" w:rsidP="00300522">
      <w:pPr>
        <w:pStyle w:val="TofSectsSubdiv"/>
      </w:pPr>
      <w:r w:rsidRPr="002B0878">
        <w:t>80</w:t>
      </w:r>
      <w:r w:rsidR="002B0878">
        <w:noBreakHyphen/>
      </w:r>
      <w:r w:rsidRPr="002B0878">
        <w:t>C</w:t>
      </w:r>
      <w:r w:rsidRPr="002B0878">
        <w:tab/>
        <w:t>Hybrid settlement sharing arrangements</w:t>
      </w:r>
    </w:p>
    <w:p w:rsidR="00300522" w:rsidRPr="002B0878" w:rsidRDefault="00300522" w:rsidP="00300522">
      <w:pPr>
        <w:pStyle w:val="ActHead4"/>
      </w:pPr>
      <w:bookmarkStart w:id="637" w:name="_Toc479252131"/>
      <w:r w:rsidRPr="002B0878">
        <w:rPr>
          <w:rStyle w:val="CharSubdNo"/>
        </w:rPr>
        <w:t>Subdivision</w:t>
      </w:r>
      <w:r w:rsidR="002B0878" w:rsidRPr="002B0878">
        <w:rPr>
          <w:rStyle w:val="CharSubdNo"/>
        </w:rPr>
        <w:t> </w:t>
      </w:r>
      <w:r w:rsidRPr="002B0878">
        <w:rPr>
          <w:rStyle w:val="CharSubdNo"/>
        </w:rPr>
        <w:t>80</w:t>
      </w:r>
      <w:r w:rsidR="002B0878" w:rsidRPr="002B0878">
        <w:rPr>
          <w:rStyle w:val="CharSubdNo"/>
        </w:rPr>
        <w:noBreakHyphen/>
      </w:r>
      <w:r w:rsidRPr="002B0878">
        <w:rPr>
          <w:rStyle w:val="CharSubdNo"/>
        </w:rPr>
        <w:t>A</w:t>
      </w:r>
      <w:r w:rsidRPr="002B0878">
        <w:t>—</w:t>
      </w:r>
      <w:r w:rsidRPr="002B0878">
        <w:rPr>
          <w:rStyle w:val="CharSubdText"/>
        </w:rPr>
        <w:t>Insurance policy settlement sharing arrangements</w:t>
      </w:r>
      <w:bookmarkEnd w:id="637"/>
    </w:p>
    <w:p w:rsidR="00300522" w:rsidRPr="002B0878" w:rsidRDefault="00300522" w:rsidP="00300522">
      <w:pPr>
        <w:pStyle w:val="ActHead5"/>
      </w:pPr>
      <w:bookmarkStart w:id="638" w:name="_Toc479252132"/>
      <w:r w:rsidRPr="002B0878">
        <w:rPr>
          <w:rStyle w:val="CharSectno"/>
        </w:rPr>
        <w:t>80</w:t>
      </w:r>
      <w:r w:rsidR="002B0878" w:rsidRPr="002B0878">
        <w:rPr>
          <w:rStyle w:val="CharSectno"/>
        </w:rPr>
        <w:noBreakHyphen/>
      </w:r>
      <w:r w:rsidRPr="002B0878">
        <w:rPr>
          <w:rStyle w:val="CharSectno"/>
        </w:rPr>
        <w:t>5</w:t>
      </w:r>
      <w:r w:rsidRPr="002B0878">
        <w:t xml:space="preserve">  Meaning of </w:t>
      </w:r>
      <w:r w:rsidRPr="002B0878">
        <w:rPr>
          <w:i/>
        </w:rPr>
        <w:t>insurance policy settlement sharing arrangement</w:t>
      </w:r>
      <w:r w:rsidRPr="002B0878">
        <w:t xml:space="preserve"> etc.</w:t>
      </w:r>
      <w:bookmarkEnd w:id="638"/>
    </w:p>
    <w:p w:rsidR="00300522" w:rsidRPr="002B0878" w:rsidRDefault="00300522" w:rsidP="00300522">
      <w:pPr>
        <w:pStyle w:val="SubsectionHead"/>
      </w:pPr>
      <w:r w:rsidRPr="002B0878">
        <w:t xml:space="preserve">Meaning of </w:t>
      </w:r>
      <w:r w:rsidRPr="002B0878">
        <w:rPr>
          <w:b/>
        </w:rPr>
        <w:t>insurance policy settlement sharing arrangement</w:t>
      </w:r>
    </w:p>
    <w:p w:rsidR="00300522" w:rsidRPr="002B0878" w:rsidRDefault="00300522" w:rsidP="00300522">
      <w:pPr>
        <w:pStyle w:val="subsection"/>
      </w:pPr>
      <w:r w:rsidRPr="002B0878">
        <w:tab/>
        <w:t>(1)</w:t>
      </w:r>
      <w:r w:rsidRPr="002B0878">
        <w:tab/>
        <w:t xml:space="preserve">An </w:t>
      </w:r>
      <w:r w:rsidRPr="002B0878">
        <w:rPr>
          <w:b/>
          <w:i/>
        </w:rPr>
        <w:t>insurance policy settlement sharing arrangement</w:t>
      </w:r>
      <w:r w:rsidRPr="002B0878">
        <w:t xml:space="preserve"> is an arrangement:</w:t>
      </w:r>
    </w:p>
    <w:p w:rsidR="00300522" w:rsidRPr="002B0878" w:rsidRDefault="00300522" w:rsidP="00300522">
      <w:pPr>
        <w:pStyle w:val="paragraph"/>
      </w:pPr>
      <w:r w:rsidRPr="002B0878">
        <w:tab/>
        <w:t>(a)</w:t>
      </w:r>
      <w:r w:rsidRPr="002B0878">
        <w:tab/>
        <w:t>that relates to an accident or other incident or 2 or more related accidents or other incidents; and</w:t>
      </w:r>
    </w:p>
    <w:p w:rsidR="00300522" w:rsidRPr="002B0878" w:rsidRDefault="00300522" w:rsidP="00300522">
      <w:pPr>
        <w:pStyle w:val="paragraph"/>
      </w:pPr>
      <w:r w:rsidRPr="002B0878">
        <w:tab/>
        <w:t>(b)</w:t>
      </w:r>
      <w:r w:rsidRPr="002B0878">
        <w:tab/>
        <w:t xml:space="preserve">to which the parties are the </w:t>
      </w:r>
      <w:r w:rsidR="002B0878" w:rsidRPr="002B0878">
        <w:rPr>
          <w:position w:val="6"/>
          <w:sz w:val="16"/>
        </w:rPr>
        <w:t>*</w:t>
      </w:r>
      <w:r w:rsidRPr="002B0878">
        <w:t xml:space="preserve">operators of a </w:t>
      </w:r>
      <w:r w:rsidR="002B0878" w:rsidRPr="002B0878">
        <w:rPr>
          <w:position w:val="6"/>
          <w:sz w:val="16"/>
        </w:rPr>
        <w:t>*</w:t>
      </w:r>
      <w:r w:rsidRPr="002B0878">
        <w:t xml:space="preserve">compulsory third party scheme or schemes who have issued </w:t>
      </w:r>
      <w:r w:rsidR="002B0878" w:rsidRPr="002B0878">
        <w:rPr>
          <w:position w:val="6"/>
          <w:sz w:val="16"/>
        </w:rPr>
        <w:t>*</w:t>
      </w:r>
      <w:r w:rsidRPr="002B0878">
        <w:t>insurance policies to persons involved in the accidents or incidents; and</w:t>
      </w:r>
    </w:p>
    <w:p w:rsidR="00300522" w:rsidRPr="002B0878" w:rsidRDefault="00300522" w:rsidP="00300522">
      <w:pPr>
        <w:pStyle w:val="paragraph"/>
      </w:pPr>
      <w:r w:rsidRPr="002B0878">
        <w:tab/>
        <w:t>(c)</w:t>
      </w:r>
      <w:r w:rsidRPr="002B0878">
        <w:tab/>
        <w:t>under which:</w:t>
      </w:r>
    </w:p>
    <w:p w:rsidR="00300522" w:rsidRPr="002B0878" w:rsidRDefault="00300522" w:rsidP="00300522">
      <w:pPr>
        <w:pStyle w:val="paragraphsub"/>
      </w:pPr>
      <w:r w:rsidRPr="002B0878">
        <w:tab/>
        <w:t>(i)</w:t>
      </w:r>
      <w:r w:rsidRPr="002B0878">
        <w:tab/>
        <w:t xml:space="preserve">one party (the </w:t>
      </w:r>
      <w:r w:rsidRPr="002B0878">
        <w:rPr>
          <w:b/>
          <w:i/>
        </w:rPr>
        <w:t>managing operator</w:t>
      </w:r>
      <w:r w:rsidRPr="002B0878">
        <w:t xml:space="preserve">) is to make one or more payments or supplies in settlement of a claim, under the compulsory third party scheme or one of the </w:t>
      </w:r>
      <w:r w:rsidRPr="002B0878">
        <w:lastRenderedPageBreak/>
        <w:t>compulsory third party schemes, relating to the accidents or incidents; and</w:t>
      </w:r>
    </w:p>
    <w:p w:rsidR="00300522" w:rsidRPr="002B0878" w:rsidRDefault="00300522" w:rsidP="00300522">
      <w:pPr>
        <w:pStyle w:val="paragraphsub"/>
      </w:pPr>
      <w:r w:rsidRPr="002B0878">
        <w:tab/>
        <w:t>(ii)</w:t>
      </w:r>
      <w:r w:rsidRPr="002B0878">
        <w:tab/>
        <w:t xml:space="preserve">each other party (a </w:t>
      </w:r>
      <w:r w:rsidRPr="002B0878">
        <w:rPr>
          <w:b/>
          <w:i/>
        </w:rPr>
        <w:t>contributing operator</w:t>
      </w:r>
      <w:r w:rsidRPr="002B0878">
        <w:t xml:space="preserve">) is to make a payment to the </w:t>
      </w:r>
      <w:r w:rsidR="002B0878" w:rsidRPr="002B0878">
        <w:rPr>
          <w:position w:val="6"/>
          <w:sz w:val="16"/>
        </w:rPr>
        <w:t>*</w:t>
      </w:r>
      <w:r w:rsidRPr="002B0878">
        <w:t>managing operator in respect of that operator settling the claim.</w:t>
      </w:r>
    </w:p>
    <w:p w:rsidR="00300522" w:rsidRPr="002B0878" w:rsidRDefault="00300522" w:rsidP="00300522">
      <w:pPr>
        <w:pStyle w:val="SubsectionHead"/>
      </w:pPr>
      <w:r w:rsidRPr="002B0878">
        <w:t xml:space="preserve">Meaning of </w:t>
      </w:r>
      <w:r w:rsidRPr="002B0878">
        <w:rPr>
          <w:b/>
        </w:rPr>
        <w:t>managing operator’s payment or supply</w:t>
      </w:r>
    </w:p>
    <w:p w:rsidR="00300522" w:rsidRPr="002B0878" w:rsidRDefault="00300522" w:rsidP="00300522">
      <w:pPr>
        <w:pStyle w:val="subsection"/>
      </w:pPr>
      <w:r w:rsidRPr="002B0878">
        <w:tab/>
        <w:t>(2)</w:t>
      </w:r>
      <w:r w:rsidRPr="002B0878">
        <w:tab/>
        <w:t xml:space="preserve">If a payment or supply mentioned in </w:t>
      </w:r>
      <w:r w:rsidR="002B0878">
        <w:t>subparagraph (</w:t>
      </w:r>
      <w:r w:rsidRPr="002B0878">
        <w:t xml:space="preserve">1)(c)(i) is not a </w:t>
      </w:r>
      <w:r w:rsidR="002B0878" w:rsidRPr="002B0878">
        <w:rPr>
          <w:position w:val="6"/>
          <w:sz w:val="16"/>
        </w:rPr>
        <w:t>*</w:t>
      </w:r>
      <w:r w:rsidRPr="002B0878">
        <w:t xml:space="preserve">CTP ancillary payment or supply, it is a </w:t>
      </w:r>
      <w:r w:rsidRPr="002B0878">
        <w:rPr>
          <w:b/>
          <w:i/>
        </w:rPr>
        <w:t>managing operator’s payment or supply</w:t>
      </w:r>
      <w:r w:rsidRPr="002B0878">
        <w:t>.</w:t>
      </w:r>
    </w:p>
    <w:p w:rsidR="00300522" w:rsidRPr="002B0878" w:rsidRDefault="00300522" w:rsidP="00300522">
      <w:pPr>
        <w:pStyle w:val="SubsectionHead"/>
      </w:pPr>
      <w:r w:rsidRPr="002B0878">
        <w:t xml:space="preserve">Meaning of </w:t>
      </w:r>
      <w:r w:rsidRPr="002B0878">
        <w:rPr>
          <w:b/>
        </w:rPr>
        <w:t>contributing operator’s payment</w:t>
      </w:r>
    </w:p>
    <w:p w:rsidR="00300522" w:rsidRPr="002B0878" w:rsidRDefault="00300522" w:rsidP="00300522">
      <w:pPr>
        <w:pStyle w:val="subsection"/>
      </w:pPr>
      <w:r w:rsidRPr="002B0878">
        <w:tab/>
        <w:t>(3)</w:t>
      </w:r>
      <w:r w:rsidRPr="002B0878">
        <w:tab/>
        <w:t xml:space="preserve">A payment mentioned in </w:t>
      </w:r>
      <w:r w:rsidR="002B0878">
        <w:t>subparagraph (</w:t>
      </w:r>
      <w:r w:rsidRPr="002B0878">
        <w:t xml:space="preserve">1)(c)(ii), to the extent that it is not a fee to the </w:t>
      </w:r>
      <w:r w:rsidR="002B0878" w:rsidRPr="002B0878">
        <w:rPr>
          <w:position w:val="6"/>
          <w:sz w:val="16"/>
        </w:rPr>
        <w:t>*</w:t>
      </w:r>
      <w:r w:rsidRPr="002B0878">
        <w:t xml:space="preserve">managing operator for managing the process of making settlements under the arrangement, is a </w:t>
      </w:r>
      <w:r w:rsidRPr="002B0878">
        <w:rPr>
          <w:b/>
          <w:i/>
        </w:rPr>
        <w:t>contributing operator’s payment</w:t>
      </w:r>
      <w:r w:rsidRPr="002B0878">
        <w:t>.</w:t>
      </w:r>
    </w:p>
    <w:p w:rsidR="00300522" w:rsidRPr="002B0878" w:rsidRDefault="00300522" w:rsidP="00300522">
      <w:pPr>
        <w:pStyle w:val="ActHead5"/>
      </w:pPr>
      <w:bookmarkStart w:id="639" w:name="_Toc479252133"/>
      <w:r w:rsidRPr="002B0878">
        <w:rPr>
          <w:rStyle w:val="CharSectno"/>
        </w:rPr>
        <w:t>80</w:t>
      </w:r>
      <w:r w:rsidR="002B0878" w:rsidRPr="002B0878">
        <w:rPr>
          <w:rStyle w:val="CharSectno"/>
        </w:rPr>
        <w:noBreakHyphen/>
      </w:r>
      <w:r w:rsidRPr="002B0878">
        <w:rPr>
          <w:rStyle w:val="CharSectno"/>
        </w:rPr>
        <w:t>10</w:t>
      </w:r>
      <w:r w:rsidRPr="002B0878">
        <w:t xml:space="preserve">  Effect of becoming parties to industry deeds or entering into settlement sharing arrangements</w:t>
      </w:r>
      <w:bookmarkEnd w:id="639"/>
    </w:p>
    <w:p w:rsidR="00300522" w:rsidRPr="002B0878" w:rsidRDefault="00300522" w:rsidP="00300522">
      <w:pPr>
        <w:pStyle w:val="subsection"/>
      </w:pPr>
      <w:r w:rsidRPr="002B0878">
        <w:tab/>
        <w:t>(1)</w:t>
      </w:r>
      <w:r w:rsidRPr="002B0878">
        <w:tab/>
        <w:t xml:space="preserve">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does not make a </w:t>
      </w:r>
      <w:r w:rsidR="002B0878" w:rsidRPr="002B0878">
        <w:rPr>
          <w:position w:val="6"/>
          <w:sz w:val="16"/>
        </w:rPr>
        <w:t>*</w:t>
      </w:r>
      <w:r w:rsidRPr="002B0878">
        <w:t>taxable supply by:</w:t>
      </w:r>
    </w:p>
    <w:p w:rsidR="00300522" w:rsidRPr="002B0878" w:rsidRDefault="00300522" w:rsidP="00300522">
      <w:pPr>
        <w:pStyle w:val="paragraph"/>
      </w:pPr>
      <w:r w:rsidRPr="002B0878">
        <w:tab/>
        <w:t>(a)</w:t>
      </w:r>
      <w:r w:rsidRPr="002B0878">
        <w:tab/>
        <w:t xml:space="preserve">entering into, or becoming a party to, an </w:t>
      </w:r>
      <w:r w:rsidR="002B0878" w:rsidRPr="002B0878">
        <w:rPr>
          <w:position w:val="6"/>
          <w:sz w:val="16"/>
        </w:rPr>
        <w:t>*</w:t>
      </w:r>
      <w:r w:rsidRPr="002B0878">
        <w:t>insurance policy settlement sharing arrangement; or</w:t>
      </w:r>
    </w:p>
    <w:p w:rsidR="00300522" w:rsidRPr="002B0878" w:rsidRDefault="00300522" w:rsidP="00300522">
      <w:pPr>
        <w:pStyle w:val="paragraph"/>
      </w:pPr>
      <w:r w:rsidRPr="002B0878">
        <w:tab/>
        <w:t>(b)</w:t>
      </w:r>
      <w:r w:rsidRPr="002B0878">
        <w:tab/>
        <w:t xml:space="preserve">becoming a party to a deed created by or under a </w:t>
      </w:r>
      <w:r w:rsidR="002B0878" w:rsidRPr="002B0878">
        <w:rPr>
          <w:position w:val="6"/>
          <w:sz w:val="16"/>
        </w:rPr>
        <w:t>*</w:t>
      </w:r>
      <w:r w:rsidRPr="002B0878">
        <w:t xml:space="preserve">State law or a </w:t>
      </w:r>
      <w:r w:rsidR="002B0878" w:rsidRPr="002B0878">
        <w:rPr>
          <w:position w:val="6"/>
          <w:sz w:val="16"/>
        </w:rPr>
        <w:t>*</w:t>
      </w:r>
      <w:r w:rsidRPr="002B0878">
        <w:t xml:space="preserve">Territory law establishing a </w:t>
      </w:r>
      <w:r w:rsidR="002B0878" w:rsidRPr="002B0878">
        <w:rPr>
          <w:position w:val="6"/>
          <w:sz w:val="16"/>
        </w:rPr>
        <w:t>*</w:t>
      </w:r>
      <w:r w:rsidRPr="002B0878">
        <w:t>compulsory third party scheme, that provides for an insurance policy settlement sharing arrangement.</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640" w:name="_Toc479252134"/>
      <w:r w:rsidRPr="002B0878">
        <w:rPr>
          <w:rStyle w:val="CharSectno"/>
        </w:rPr>
        <w:lastRenderedPageBreak/>
        <w:t>80</w:t>
      </w:r>
      <w:r w:rsidR="002B0878" w:rsidRPr="002B0878">
        <w:rPr>
          <w:rStyle w:val="CharSectno"/>
        </w:rPr>
        <w:noBreakHyphen/>
      </w:r>
      <w:r w:rsidRPr="002B0878">
        <w:rPr>
          <w:rStyle w:val="CharSectno"/>
        </w:rPr>
        <w:t>15</w:t>
      </w:r>
      <w:r w:rsidRPr="002B0878">
        <w:t xml:space="preserve">  Effect of contributing operator’s payment</w:t>
      </w:r>
      <w:bookmarkEnd w:id="640"/>
    </w:p>
    <w:p w:rsidR="00300522" w:rsidRPr="002B0878" w:rsidRDefault="00300522" w:rsidP="00300522">
      <w:pPr>
        <w:pStyle w:val="subsection"/>
      </w:pPr>
      <w:r w:rsidRPr="002B0878">
        <w:tab/>
        <w:t>(1)</w:t>
      </w:r>
      <w:r w:rsidRPr="002B0878">
        <w:tab/>
        <w:t xml:space="preserve">A </w:t>
      </w:r>
      <w:r w:rsidR="002B0878" w:rsidRPr="002B0878">
        <w:rPr>
          <w:position w:val="6"/>
          <w:sz w:val="16"/>
        </w:rPr>
        <w:t>*</w:t>
      </w:r>
      <w:r w:rsidRPr="002B0878">
        <w:t xml:space="preserve">contributing operator’s payment is </w:t>
      </w:r>
      <w:r w:rsidRPr="002B0878">
        <w:rPr>
          <w:i/>
        </w:rPr>
        <w:t>not</w:t>
      </w:r>
      <w:r w:rsidRPr="002B0878">
        <w:t xml:space="preserve"> treated as </w:t>
      </w:r>
      <w:r w:rsidR="002B0878" w:rsidRPr="002B0878">
        <w:rPr>
          <w:position w:val="6"/>
          <w:sz w:val="16"/>
        </w:rPr>
        <w:t>*</w:t>
      </w:r>
      <w:r w:rsidRPr="002B0878">
        <w:t xml:space="preserve">consideration for a supply by the </w:t>
      </w:r>
      <w:r w:rsidR="002B0878" w:rsidRPr="002B0878">
        <w:rPr>
          <w:position w:val="6"/>
          <w:sz w:val="16"/>
        </w:rPr>
        <w:t>*</w:t>
      </w:r>
      <w:r w:rsidRPr="002B0878">
        <w:t xml:space="preserve">managing operator, or for an acquisition by the </w:t>
      </w:r>
      <w:r w:rsidR="002B0878" w:rsidRPr="002B0878">
        <w:rPr>
          <w:position w:val="6"/>
          <w:sz w:val="16"/>
        </w:rPr>
        <w:t>*</w:t>
      </w:r>
      <w:r w:rsidRPr="002B0878">
        <w:t>contributing operator.</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 and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641" w:name="_Toc479252135"/>
      <w:r w:rsidRPr="002B0878">
        <w:rPr>
          <w:rStyle w:val="CharSectno"/>
        </w:rPr>
        <w:t>80</w:t>
      </w:r>
      <w:r w:rsidR="002B0878" w:rsidRPr="002B0878">
        <w:rPr>
          <w:rStyle w:val="CharSectno"/>
        </w:rPr>
        <w:noBreakHyphen/>
      </w:r>
      <w:r w:rsidRPr="002B0878">
        <w:rPr>
          <w:rStyle w:val="CharSectno"/>
        </w:rPr>
        <w:t>20</w:t>
      </w:r>
      <w:r w:rsidRPr="002B0878">
        <w:t xml:space="preserve">  Managing operator’s payments or supplies</w:t>
      </w:r>
      <w:bookmarkEnd w:id="641"/>
    </w:p>
    <w:p w:rsidR="00300522" w:rsidRPr="002B0878" w:rsidRDefault="00300522" w:rsidP="00300522">
      <w:pPr>
        <w:pStyle w:val="subsection"/>
      </w:pPr>
      <w:r w:rsidRPr="002B0878">
        <w:tab/>
        <w:t>(1)</w:t>
      </w:r>
      <w:r w:rsidRPr="002B0878">
        <w:tab/>
        <w:t>For the purposes of Divisions</w:t>
      </w:r>
      <w:r w:rsidR="002B0878">
        <w:t> </w:t>
      </w:r>
      <w:r w:rsidRPr="002B0878">
        <w:t xml:space="preserve">78 and 79, a </w:t>
      </w:r>
      <w:r w:rsidR="002B0878" w:rsidRPr="002B0878">
        <w:rPr>
          <w:position w:val="6"/>
          <w:sz w:val="16"/>
        </w:rPr>
        <w:t>*</w:t>
      </w:r>
      <w:r w:rsidRPr="002B0878">
        <w:t>managing operator’s payment or supply is treated as follows.</w:t>
      </w:r>
    </w:p>
    <w:p w:rsidR="00300522" w:rsidRPr="002B0878" w:rsidRDefault="00300522" w:rsidP="00300522">
      <w:pPr>
        <w:pStyle w:val="subsection"/>
      </w:pPr>
      <w:r w:rsidRPr="002B0878">
        <w:tab/>
        <w:t>(2)</w:t>
      </w:r>
      <w:r w:rsidRPr="002B0878">
        <w:tab/>
        <w:t xml:space="preserve">If the </w:t>
      </w:r>
      <w:r w:rsidR="002B0878" w:rsidRPr="002B0878">
        <w:rPr>
          <w:position w:val="6"/>
          <w:sz w:val="16"/>
        </w:rPr>
        <w:t>*</w:t>
      </w:r>
      <w:r w:rsidRPr="002B0878">
        <w:t xml:space="preserve">managing operator is a party to the </w:t>
      </w:r>
      <w:r w:rsidR="002B0878" w:rsidRPr="002B0878">
        <w:rPr>
          <w:position w:val="6"/>
          <w:sz w:val="16"/>
        </w:rPr>
        <w:t>*</w:t>
      </w:r>
      <w:r w:rsidRPr="002B0878">
        <w:t xml:space="preserve">insurance policy settlement sharing arrangement because it issued only one </w:t>
      </w:r>
      <w:r w:rsidR="002B0878" w:rsidRPr="002B0878">
        <w:rPr>
          <w:position w:val="6"/>
          <w:sz w:val="16"/>
        </w:rPr>
        <w:t>*</w:t>
      </w:r>
      <w:r w:rsidRPr="002B0878">
        <w:t xml:space="preserve">insurance policy, the </w:t>
      </w:r>
      <w:r w:rsidR="002B0878" w:rsidRPr="002B0878">
        <w:rPr>
          <w:position w:val="6"/>
          <w:sz w:val="16"/>
        </w:rPr>
        <w:t>*</w:t>
      </w:r>
      <w:r w:rsidRPr="002B0878">
        <w:t>managing operator’s payment or supply is treated as a payment or supply, made by the managing operator, in settlement of a claim relating to the accidents or incidents, under that insurance policy.</w:t>
      </w:r>
    </w:p>
    <w:p w:rsidR="00300522" w:rsidRPr="002B0878" w:rsidRDefault="00300522" w:rsidP="00300522">
      <w:pPr>
        <w:pStyle w:val="subsection"/>
      </w:pPr>
      <w:r w:rsidRPr="002B0878">
        <w:tab/>
        <w:t>(3)</w:t>
      </w:r>
      <w:r w:rsidRPr="002B0878">
        <w:tab/>
        <w:t xml:space="preserve">If the </w:t>
      </w:r>
      <w:r w:rsidR="002B0878" w:rsidRPr="002B0878">
        <w:rPr>
          <w:position w:val="6"/>
          <w:sz w:val="16"/>
        </w:rPr>
        <w:t>*</w:t>
      </w:r>
      <w:r w:rsidRPr="002B0878">
        <w:t xml:space="preserve">managing operator is a party to the </w:t>
      </w:r>
      <w:r w:rsidR="002B0878" w:rsidRPr="002B0878">
        <w:rPr>
          <w:position w:val="6"/>
          <w:sz w:val="16"/>
        </w:rPr>
        <w:t>*</w:t>
      </w:r>
      <w:r w:rsidRPr="002B0878">
        <w:t xml:space="preserve">insurance policy settlement sharing arrangement because it issued 2 or more </w:t>
      </w:r>
      <w:r w:rsidR="002B0878" w:rsidRPr="002B0878">
        <w:rPr>
          <w:position w:val="6"/>
          <w:sz w:val="16"/>
        </w:rPr>
        <w:t>*</w:t>
      </w:r>
      <w:r w:rsidRPr="002B0878">
        <w:t xml:space="preserve">insurance policies, the </w:t>
      </w:r>
      <w:r w:rsidR="002B0878" w:rsidRPr="002B0878">
        <w:rPr>
          <w:position w:val="6"/>
          <w:sz w:val="16"/>
        </w:rPr>
        <w:t>*</w:t>
      </w:r>
      <w:r w:rsidRPr="002B0878">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2B0878" w:rsidRDefault="00300522" w:rsidP="00300522">
      <w:pPr>
        <w:pStyle w:val="notetext"/>
      </w:pPr>
      <w:r w:rsidRPr="002B0878">
        <w:t>Example:</w:t>
      </w:r>
      <w:r w:rsidRPr="002B0878">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2B0878" w:rsidRDefault="00300522" w:rsidP="00300522">
      <w:pPr>
        <w:pStyle w:val="notetext"/>
      </w:pPr>
      <w:r w:rsidRPr="002B0878">
        <w:tab/>
        <w:t>For the purposes of Division</w:t>
      </w:r>
      <w:r w:rsidR="002B0878">
        <w:t> </w:t>
      </w:r>
      <w:r w:rsidRPr="002B0878">
        <w:t>78 or 79, half of the payment will be treated as being made under each of the policies issued by the managing operator.</w:t>
      </w:r>
    </w:p>
    <w:p w:rsidR="00300522" w:rsidRPr="002B0878" w:rsidRDefault="00300522" w:rsidP="00300522">
      <w:pPr>
        <w:pStyle w:val="ActHead5"/>
      </w:pPr>
      <w:bookmarkStart w:id="642" w:name="_Toc479252136"/>
      <w:r w:rsidRPr="002B0878">
        <w:rPr>
          <w:rStyle w:val="CharSectno"/>
        </w:rPr>
        <w:lastRenderedPageBreak/>
        <w:t>80</w:t>
      </w:r>
      <w:r w:rsidR="002B0878" w:rsidRPr="002B0878">
        <w:rPr>
          <w:rStyle w:val="CharSectno"/>
        </w:rPr>
        <w:noBreakHyphen/>
      </w:r>
      <w:r w:rsidRPr="002B0878">
        <w:rPr>
          <w:rStyle w:val="CharSectno"/>
        </w:rPr>
        <w:t>25</w:t>
      </w:r>
      <w:r w:rsidRPr="002B0878">
        <w:t xml:space="preserve">  Contributing operator’s payment</w:t>
      </w:r>
      <w:bookmarkEnd w:id="642"/>
    </w:p>
    <w:p w:rsidR="00300522" w:rsidRPr="002B0878" w:rsidRDefault="00300522" w:rsidP="00300522">
      <w:pPr>
        <w:pStyle w:val="subsection"/>
      </w:pPr>
      <w:r w:rsidRPr="002B0878">
        <w:tab/>
        <w:t>(1)</w:t>
      </w:r>
      <w:r w:rsidRPr="002B0878">
        <w:tab/>
        <w:t>For the purposes of Divisions</w:t>
      </w:r>
      <w:r w:rsidR="002B0878">
        <w:t> </w:t>
      </w:r>
      <w:r w:rsidRPr="002B0878">
        <w:t xml:space="preserve">78 and 79, a </w:t>
      </w:r>
      <w:r w:rsidR="002B0878" w:rsidRPr="002B0878">
        <w:rPr>
          <w:position w:val="6"/>
          <w:sz w:val="16"/>
        </w:rPr>
        <w:t>*</w:t>
      </w:r>
      <w:r w:rsidRPr="002B0878">
        <w:t>contributing operator’s payment is treated as follows.</w:t>
      </w:r>
    </w:p>
    <w:p w:rsidR="00300522" w:rsidRPr="002B0878" w:rsidRDefault="00300522" w:rsidP="00300522">
      <w:pPr>
        <w:pStyle w:val="subsection"/>
      </w:pPr>
      <w:r w:rsidRPr="002B0878">
        <w:tab/>
        <w:t>(2)</w:t>
      </w:r>
      <w:r w:rsidRPr="002B0878">
        <w:tab/>
        <w:t xml:space="preserve">If the </w:t>
      </w:r>
      <w:r w:rsidR="002B0878" w:rsidRPr="002B0878">
        <w:rPr>
          <w:position w:val="6"/>
          <w:sz w:val="16"/>
        </w:rPr>
        <w:t>*</w:t>
      </w:r>
      <w:r w:rsidRPr="002B0878">
        <w:t xml:space="preserve">contributing operator is a party to the </w:t>
      </w:r>
      <w:r w:rsidR="002B0878" w:rsidRPr="002B0878">
        <w:rPr>
          <w:position w:val="6"/>
          <w:sz w:val="16"/>
        </w:rPr>
        <w:t>*</w:t>
      </w:r>
      <w:r w:rsidRPr="002B0878">
        <w:t xml:space="preserve">insurance policy settlement sharing arrangement because it issued only one </w:t>
      </w:r>
      <w:r w:rsidR="002B0878" w:rsidRPr="002B0878">
        <w:rPr>
          <w:position w:val="6"/>
          <w:sz w:val="16"/>
        </w:rPr>
        <w:t>*</w:t>
      </w:r>
      <w:r w:rsidRPr="002B0878">
        <w:t xml:space="preserve">insurance policy, the </w:t>
      </w:r>
      <w:r w:rsidR="002B0878" w:rsidRPr="002B0878">
        <w:rPr>
          <w:position w:val="6"/>
          <w:sz w:val="16"/>
        </w:rPr>
        <w:t>*</w:t>
      </w:r>
      <w:r w:rsidRPr="002B0878">
        <w:t>contributing operator’s payment is treated as a payment or supply, made by the contributing operator, in settlement of a claim relating to the accidents or incidents, under that insurance policy.</w:t>
      </w:r>
    </w:p>
    <w:p w:rsidR="00300522" w:rsidRPr="002B0878" w:rsidRDefault="00300522" w:rsidP="00300522">
      <w:pPr>
        <w:pStyle w:val="notetext"/>
      </w:pPr>
      <w:r w:rsidRPr="002B0878">
        <w:t>Example:</w:t>
      </w:r>
      <w:r w:rsidRPr="002B0878">
        <w:tab/>
        <w:t>Assume the same facts as in the example in section</w:t>
      </w:r>
      <w:r w:rsidR="002B0878">
        <w:t> </w:t>
      </w:r>
      <w:r w:rsidRPr="002B0878">
        <w:t>80</w:t>
      </w:r>
      <w:r w:rsidR="002B0878">
        <w:noBreakHyphen/>
      </w:r>
      <w:r w:rsidRPr="002B0878">
        <w:t>20. The contributing operator who issued 1 of the 3 policies covering the vehicles in the accident makes a payment to the managing operator.</w:t>
      </w:r>
    </w:p>
    <w:p w:rsidR="00300522" w:rsidRPr="002B0878" w:rsidRDefault="00300522" w:rsidP="00300522">
      <w:pPr>
        <w:pStyle w:val="notetext"/>
        <w:ind w:firstLine="0"/>
      </w:pPr>
      <w:r w:rsidRPr="002B0878">
        <w:t>For the purposes of Division</w:t>
      </w:r>
      <w:r w:rsidR="002B0878">
        <w:t> </w:t>
      </w:r>
      <w:r w:rsidRPr="002B0878">
        <w:t>78 or 79, the payment (except to the extent that it represents a managing operator’s fee) will be treated as being made by the contributing operator under the insurance policy that it issued.</w:t>
      </w:r>
    </w:p>
    <w:p w:rsidR="00300522" w:rsidRPr="002B0878" w:rsidRDefault="00300522" w:rsidP="00300522">
      <w:pPr>
        <w:pStyle w:val="subsection"/>
      </w:pPr>
      <w:r w:rsidRPr="002B0878">
        <w:tab/>
        <w:t>(3)</w:t>
      </w:r>
      <w:r w:rsidRPr="002B0878">
        <w:tab/>
        <w:t xml:space="preserve">If the </w:t>
      </w:r>
      <w:r w:rsidR="002B0878" w:rsidRPr="002B0878">
        <w:rPr>
          <w:position w:val="6"/>
          <w:sz w:val="16"/>
        </w:rPr>
        <w:t>*</w:t>
      </w:r>
      <w:r w:rsidRPr="002B0878">
        <w:t xml:space="preserve">contributing operator is a party to the </w:t>
      </w:r>
      <w:r w:rsidR="002B0878" w:rsidRPr="002B0878">
        <w:rPr>
          <w:position w:val="6"/>
          <w:sz w:val="16"/>
        </w:rPr>
        <w:t>*</w:t>
      </w:r>
      <w:r w:rsidRPr="002B0878">
        <w:t xml:space="preserve">insurance policy settlement sharing arrangement because it issued 2 or more </w:t>
      </w:r>
      <w:r w:rsidR="002B0878" w:rsidRPr="002B0878">
        <w:rPr>
          <w:position w:val="6"/>
          <w:sz w:val="16"/>
        </w:rPr>
        <w:t>*</w:t>
      </w:r>
      <w:r w:rsidRPr="002B0878">
        <w:t xml:space="preserve">insurance policies, the </w:t>
      </w:r>
      <w:r w:rsidR="002B0878" w:rsidRPr="002B0878">
        <w:rPr>
          <w:position w:val="6"/>
          <w:sz w:val="16"/>
        </w:rPr>
        <w:t>*</w:t>
      </w:r>
      <w:r w:rsidRPr="002B0878">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2B0878" w:rsidRDefault="00300522" w:rsidP="00300522">
      <w:pPr>
        <w:pStyle w:val="ActHead5"/>
      </w:pPr>
      <w:bookmarkStart w:id="643" w:name="_Toc479252137"/>
      <w:r w:rsidRPr="002B0878">
        <w:rPr>
          <w:rStyle w:val="CharSectno"/>
        </w:rPr>
        <w:t>80</w:t>
      </w:r>
      <w:r w:rsidR="002B0878" w:rsidRPr="002B0878">
        <w:rPr>
          <w:rStyle w:val="CharSectno"/>
        </w:rPr>
        <w:noBreakHyphen/>
      </w:r>
      <w:r w:rsidRPr="002B0878">
        <w:rPr>
          <w:rStyle w:val="CharSectno"/>
        </w:rPr>
        <w:t>30</w:t>
      </w:r>
      <w:r w:rsidRPr="002B0878">
        <w:t xml:space="preserve">  Managing operator’s increasing adjustment where contributing operator’s payment</w:t>
      </w:r>
      <w:bookmarkEnd w:id="643"/>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a </w:t>
      </w:r>
      <w:r w:rsidR="002B0878" w:rsidRPr="002B0878">
        <w:rPr>
          <w:position w:val="6"/>
          <w:sz w:val="16"/>
        </w:rPr>
        <w:t>*</w:t>
      </w:r>
      <w:r w:rsidRPr="002B0878">
        <w:t>contributing operator’s payment is made; and</w:t>
      </w:r>
    </w:p>
    <w:p w:rsidR="00300522" w:rsidRPr="002B0878" w:rsidRDefault="00300522" w:rsidP="00300522">
      <w:pPr>
        <w:pStyle w:val="paragraph"/>
      </w:pPr>
      <w:r w:rsidRPr="002B0878">
        <w:tab/>
        <w:t>(b)</w:t>
      </w:r>
      <w:r w:rsidRPr="002B0878">
        <w:tab/>
        <w:t>as a result of section</w:t>
      </w:r>
      <w:r w:rsidR="002B0878">
        <w:t> </w:t>
      </w:r>
      <w:r w:rsidRPr="002B0878">
        <w:t>80</w:t>
      </w:r>
      <w:r w:rsidR="002B0878">
        <w:noBreakHyphen/>
      </w:r>
      <w:r w:rsidRPr="002B0878">
        <w:t xml:space="preserve">20, there was a </w:t>
      </w:r>
      <w:r w:rsidR="002B0878" w:rsidRPr="002B0878">
        <w:rPr>
          <w:position w:val="6"/>
          <w:sz w:val="16"/>
        </w:rPr>
        <w:t>*</w:t>
      </w:r>
      <w:r w:rsidRPr="002B0878">
        <w:t xml:space="preserve">decreasing adjustment for the </w:t>
      </w:r>
      <w:r w:rsidR="002B0878" w:rsidRPr="002B0878">
        <w:rPr>
          <w:position w:val="6"/>
          <w:sz w:val="16"/>
        </w:rPr>
        <w:t>*</w:t>
      </w:r>
      <w:r w:rsidRPr="002B0878">
        <w:t>managing operator under Division</w:t>
      </w:r>
      <w:r w:rsidR="002B0878">
        <w:t> </w:t>
      </w:r>
      <w:r w:rsidRPr="002B0878">
        <w:t xml:space="preserve">78 or 79 in relation to the </w:t>
      </w:r>
      <w:r w:rsidR="002B0878" w:rsidRPr="002B0878">
        <w:rPr>
          <w:position w:val="6"/>
          <w:sz w:val="16"/>
        </w:rPr>
        <w:t>*</w:t>
      </w:r>
      <w:r w:rsidRPr="002B0878">
        <w:t>managing operator’s payment or supply;</w:t>
      </w:r>
    </w:p>
    <w:p w:rsidR="00300522" w:rsidRPr="002B0878" w:rsidRDefault="00300522" w:rsidP="00300522">
      <w:pPr>
        <w:pStyle w:val="subsection2"/>
      </w:pPr>
      <w:r w:rsidRPr="002B0878">
        <w:t xml:space="preserve">there is an </w:t>
      </w:r>
      <w:r w:rsidRPr="002B0878">
        <w:rPr>
          <w:b/>
          <w:i/>
        </w:rPr>
        <w:t>increasing adjustment</w:t>
      </w:r>
      <w:r w:rsidRPr="002B0878">
        <w:t xml:space="preserve"> for the managing operator of the following amount:</w:t>
      </w:r>
    </w:p>
    <w:p w:rsidR="00300522" w:rsidRPr="002B0878" w:rsidRDefault="00143843" w:rsidP="00A53099">
      <w:pPr>
        <w:pStyle w:val="Formula"/>
        <w:spacing w:before="120" w:after="120"/>
      </w:pPr>
      <w:r w:rsidRPr="002B0878">
        <w:rPr>
          <w:noProof/>
        </w:rPr>
        <w:lastRenderedPageBreak/>
        <w:drawing>
          <wp:inline distT="0" distB="0" distL="0" distR="0" wp14:anchorId="57C3559A" wp14:editId="7BB7EB07">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B0878" w:rsidRDefault="00300522" w:rsidP="00300522">
      <w:pPr>
        <w:pStyle w:val="SubsectionHead"/>
      </w:pPr>
      <w:r w:rsidRPr="002B0878">
        <w:t>Managing operator’s settlement amount</w:t>
      </w:r>
    </w:p>
    <w:p w:rsidR="00300522" w:rsidRPr="002B0878" w:rsidRDefault="00300522" w:rsidP="00300522">
      <w:pPr>
        <w:pStyle w:val="subsection"/>
      </w:pPr>
      <w:r w:rsidRPr="002B0878">
        <w:tab/>
        <w:t>(2)</w:t>
      </w:r>
      <w:r w:rsidRPr="002B0878">
        <w:tab/>
        <w:t xml:space="preserve">The </w:t>
      </w:r>
      <w:r w:rsidRPr="002B0878">
        <w:rPr>
          <w:b/>
          <w:i/>
        </w:rPr>
        <w:t>managing operator’s settlement amount</w:t>
      </w:r>
      <w:r w:rsidRPr="002B0878">
        <w:t xml:space="preserve"> mentioned in </w:t>
      </w:r>
      <w:r w:rsidR="002B0878">
        <w:t>subsection (</w:t>
      </w:r>
      <w:r w:rsidRPr="002B0878">
        <w:t>1) is worked out using this method statement.</w:t>
      </w:r>
    </w:p>
    <w:p w:rsidR="00300522" w:rsidRPr="002B0878" w:rsidRDefault="00300522" w:rsidP="00300522">
      <w:pPr>
        <w:pStyle w:val="BoxHeadItalic"/>
        <w:keepNext/>
        <w:keepLines/>
      </w:pPr>
      <w:r w:rsidRPr="002B0878">
        <w:t>Method statement</w:t>
      </w:r>
    </w:p>
    <w:p w:rsidR="00300522" w:rsidRPr="002B0878" w:rsidRDefault="00300522" w:rsidP="00300522">
      <w:pPr>
        <w:pStyle w:val="BoxStep"/>
      </w:pPr>
      <w:r w:rsidRPr="002B0878">
        <w:t>Step 1.</w:t>
      </w:r>
      <w:r w:rsidRPr="002B0878">
        <w:tab/>
        <w:t>Add together:</w:t>
      </w:r>
    </w:p>
    <w:p w:rsidR="00300522" w:rsidRPr="002B0878" w:rsidRDefault="00300522" w:rsidP="00300522">
      <w:pPr>
        <w:pStyle w:val="BoxPara"/>
      </w:pPr>
      <w:r w:rsidRPr="002B0878">
        <w:rPr>
          <w:i/>
        </w:rPr>
        <w:tab/>
      </w:r>
      <w:r w:rsidRPr="002B0878">
        <w:t>(a)</w:t>
      </w:r>
      <w:r w:rsidRPr="002B0878">
        <w:tab/>
        <w:t xml:space="preserve">the sum of the payments of </w:t>
      </w:r>
      <w:r w:rsidR="002B0878" w:rsidRPr="002B0878">
        <w:rPr>
          <w:position w:val="6"/>
          <w:sz w:val="16"/>
        </w:rPr>
        <w:t>*</w:t>
      </w:r>
      <w:r w:rsidRPr="002B0878">
        <w:t xml:space="preserve">money (if any) that are included in the </w:t>
      </w:r>
      <w:r w:rsidR="002B0878" w:rsidRPr="002B0878">
        <w:rPr>
          <w:position w:val="6"/>
          <w:sz w:val="16"/>
        </w:rPr>
        <w:t>*</w:t>
      </w:r>
      <w:r w:rsidRPr="002B0878">
        <w:t>managing operator’s payment or supply; and</w:t>
      </w:r>
    </w:p>
    <w:p w:rsidR="00300522" w:rsidRPr="002B0878" w:rsidRDefault="00300522" w:rsidP="00300522">
      <w:pPr>
        <w:pStyle w:val="BoxPara"/>
        <w:rPr>
          <w:i/>
        </w:rPr>
      </w:pPr>
      <w:r w:rsidRPr="002B0878">
        <w:tab/>
        <w:t>(b)</w:t>
      </w:r>
      <w:r w:rsidRPr="002B0878">
        <w:tab/>
        <w:t xml:space="preserve">the </w:t>
      </w:r>
      <w:r w:rsidR="002B0878" w:rsidRPr="002B0878">
        <w:rPr>
          <w:position w:val="6"/>
          <w:sz w:val="16"/>
        </w:rPr>
        <w:t>*</w:t>
      </w:r>
      <w:r w:rsidRPr="002B0878">
        <w:t xml:space="preserve">GST inclusive market value of the supplies (if any) that are included in the </w:t>
      </w:r>
      <w:r w:rsidR="002B0878" w:rsidRPr="002B0878">
        <w:rPr>
          <w:position w:val="6"/>
          <w:sz w:val="16"/>
        </w:rPr>
        <w:t>*</w:t>
      </w:r>
      <w:r w:rsidRPr="002B0878">
        <w:t xml:space="preserve">managing operator’s payment or supply (other than supplies that would have been </w:t>
      </w:r>
      <w:r w:rsidR="002B0878" w:rsidRPr="002B0878">
        <w:rPr>
          <w:position w:val="6"/>
          <w:sz w:val="16"/>
        </w:rPr>
        <w:t>*</w:t>
      </w:r>
      <w:r w:rsidRPr="002B0878">
        <w:t>taxable supplies but for section</w:t>
      </w:r>
      <w:r w:rsidR="002B0878">
        <w:t> </w:t>
      </w:r>
      <w:r w:rsidRPr="002B0878">
        <w:t>78</w:t>
      </w:r>
      <w:r w:rsidR="002B0878">
        <w:noBreakHyphen/>
      </w:r>
      <w:r w:rsidRPr="002B0878">
        <w:t>25 or 79</w:t>
      </w:r>
      <w:r w:rsidR="002B0878">
        <w:noBreakHyphen/>
      </w:r>
      <w:r w:rsidRPr="002B0878">
        <w:t>60).</w:t>
      </w:r>
    </w:p>
    <w:p w:rsidR="00300522" w:rsidRPr="002B0878" w:rsidRDefault="00300522" w:rsidP="00300522">
      <w:pPr>
        <w:pStyle w:val="BoxStep"/>
      </w:pPr>
      <w:r w:rsidRPr="002B0878">
        <w:t>Step 2.</w:t>
      </w:r>
      <w:r w:rsidRPr="002B0878">
        <w:tab/>
        <w:t xml:space="preserve">If, in relation to the </w:t>
      </w:r>
      <w:r w:rsidR="002B0878" w:rsidRPr="002B0878">
        <w:rPr>
          <w:position w:val="6"/>
          <w:sz w:val="16"/>
        </w:rPr>
        <w:t>*</w:t>
      </w:r>
      <w:r w:rsidRPr="002B0878">
        <w:t xml:space="preserve">managing operator’s payment or supply, any payments of an excess were made to the </w:t>
      </w:r>
      <w:r w:rsidR="002B0878" w:rsidRPr="002B0878">
        <w:rPr>
          <w:position w:val="6"/>
          <w:sz w:val="16"/>
        </w:rPr>
        <w:t>*</w:t>
      </w:r>
      <w:r w:rsidRPr="002B0878">
        <w:t>managing operator, subtract from the step 1 amount the sum of all those payments (except to the extent that they are payments of excess to which section</w:t>
      </w:r>
      <w:r w:rsidR="002B0878">
        <w:t> </w:t>
      </w:r>
      <w:r w:rsidRPr="002B0878">
        <w:t>78</w:t>
      </w:r>
      <w:r w:rsidR="002B0878">
        <w:noBreakHyphen/>
      </w:r>
      <w:r w:rsidRPr="002B0878">
        <w:t>18 or 79</w:t>
      </w:r>
      <w:r w:rsidR="002B0878">
        <w:noBreakHyphen/>
      </w:r>
      <w:r w:rsidRPr="002B0878">
        <w:t>55 applies).</w:t>
      </w:r>
    </w:p>
    <w:p w:rsidR="00300522" w:rsidRPr="002B0878" w:rsidRDefault="00300522" w:rsidP="00300522">
      <w:pPr>
        <w:pStyle w:val="notetext"/>
      </w:pPr>
      <w:r w:rsidRPr="002B0878">
        <w:t>Example:</w:t>
      </w:r>
      <w:r w:rsidRPr="002B0878">
        <w:tab/>
        <w:t>Assume the same facts as in the examples in sections</w:t>
      </w:r>
      <w:r w:rsidR="002B0878">
        <w:t> </w:t>
      </w:r>
      <w:r w:rsidRPr="002B0878">
        <w:t>80</w:t>
      </w:r>
      <w:r w:rsidR="002B0878">
        <w:noBreakHyphen/>
      </w:r>
      <w:r w:rsidRPr="002B0878">
        <w:t>20 and 80</w:t>
      </w:r>
      <w:r w:rsidR="002B0878">
        <w:noBreakHyphen/>
      </w:r>
      <w:r w:rsidRPr="002B0878">
        <w:t>25. Assume also that, as a result of section</w:t>
      </w:r>
      <w:r w:rsidR="002B0878">
        <w:t> </w:t>
      </w:r>
      <w:r w:rsidRPr="002B0878">
        <w:t>80</w:t>
      </w:r>
      <w:r w:rsidR="002B0878">
        <w:noBreakHyphen/>
      </w:r>
      <w:r w:rsidRPr="002B0878">
        <w:t>20, there was a decreasing adjustment under Division</w:t>
      </w:r>
      <w:r w:rsidR="002B0878">
        <w:t> </w:t>
      </w:r>
      <w:r w:rsidRPr="002B0878">
        <w:t>78 or 79 for the managing operator’s payment or supply.</w:t>
      </w:r>
    </w:p>
    <w:p w:rsidR="00300522" w:rsidRPr="002B0878" w:rsidRDefault="00300522" w:rsidP="00300522">
      <w:pPr>
        <w:pStyle w:val="notetext"/>
        <w:ind w:firstLine="0"/>
      </w:pPr>
      <w:r w:rsidRPr="002B0878">
        <w:t>The managing operator has an increasing adjustment. It equals the part of the decreasing adjustment that is attributable to the managing operator’s payment or supply that was repaid by the contributing operator’s contribution.</w:t>
      </w:r>
    </w:p>
    <w:p w:rsidR="00300522" w:rsidRPr="002B0878" w:rsidRDefault="00300522" w:rsidP="00300522">
      <w:pPr>
        <w:pStyle w:val="ActHead5"/>
      </w:pPr>
      <w:bookmarkStart w:id="644" w:name="_Toc479252138"/>
      <w:r w:rsidRPr="002B0878">
        <w:rPr>
          <w:rStyle w:val="CharSectno"/>
        </w:rPr>
        <w:lastRenderedPageBreak/>
        <w:t>80</w:t>
      </w:r>
      <w:r w:rsidR="002B0878" w:rsidRPr="002B0878">
        <w:rPr>
          <w:rStyle w:val="CharSectno"/>
        </w:rPr>
        <w:noBreakHyphen/>
      </w:r>
      <w:r w:rsidRPr="002B0878">
        <w:rPr>
          <w:rStyle w:val="CharSectno"/>
        </w:rPr>
        <w:t>35</w:t>
      </w:r>
      <w:r w:rsidRPr="002B0878">
        <w:t xml:space="preserve">  Adjustment events relating to managing operator’s payment or supply</w:t>
      </w:r>
      <w:bookmarkEnd w:id="644"/>
    </w:p>
    <w:p w:rsidR="00300522" w:rsidRPr="002B0878" w:rsidRDefault="00300522" w:rsidP="00300522">
      <w:pPr>
        <w:pStyle w:val="subsection"/>
      </w:pPr>
      <w:r w:rsidRPr="002B0878">
        <w:tab/>
      </w:r>
      <w:r w:rsidRPr="002B0878">
        <w:tab/>
        <w:t>Division</w:t>
      </w:r>
      <w:r w:rsidR="002B0878">
        <w:t> </w:t>
      </w:r>
      <w:r w:rsidRPr="002B0878">
        <w:t xml:space="preserve">19 applies in relation to an </w:t>
      </w:r>
      <w:r w:rsidR="002B0878" w:rsidRPr="002B0878">
        <w:rPr>
          <w:position w:val="6"/>
          <w:sz w:val="16"/>
        </w:rPr>
        <w:t>*</w:t>
      </w:r>
      <w:r w:rsidRPr="002B0878">
        <w:t xml:space="preserve">increasing adjustment that the </w:t>
      </w:r>
      <w:r w:rsidR="002B0878" w:rsidRPr="002B0878">
        <w:rPr>
          <w:position w:val="6"/>
          <w:sz w:val="16"/>
        </w:rPr>
        <w:t>*</w:t>
      </w:r>
      <w:r w:rsidRPr="002B0878">
        <w:t>managing operator has under section</w:t>
      </w:r>
      <w:r w:rsidR="002B0878">
        <w:t> </w:t>
      </w:r>
      <w:r w:rsidRPr="002B0878">
        <w:t>80</w:t>
      </w:r>
      <w:r w:rsidR="002B0878">
        <w:noBreakHyphen/>
      </w:r>
      <w:r w:rsidRPr="002B0878">
        <w:t xml:space="preserve">30 as a result of the making of a </w:t>
      </w:r>
      <w:r w:rsidR="002B0878" w:rsidRPr="002B0878">
        <w:rPr>
          <w:position w:val="6"/>
          <w:sz w:val="16"/>
        </w:rPr>
        <w:t>*</w:t>
      </w:r>
      <w:r w:rsidRPr="002B0878">
        <w:t>managing operator’s payment or supply as if:</w:t>
      </w:r>
    </w:p>
    <w:p w:rsidR="00300522" w:rsidRPr="002B0878" w:rsidRDefault="00300522" w:rsidP="00300522">
      <w:pPr>
        <w:pStyle w:val="paragraph"/>
      </w:pPr>
      <w:r w:rsidRPr="002B0878">
        <w:tab/>
        <w:t>(a)</w:t>
      </w:r>
      <w:r w:rsidRPr="002B0878">
        <w:tab/>
        <w:t xml:space="preserve">the </w:t>
      </w:r>
      <w:r w:rsidR="002B0878" w:rsidRPr="002B0878">
        <w:rPr>
          <w:position w:val="6"/>
          <w:sz w:val="16"/>
        </w:rPr>
        <w:t>*</w:t>
      </w:r>
      <w:r w:rsidRPr="002B0878">
        <w:t xml:space="preserve">contributing operator’s payment were </w:t>
      </w:r>
      <w:r w:rsidR="002B0878" w:rsidRPr="002B0878">
        <w:rPr>
          <w:position w:val="6"/>
          <w:sz w:val="16"/>
        </w:rPr>
        <w:t>*</w:t>
      </w:r>
      <w:r w:rsidRPr="002B0878">
        <w:t xml:space="preserve">consideration for a </w:t>
      </w:r>
      <w:r w:rsidR="002B0878" w:rsidRPr="002B0878">
        <w:rPr>
          <w:position w:val="6"/>
          <w:sz w:val="16"/>
        </w:rPr>
        <w:t>*</w:t>
      </w:r>
      <w:r w:rsidRPr="002B0878">
        <w:t>taxable supply made by the managing operator; and</w:t>
      </w:r>
    </w:p>
    <w:p w:rsidR="00300522" w:rsidRPr="002B0878" w:rsidRDefault="00300522" w:rsidP="00300522">
      <w:pPr>
        <w:pStyle w:val="paragraph"/>
      </w:pPr>
      <w:r w:rsidRPr="002B0878">
        <w:tab/>
        <w:t>(b)</w:t>
      </w:r>
      <w:r w:rsidRPr="002B0878">
        <w:tab/>
        <w:t>the adjustment were the GST payable on the taxable supply; and</w:t>
      </w:r>
    </w:p>
    <w:p w:rsidR="00300522" w:rsidRPr="002B0878" w:rsidRDefault="00300522" w:rsidP="00300522">
      <w:pPr>
        <w:pStyle w:val="paragraph"/>
      </w:pPr>
      <w:r w:rsidRPr="002B0878">
        <w:tab/>
        <w:t>(c)</w:t>
      </w:r>
      <w:r w:rsidRPr="002B0878">
        <w:tab/>
        <w:t>any changes made to those payments were a change in the consideration for the supply.</w:t>
      </w:r>
    </w:p>
    <w:p w:rsidR="00300522" w:rsidRPr="002B0878" w:rsidRDefault="00300522" w:rsidP="00300522">
      <w:pPr>
        <w:pStyle w:val="ActHead4"/>
      </w:pPr>
      <w:bookmarkStart w:id="645" w:name="_Toc479252139"/>
      <w:r w:rsidRPr="002B0878">
        <w:rPr>
          <w:rStyle w:val="CharSubdNo"/>
        </w:rPr>
        <w:t>Subdivision</w:t>
      </w:r>
      <w:r w:rsidR="002B0878" w:rsidRPr="002B0878">
        <w:rPr>
          <w:rStyle w:val="CharSubdNo"/>
        </w:rPr>
        <w:t> </w:t>
      </w:r>
      <w:r w:rsidRPr="002B0878">
        <w:rPr>
          <w:rStyle w:val="CharSubdNo"/>
        </w:rPr>
        <w:t>80</w:t>
      </w:r>
      <w:r w:rsidR="002B0878" w:rsidRPr="002B0878">
        <w:rPr>
          <w:rStyle w:val="CharSubdNo"/>
        </w:rPr>
        <w:noBreakHyphen/>
      </w:r>
      <w:r w:rsidRPr="002B0878">
        <w:rPr>
          <w:rStyle w:val="CharSubdNo"/>
        </w:rPr>
        <w:t>B</w:t>
      </w:r>
      <w:r w:rsidRPr="002B0878">
        <w:t>—</w:t>
      </w:r>
      <w:r w:rsidRPr="002B0878">
        <w:rPr>
          <w:rStyle w:val="CharSubdText"/>
        </w:rPr>
        <w:t>Nominal defendant settlement sharing arrangements</w:t>
      </w:r>
      <w:bookmarkEnd w:id="645"/>
    </w:p>
    <w:p w:rsidR="00300522" w:rsidRPr="002B0878" w:rsidRDefault="00300522" w:rsidP="00300522">
      <w:pPr>
        <w:pStyle w:val="ActHead5"/>
      </w:pPr>
      <w:bookmarkStart w:id="646" w:name="_Toc479252140"/>
      <w:r w:rsidRPr="002B0878">
        <w:rPr>
          <w:rStyle w:val="CharSectno"/>
        </w:rPr>
        <w:t>80</w:t>
      </w:r>
      <w:r w:rsidR="002B0878" w:rsidRPr="002B0878">
        <w:rPr>
          <w:rStyle w:val="CharSectno"/>
        </w:rPr>
        <w:noBreakHyphen/>
      </w:r>
      <w:r w:rsidRPr="002B0878">
        <w:rPr>
          <w:rStyle w:val="CharSectno"/>
        </w:rPr>
        <w:t>40</w:t>
      </w:r>
      <w:r w:rsidRPr="002B0878">
        <w:t xml:space="preserve">  Meaning of </w:t>
      </w:r>
      <w:r w:rsidRPr="002B0878">
        <w:rPr>
          <w:i/>
        </w:rPr>
        <w:t>nominal defendant settlement sharing arrangement</w:t>
      </w:r>
      <w:r w:rsidRPr="002B0878">
        <w:t xml:space="preserve"> etc.</w:t>
      </w:r>
      <w:bookmarkEnd w:id="646"/>
    </w:p>
    <w:p w:rsidR="00300522" w:rsidRPr="002B0878" w:rsidRDefault="00300522" w:rsidP="00300522">
      <w:pPr>
        <w:pStyle w:val="SubsectionHead"/>
      </w:pPr>
      <w:r w:rsidRPr="002B0878">
        <w:t xml:space="preserve">Meaning of </w:t>
      </w:r>
      <w:r w:rsidRPr="002B0878">
        <w:rPr>
          <w:b/>
        </w:rPr>
        <w:t>nominal defendant</w:t>
      </w:r>
      <w:r w:rsidRPr="002B0878">
        <w:t xml:space="preserve"> </w:t>
      </w:r>
      <w:r w:rsidRPr="002B0878">
        <w:rPr>
          <w:b/>
        </w:rPr>
        <w:t>settlement sharing arrangement</w:t>
      </w:r>
    </w:p>
    <w:p w:rsidR="00300522" w:rsidRPr="002B0878" w:rsidRDefault="00300522" w:rsidP="00300522">
      <w:pPr>
        <w:pStyle w:val="subsection"/>
      </w:pPr>
      <w:r w:rsidRPr="002B0878">
        <w:tab/>
        <w:t>(1)</w:t>
      </w:r>
      <w:r w:rsidRPr="002B0878">
        <w:tab/>
        <w:t xml:space="preserve">A </w:t>
      </w:r>
      <w:r w:rsidRPr="002B0878">
        <w:rPr>
          <w:b/>
          <w:i/>
        </w:rPr>
        <w:t>nominal defendant settlement sharing arrangement</w:t>
      </w:r>
      <w:r w:rsidRPr="002B0878">
        <w:t xml:space="preserve"> is an arrangement:</w:t>
      </w:r>
    </w:p>
    <w:p w:rsidR="00300522" w:rsidRPr="002B0878" w:rsidRDefault="00300522" w:rsidP="00300522">
      <w:pPr>
        <w:pStyle w:val="paragraph"/>
      </w:pPr>
      <w:r w:rsidRPr="002B0878">
        <w:tab/>
        <w:t>(a)</w:t>
      </w:r>
      <w:r w:rsidRPr="002B0878">
        <w:tab/>
        <w:t>that relates to an accident or other incident or 2 or more related accidents or other incidents; and</w:t>
      </w:r>
    </w:p>
    <w:p w:rsidR="00300522" w:rsidRPr="002B0878" w:rsidRDefault="00300522" w:rsidP="00300522">
      <w:pPr>
        <w:pStyle w:val="paragraph"/>
      </w:pPr>
      <w:r w:rsidRPr="002B0878">
        <w:tab/>
        <w:t>(b)</w:t>
      </w:r>
      <w:r w:rsidRPr="002B0878">
        <w:tab/>
        <w:t xml:space="preserve">to which the parties are </w:t>
      </w:r>
      <w:r w:rsidR="002B0878" w:rsidRPr="002B0878">
        <w:rPr>
          <w:position w:val="6"/>
          <w:sz w:val="16"/>
        </w:rPr>
        <w:t>*</w:t>
      </w:r>
      <w:r w:rsidRPr="002B0878">
        <w:t xml:space="preserve">operators of a </w:t>
      </w:r>
      <w:r w:rsidR="002B0878" w:rsidRPr="002B0878">
        <w:rPr>
          <w:position w:val="6"/>
          <w:sz w:val="16"/>
        </w:rPr>
        <w:t>*</w:t>
      </w:r>
      <w:r w:rsidRPr="002B0878">
        <w:t xml:space="preserve">compulsory third party scheme, where they are parties because the person involved in the accidents or incidents was not covered under an </w:t>
      </w:r>
      <w:r w:rsidR="002B0878" w:rsidRPr="002B0878">
        <w:rPr>
          <w:position w:val="6"/>
          <w:sz w:val="16"/>
        </w:rPr>
        <w:t>*</w:t>
      </w:r>
      <w:r w:rsidRPr="002B0878">
        <w:t>insurance policy; and</w:t>
      </w:r>
    </w:p>
    <w:p w:rsidR="00300522" w:rsidRPr="002B0878" w:rsidRDefault="00300522" w:rsidP="00300522">
      <w:pPr>
        <w:pStyle w:val="paragraph"/>
      </w:pPr>
      <w:r w:rsidRPr="002B0878">
        <w:tab/>
        <w:t>(c)</w:t>
      </w:r>
      <w:r w:rsidRPr="002B0878">
        <w:tab/>
        <w:t>under which:</w:t>
      </w:r>
    </w:p>
    <w:p w:rsidR="00300522" w:rsidRPr="002B0878" w:rsidRDefault="00300522" w:rsidP="00300522">
      <w:pPr>
        <w:pStyle w:val="paragraphsub"/>
      </w:pPr>
      <w:r w:rsidRPr="002B0878">
        <w:tab/>
        <w:t>(i)</w:t>
      </w:r>
      <w:r w:rsidRPr="002B0878">
        <w:tab/>
        <w:t xml:space="preserve">one party (the </w:t>
      </w:r>
      <w:r w:rsidRPr="002B0878">
        <w:rPr>
          <w:b/>
          <w:i/>
        </w:rPr>
        <w:t>managing operator</w:t>
      </w:r>
      <w:r w:rsidRPr="002B0878">
        <w:t>) is to make one or more payments or supplies in settlement of a claim, under the compulsory third party scheme, relating to the accidents or incidents; and</w:t>
      </w:r>
    </w:p>
    <w:p w:rsidR="00300522" w:rsidRPr="002B0878" w:rsidRDefault="00300522" w:rsidP="00300522">
      <w:pPr>
        <w:pStyle w:val="paragraphsub"/>
      </w:pPr>
      <w:r w:rsidRPr="002B0878">
        <w:tab/>
        <w:t>(ii)</w:t>
      </w:r>
      <w:r w:rsidRPr="002B0878">
        <w:tab/>
        <w:t xml:space="preserve">the other party, or one or more of the other parties, (each being a </w:t>
      </w:r>
      <w:r w:rsidRPr="002B0878">
        <w:rPr>
          <w:b/>
          <w:i/>
        </w:rPr>
        <w:t>contributing operator</w:t>
      </w:r>
      <w:r w:rsidRPr="002B0878">
        <w:t xml:space="preserve">) is to make a </w:t>
      </w:r>
      <w:r w:rsidRPr="002B0878">
        <w:lastRenderedPageBreak/>
        <w:t xml:space="preserve">payment to the </w:t>
      </w:r>
      <w:r w:rsidR="002B0878" w:rsidRPr="002B0878">
        <w:rPr>
          <w:position w:val="6"/>
          <w:sz w:val="16"/>
        </w:rPr>
        <w:t>*</w:t>
      </w:r>
      <w:r w:rsidRPr="002B0878">
        <w:t>managing operator in respect of that operator settling the claim.</w:t>
      </w:r>
    </w:p>
    <w:p w:rsidR="00300522" w:rsidRPr="002B0878" w:rsidRDefault="00300522" w:rsidP="00300522">
      <w:pPr>
        <w:pStyle w:val="SubsectionHead"/>
      </w:pPr>
      <w:r w:rsidRPr="002B0878">
        <w:t xml:space="preserve">Meaning of </w:t>
      </w:r>
      <w:r w:rsidRPr="002B0878">
        <w:rPr>
          <w:b/>
        </w:rPr>
        <w:t>managing operator’s payment or supply</w:t>
      </w:r>
    </w:p>
    <w:p w:rsidR="00300522" w:rsidRPr="002B0878" w:rsidRDefault="00300522" w:rsidP="00300522">
      <w:pPr>
        <w:pStyle w:val="subsection"/>
      </w:pPr>
      <w:r w:rsidRPr="002B0878">
        <w:tab/>
        <w:t>(2)</w:t>
      </w:r>
      <w:r w:rsidRPr="002B0878">
        <w:tab/>
        <w:t xml:space="preserve">If a payment or supply mentioned in </w:t>
      </w:r>
      <w:r w:rsidR="002B0878">
        <w:t>subparagraph (</w:t>
      </w:r>
      <w:r w:rsidRPr="002B0878">
        <w:t xml:space="preserve">1)(c)(i) is not a </w:t>
      </w:r>
      <w:r w:rsidR="002B0878" w:rsidRPr="002B0878">
        <w:rPr>
          <w:position w:val="6"/>
          <w:sz w:val="16"/>
        </w:rPr>
        <w:t>*</w:t>
      </w:r>
      <w:r w:rsidRPr="002B0878">
        <w:t xml:space="preserve">CTP ancillary payment or supply, it is a </w:t>
      </w:r>
      <w:r w:rsidRPr="002B0878">
        <w:rPr>
          <w:b/>
          <w:i/>
        </w:rPr>
        <w:t>managing operator’s payment or supply</w:t>
      </w:r>
      <w:r w:rsidRPr="002B0878">
        <w:t>.</w:t>
      </w:r>
    </w:p>
    <w:p w:rsidR="00300522" w:rsidRPr="002B0878" w:rsidRDefault="00300522" w:rsidP="00300522">
      <w:pPr>
        <w:pStyle w:val="SubsectionHead"/>
      </w:pPr>
      <w:r w:rsidRPr="002B0878">
        <w:t xml:space="preserve">Meaning of </w:t>
      </w:r>
      <w:r w:rsidRPr="002B0878">
        <w:rPr>
          <w:b/>
        </w:rPr>
        <w:t>contributing operator’s payment</w:t>
      </w:r>
    </w:p>
    <w:p w:rsidR="00300522" w:rsidRPr="002B0878" w:rsidRDefault="00300522" w:rsidP="00300522">
      <w:pPr>
        <w:pStyle w:val="subsection"/>
      </w:pPr>
      <w:r w:rsidRPr="002B0878">
        <w:tab/>
        <w:t>(3)</w:t>
      </w:r>
      <w:r w:rsidRPr="002B0878">
        <w:tab/>
        <w:t xml:space="preserve">A payment mentioned in </w:t>
      </w:r>
      <w:r w:rsidR="002B0878">
        <w:t>subparagraph (</w:t>
      </w:r>
      <w:r w:rsidRPr="002B0878">
        <w:t xml:space="preserve">1)(c)(ii), to the extent that it is not a fee to the </w:t>
      </w:r>
      <w:r w:rsidR="002B0878" w:rsidRPr="002B0878">
        <w:rPr>
          <w:position w:val="6"/>
          <w:sz w:val="16"/>
        </w:rPr>
        <w:t>*</w:t>
      </w:r>
      <w:r w:rsidRPr="002B0878">
        <w:t xml:space="preserve">managing operator for managing the process of making settlements under the arrangement, is a </w:t>
      </w:r>
      <w:r w:rsidRPr="002B0878">
        <w:rPr>
          <w:b/>
          <w:i/>
        </w:rPr>
        <w:t>contributing operator’s payment</w:t>
      </w:r>
      <w:r w:rsidRPr="002B0878">
        <w:t>.</w:t>
      </w:r>
    </w:p>
    <w:p w:rsidR="00300522" w:rsidRPr="002B0878" w:rsidRDefault="00300522" w:rsidP="00300522">
      <w:pPr>
        <w:pStyle w:val="ActHead5"/>
      </w:pPr>
      <w:bookmarkStart w:id="647" w:name="_Toc479252141"/>
      <w:r w:rsidRPr="002B0878">
        <w:rPr>
          <w:rStyle w:val="CharSectno"/>
        </w:rPr>
        <w:t>80</w:t>
      </w:r>
      <w:r w:rsidR="002B0878" w:rsidRPr="002B0878">
        <w:rPr>
          <w:rStyle w:val="CharSectno"/>
        </w:rPr>
        <w:noBreakHyphen/>
      </w:r>
      <w:r w:rsidRPr="002B0878">
        <w:rPr>
          <w:rStyle w:val="CharSectno"/>
        </w:rPr>
        <w:t>45</w:t>
      </w:r>
      <w:r w:rsidRPr="002B0878">
        <w:t xml:space="preserve">  Nominal defendant settlement sharing arrangements to which this </w:t>
      </w:r>
      <w:r w:rsidR="00A53099" w:rsidRPr="002B0878">
        <w:t>Subdivision</w:t>
      </w:r>
      <w:r w:rsidR="00A36DB5" w:rsidRPr="002B0878">
        <w:t xml:space="preserve"> </w:t>
      </w:r>
      <w:r w:rsidRPr="002B0878">
        <w:t>applies</w:t>
      </w:r>
      <w:bookmarkEnd w:id="647"/>
    </w:p>
    <w:p w:rsidR="00300522" w:rsidRPr="002B0878" w:rsidRDefault="00300522" w:rsidP="00300522">
      <w:pPr>
        <w:pStyle w:val="subsection"/>
      </w:pPr>
      <w:r w:rsidRPr="002B0878">
        <w:tab/>
      </w:r>
      <w:r w:rsidRPr="002B0878">
        <w:tab/>
        <w:t xml:space="preserve">This </w:t>
      </w:r>
      <w:r w:rsidR="00A53099" w:rsidRPr="002B0878">
        <w:t>Subdivision</w:t>
      </w:r>
      <w:r w:rsidR="00A36DB5" w:rsidRPr="002B0878">
        <w:t xml:space="preserve"> </w:t>
      </w:r>
      <w:r w:rsidRPr="002B0878">
        <w:t xml:space="preserve">applies to a </w:t>
      </w:r>
      <w:r w:rsidR="002B0878" w:rsidRPr="002B0878">
        <w:rPr>
          <w:position w:val="6"/>
          <w:sz w:val="16"/>
        </w:rPr>
        <w:t>*</w:t>
      </w:r>
      <w:r w:rsidRPr="002B0878">
        <w:t xml:space="preserve">nominal defendant settlement sharing arrangement if its </w:t>
      </w:r>
      <w:r w:rsidR="002B0878" w:rsidRPr="002B0878">
        <w:rPr>
          <w:position w:val="6"/>
          <w:sz w:val="16"/>
        </w:rPr>
        <w:t>*</w:t>
      </w:r>
      <w:r w:rsidRPr="002B0878">
        <w:t xml:space="preserve">managing operator is not a party to a </w:t>
      </w:r>
      <w:r w:rsidR="002B0878" w:rsidRPr="002B0878">
        <w:rPr>
          <w:position w:val="6"/>
          <w:sz w:val="16"/>
        </w:rPr>
        <w:t>*</w:t>
      </w:r>
      <w:r w:rsidRPr="002B0878">
        <w:t>hybrid settlement sharing arrangement relating to the same accidents or incidents.</w:t>
      </w:r>
    </w:p>
    <w:p w:rsidR="00300522" w:rsidRPr="002B0878" w:rsidRDefault="00300522" w:rsidP="00300522">
      <w:pPr>
        <w:pStyle w:val="ActHead5"/>
      </w:pPr>
      <w:bookmarkStart w:id="648" w:name="_Toc479252142"/>
      <w:r w:rsidRPr="002B0878">
        <w:rPr>
          <w:rStyle w:val="CharSectno"/>
        </w:rPr>
        <w:t>80</w:t>
      </w:r>
      <w:r w:rsidR="002B0878" w:rsidRPr="002B0878">
        <w:rPr>
          <w:rStyle w:val="CharSectno"/>
        </w:rPr>
        <w:noBreakHyphen/>
      </w:r>
      <w:r w:rsidRPr="002B0878">
        <w:rPr>
          <w:rStyle w:val="CharSectno"/>
        </w:rPr>
        <w:t>50</w:t>
      </w:r>
      <w:r w:rsidRPr="002B0878">
        <w:t xml:space="preserve">  Effect of becoming parties to industry deeds or entering into nominal defendant settlement sharing arrangements</w:t>
      </w:r>
      <w:bookmarkEnd w:id="648"/>
    </w:p>
    <w:p w:rsidR="00300522" w:rsidRPr="002B0878" w:rsidRDefault="00300522" w:rsidP="00300522">
      <w:pPr>
        <w:pStyle w:val="subsection"/>
      </w:pPr>
      <w:r w:rsidRPr="002B0878">
        <w:tab/>
        <w:t>(1)</w:t>
      </w:r>
      <w:r w:rsidRPr="002B0878">
        <w:tab/>
        <w:t xml:space="preserve">An </w:t>
      </w:r>
      <w:r w:rsidR="002B0878" w:rsidRPr="002B0878">
        <w:rPr>
          <w:position w:val="6"/>
          <w:sz w:val="16"/>
        </w:rPr>
        <w:t>*</w:t>
      </w:r>
      <w:r w:rsidRPr="002B0878">
        <w:t xml:space="preserve">operator of a </w:t>
      </w:r>
      <w:r w:rsidR="002B0878" w:rsidRPr="002B0878">
        <w:rPr>
          <w:position w:val="6"/>
          <w:sz w:val="16"/>
        </w:rPr>
        <w:t>*</w:t>
      </w:r>
      <w:r w:rsidRPr="002B0878">
        <w:t xml:space="preserve">compulsory third party scheme does not make a </w:t>
      </w:r>
      <w:r w:rsidR="002B0878" w:rsidRPr="002B0878">
        <w:rPr>
          <w:position w:val="6"/>
          <w:sz w:val="16"/>
        </w:rPr>
        <w:t>*</w:t>
      </w:r>
      <w:r w:rsidRPr="002B0878">
        <w:t>taxable supply by:</w:t>
      </w:r>
    </w:p>
    <w:p w:rsidR="00300522" w:rsidRPr="002B0878" w:rsidRDefault="00300522" w:rsidP="00300522">
      <w:pPr>
        <w:pStyle w:val="paragraph"/>
      </w:pPr>
      <w:r w:rsidRPr="002B0878">
        <w:tab/>
        <w:t>(a)</w:t>
      </w:r>
      <w:r w:rsidRPr="002B0878">
        <w:tab/>
        <w:t xml:space="preserve">entering into, or becoming a party to, a </w:t>
      </w:r>
      <w:r w:rsidR="002B0878" w:rsidRPr="002B0878">
        <w:rPr>
          <w:position w:val="6"/>
          <w:sz w:val="16"/>
        </w:rPr>
        <w:t>*</w:t>
      </w:r>
      <w:r w:rsidRPr="002B0878">
        <w:t xml:space="preserve">nominal defendant settlement sharing arrangement to which this </w:t>
      </w:r>
      <w:r w:rsidR="00A53099" w:rsidRPr="002B0878">
        <w:t>Subdivision</w:t>
      </w:r>
      <w:r w:rsidR="00A36DB5" w:rsidRPr="002B0878">
        <w:t xml:space="preserve"> </w:t>
      </w:r>
      <w:r w:rsidRPr="002B0878">
        <w:t>applies; or</w:t>
      </w:r>
    </w:p>
    <w:p w:rsidR="00300522" w:rsidRPr="002B0878" w:rsidRDefault="00300522" w:rsidP="00300522">
      <w:pPr>
        <w:pStyle w:val="paragraph"/>
      </w:pPr>
      <w:r w:rsidRPr="002B0878">
        <w:tab/>
        <w:t>(b)</w:t>
      </w:r>
      <w:r w:rsidRPr="002B0878">
        <w:tab/>
        <w:t xml:space="preserve">becoming a party to a deed created by or under a </w:t>
      </w:r>
      <w:r w:rsidR="002B0878" w:rsidRPr="002B0878">
        <w:rPr>
          <w:position w:val="6"/>
          <w:sz w:val="16"/>
        </w:rPr>
        <w:t>*</w:t>
      </w:r>
      <w:r w:rsidRPr="002B0878">
        <w:t xml:space="preserve">State law or a </w:t>
      </w:r>
      <w:r w:rsidR="002B0878" w:rsidRPr="002B0878">
        <w:rPr>
          <w:position w:val="6"/>
          <w:sz w:val="16"/>
        </w:rPr>
        <w:t>*</w:t>
      </w:r>
      <w:r w:rsidRPr="002B0878">
        <w:t xml:space="preserve">Territory law establishing a compulsory third party scheme, that provides for a nominal defendant settlement sharing arrangement to which this </w:t>
      </w:r>
      <w:r w:rsidR="00A53099" w:rsidRPr="002B0878">
        <w:t>Subdivision</w:t>
      </w:r>
      <w:r w:rsidR="00A36DB5" w:rsidRPr="002B0878">
        <w:t xml:space="preserve"> </w:t>
      </w:r>
      <w:r w:rsidRPr="002B0878">
        <w:t>applies.</w:t>
      </w:r>
    </w:p>
    <w:p w:rsidR="00300522" w:rsidRPr="002B0878" w:rsidRDefault="00300522" w:rsidP="00300522">
      <w:pPr>
        <w:pStyle w:val="subsection"/>
      </w:pPr>
      <w:r w:rsidRPr="002B0878">
        <w:lastRenderedPageBreak/>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649" w:name="_Toc479252143"/>
      <w:r w:rsidRPr="002B0878">
        <w:rPr>
          <w:rStyle w:val="CharSectno"/>
        </w:rPr>
        <w:t>80</w:t>
      </w:r>
      <w:r w:rsidR="002B0878" w:rsidRPr="002B0878">
        <w:rPr>
          <w:rStyle w:val="CharSectno"/>
        </w:rPr>
        <w:noBreakHyphen/>
      </w:r>
      <w:r w:rsidRPr="002B0878">
        <w:rPr>
          <w:rStyle w:val="CharSectno"/>
        </w:rPr>
        <w:t>55</w:t>
      </w:r>
      <w:r w:rsidRPr="002B0878">
        <w:t xml:space="preserve">  Effect of contributing operator’s payment</w:t>
      </w:r>
      <w:bookmarkEnd w:id="649"/>
    </w:p>
    <w:p w:rsidR="00300522" w:rsidRPr="002B0878" w:rsidRDefault="00300522" w:rsidP="00300522">
      <w:pPr>
        <w:pStyle w:val="subsection"/>
      </w:pPr>
      <w:r w:rsidRPr="002B0878">
        <w:tab/>
        <w:t>(1)</w:t>
      </w:r>
      <w:r w:rsidRPr="002B0878">
        <w:tab/>
        <w:t xml:space="preserve">A </w:t>
      </w:r>
      <w:r w:rsidR="002B0878" w:rsidRPr="002B0878">
        <w:rPr>
          <w:position w:val="6"/>
          <w:sz w:val="16"/>
        </w:rPr>
        <w:t>*</w:t>
      </w:r>
      <w:r w:rsidRPr="002B0878">
        <w:t xml:space="preserve">contributing operator’s payment is </w:t>
      </w:r>
      <w:r w:rsidRPr="002B0878">
        <w:rPr>
          <w:i/>
        </w:rPr>
        <w:t>not</w:t>
      </w:r>
      <w:r w:rsidRPr="002B0878">
        <w:t xml:space="preserve"> treated as </w:t>
      </w:r>
      <w:r w:rsidR="002B0878" w:rsidRPr="002B0878">
        <w:rPr>
          <w:position w:val="6"/>
          <w:sz w:val="16"/>
        </w:rPr>
        <w:t>*</w:t>
      </w:r>
      <w:r w:rsidRPr="002B0878">
        <w:t xml:space="preserve">consideration for a supply by the </w:t>
      </w:r>
      <w:r w:rsidR="002B0878" w:rsidRPr="002B0878">
        <w:rPr>
          <w:position w:val="6"/>
          <w:sz w:val="16"/>
        </w:rPr>
        <w:t>*</w:t>
      </w:r>
      <w:r w:rsidRPr="002B0878">
        <w:t xml:space="preserve">managing operator, or for an acquisition by the </w:t>
      </w:r>
      <w:r w:rsidR="002B0878" w:rsidRPr="002B0878">
        <w:rPr>
          <w:position w:val="6"/>
          <w:sz w:val="16"/>
        </w:rPr>
        <w:t>*</w:t>
      </w:r>
      <w:r w:rsidRPr="002B0878">
        <w:t>contributing operator.</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 and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650" w:name="_Toc479252144"/>
      <w:r w:rsidRPr="002B0878">
        <w:rPr>
          <w:rStyle w:val="CharSectno"/>
        </w:rPr>
        <w:t>80</w:t>
      </w:r>
      <w:r w:rsidR="002B0878" w:rsidRPr="002B0878">
        <w:rPr>
          <w:rStyle w:val="CharSectno"/>
        </w:rPr>
        <w:noBreakHyphen/>
      </w:r>
      <w:r w:rsidRPr="002B0878">
        <w:rPr>
          <w:rStyle w:val="CharSectno"/>
        </w:rPr>
        <w:t>60</w:t>
      </w:r>
      <w:r w:rsidRPr="002B0878">
        <w:t xml:space="preserve">  Managing operator’s payment or supply</w:t>
      </w:r>
      <w:bookmarkEnd w:id="650"/>
    </w:p>
    <w:p w:rsidR="00300522" w:rsidRPr="002B0878" w:rsidRDefault="00300522" w:rsidP="00300522">
      <w:pPr>
        <w:pStyle w:val="subsection"/>
      </w:pPr>
      <w:r w:rsidRPr="002B0878">
        <w:tab/>
      </w:r>
      <w:r w:rsidRPr="002B0878">
        <w:tab/>
        <w:t>For the purposes of Division</w:t>
      </w:r>
      <w:r w:rsidR="002B0878">
        <w:t> </w:t>
      </w:r>
      <w:r w:rsidRPr="002B0878">
        <w:t xml:space="preserve">79, a </w:t>
      </w:r>
      <w:r w:rsidR="002B0878" w:rsidRPr="002B0878">
        <w:rPr>
          <w:position w:val="6"/>
          <w:sz w:val="16"/>
        </w:rPr>
        <w:t>*</w:t>
      </w:r>
      <w:r w:rsidRPr="002B0878">
        <w:t xml:space="preserve">managing operator’s payment or supply is treated as a </w:t>
      </w:r>
      <w:r w:rsidR="002B0878" w:rsidRPr="002B0878">
        <w:rPr>
          <w:position w:val="6"/>
          <w:sz w:val="16"/>
        </w:rPr>
        <w:t>*</w:t>
      </w:r>
      <w:r w:rsidRPr="002B0878">
        <w:t>CTP compensation payment or supply.</w:t>
      </w:r>
    </w:p>
    <w:p w:rsidR="00300522" w:rsidRPr="002B0878" w:rsidRDefault="00300522" w:rsidP="00300522">
      <w:pPr>
        <w:pStyle w:val="ActHead5"/>
      </w:pPr>
      <w:bookmarkStart w:id="651" w:name="_Toc479252145"/>
      <w:r w:rsidRPr="002B0878">
        <w:rPr>
          <w:rStyle w:val="CharSectno"/>
        </w:rPr>
        <w:t>80</w:t>
      </w:r>
      <w:r w:rsidR="002B0878" w:rsidRPr="002B0878">
        <w:rPr>
          <w:rStyle w:val="CharSectno"/>
        </w:rPr>
        <w:noBreakHyphen/>
      </w:r>
      <w:r w:rsidRPr="002B0878">
        <w:rPr>
          <w:rStyle w:val="CharSectno"/>
        </w:rPr>
        <w:t>65</w:t>
      </w:r>
      <w:r w:rsidRPr="002B0878">
        <w:t xml:space="preserve">  Contributing operator’s payment</w:t>
      </w:r>
      <w:bookmarkEnd w:id="651"/>
    </w:p>
    <w:p w:rsidR="00300522" w:rsidRPr="002B0878" w:rsidRDefault="00300522" w:rsidP="00300522">
      <w:pPr>
        <w:pStyle w:val="subsection"/>
      </w:pPr>
      <w:r w:rsidRPr="002B0878">
        <w:tab/>
      </w:r>
      <w:r w:rsidRPr="002B0878">
        <w:tab/>
        <w:t>For the purposes of Division</w:t>
      </w:r>
      <w:r w:rsidR="002B0878">
        <w:t> </w:t>
      </w:r>
      <w:r w:rsidRPr="002B0878">
        <w:t xml:space="preserve">79, a </w:t>
      </w:r>
      <w:r w:rsidR="002B0878" w:rsidRPr="002B0878">
        <w:rPr>
          <w:position w:val="6"/>
          <w:sz w:val="16"/>
        </w:rPr>
        <w:t>*</w:t>
      </w:r>
      <w:r w:rsidRPr="002B0878">
        <w:t xml:space="preserve">contributing operator’s payment is treated as a </w:t>
      </w:r>
      <w:r w:rsidR="002B0878" w:rsidRPr="002B0878">
        <w:rPr>
          <w:position w:val="6"/>
          <w:sz w:val="16"/>
        </w:rPr>
        <w:t>*</w:t>
      </w:r>
      <w:r w:rsidRPr="002B0878">
        <w:t>CTP compensation payment or supply.</w:t>
      </w:r>
    </w:p>
    <w:p w:rsidR="00300522" w:rsidRPr="002B0878" w:rsidRDefault="00300522" w:rsidP="00300522">
      <w:pPr>
        <w:pStyle w:val="ActHead5"/>
      </w:pPr>
      <w:bookmarkStart w:id="652" w:name="_Toc479252146"/>
      <w:r w:rsidRPr="002B0878">
        <w:rPr>
          <w:rStyle w:val="CharSectno"/>
        </w:rPr>
        <w:t>80</w:t>
      </w:r>
      <w:r w:rsidR="002B0878" w:rsidRPr="002B0878">
        <w:rPr>
          <w:rStyle w:val="CharSectno"/>
        </w:rPr>
        <w:noBreakHyphen/>
      </w:r>
      <w:r w:rsidRPr="002B0878">
        <w:rPr>
          <w:rStyle w:val="CharSectno"/>
        </w:rPr>
        <w:t>70</w:t>
      </w:r>
      <w:r w:rsidRPr="002B0878">
        <w:t xml:space="preserve">  Managing operator’s increasing adjustment where contributing operator’s payment</w:t>
      </w:r>
      <w:bookmarkEnd w:id="652"/>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a </w:t>
      </w:r>
      <w:r w:rsidR="002B0878" w:rsidRPr="002B0878">
        <w:rPr>
          <w:position w:val="6"/>
          <w:sz w:val="16"/>
        </w:rPr>
        <w:t>*</w:t>
      </w:r>
      <w:r w:rsidRPr="002B0878">
        <w:t>contributing operator’s payment is made; and</w:t>
      </w:r>
    </w:p>
    <w:p w:rsidR="00300522" w:rsidRPr="002B0878" w:rsidRDefault="00300522" w:rsidP="00300522">
      <w:pPr>
        <w:pStyle w:val="paragraph"/>
      </w:pPr>
      <w:r w:rsidRPr="002B0878">
        <w:tab/>
        <w:t>(b)</w:t>
      </w:r>
      <w:r w:rsidRPr="002B0878">
        <w:tab/>
        <w:t>as a result of section</w:t>
      </w:r>
      <w:r w:rsidR="002B0878">
        <w:t> </w:t>
      </w:r>
      <w:r w:rsidRPr="002B0878">
        <w:t>80</w:t>
      </w:r>
      <w:r w:rsidR="002B0878">
        <w:noBreakHyphen/>
      </w:r>
      <w:r w:rsidRPr="002B0878">
        <w:t xml:space="preserve">60, there was a </w:t>
      </w:r>
      <w:r w:rsidR="002B0878" w:rsidRPr="002B0878">
        <w:rPr>
          <w:position w:val="6"/>
          <w:sz w:val="16"/>
        </w:rPr>
        <w:t>*</w:t>
      </w:r>
      <w:r w:rsidRPr="002B0878">
        <w:t xml:space="preserve">decreasing adjustment for the </w:t>
      </w:r>
      <w:r w:rsidR="002B0878" w:rsidRPr="002B0878">
        <w:rPr>
          <w:position w:val="6"/>
          <w:sz w:val="16"/>
        </w:rPr>
        <w:t>*</w:t>
      </w:r>
      <w:r w:rsidRPr="002B0878">
        <w:t>managing operator under Division</w:t>
      </w:r>
      <w:r w:rsidR="002B0878">
        <w:t> </w:t>
      </w:r>
      <w:r w:rsidRPr="002B0878">
        <w:t xml:space="preserve">79 in relation to the </w:t>
      </w:r>
      <w:r w:rsidR="002B0878" w:rsidRPr="002B0878">
        <w:rPr>
          <w:position w:val="6"/>
          <w:sz w:val="16"/>
        </w:rPr>
        <w:t>*</w:t>
      </w:r>
      <w:r w:rsidRPr="002B0878">
        <w:t>managing operator’s payment or supply;</w:t>
      </w:r>
    </w:p>
    <w:p w:rsidR="00300522" w:rsidRPr="002B0878" w:rsidRDefault="00300522" w:rsidP="00300522">
      <w:pPr>
        <w:pStyle w:val="subsection2"/>
      </w:pPr>
      <w:r w:rsidRPr="002B0878">
        <w:t xml:space="preserve">there is an </w:t>
      </w:r>
      <w:r w:rsidRPr="002B0878">
        <w:rPr>
          <w:b/>
          <w:i/>
        </w:rPr>
        <w:t>increasing adjustment</w:t>
      </w:r>
      <w:r w:rsidRPr="002B0878">
        <w:t xml:space="preserve"> for the managing operator of the following amount:</w:t>
      </w:r>
    </w:p>
    <w:p w:rsidR="00300522" w:rsidRPr="002B0878" w:rsidRDefault="00143843" w:rsidP="00A53099">
      <w:pPr>
        <w:pStyle w:val="Formula"/>
        <w:spacing w:before="120" w:after="120"/>
      </w:pPr>
      <w:r w:rsidRPr="002B0878">
        <w:rPr>
          <w:noProof/>
        </w:rPr>
        <w:drawing>
          <wp:inline distT="0" distB="0" distL="0" distR="0" wp14:anchorId="37D94DE5" wp14:editId="268E236F">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2B0878" w:rsidRDefault="00300522" w:rsidP="00300522">
      <w:pPr>
        <w:pStyle w:val="SubsectionHead"/>
      </w:pPr>
      <w:r w:rsidRPr="002B0878">
        <w:lastRenderedPageBreak/>
        <w:t>Managing operator’s settlement amount</w:t>
      </w:r>
    </w:p>
    <w:p w:rsidR="00300522" w:rsidRPr="002B0878" w:rsidRDefault="00300522" w:rsidP="00300522">
      <w:pPr>
        <w:pStyle w:val="subsection"/>
      </w:pPr>
      <w:r w:rsidRPr="002B0878">
        <w:tab/>
        <w:t>(2)</w:t>
      </w:r>
      <w:r w:rsidRPr="002B0878">
        <w:tab/>
        <w:t xml:space="preserve">The </w:t>
      </w:r>
      <w:r w:rsidRPr="002B0878">
        <w:rPr>
          <w:b/>
          <w:i/>
        </w:rPr>
        <w:t>managing operator’s settlement amount</w:t>
      </w:r>
      <w:r w:rsidRPr="002B0878">
        <w:t xml:space="preserve"> mentioned in </w:t>
      </w:r>
      <w:r w:rsidR="002B0878">
        <w:t>subsection (</w:t>
      </w:r>
      <w:r w:rsidRPr="002B0878">
        <w:t>1) is worked out using this method statement.</w:t>
      </w:r>
    </w:p>
    <w:p w:rsidR="00300522" w:rsidRPr="002B0878" w:rsidRDefault="00300522" w:rsidP="00300522">
      <w:pPr>
        <w:pStyle w:val="BoxHeadItalic"/>
        <w:keepNext/>
        <w:keepLines/>
      </w:pPr>
      <w:r w:rsidRPr="002B0878">
        <w:t>Method statement</w:t>
      </w:r>
    </w:p>
    <w:p w:rsidR="00300522" w:rsidRPr="002B0878" w:rsidRDefault="00300522" w:rsidP="00300522">
      <w:pPr>
        <w:pStyle w:val="BoxStep"/>
        <w:keepNext/>
        <w:keepLines/>
      </w:pPr>
      <w:r w:rsidRPr="002B0878">
        <w:t>Step 1.</w:t>
      </w:r>
      <w:r w:rsidRPr="002B0878">
        <w:tab/>
        <w:t>Add together:</w:t>
      </w:r>
    </w:p>
    <w:p w:rsidR="00300522" w:rsidRPr="002B0878" w:rsidRDefault="00300522" w:rsidP="00300522">
      <w:pPr>
        <w:pStyle w:val="BoxPara"/>
      </w:pPr>
      <w:r w:rsidRPr="002B0878">
        <w:rPr>
          <w:i/>
        </w:rPr>
        <w:tab/>
      </w:r>
      <w:r w:rsidRPr="002B0878">
        <w:t>(a)</w:t>
      </w:r>
      <w:r w:rsidRPr="002B0878">
        <w:tab/>
        <w:t xml:space="preserve">the sum of the payments of </w:t>
      </w:r>
      <w:r w:rsidR="002B0878" w:rsidRPr="002B0878">
        <w:rPr>
          <w:position w:val="6"/>
          <w:sz w:val="16"/>
        </w:rPr>
        <w:t>*</w:t>
      </w:r>
      <w:r w:rsidRPr="002B0878">
        <w:t xml:space="preserve">money (if any) that are included in the </w:t>
      </w:r>
      <w:r w:rsidR="002B0878" w:rsidRPr="002B0878">
        <w:rPr>
          <w:position w:val="6"/>
          <w:sz w:val="16"/>
        </w:rPr>
        <w:t>*</w:t>
      </w:r>
      <w:r w:rsidRPr="002B0878">
        <w:t>managing operator’s payment or supply; and</w:t>
      </w:r>
    </w:p>
    <w:p w:rsidR="00300522" w:rsidRPr="002B0878" w:rsidRDefault="00300522" w:rsidP="00300522">
      <w:pPr>
        <w:pStyle w:val="BoxPara"/>
        <w:rPr>
          <w:i/>
        </w:rPr>
      </w:pPr>
      <w:r w:rsidRPr="002B0878">
        <w:tab/>
        <w:t>(b)</w:t>
      </w:r>
      <w:r w:rsidRPr="002B0878">
        <w:tab/>
        <w:t xml:space="preserve">the </w:t>
      </w:r>
      <w:r w:rsidR="002B0878" w:rsidRPr="002B0878">
        <w:rPr>
          <w:position w:val="6"/>
          <w:sz w:val="16"/>
        </w:rPr>
        <w:t>*</w:t>
      </w:r>
      <w:r w:rsidRPr="002B0878">
        <w:t xml:space="preserve">GST inclusive market value of the supplies (if any) that are included in the </w:t>
      </w:r>
      <w:r w:rsidR="002B0878" w:rsidRPr="002B0878">
        <w:rPr>
          <w:position w:val="6"/>
          <w:sz w:val="16"/>
        </w:rPr>
        <w:t>*</w:t>
      </w:r>
      <w:r w:rsidRPr="002B0878">
        <w:t xml:space="preserve">managing operator’s payment or supply (other than supplies that would have been </w:t>
      </w:r>
      <w:r w:rsidR="002B0878" w:rsidRPr="002B0878">
        <w:rPr>
          <w:position w:val="6"/>
          <w:sz w:val="16"/>
        </w:rPr>
        <w:t>*</w:t>
      </w:r>
      <w:r w:rsidRPr="002B0878">
        <w:t>taxable supplies but for section</w:t>
      </w:r>
      <w:r w:rsidR="002B0878">
        <w:t> </w:t>
      </w:r>
      <w:r w:rsidRPr="002B0878">
        <w:t>78</w:t>
      </w:r>
      <w:r w:rsidR="002B0878">
        <w:noBreakHyphen/>
      </w:r>
      <w:r w:rsidRPr="002B0878">
        <w:t>25 or 79</w:t>
      </w:r>
      <w:r w:rsidR="002B0878">
        <w:noBreakHyphen/>
      </w:r>
      <w:r w:rsidRPr="002B0878">
        <w:t>60).</w:t>
      </w:r>
    </w:p>
    <w:p w:rsidR="00300522" w:rsidRPr="002B0878" w:rsidRDefault="00300522" w:rsidP="00300522">
      <w:pPr>
        <w:pStyle w:val="BoxStep"/>
      </w:pPr>
      <w:r w:rsidRPr="002B0878">
        <w:t>Step 2.</w:t>
      </w:r>
      <w:r w:rsidRPr="002B0878">
        <w:tab/>
        <w:t xml:space="preserve">If, in relation to the </w:t>
      </w:r>
      <w:r w:rsidR="002B0878" w:rsidRPr="002B0878">
        <w:rPr>
          <w:position w:val="6"/>
          <w:sz w:val="16"/>
        </w:rPr>
        <w:t>*</w:t>
      </w:r>
      <w:r w:rsidRPr="002B0878">
        <w:t xml:space="preserve">managing operator’s payment or supply, any payments of an excess were made to the </w:t>
      </w:r>
      <w:r w:rsidR="002B0878" w:rsidRPr="002B0878">
        <w:rPr>
          <w:position w:val="6"/>
          <w:sz w:val="16"/>
        </w:rPr>
        <w:t>*</w:t>
      </w:r>
      <w:r w:rsidRPr="002B0878">
        <w:t>managing operator, subtract from the step 1 amount the sum of all those payments (except to the extent that they are payments of excess to which section</w:t>
      </w:r>
      <w:r w:rsidR="002B0878">
        <w:t> </w:t>
      </w:r>
      <w:r w:rsidRPr="002B0878">
        <w:t>78</w:t>
      </w:r>
      <w:r w:rsidR="002B0878">
        <w:noBreakHyphen/>
      </w:r>
      <w:r w:rsidRPr="002B0878">
        <w:t>18 or 79</w:t>
      </w:r>
      <w:r w:rsidR="002B0878">
        <w:noBreakHyphen/>
      </w:r>
      <w:r w:rsidRPr="002B0878">
        <w:t>55 applies).</w:t>
      </w:r>
    </w:p>
    <w:p w:rsidR="00300522" w:rsidRPr="002B0878" w:rsidRDefault="00300522" w:rsidP="00300522">
      <w:pPr>
        <w:pStyle w:val="ActHead5"/>
      </w:pPr>
      <w:bookmarkStart w:id="653" w:name="_Toc479252147"/>
      <w:r w:rsidRPr="002B0878">
        <w:rPr>
          <w:rStyle w:val="CharSectno"/>
        </w:rPr>
        <w:t>80</w:t>
      </w:r>
      <w:r w:rsidR="002B0878" w:rsidRPr="002B0878">
        <w:rPr>
          <w:rStyle w:val="CharSectno"/>
        </w:rPr>
        <w:noBreakHyphen/>
      </w:r>
      <w:r w:rsidRPr="002B0878">
        <w:rPr>
          <w:rStyle w:val="CharSectno"/>
        </w:rPr>
        <w:t>75</w:t>
      </w:r>
      <w:r w:rsidRPr="002B0878">
        <w:t xml:space="preserve">  Adjustment events relating to managing operator’s payment or supply</w:t>
      </w:r>
      <w:bookmarkEnd w:id="653"/>
    </w:p>
    <w:p w:rsidR="00300522" w:rsidRPr="002B0878" w:rsidRDefault="00300522" w:rsidP="00300522">
      <w:pPr>
        <w:pStyle w:val="subsection"/>
      </w:pPr>
      <w:r w:rsidRPr="002B0878">
        <w:tab/>
      </w:r>
      <w:r w:rsidRPr="002B0878">
        <w:tab/>
        <w:t>Division</w:t>
      </w:r>
      <w:r w:rsidR="002B0878">
        <w:t> </w:t>
      </w:r>
      <w:r w:rsidRPr="002B0878">
        <w:t xml:space="preserve">19 applies in relation to an </w:t>
      </w:r>
      <w:r w:rsidR="002B0878" w:rsidRPr="002B0878">
        <w:rPr>
          <w:position w:val="6"/>
          <w:sz w:val="16"/>
        </w:rPr>
        <w:t>*</w:t>
      </w:r>
      <w:r w:rsidRPr="002B0878">
        <w:t xml:space="preserve">increasing adjustment that the </w:t>
      </w:r>
      <w:r w:rsidR="002B0878" w:rsidRPr="002B0878">
        <w:rPr>
          <w:position w:val="6"/>
          <w:sz w:val="16"/>
        </w:rPr>
        <w:t>*</w:t>
      </w:r>
      <w:r w:rsidRPr="002B0878">
        <w:t>managing operator has under section</w:t>
      </w:r>
      <w:r w:rsidR="002B0878">
        <w:t> </w:t>
      </w:r>
      <w:r w:rsidRPr="002B0878">
        <w:t>80</w:t>
      </w:r>
      <w:r w:rsidR="002B0878">
        <w:noBreakHyphen/>
      </w:r>
      <w:r w:rsidRPr="002B0878">
        <w:t xml:space="preserve">70 as a result of the making of a </w:t>
      </w:r>
      <w:r w:rsidR="002B0878" w:rsidRPr="002B0878">
        <w:rPr>
          <w:position w:val="6"/>
          <w:sz w:val="16"/>
        </w:rPr>
        <w:t>*</w:t>
      </w:r>
      <w:r w:rsidRPr="002B0878">
        <w:t>managing operator’s payment or supply as if:</w:t>
      </w:r>
    </w:p>
    <w:p w:rsidR="00300522" w:rsidRPr="002B0878" w:rsidRDefault="00300522" w:rsidP="00300522">
      <w:pPr>
        <w:pStyle w:val="paragraph"/>
      </w:pPr>
      <w:r w:rsidRPr="002B0878">
        <w:tab/>
        <w:t>(a)</w:t>
      </w:r>
      <w:r w:rsidRPr="002B0878">
        <w:tab/>
        <w:t xml:space="preserve">the </w:t>
      </w:r>
      <w:r w:rsidR="002B0878" w:rsidRPr="002B0878">
        <w:rPr>
          <w:position w:val="6"/>
          <w:sz w:val="16"/>
        </w:rPr>
        <w:t>*</w:t>
      </w:r>
      <w:r w:rsidRPr="002B0878">
        <w:t xml:space="preserve">contributing operator’s payment were </w:t>
      </w:r>
      <w:r w:rsidR="002B0878" w:rsidRPr="002B0878">
        <w:rPr>
          <w:position w:val="6"/>
          <w:sz w:val="16"/>
        </w:rPr>
        <w:t>*</w:t>
      </w:r>
      <w:r w:rsidRPr="002B0878">
        <w:t xml:space="preserve">consideration for a </w:t>
      </w:r>
      <w:r w:rsidR="002B0878" w:rsidRPr="002B0878">
        <w:rPr>
          <w:position w:val="6"/>
          <w:sz w:val="16"/>
        </w:rPr>
        <w:t>*</w:t>
      </w:r>
      <w:r w:rsidRPr="002B0878">
        <w:t>taxable supply made by the managing operator; and</w:t>
      </w:r>
    </w:p>
    <w:p w:rsidR="00300522" w:rsidRPr="002B0878" w:rsidRDefault="00300522" w:rsidP="00300522">
      <w:pPr>
        <w:pStyle w:val="paragraph"/>
      </w:pPr>
      <w:r w:rsidRPr="002B0878">
        <w:tab/>
        <w:t>(b)</w:t>
      </w:r>
      <w:r w:rsidRPr="002B0878">
        <w:tab/>
        <w:t>the adjustment were the GST payable on the taxable supply; and</w:t>
      </w:r>
    </w:p>
    <w:p w:rsidR="00300522" w:rsidRPr="002B0878" w:rsidRDefault="00300522" w:rsidP="00300522">
      <w:pPr>
        <w:pStyle w:val="paragraph"/>
      </w:pPr>
      <w:r w:rsidRPr="002B0878">
        <w:lastRenderedPageBreak/>
        <w:tab/>
        <w:t>(c)</w:t>
      </w:r>
      <w:r w:rsidRPr="002B0878">
        <w:tab/>
        <w:t>any changes made to those payments were a change in the consideration for the supply.</w:t>
      </w:r>
    </w:p>
    <w:p w:rsidR="00300522" w:rsidRPr="002B0878" w:rsidRDefault="00300522" w:rsidP="00300522">
      <w:pPr>
        <w:pStyle w:val="ActHead4"/>
      </w:pPr>
      <w:bookmarkStart w:id="654" w:name="_Toc479252148"/>
      <w:r w:rsidRPr="002B0878">
        <w:rPr>
          <w:rStyle w:val="CharSubdNo"/>
        </w:rPr>
        <w:t>Subdivision</w:t>
      </w:r>
      <w:r w:rsidR="002B0878" w:rsidRPr="002B0878">
        <w:rPr>
          <w:rStyle w:val="CharSubdNo"/>
        </w:rPr>
        <w:t> </w:t>
      </w:r>
      <w:r w:rsidRPr="002B0878">
        <w:rPr>
          <w:rStyle w:val="CharSubdNo"/>
        </w:rPr>
        <w:t>80</w:t>
      </w:r>
      <w:r w:rsidR="002B0878" w:rsidRPr="002B0878">
        <w:rPr>
          <w:rStyle w:val="CharSubdNo"/>
        </w:rPr>
        <w:noBreakHyphen/>
      </w:r>
      <w:r w:rsidRPr="002B0878">
        <w:rPr>
          <w:rStyle w:val="CharSubdNo"/>
        </w:rPr>
        <w:t>C</w:t>
      </w:r>
      <w:r w:rsidRPr="002B0878">
        <w:t>—</w:t>
      </w:r>
      <w:r w:rsidRPr="002B0878">
        <w:rPr>
          <w:rStyle w:val="CharSubdText"/>
        </w:rPr>
        <w:t>Hybrid settlement sharing arrangements</w:t>
      </w:r>
      <w:bookmarkEnd w:id="654"/>
    </w:p>
    <w:p w:rsidR="00300522" w:rsidRPr="002B0878" w:rsidRDefault="00300522" w:rsidP="00300522">
      <w:pPr>
        <w:pStyle w:val="ActHead5"/>
      </w:pPr>
      <w:bookmarkStart w:id="655" w:name="_Toc479252149"/>
      <w:r w:rsidRPr="002B0878">
        <w:rPr>
          <w:rStyle w:val="CharSectno"/>
        </w:rPr>
        <w:t>80</w:t>
      </w:r>
      <w:r w:rsidR="002B0878" w:rsidRPr="002B0878">
        <w:rPr>
          <w:rStyle w:val="CharSectno"/>
        </w:rPr>
        <w:noBreakHyphen/>
      </w:r>
      <w:r w:rsidRPr="002B0878">
        <w:rPr>
          <w:rStyle w:val="CharSectno"/>
        </w:rPr>
        <w:t>80</w:t>
      </w:r>
      <w:r w:rsidRPr="002B0878">
        <w:t xml:space="preserve">  Meaning of </w:t>
      </w:r>
      <w:r w:rsidRPr="002B0878">
        <w:rPr>
          <w:i/>
        </w:rPr>
        <w:t>hybrid settlement sharing arrangement</w:t>
      </w:r>
      <w:r w:rsidRPr="002B0878">
        <w:t xml:space="preserve"> etc.</w:t>
      </w:r>
      <w:bookmarkEnd w:id="655"/>
    </w:p>
    <w:p w:rsidR="00300522" w:rsidRPr="002B0878" w:rsidRDefault="00300522" w:rsidP="00300522">
      <w:pPr>
        <w:pStyle w:val="SubsectionHead"/>
      </w:pPr>
      <w:r w:rsidRPr="002B0878">
        <w:t xml:space="preserve">Meaning of </w:t>
      </w:r>
      <w:r w:rsidRPr="002B0878">
        <w:rPr>
          <w:b/>
        </w:rPr>
        <w:t>hybrid</w:t>
      </w:r>
      <w:r w:rsidRPr="002B0878">
        <w:t xml:space="preserve"> </w:t>
      </w:r>
      <w:r w:rsidRPr="002B0878">
        <w:rPr>
          <w:b/>
        </w:rPr>
        <w:t>settlement sharing arrangement</w:t>
      </w:r>
    </w:p>
    <w:p w:rsidR="00300522" w:rsidRPr="002B0878" w:rsidRDefault="00300522" w:rsidP="00300522">
      <w:pPr>
        <w:pStyle w:val="subsection"/>
      </w:pPr>
      <w:r w:rsidRPr="002B0878">
        <w:tab/>
        <w:t>(1)</w:t>
      </w:r>
      <w:r w:rsidRPr="002B0878">
        <w:tab/>
        <w:t xml:space="preserve">A </w:t>
      </w:r>
      <w:r w:rsidRPr="002B0878">
        <w:rPr>
          <w:b/>
          <w:i/>
        </w:rPr>
        <w:t>hybrid settlement sharing arrangement</w:t>
      </w:r>
      <w:r w:rsidRPr="002B0878">
        <w:t xml:space="preserve"> is an arrangement:</w:t>
      </w:r>
    </w:p>
    <w:p w:rsidR="00300522" w:rsidRPr="002B0878" w:rsidRDefault="00300522" w:rsidP="00300522">
      <w:pPr>
        <w:pStyle w:val="paragraph"/>
      </w:pPr>
      <w:r w:rsidRPr="002B0878">
        <w:tab/>
        <w:t>(a)</w:t>
      </w:r>
      <w:r w:rsidRPr="002B0878">
        <w:tab/>
        <w:t>that relates to an accident or other incident or 2 or more related accidents or other incidents; and</w:t>
      </w:r>
    </w:p>
    <w:p w:rsidR="00300522" w:rsidRPr="002B0878" w:rsidRDefault="00300522" w:rsidP="00300522">
      <w:pPr>
        <w:pStyle w:val="paragraph"/>
      </w:pPr>
      <w:r w:rsidRPr="002B0878">
        <w:tab/>
        <w:t>(b)</w:t>
      </w:r>
      <w:r w:rsidRPr="002B0878">
        <w:tab/>
        <w:t>to which the parties are:</w:t>
      </w:r>
    </w:p>
    <w:p w:rsidR="00300522" w:rsidRPr="002B0878" w:rsidRDefault="00300522" w:rsidP="00300522">
      <w:pPr>
        <w:pStyle w:val="paragraphsub"/>
      </w:pPr>
      <w:r w:rsidRPr="002B0878">
        <w:tab/>
        <w:t>(i)</w:t>
      </w:r>
      <w:r w:rsidRPr="002B0878">
        <w:tab/>
        <w:t xml:space="preserve">an entity that is the </w:t>
      </w:r>
      <w:r w:rsidR="002B0878" w:rsidRPr="002B0878">
        <w:rPr>
          <w:position w:val="6"/>
          <w:sz w:val="16"/>
        </w:rPr>
        <w:t>*</w:t>
      </w:r>
      <w:r w:rsidRPr="002B0878">
        <w:t xml:space="preserve">managing operator of a </w:t>
      </w:r>
      <w:r w:rsidR="002B0878" w:rsidRPr="002B0878">
        <w:rPr>
          <w:position w:val="6"/>
          <w:sz w:val="16"/>
        </w:rPr>
        <w:t>*</w:t>
      </w:r>
      <w:r w:rsidRPr="002B0878">
        <w:t>nominal defendant settlement sharing arrangement, or entities that are managing operators of nominal defendant settlement sharing arrangements, that relate to the accidents or incidents; and</w:t>
      </w:r>
    </w:p>
    <w:p w:rsidR="00300522" w:rsidRPr="002B0878" w:rsidRDefault="00300522" w:rsidP="00300522">
      <w:pPr>
        <w:pStyle w:val="paragraphsub"/>
      </w:pPr>
      <w:r w:rsidRPr="002B0878">
        <w:tab/>
        <w:t>(ii)</w:t>
      </w:r>
      <w:r w:rsidRPr="002B0878">
        <w:tab/>
        <w:t xml:space="preserve">an </w:t>
      </w:r>
      <w:r w:rsidR="002B0878" w:rsidRPr="002B0878">
        <w:rPr>
          <w:position w:val="6"/>
          <w:sz w:val="16"/>
        </w:rPr>
        <w:t>*</w:t>
      </w:r>
      <w:r w:rsidRPr="002B0878">
        <w:t xml:space="preserve">operator or operators of a </w:t>
      </w:r>
      <w:r w:rsidR="002B0878" w:rsidRPr="002B0878">
        <w:rPr>
          <w:position w:val="6"/>
          <w:sz w:val="16"/>
        </w:rPr>
        <w:t>*</w:t>
      </w:r>
      <w:r w:rsidRPr="002B0878">
        <w:t xml:space="preserve">compulsory third party scheme or schemes who have issued </w:t>
      </w:r>
      <w:r w:rsidR="002B0878" w:rsidRPr="002B0878">
        <w:rPr>
          <w:position w:val="6"/>
          <w:sz w:val="16"/>
        </w:rPr>
        <w:t>*</w:t>
      </w:r>
      <w:r w:rsidRPr="002B0878">
        <w:t>insurance policies to persons involved in the accidents or incidents; and</w:t>
      </w:r>
    </w:p>
    <w:p w:rsidR="00300522" w:rsidRPr="002B0878" w:rsidRDefault="00300522" w:rsidP="00300522">
      <w:pPr>
        <w:pStyle w:val="paragraph"/>
      </w:pPr>
      <w:r w:rsidRPr="002B0878">
        <w:tab/>
        <w:t>(c)</w:t>
      </w:r>
      <w:r w:rsidRPr="002B0878">
        <w:tab/>
        <w:t>under which:</w:t>
      </w:r>
    </w:p>
    <w:p w:rsidR="00300522" w:rsidRPr="002B0878" w:rsidRDefault="00300522" w:rsidP="00300522">
      <w:pPr>
        <w:pStyle w:val="paragraphsub"/>
        <w:tabs>
          <w:tab w:val="left" w:pos="4840"/>
        </w:tabs>
      </w:pPr>
      <w:r w:rsidRPr="002B0878">
        <w:tab/>
        <w:t>(i)</w:t>
      </w:r>
      <w:r w:rsidRPr="002B0878">
        <w:tab/>
        <w:t xml:space="preserve">one party (the </w:t>
      </w:r>
      <w:r w:rsidRPr="002B0878">
        <w:rPr>
          <w:b/>
          <w:i/>
        </w:rPr>
        <w:t>managing operator</w:t>
      </w:r>
      <w:r w:rsidRPr="002B0878">
        <w:t>) is to make one or more payments or supplies in settlement of a claim, under the compulsory third party scheme or one of the compulsory third party schemes involved, relating to the accidents or incidents; and</w:t>
      </w:r>
    </w:p>
    <w:p w:rsidR="00300522" w:rsidRPr="002B0878" w:rsidRDefault="00300522" w:rsidP="00300522">
      <w:pPr>
        <w:pStyle w:val="paragraphsub"/>
      </w:pPr>
      <w:r w:rsidRPr="002B0878">
        <w:tab/>
        <w:t>(ii)</w:t>
      </w:r>
      <w:r w:rsidRPr="002B0878">
        <w:tab/>
        <w:t xml:space="preserve">each other party (a </w:t>
      </w:r>
      <w:r w:rsidRPr="002B0878">
        <w:rPr>
          <w:b/>
          <w:i/>
        </w:rPr>
        <w:t>contributing operator</w:t>
      </w:r>
      <w:r w:rsidRPr="002B0878">
        <w:t xml:space="preserve">) is to make a payment to the </w:t>
      </w:r>
      <w:r w:rsidR="002B0878" w:rsidRPr="002B0878">
        <w:rPr>
          <w:position w:val="6"/>
          <w:sz w:val="16"/>
        </w:rPr>
        <w:t>*</w:t>
      </w:r>
      <w:r w:rsidRPr="002B0878">
        <w:t>managing operator in respect of that operator settling the claim.</w:t>
      </w:r>
    </w:p>
    <w:p w:rsidR="00300522" w:rsidRPr="002B0878" w:rsidRDefault="00300522" w:rsidP="00300522">
      <w:pPr>
        <w:pStyle w:val="SubsectionHead"/>
      </w:pPr>
      <w:r w:rsidRPr="002B0878">
        <w:t xml:space="preserve">Meaning of </w:t>
      </w:r>
      <w:r w:rsidRPr="002B0878">
        <w:rPr>
          <w:b/>
        </w:rPr>
        <w:t>managing operator’s payment or supply</w:t>
      </w:r>
    </w:p>
    <w:p w:rsidR="00300522" w:rsidRPr="002B0878" w:rsidRDefault="00300522" w:rsidP="00300522">
      <w:pPr>
        <w:pStyle w:val="subsection"/>
      </w:pPr>
      <w:r w:rsidRPr="002B0878">
        <w:tab/>
        <w:t>(2)</w:t>
      </w:r>
      <w:r w:rsidRPr="002B0878">
        <w:tab/>
        <w:t xml:space="preserve">If a payment or supply mentioned in </w:t>
      </w:r>
      <w:r w:rsidR="002B0878">
        <w:t>subparagraph (</w:t>
      </w:r>
      <w:r w:rsidRPr="002B0878">
        <w:t xml:space="preserve">1)(c)(i) is not a </w:t>
      </w:r>
      <w:r w:rsidR="002B0878" w:rsidRPr="002B0878">
        <w:rPr>
          <w:position w:val="6"/>
          <w:sz w:val="16"/>
        </w:rPr>
        <w:t>*</w:t>
      </w:r>
      <w:r w:rsidRPr="002B0878">
        <w:t xml:space="preserve">CTP ancillary payment or supply, it is a </w:t>
      </w:r>
      <w:r w:rsidRPr="002B0878">
        <w:rPr>
          <w:b/>
          <w:i/>
        </w:rPr>
        <w:t>managing operator’s payment or supply</w:t>
      </w:r>
      <w:r w:rsidRPr="002B0878">
        <w:t>.</w:t>
      </w:r>
    </w:p>
    <w:p w:rsidR="00300522" w:rsidRPr="002B0878" w:rsidRDefault="00300522" w:rsidP="00300522">
      <w:pPr>
        <w:pStyle w:val="SubsectionHead"/>
      </w:pPr>
      <w:r w:rsidRPr="002B0878">
        <w:lastRenderedPageBreak/>
        <w:t xml:space="preserve">Meaning of </w:t>
      </w:r>
      <w:r w:rsidRPr="002B0878">
        <w:rPr>
          <w:b/>
        </w:rPr>
        <w:t>contributing operator’s payment</w:t>
      </w:r>
    </w:p>
    <w:p w:rsidR="00300522" w:rsidRPr="002B0878" w:rsidRDefault="00300522" w:rsidP="00300522">
      <w:pPr>
        <w:pStyle w:val="subsection"/>
      </w:pPr>
      <w:r w:rsidRPr="002B0878">
        <w:tab/>
        <w:t>(3)</w:t>
      </w:r>
      <w:r w:rsidRPr="002B0878">
        <w:tab/>
        <w:t xml:space="preserve">A payment mentioned in </w:t>
      </w:r>
      <w:r w:rsidR="002B0878">
        <w:t>subparagraph (</w:t>
      </w:r>
      <w:r w:rsidRPr="002B0878">
        <w:t xml:space="preserve">1)(c)(ii), to the extent that it is not a fee to the </w:t>
      </w:r>
      <w:r w:rsidR="002B0878" w:rsidRPr="002B0878">
        <w:rPr>
          <w:position w:val="6"/>
          <w:sz w:val="16"/>
        </w:rPr>
        <w:t>*</w:t>
      </w:r>
      <w:r w:rsidRPr="002B0878">
        <w:t xml:space="preserve">managing operator for managing the process of making settlements under the arrangement, is a </w:t>
      </w:r>
      <w:r w:rsidRPr="002B0878">
        <w:rPr>
          <w:b/>
          <w:i/>
        </w:rPr>
        <w:t>contributing operator’s payment</w:t>
      </w:r>
      <w:r w:rsidRPr="002B0878">
        <w:t>.</w:t>
      </w:r>
    </w:p>
    <w:p w:rsidR="00300522" w:rsidRPr="002B0878" w:rsidRDefault="00300522" w:rsidP="00300522">
      <w:pPr>
        <w:pStyle w:val="ActHead5"/>
      </w:pPr>
      <w:bookmarkStart w:id="656" w:name="_Toc479252150"/>
      <w:r w:rsidRPr="002B0878">
        <w:rPr>
          <w:rStyle w:val="CharSectno"/>
        </w:rPr>
        <w:t>80</w:t>
      </w:r>
      <w:r w:rsidR="002B0878" w:rsidRPr="002B0878">
        <w:rPr>
          <w:rStyle w:val="CharSectno"/>
        </w:rPr>
        <w:noBreakHyphen/>
      </w:r>
      <w:r w:rsidRPr="002B0878">
        <w:rPr>
          <w:rStyle w:val="CharSectno"/>
        </w:rPr>
        <w:t>85</w:t>
      </w:r>
      <w:r w:rsidRPr="002B0878">
        <w:t xml:space="preserve">  Subdivision</w:t>
      </w:r>
      <w:r w:rsidR="002B0878">
        <w:t> </w:t>
      </w:r>
      <w:r w:rsidRPr="002B0878">
        <w:t>80</w:t>
      </w:r>
      <w:r w:rsidR="002B0878">
        <w:noBreakHyphen/>
      </w:r>
      <w:r w:rsidRPr="002B0878">
        <w:t>A to apply to hybrid settlement sharing arrangement, subject to exceptions</w:t>
      </w:r>
      <w:bookmarkEnd w:id="656"/>
    </w:p>
    <w:p w:rsidR="00300522" w:rsidRPr="002B0878" w:rsidRDefault="00300522" w:rsidP="00300522">
      <w:pPr>
        <w:pStyle w:val="subsection"/>
      </w:pPr>
      <w:r w:rsidRPr="002B0878">
        <w:tab/>
      </w:r>
      <w:r w:rsidRPr="002B0878">
        <w:tab/>
        <w:t>In addition to its operation apart from this Subdivision, Subdivision</w:t>
      </w:r>
      <w:r w:rsidR="002B0878">
        <w:t> </w:t>
      </w:r>
      <w:r w:rsidRPr="002B0878">
        <w:t>80</w:t>
      </w:r>
      <w:r w:rsidR="002B0878">
        <w:noBreakHyphen/>
      </w:r>
      <w:r w:rsidRPr="002B0878">
        <w:t>A has effect, subject to sections</w:t>
      </w:r>
      <w:r w:rsidR="002B0878">
        <w:t> </w:t>
      </w:r>
      <w:r w:rsidRPr="002B0878">
        <w:t>80</w:t>
      </w:r>
      <w:r w:rsidR="002B0878">
        <w:noBreakHyphen/>
      </w:r>
      <w:r w:rsidRPr="002B0878">
        <w:t>90 and 80</w:t>
      </w:r>
      <w:r w:rsidR="002B0878">
        <w:noBreakHyphen/>
      </w:r>
      <w:r w:rsidRPr="002B0878">
        <w:t xml:space="preserve">95, as if a </w:t>
      </w:r>
      <w:r w:rsidR="002B0878" w:rsidRPr="002B0878">
        <w:rPr>
          <w:position w:val="6"/>
          <w:sz w:val="16"/>
        </w:rPr>
        <w:t>*</w:t>
      </w:r>
      <w:r w:rsidRPr="002B0878">
        <w:t xml:space="preserve">hybrid settlement sharing arrangement were an </w:t>
      </w:r>
      <w:r w:rsidR="002B0878" w:rsidRPr="002B0878">
        <w:rPr>
          <w:position w:val="6"/>
          <w:sz w:val="16"/>
        </w:rPr>
        <w:t>*</w:t>
      </w:r>
      <w:r w:rsidRPr="002B0878">
        <w:t>insurance policy settlement sharing arrangement.</w:t>
      </w:r>
    </w:p>
    <w:p w:rsidR="00300522" w:rsidRPr="002B0878" w:rsidRDefault="00300522" w:rsidP="00300522">
      <w:pPr>
        <w:pStyle w:val="ActHead5"/>
      </w:pPr>
      <w:bookmarkStart w:id="657" w:name="_Toc479252151"/>
      <w:r w:rsidRPr="002B0878">
        <w:rPr>
          <w:rStyle w:val="CharSectno"/>
        </w:rPr>
        <w:t>80</w:t>
      </w:r>
      <w:r w:rsidR="002B0878" w:rsidRPr="002B0878">
        <w:rPr>
          <w:rStyle w:val="CharSectno"/>
        </w:rPr>
        <w:noBreakHyphen/>
      </w:r>
      <w:r w:rsidRPr="002B0878">
        <w:rPr>
          <w:rStyle w:val="CharSectno"/>
        </w:rPr>
        <w:t>90</w:t>
      </w:r>
      <w:r w:rsidRPr="002B0878">
        <w:t xml:space="preserve">  Subdivision</w:t>
      </w:r>
      <w:r w:rsidR="002B0878">
        <w:t> </w:t>
      </w:r>
      <w:r w:rsidRPr="002B0878">
        <w:t>80</w:t>
      </w:r>
      <w:r w:rsidR="002B0878">
        <w:noBreakHyphen/>
      </w:r>
      <w:r w:rsidRPr="002B0878">
        <w:t>B to apply to payments or supplies by managing operator of hybrid settlement sharing arrangement who is also managing operator of nominal defendant settlement sharing arrangement</w:t>
      </w:r>
      <w:bookmarkEnd w:id="657"/>
    </w:p>
    <w:p w:rsidR="00300522" w:rsidRPr="002B0878" w:rsidRDefault="00300522" w:rsidP="00300522">
      <w:pPr>
        <w:pStyle w:val="subsection"/>
      </w:pPr>
      <w:r w:rsidRPr="002B0878">
        <w:tab/>
      </w:r>
      <w:r w:rsidRPr="002B0878">
        <w:tab/>
        <w:t>If:</w:t>
      </w:r>
    </w:p>
    <w:p w:rsidR="00300522" w:rsidRPr="002B0878" w:rsidRDefault="00300522" w:rsidP="00300522">
      <w:pPr>
        <w:pStyle w:val="paragraph"/>
      </w:pPr>
      <w:r w:rsidRPr="002B0878">
        <w:tab/>
        <w:t>(a)</w:t>
      </w:r>
      <w:r w:rsidRPr="002B0878">
        <w:tab/>
        <w:t xml:space="preserve">the entity that is the </w:t>
      </w:r>
      <w:r w:rsidR="002B0878" w:rsidRPr="002B0878">
        <w:rPr>
          <w:position w:val="6"/>
          <w:sz w:val="16"/>
        </w:rPr>
        <w:t>*</w:t>
      </w:r>
      <w:r w:rsidRPr="002B0878">
        <w:t xml:space="preserve">managing operator of the </w:t>
      </w:r>
      <w:r w:rsidR="002B0878" w:rsidRPr="002B0878">
        <w:rPr>
          <w:position w:val="6"/>
          <w:sz w:val="16"/>
        </w:rPr>
        <w:t>*</w:t>
      </w:r>
      <w:r w:rsidRPr="002B0878">
        <w:t xml:space="preserve">hybrid settlement sharing arrangement is a party to that arrangement because it is also the managing operator of a </w:t>
      </w:r>
      <w:r w:rsidR="002B0878" w:rsidRPr="002B0878">
        <w:rPr>
          <w:position w:val="6"/>
          <w:sz w:val="16"/>
        </w:rPr>
        <w:t>*</w:t>
      </w:r>
      <w:r w:rsidRPr="002B0878">
        <w:t>nominal defendant settlement sharing arrangement; and</w:t>
      </w:r>
    </w:p>
    <w:p w:rsidR="00300522" w:rsidRPr="002B0878" w:rsidRDefault="00300522" w:rsidP="00300522">
      <w:pPr>
        <w:pStyle w:val="paragraph"/>
      </w:pPr>
      <w:r w:rsidRPr="002B0878">
        <w:tab/>
        <w:t>(b)</w:t>
      </w:r>
      <w:r w:rsidRPr="002B0878">
        <w:tab/>
        <w:t>the entity makes a payment or supply that, as a result of section</w:t>
      </w:r>
      <w:r w:rsidR="002B0878">
        <w:t> </w:t>
      </w:r>
      <w:r w:rsidRPr="002B0878">
        <w:t>80</w:t>
      </w:r>
      <w:r w:rsidR="002B0878">
        <w:noBreakHyphen/>
      </w:r>
      <w:r w:rsidRPr="002B0878">
        <w:t xml:space="preserve">85, is a </w:t>
      </w:r>
      <w:r w:rsidR="002B0878" w:rsidRPr="002B0878">
        <w:rPr>
          <w:position w:val="6"/>
          <w:sz w:val="16"/>
        </w:rPr>
        <w:t>*</w:t>
      </w:r>
      <w:r w:rsidRPr="002B0878">
        <w:t>managing operator’s payment or supply under the hybrid settlement sharing arrangement;</w:t>
      </w:r>
    </w:p>
    <w:p w:rsidR="00300522" w:rsidRPr="002B0878" w:rsidRDefault="00300522" w:rsidP="00300522">
      <w:pPr>
        <w:pStyle w:val="subsection2"/>
      </w:pPr>
      <w:r w:rsidRPr="002B0878">
        <w:t>then:</w:t>
      </w:r>
    </w:p>
    <w:p w:rsidR="00300522" w:rsidRPr="002B0878" w:rsidRDefault="00300522" w:rsidP="00300522">
      <w:pPr>
        <w:pStyle w:val="paragraph"/>
      </w:pPr>
      <w:r w:rsidRPr="002B0878">
        <w:tab/>
        <w:t>(c)</w:t>
      </w:r>
      <w:r w:rsidRPr="002B0878">
        <w:tab/>
        <w:t>Subdivision</w:t>
      </w:r>
      <w:r w:rsidR="002B0878">
        <w:t> </w:t>
      </w:r>
      <w:r w:rsidRPr="002B0878">
        <w:t>80</w:t>
      </w:r>
      <w:r w:rsidR="002B0878">
        <w:noBreakHyphen/>
      </w:r>
      <w:r w:rsidRPr="002B0878">
        <w:t>A does not have any other effect in relation to the payment or supply in accordance with section</w:t>
      </w:r>
      <w:r w:rsidR="002B0878">
        <w:t> </w:t>
      </w:r>
      <w:r w:rsidRPr="002B0878">
        <w:t>80</w:t>
      </w:r>
      <w:r w:rsidR="002B0878">
        <w:noBreakHyphen/>
      </w:r>
      <w:r w:rsidRPr="002B0878">
        <w:t>85; but</w:t>
      </w:r>
    </w:p>
    <w:p w:rsidR="00300522" w:rsidRPr="002B0878" w:rsidRDefault="00300522" w:rsidP="00300522">
      <w:pPr>
        <w:pStyle w:val="paragraph"/>
      </w:pPr>
      <w:r w:rsidRPr="002B0878">
        <w:tab/>
        <w:t>(d)</w:t>
      </w:r>
      <w:r w:rsidRPr="002B0878">
        <w:tab/>
        <w:t>Subdivision</w:t>
      </w:r>
      <w:r w:rsidR="002B0878">
        <w:t> </w:t>
      </w:r>
      <w:r w:rsidRPr="002B0878">
        <w:t>80</w:t>
      </w:r>
      <w:r w:rsidR="002B0878">
        <w:noBreakHyphen/>
      </w:r>
      <w:r w:rsidRPr="002B0878">
        <w:t>B (other than section</w:t>
      </w:r>
      <w:r w:rsidR="002B0878">
        <w:t> </w:t>
      </w:r>
      <w:r w:rsidRPr="002B0878">
        <w:t>80</w:t>
      </w:r>
      <w:r w:rsidR="002B0878">
        <w:noBreakHyphen/>
      </w:r>
      <w:r w:rsidRPr="002B0878">
        <w:t>45) applies in relation to the payment or supply as if it were a managing operator’s payment or supply under the nominal defendant settlement sharing arrangement and the entity were not party to the hybrid settlement sharing arrangement.</w:t>
      </w:r>
    </w:p>
    <w:p w:rsidR="00300522" w:rsidRPr="002B0878" w:rsidRDefault="00300522" w:rsidP="00300522">
      <w:pPr>
        <w:pStyle w:val="ActHead5"/>
      </w:pPr>
      <w:bookmarkStart w:id="658" w:name="_Toc479252152"/>
      <w:r w:rsidRPr="002B0878">
        <w:rPr>
          <w:rStyle w:val="CharSectno"/>
        </w:rPr>
        <w:lastRenderedPageBreak/>
        <w:t>80</w:t>
      </w:r>
      <w:r w:rsidR="002B0878" w:rsidRPr="002B0878">
        <w:rPr>
          <w:rStyle w:val="CharSectno"/>
        </w:rPr>
        <w:noBreakHyphen/>
      </w:r>
      <w:r w:rsidRPr="002B0878">
        <w:rPr>
          <w:rStyle w:val="CharSectno"/>
        </w:rPr>
        <w:t>95</w:t>
      </w:r>
      <w:r w:rsidRPr="002B0878">
        <w:t xml:space="preserve">  Subdivision</w:t>
      </w:r>
      <w:r w:rsidR="002B0878">
        <w:t> </w:t>
      </w:r>
      <w:r w:rsidRPr="002B0878">
        <w:t>80</w:t>
      </w:r>
      <w:r w:rsidR="002B0878">
        <w:noBreakHyphen/>
      </w:r>
      <w:r w:rsidRPr="002B0878">
        <w:t>B to apply to payments or supplies by contributing operator of hybrid settlement sharing arrangement who is also managing operator of nominal defendant settlement sharing arrangement</w:t>
      </w:r>
      <w:bookmarkEnd w:id="658"/>
    </w:p>
    <w:p w:rsidR="00300522" w:rsidRPr="002B0878" w:rsidRDefault="00300522" w:rsidP="00300522">
      <w:pPr>
        <w:pStyle w:val="subsection"/>
      </w:pPr>
      <w:r w:rsidRPr="002B0878">
        <w:tab/>
      </w:r>
      <w:r w:rsidRPr="002B0878">
        <w:tab/>
        <w:t>If:</w:t>
      </w:r>
    </w:p>
    <w:p w:rsidR="00300522" w:rsidRPr="002B0878" w:rsidRDefault="00300522" w:rsidP="00300522">
      <w:pPr>
        <w:pStyle w:val="paragraph"/>
      </w:pPr>
      <w:r w:rsidRPr="002B0878">
        <w:tab/>
        <w:t>(a)</w:t>
      </w:r>
      <w:r w:rsidRPr="002B0878">
        <w:tab/>
        <w:t xml:space="preserve">an entity that is a </w:t>
      </w:r>
      <w:r w:rsidR="002B0878" w:rsidRPr="002B0878">
        <w:rPr>
          <w:position w:val="6"/>
          <w:sz w:val="16"/>
        </w:rPr>
        <w:t>*</w:t>
      </w:r>
      <w:r w:rsidRPr="002B0878">
        <w:t xml:space="preserve">contributing operator of the </w:t>
      </w:r>
      <w:r w:rsidR="002B0878" w:rsidRPr="002B0878">
        <w:rPr>
          <w:position w:val="6"/>
          <w:sz w:val="16"/>
        </w:rPr>
        <w:t>*</w:t>
      </w:r>
      <w:r w:rsidRPr="002B0878">
        <w:t xml:space="preserve">hybrid settlement sharing arrangement is a party to that arrangement because it is also the </w:t>
      </w:r>
      <w:r w:rsidR="002B0878" w:rsidRPr="002B0878">
        <w:rPr>
          <w:position w:val="6"/>
          <w:sz w:val="16"/>
        </w:rPr>
        <w:t>*</w:t>
      </w:r>
      <w:r w:rsidRPr="002B0878">
        <w:t xml:space="preserve">managing operator of a </w:t>
      </w:r>
      <w:r w:rsidR="002B0878" w:rsidRPr="002B0878">
        <w:rPr>
          <w:position w:val="6"/>
          <w:sz w:val="16"/>
        </w:rPr>
        <w:t>*</w:t>
      </w:r>
      <w:r w:rsidRPr="002B0878">
        <w:t>nominal defendant settlement sharing arrangement; and</w:t>
      </w:r>
    </w:p>
    <w:p w:rsidR="00300522" w:rsidRPr="002B0878" w:rsidRDefault="00300522" w:rsidP="00300522">
      <w:pPr>
        <w:pStyle w:val="paragraph"/>
      </w:pPr>
      <w:r w:rsidRPr="002B0878">
        <w:tab/>
        <w:t>(b)</w:t>
      </w:r>
      <w:r w:rsidRPr="002B0878">
        <w:tab/>
        <w:t>the entity makes a payment that, as a result of section</w:t>
      </w:r>
      <w:r w:rsidR="002B0878">
        <w:t> </w:t>
      </w:r>
      <w:r w:rsidRPr="002B0878">
        <w:t>80</w:t>
      </w:r>
      <w:r w:rsidR="002B0878">
        <w:noBreakHyphen/>
      </w:r>
      <w:r w:rsidRPr="002B0878">
        <w:t xml:space="preserve">85, is a </w:t>
      </w:r>
      <w:r w:rsidR="002B0878" w:rsidRPr="002B0878">
        <w:rPr>
          <w:position w:val="6"/>
          <w:sz w:val="16"/>
        </w:rPr>
        <w:t>*</w:t>
      </w:r>
      <w:r w:rsidRPr="002B0878">
        <w:t>contributing operator’s payment under the hybrid settlement sharing arrangement;</w:t>
      </w:r>
    </w:p>
    <w:p w:rsidR="00300522" w:rsidRPr="002B0878" w:rsidRDefault="00300522" w:rsidP="00300522">
      <w:pPr>
        <w:pStyle w:val="subsection2"/>
      </w:pPr>
      <w:r w:rsidRPr="002B0878">
        <w:t>then:</w:t>
      </w:r>
    </w:p>
    <w:p w:rsidR="00300522" w:rsidRPr="002B0878" w:rsidRDefault="00300522" w:rsidP="00300522">
      <w:pPr>
        <w:pStyle w:val="paragraph"/>
      </w:pPr>
      <w:r w:rsidRPr="002B0878">
        <w:tab/>
        <w:t>(c)</w:t>
      </w:r>
      <w:r w:rsidRPr="002B0878">
        <w:tab/>
        <w:t>Subdivision</w:t>
      </w:r>
      <w:r w:rsidR="002B0878">
        <w:t> </w:t>
      </w:r>
      <w:r w:rsidRPr="002B0878">
        <w:t>80</w:t>
      </w:r>
      <w:r w:rsidR="002B0878">
        <w:noBreakHyphen/>
      </w:r>
      <w:r w:rsidRPr="002B0878">
        <w:t>A does not have any other effect in relation to the payment or supply in accordance with section</w:t>
      </w:r>
      <w:r w:rsidR="002B0878">
        <w:t> </w:t>
      </w:r>
      <w:r w:rsidRPr="002B0878">
        <w:t>80</w:t>
      </w:r>
      <w:r w:rsidR="002B0878">
        <w:noBreakHyphen/>
      </w:r>
      <w:r w:rsidRPr="002B0878">
        <w:t>85; but</w:t>
      </w:r>
    </w:p>
    <w:p w:rsidR="00300522" w:rsidRPr="002B0878" w:rsidRDefault="00300522" w:rsidP="00300522">
      <w:pPr>
        <w:pStyle w:val="paragraph"/>
      </w:pPr>
      <w:r w:rsidRPr="002B0878">
        <w:tab/>
        <w:t>(d)</w:t>
      </w:r>
      <w:r w:rsidRPr="002B0878">
        <w:tab/>
        <w:t>Subdivision</w:t>
      </w:r>
      <w:r w:rsidR="002B0878">
        <w:t> </w:t>
      </w:r>
      <w:r w:rsidRPr="002B0878">
        <w:t>80</w:t>
      </w:r>
      <w:r w:rsidR="002B0878">
        <w:noBreakHyphen/>
      </w:r>
      <w:r w:rsidRPr="002B0878">
        <w:t>B (other than section</w:t>
      </w:r>
      <w:r w:rsidR="002B0878">
        <w:t> </w:t>
      </w:r>
      <w:r w:rsidRPr="002B0878">
        <w:t>80</w:t>
      </w:r>
      <w:r w:rsidR="002B0878">
        <w:noBreakHyphen/>
      </w:r>
      <w:r w:rsidRPr="002B0878">
        <w:t xml:space="preserve">45) applies in relation to the payment as if it were a </w:t>
      </w:r>
      <w:r w:rsidR="002B0878" w:rsidRPr="002B0878">
        <w:rPr>
          <w:position w:val="6"/>
          <w:sz w:val="16"/>
        </w:rPr>
        <w:t>*</w:t>
      </w:r>
      <w:r w:rsidRPr="002B0878">
        <w:t>managing operator’s payment or supply under the nominal defendant settlement sharing arrangement and the entity were not party to the hybrid settlement sharing arrangement.</w:t>
      </w:r>
    </w:p>
    <w:p w:rsidR="00981036" w:rsidRPr="002B0878" w:rsidRDefault="00981036" w:rsidP="00A36DB5">
      <w:pPr>
        <w:pStyle w:val="ActHead3"/>
        <w:pageBreakBefore/>
      </w:pPr>
      <w:bookmarkStart w:id="659" w:name="_Toc479252153"/>
      <w:r w:rsidRPr="002B0878">
        <w:rPr>
          <w:rStyle w:val="CharDivNo"/>
        </w:rPr>
        <w:lastRenderedPageBreak/>
        <w:t>Division</w:t>
      </w:r>
      <w:r w:rsidR="002B0878" w:rsidRPr="002B0878">
        <w:rPr>
          <w:rStyle w:val="CharDivNo"/>
        </w:rPr>
        <w:t> </w:t>
      </w:r>
      <w:r w:rsidRPr="002B0878">
        <w:rPr>
          <w:rStyle w:val="CharDivNo"/>
        </w:rPr>
        <w:t>81</w:t>
      </w:r>
      <w:r w:rsidRPr="002B0878">
        <w:t>—</w:t>
      </w:r>
      <w:r w:rsidRPr="002B0878">
        <w:rPr>
          <w:rStyle w:val="CharDivText"/>
        </w:rPr>
        <w:t>Payments of taxes, fees and charges</w:t>
      </w:r>
      <w:bookmarkEnd w:id="659"/>
    </w:p>
    <w:p w:rsidR="00981036" w:rsidRPr="002B0878" w:rsidRDefault="00981036" w:rsidP="00981036">
      <w:pPr>
        <w:pStyle w:val="ActHead5"/>
      </w:pPr>
      <w:bookmarkStart w:id="660" w:name="_Toc479252154"/>
      <w:r w:rsidRPr="002B0878">
        <w:rPr>
          <w:rStyle w:val="CharSectno"/>
        </w:rPr>
        <w:t>81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660"/>
    </w:p>
    <w:p w:rsidR="00981036" w:rsidRPr="002B0878" w:rsidRDefault="00981036" w:rsidP="00981036">
      <w:pPr>
        <w:pStyle w:val="BoxText"/>
      </w:pPr>
      <w:r w:rsidRPr="002B0878">
        <w:t xml:space="preserve">GST does not apply to payments of taxes, fees and charges that are excluded from the GST by this </w:t>
      </w:r>
      <w:r w:rsidR="00A53099" w:rsidRPr="002B0878">
        <w:t>Division</w:t>
      </w:r>
      <w:r w:rsidR="00A36DB5" w:rsidRPr="002B0878">
        <w:t xml:space="preserve"> </w:t>
      </w:r>
      <w:r w:rsidRPr="002B0878">
        <w:t>or by regulations.</w:t>
      </w:r>
    </w:p>
    <w:p w:rsidR="00981036" w:rsidRPr="002B0878" w:rsidRDefault="00981036" w:rsidP="00981036">
      <w:pPr>
        <w:pStyle w:val="BoxText"/>
      </w:pPr>
      <w:r w:rsidRPr="002B0878">
        <w:t>GST applies to certain taxes, fees and charges prescribed by regulations.</w:t>
      </w:r>
    </w:p>
    <w:p w:rsidR="00981036" w:rsidRPr="002B0878" w:rsidRDefault="00981036" w:rsidP="00981036">
      <w:pPr>
        <w:pStyle w:val="ActHead5"/>
      </w:pPr>
      <w:bookmarkStart w:id="661" w:name="_Toc479252155"/>
      <w:r w:rsidRPr="002B0878">
        <w:rPr>
          <w:rStyle w:val="CharSectno"/>
        </w:rPr>
        <w:t>81</w:t>
      </w:r>
      <w:r w:rsidR="002B0878" w:rsidRPr="002B0878">
        <w:rPr>
          <w:rStyle w:val="CharSectno"/>
        </w:rPr>
        <w:noBreakHyphen/>
      </w:r>
      <w:r w:rsidRPr="002B0878">
        <w:rPr>
          <w:rStyle w:val="CharSectno"/>
        </w:rPr>
        <w:t>5</w:t>
      </w:r>
      <w:r w:rsidRPr="002B0878">
        <w:t xml:space="preserve">  Effect of payment of tax</w:t>
      </w:r>
      <w:bookmarkEnd w:id="661"/>
    </w:p>
    <w:p w:rsidR="00981036" w:rsidRPr="002B0878" w:rsidRDefault="00981036" w:rsidP="00981036">
      <w:pPr>
        <w:pStyle w:val="SubsectionHead"/>
      </w:pPr>
      <w:r w:rsidRPr="002B0878">
        <w:t>Australian tax not consideration</w:t>
      </w:r>
    </w:p>
    <w:p w:rsidR="00981036" w:rsidRPr="002B0878" w:rsidRDefault="00981036" w:rsidP="00981036">
      <w:pPr>
        <w:pStyle w:val="subsection"/>
      </w:pPr>
      <w:r w:rsidRPr="002B0878">
        <w:tab/>
        <w:t>(1)</w:t>
      </w:r>
      <w:r w:rsidRPr="002B0878">
        <w:tab/>
        <w:t xml:space="preserve">A payment, or the discharging of a liability to make a payment, is not the provision of </w:t>
      </w:r>
      <w:r w:rsidR="002B0878" w:rsidRPr="002B0878">
        <w:rPr>
          <w:position w:val="6"/>
          <w:sz w:val="16"/>
        </w:rPr>
        <w:t>*</w:t>
      </w:r>
      <w:r w:rsidRPr="002B0878">
        <w:t xml:space="preserve">consideration to the extent the payment is an </w:t>
      </w:r>
      <w:r w:rsidR="002B0878" w:rsidRPr="002B0878">
        <w:rPr>
          <w:position w:val="6"/>
          <w:sz w:val="16"/>
        </w:rPr>
        <w:t>*</w:t>
      </w:r>
      <w:r w:rsidRPr="002B0878">
        <w:t>Australian tax.</w:t>
      </w:r>
    </w:p>
    <w:p w:rsidR="00981036" w:rsidRPr="002B0878" w:rsidRDefault="00981036" w:rsidP="00981036">
      <w:pPr>
        <w:pStyle w:val="SubsectionHead"/>
      </w:pPr>
      <w:r w:rsidRPr="002B0878">
        <w:t>Regulations may provide for exceptions</w:t>
      </w:r>
    </w:p>
    <w:p w:rsidR="00981036" w:rsidRPr="002B0878" w:rsidRDefault="00981036" w:rsidP="00981036">
      <w:pPr>
        <w:pStyle w:val="subsection"/>
      </w:pPr>
      <w:r w:rsidRPr="002B0878">
        <w:tab/>
        <w:t>(2)</w:t>
      </w:r>
      <w:r w:rsidRPr="002B0878">
        <w:tab/>
        <w:t xml:space="preserve">However, a payment you make, or a discharging of your liability to make a payment, is treated as the provision of </w:t>
      </w:r>
      <w:r w:rsidR="002B0878" w:rsidRPr="002B0878">
        <w:rPr>
          <w:position w:val="6"/>
          <w:sz w:val="16"/>
        </w:rPr>
        <w:t>*</w:t>
      </w:r>
      <w:r w:rsidRPr="002B0878">
        <w:t xml:space="preserve">consideration to the extent the payment is an </w:t>
      </w:r>
      <w:r w:rsidR="002B0878" w:rsidRPr="002B0878">
        <w:rPr>
          <w:position w:val="6"/>
          <w:sz w:val="16"/>
        </w:rPr>
        <w:t>*</w:t>
      </w:r>
      <w:r w:rsidRPr="002B0878">
        <w:t>Australian tax that is, or is of a kind, prescribed by the regulations.</w:t>
      </w:r>
    </w:p>
    <w:p w:rsidR="00981036" w:rsidRPr="002B0878" w:rsidRDefault="00981036" w:rsidP="00981036">
      <w:pPr>
        <w:pStyle w:val="subsection"/>
      </w:pPr>
      <w:r w:rsidRPr="002B0878">
        <w:tab/>
        <w:t>(3)</w:t>
      </w:r>
      <w:r w:rsidRPr="002B0878">
        <w:tab/>
        <w:t xml:space="preserve">For the purposes of </w:t>
      </w:r>
      <w:r w:rsidR="002B0878">
        <w:t>subsection (</w:t>
      </w:r>
      <w:r w:rsidRPr="002B0878">
        <w:t xml:space="preserve">2), the </w:t>
      </w:r>
      <w:r w:rsidR="002B0878" w:rsidRPr="002B0878">
        <w:rPr>
          <w:position w:val="6"/>
          <w:sz w:val="16"/>
        </w:rPr>
        <w:t>*</w:t>
      </w:r>
      <w:r w:rsidRPr="002B0878">
        <w:t>consideration is taken to be provided to the entity to which the tax is payable, for a supply that the entity makes to you.</w:t>
      </w:r>
    </w:p>
    <w:p w:rsidR="00981036" w:rsidRPr="002B0878" w:rsidRDefault="00981036" w:rsidP="00981036">
      <w:pPr>
        <w:pStyle w:val="ActHead5"/>
      </w:pPr>
      <w:bookmarkStart w:id="662" w:name="_Toc479252156"/>
      <w:r w:rsidRPr="002B0878">
        <w:rPr>
          <w:rStyle w:val="CharSectno"/>
        </w:rPr>
        <w:t>81</w:t>
      </w:r>
      <w:r w:rsidR="002B0878" w:rsidRPr="002B0878">
        <w:rPr>
          <w:rStyle w:val="CharSectno"/>
        </w:rPr>
        <w:noBreakHyphen/>
      </w:r>
      <w:r w:rsidRPr="002B0878">
        <w:rPr>
          <w:rStyle w:val="CharSectno"/>
        </w:rPr>
        <w:t>10</w:t>
      </w:r>
      <w:r w:rsidRPr="002B0878">
        <w:t xml:space="preserve">  Effect of payment of certain fees and charges</w:t>
      </w:r>
      <w:bookmarkEnd w:id="662"/>
    </w:p>
    <w:p w:rsidR="00981036" w:rsidRPr="002B0878" w:rsidRDefault="00981036" w:rsidP="00981036">
      <w:pPr>
        <w:pStyle w:val="SubsectionHead"/>
      </w:pPr>
      <w:r w:rsidRPr="002B0878">
        <w:t>Certain fees and charges not consideration</w:t>
      </w:r>
    </w:p>
    <w:p w:rsidR="00981036" w:rsidRPr="002B0878" w:rsidRDefault="00981036" w:rsidP="00981036">
      <w:pPr>
        <w:pStyle w:val="subsection"/>
      </w:pPr>
      <w:r w:rsidRPr="002B0878">
        <w:tab/>
        <w:t>(1)</w:t>
      </w:r>
      <w:r w:rsidRPr="002B0878">
        <w:tab/>
        <w:t xml:space="preserve">A payment, or the discharging of a liability to make a payment, is not the provision of </w:t>
      </w:r>
      <w:r w:rsidR="002B0878" w:rsidRPr="002B0878">
        <w:rPr>
          <w:position w:val="6"/>
          <w:sz w:val="16"/>
        </w:rPr>
        <w:t>*</w:t>
      </w:r>
      <w:r w:rsidRPr="002B0878">
        <w:t xml:space="preserve">consideration to the extent the payment is an </w:t>
      </w:r>
      <w:r w:rsidR="002B0878" w:rsidRPr="002B0878">
        <w:rPr>
          <w:position w:val="6"/>
          <w:sz w:val="16"/>
        </w:rPr>
        <w:lastRenderedPageBreak/>
        <w:t>*</w:t>
      </w:r>
      <w:r w:rsidRPr="002B0878">
        <w:t xml:space="preserve">Australian fee or charge that is of a kind covered by </w:t>
      </w:r>
      <w:r w:rsidR="002B0878">
        <w:t>subsection (</w:t>
      </w:r>
      <w:r w:rsidRPr="002B0878">
        <w:t>4) or (5).</w:t>
      </w:r>
    </w:p>
    <w:p w:rsidR="00981036" w:rsidRPr="002B0878" w:rsidRDefault="00981036" w:rsidP="00981036">
      <w:pPr>
        <w:pStyle w:val="SubsectionHead"/>
      </w:pPr>
      <w:r w:rsidRPr="002B0878">
        <w:t>Prescribed fees and charges treated as consideration</w:t>
      </w:r>
    </w:p>
    <w:p w:rsidR="00981036" w:rsidRPr="002B0878" w:rsidRDefault="00981036" w:rsidP="00981036">
      <w:pPr>
        <w:pStyle w:val="subsection"/>
      </w:pPr>
      <w:r w:rsidRPr="002B0878">
        <w:tab/>
        <w:t>(2)</w:t>
      </w:r>
      <w:r w:rsidRPr="002B0878">
        <w:tab/>
        <w:t xml:space="preserve">However, a payment you make, or a discharging of your liability to make a payment, is treated as the provision of </w:t>
      </w:r>
      <w:r w:rsidR="002B0878" w:rsidRPr="002B0878">
        <w:rPr>
          <w:position w:val="6"/>
          <w:sz w:val="16"/>
        </w:rPr>
        <w:t>*</w:t>
      </w:r>
      <w:r w:rsidRPr="002B0878">
        <w:t xml:space="preserve">consideration to the extent the payment is an </w:t>
      </w:r>
      <w:r w:rsidR="002B0878" w:rsidRPr="002B0878">
        <w:rPr>
          <w:position w:val="6"/>
          <w:sz w:val="16"/>
        </w:rPr>
        <w:t>*</w:t>
      </w:r>
      <w:r w:rsidRPr="002B0878">
        <w:t>Australian fee or charge that is, or is of a kind, prescribed by the regulations.</w:t>
      </w:r>
    </w:p>
    <w:p w:rsidR="00981036" w:rsidRPr="002B0878" w:rsidRDefault="00981036" w:rsidP="00981036">
      <w:pPr>
        <w:pStyle w:val="subsection"/>
      </w:pPr>
      <w:r w:rsidRPr="002B0878">
        <w:tab/>
        <w:t>(3)</w:t>
      </w:r>
      <w:r w:rsidRPr="002B0878">
        <w:tab/>
        <w:t xml:space="preserve">For the purposes of </w:t>
      </w:r>
      <w:r w:rsidR="002B0878">
        <w:t>subsection (</w:t>
      </w:r>
      <w:r w:rsidRPr="002B0878">
        <w:t xml:space="preserve">2), the </w:t>
      </w:r>
      <w:r w:rsidR="002B0878" w:rsidRPr="002B0878">
        <w:rPr>
          <w:position w:val="6"/>
          <w:sz w:val="16"/>
        </w:rPr>
        <w:t>*</w:t>
      </w:r>
      <w:r w:rsidRPr="002B0878">
        <w:t>consideration is taken to be provided to the entity to which the fee or charge is payable, for a supply that the entity makes to you.</w:t>
      </w:r>
    </w:p>
    <w:p w:rsidR="00981036" w:rsidRPr="002B0878" w:rsidRDefault="00981036" w:rsidP="00981036">
      <w:pPr>
        <w:pStyle w:val="SubsectionHead"/>
      </w:pPr>
      <w:r w:rsidRPr="002B0878">
        <w:t>Fees or charges paid for permissions etc.</w:t>
      </w:r>
    </w:p>
    <w:p w:rsidR="00981036" w:rsidRPr="002B0878" w:rsidRDefault="00981036" w:rsidP="00981036">
      <w:pPr>
        <w:pStyle w:val="subsection"/>
      </w:pPr>
      <w:r w:rsidRPr="002B0878">
        <w:tab/>
        <w:t>(4)</w:t>
      </w:r>
      <w:r w:rsidRPr="002B0878">
        <w:tab/>
        <w:t>This subsection covers a fee or charge if the fee or charge:</w:t>
      </w:r>
    </w:p>
    <w:p w:rsidR="00981036" w:rsidRPr="002B0878" w:rsidRDefault="00981036" w:rsidP="00981036">
      <w:pPr>
        <w:pStyle w:val="paragraph"/>
      </w:pPr>
      <w:r w:rsidRPr="002B0878">
        <w:tab/>
        <w:t>(a)</w:t>
      </w:r>
      <w:r w:rsidRPr="002B0878">
        <w:tab/>
        <w:t>relates to; or</w:t>
      </w:r>
    </w:p>
    <w:p w:rsidR="00981036" w:rsidRPr="002B0878" w:rsidRDefault="00981036" w:rsidP="00981036">
      <w:pPr>
        <w:pStyle w:val="paragraph"/>
      </w:pPr>
      <w:r w:rsidRPr="002B0878">
        <w:tab/>
        <w:t>(b)</w:t>
      </w:r>
      <w:r w:rsidRPr="002B0878">
        <w:tab/>
        <w:t>relates to an application for;</w:t>
      </w:r>
    </w:p>
    <w:p w:rsidR="00981036" w:rsidRPr="002B0878" w:rsidRDefault="00981036" w:rsidP="00981036">
      <w:pPr>
        <w:pStyle w:val="subsection2"/>
      </w:pPr>
      <w:r w:rsidRPr="002B0878">
        <w:t xml:space="preserve">the provision, retention, or amendment, under an </w:t>
      </w:r>
      <w:r w:rsidR="002B0878" w:rsidRPr="002B0878">
        <w:rPr>
          <w:position w:val="6"/>
          <w:sz w:val="16"/>
        </w:rPr>
        <w:t>*</w:t>
      </w:r>
      <w:r w:rsidRPr="002B0878">
        <w:t>Australian law, of a permission, exemption, authority or licence (however described).</w:t>
      </w:r>
    </w:p>
    <w:p w:rsidR="00981036" w:rsidRPr="002B0878" w:rsidRDefault="00981036" w:rsidP="00981036">
      <w:pPr>
        <w:pStyle w:val="SubsectionHead"/>
      </w:pPr>
      <w:r w:rsidRPr="002B0878">
        <w:t>Fees or charges relating to information and record</w:t>
      </w:r>
      <w:r w:rsidR="002B0878">
        <w:noBreakHyphen/>
      </w:r>
      <w:r w:rsidRPr="002B0878">
        <w:t>keeping etc.</w:t>
      </w:r>
    </w:p>
    <w:p w:rsidR="00981036" w:rsidRPr="002B0878" w:rsidRDefault="00981036" w:rsidP="00981036">
      <w:pPr>
        <w:pStyle w:val="subsection"/>
      </w:pPr>
      <w:r w:rsidRPr="002B0878">
        <w:tab/>
        <w:t>(5)</w:t>
      </w:r>
      <w:r w:rsidRPr="002B0878">
        <w:tab/>
        <w:t xml:space="preserve">This subsection covers a fee or charge paid to an </w:t>
      </w:r>
      <w:r w:rsidR="002B0878" w:rsidRPr="002B0878">
        <w:rPr>
          <w:position w:val="6"/>
          <w:sz w:val="16"/>
        </w:rPr>
        <w:t>*</w:t>
      </w:r>
      <w:r w:rsidRPr="002B0878">
        <w:t>Australian government agency if the fee or charge relates to the agency doing any of the following:</w:t>
      </w:r>
    </w:p>
    <w:p w:rsidR="00981036" w:rsidRPr="002B0878" w:rsidRDefault="00981036" w:rsidP="00981036">
      <w:pPr>
        <w:pStyle w:val="paragraph"/>
      </w:pPr>
      <w:r w:rsidRPr="002B0878">
        <w:tab/>
        <w:t>(a)</w:t>
      </w:r>
      <w:r w:rsidRPr="002B0878">
        <w:tab/>
        <w:t>recording information;</w:t>
      </w:r>
    </w:p>
    <w:p w:rsidR="00981036" w:rsidRPr="002B0878" w:rsidRDefault="00981036" w:rsidP="00981036">
      <w:pPr>
        <w:pStyle w:val="paragraph"/>
      </w:pPr>
      <w:r w:rsidRPr="002B0878">
        <w:tab/>
        <w:t>(b)</w:t>
      </w:r>
      <w:r w:rsidRPr="002B0878">
        <w:tab/>
        <w:t>copying information;</w:t>
      </w:r>
    </w:p>
    <w:p w:rsidR="00981036" w:rsidRPr="002B0878" w:rsidRDefault="00981036" w:rsidP="00981036">
      <w:pPr>
        <w:pStyle w:val="paragraph"/>
      </w:pPr>
      <w:r w:rsidRPr="002B0878">
        <w:tab/>
        <w:t>(c)</w:t>
      </w:r>
      <w:r w:rsidRPr="002B0878">
        <w:tab/>
        <w:t>modifying information;</w:t>
      </w:r>
    </w:p>
    <w:p w:rsidR="00981036" w:rsidRPr="002B0878" w:rsidRDefault="00981036" w:rsidP="00981036">
      <w:pPr>
        <w:pStyle w:val="paragraph"/>
      </w:pPr>
      <w:r w:rsidRPr="002B0878">
        <w:tab/>
        <w:t>(d)</w:t>
      </w:r>
      <w:r w:rsidRPr="002B0878">
        <w:tab/>
        <w:t>allowing access to information;</w:t>
      </w:r>
    </w:p>
    <w:p w:rsidR="00981036" w:rsidRPr="002B0878" w:rsidRDefault="00981036" w:rsidP="00981036">
      <w:pPr>
        <w:pStyle w:val="paragraph"/>
      </w:pPr>
      <w:r w:rsidRPr="002B0878">
        <w:tab/>
        <w:t>(e)</w:t>
      </w:r>
      <w:r w:rsidRPr="002B0878">
        <w:tab/>
        <w:t>receiving information;</w:t>
      </w:r>
    </w:p>
    <w:p w:rsidR="00981036" w:rsidRPr="002B0878" w:rsidRDefault="00981036" w:rsidP="00981036">
      <w:pPr>
        <w:pStyle w:val="paragraph"/>
      </w:pPr>
      <w:r w:rsidRPr="002B0878">
        <w:tab/>
        <w:t>(f)</w:t>
      </w:r>
      <w:r w:rsidRPr="002B0878">
        <w:tab/>
        <w:t>processing information;</w:t>
      </w:r>
    </w:p>
    <w:p w:rsidR="00981036" w:rsidRPr="002B0878" w:rsidRDefault="00981036" w:rsidP="00981036">
      <w:pPr>
        <w:pStyle w:val="paragraph"/>
      </w:pPr>
      <w:r w:rsidRPr="002B0878">
        <w:tab/>
        <w:t>(g)</w:t>
      </w:r>
      <w:r w:rsidRPr="002B0878">
        <w:tab/>
        <w:t>searching for information.</w:t>
      </w:r>
    </w:p>
    <w:p w:rsidR="00981036" w:rsidRPr="002B0878" w:rsidRDefault="00981036" w:rsidP="007E75BA">
      <w:pPr>
        <w:pStyle w:val="ActHead5"/>
      </w:pPr>
      <w:bookmarkStart w:id="663" w:name="_Toc479252157"/>
      <w:r w:rsidRPr="002B0878">
        <w:rPr>
          <w:rStyle w:val="CharSectno"/>
        </w:rPr>
        <w:lastRenderedPageBreak/>
        <w:t>81</w:t>
      </w:r>
      <w:r w:rsidR="002B0878" w:rsidRPr="002B0878">
        <w:rPr>
          <w:rStyle w:val="CharSectno"/>
        </w:rPr>
        <w:noBreakHyphen/>
      </w:r>
      <w:r w:rsidRPr="002B0878">
        <w:rPr>
          <w:rStyle w:val="CharSectno"/>
        </w:rPr>
        <w:t>15</w:t>
      </w:r>
      <w:r w:rsidRPr="002B0878">
        <w:t xml:space="preserve">  Other fees and charges that do not constitute consideration</w:t>
      </w:r>
      <w:bookmarkEnd w:id="663"/>
    </w:p>
    <w:p w:rsidR="00981036" w:rsidRPr="002B0878" w:rsidRDefault="00981036" w:rsidP="007E75BA">
      <w:pPr>
        <w:pStyle w:val="subsection"/>
        <w:keepNext/>
        <w:keepLines/>
      </w:pPr>
      <w:r w:rsidRPr="002B0878">
        <w:tab/>
      </w:r>
      <w:r w:rsidRPr="002B0878">
        <w:tab/>
        <w:t xml:space="preserve">The regulations may provide that the payment of a prescribed </w:t>
      </w:r>
      <w:r w:rsidR="002B0878" w:rsidRPr="002B0878">
        <w:rPr>
          <w:position w:val="6"/>
          <w:sz w:val="16"/>
        </w:rPr>
        <w:t>*</w:t>
      </w:r>
      <w:r w:rsidRPr="002B0878">
        <w:t xml:space="preserve">Australian fee or charge, or of an Australian fee or charge of a prescribed kind, or the discharging of a liability to make such a payment, is not the provision of </w:t>
      </w:r>
      <w:r w:rsidR="002B0878" w:rsidRPr="002B0878">
        <w:rPr>
          <w:position w:val="6"/>
          <w:sz w:val="16"/>
        </w:rPr>
        <w:t>*</w:t>
      </w:r>
      <w:r w:rsidRPr="002B0878">
        <w:t>consideration.</w:t>
      </w:r>
    </w:p>
    <w:p w:rsidR="00551E88" w:rsidRPr="002B0878" w:rsidRDefault="00551E88" w:rsidP="00551E88">
      <w:pPr>
        <w:pStyle w:val="ActHead5"/>
      </w:pPr>
      <w:bookmarkStart w:id="664" w:name="_Toc479252158"/>
      <w:r w:rsidRPr="002B0878">
        <w:rPr>
          <w:rStyle w:val="CharSectno"/>
        </w:rPr>
        <w:t>81</w:t>
      </w:r>
      <w:r w:rsidR="002B0878" w:rsidRPr="002B0878">
        <w:rPr>
          <w:rStyle w:val="CharSectno"/>
        </w:rPr>
        <w:noBreakHyphen/>
      </w:r>
      <w:r w:rsidRPr="002B0878">
        <w:rPr>
          <w:rStyle w:val="CharSectno"/>
        </w:rPr>
        <w:t>20</w:t>
      </w:r>
      <w:r w:rsidRPr="002B0878">
        <w:t xml:space="preserve">  </w:t>
      </w:r>
      <w:r w:rsidR="00A53099" w:rsidRPr="002B0878">
        <w:t>Division</w:t>
      </w:r>
      <w:r w:rsidR="00A36DB5" w:rsidRPr="002B0878">
        <w:t xml:space="preserve"> </w:t>
      </w:r>
      <w:r w:rsidRPr="002B0878">
        <w:t>has effect despite sections</w:t>
      </w:r>
      <w:r w:rsidR="002B0878">
        <w:t> </w:t>
      </w:r>
      <w:r w:rsidRPr="002B0878">
        <w:t>9</w:t>
      </w:r>
      <w:r w:rsidR="002B0878">
        <w:noBreakHyphen/>
      </w:r>
      <w:r w:rsidRPr="002B0878">
        <w:t>15 and 9</w:t>
      </w:r>
      <w:r w:rsidR="002B0878">
        <w:noBreakHyphen/>
      </w:r>
      <w:r w:rsidRPr="002B0878">
        <w:t>17</w:t>
      </w:r>
      <w:bookmarkEnd w:id="664"/>
    </w:p>
    <w:p w:rsidR="00981036" w:rsidRPr="002B0878" w:rsidRDefault="00981036" w:rsidP="00981036">
      <w:pPr>
        <w:pStyle w:val="subsection"/>
      </w:pPr>
      <w:r w:rsidRPr="002B0878">
        <w:tab/>
      </w:r>
      <w:r w:rsidRPr="002B0878">
        <w:tab/>
        <w:t xml:space="preserve">This </w:t>
      </w:r>
      <w:r w:rsidR="00A53099" w:rsidRPr="002B0878">
        <w:t>Division</w:t>
      </w:r>
      <w:r w:rsidR="00A36DB5" w:rsidRPr="002B0878">
        <w:t xml:space="preserve"> </w:t>
      </w:r>
      <w:r w:rsidRPr="002B0878">
        <w:t xml:space="preserve">has effect despite </w:t>
      </w:r>
      <w:r w:rsidR="00883381" w:rsidRPr="002B0878">
        <w:t>sections</w:t>
      </w:r>
      <w:r w:rsidR="002B0878">
        <w:t> </w:t>
      </w:r>
      <w:r w:rsidR="00883381" w:rsidRPr="002B0878">
        <w:t>9</w:t>
      </w:r>
      <w:r w:rsidR="002B0878">
        <w:noBreakHyphen/>
      </w:r>
      <w:r w:rsidR="00883381" w:rsidRPr="002B0878">
        <w:t>15 and 9</w:t>
      </w:r>
      <w:r w:rsidR="002B0878">
        <w:noBreakHyphen/>
      </w:r>
      <w:r w:rsidR="00883381" w:rsidRPr="002B0878">
        <w:t>17 (which are about consideration)</w:t>
      </w:r>
      <w:r w:rsidRPr="002B0878">
        <w:t>.</w:t>
      </w:r>
    </w:p>
    <w:p w:rsidR="003104A2" w:rsidRPr="002B0878" w:rsidRDefault="003104A2" w:rsidP="003104A2">
      <w:pPr>
        <w:pStyle w:val="ActHead5"/>
      </w:pPr>
      <w:bookmarkStart w:id="665" w:name="_Toc479252159"/>
      <w:r w:rsidRPr="002B0878">
        <w:rPr>
          <w:rStyle w:val="CharSectno"/>
        </w:rPr>
        <w:t>81</w:t>
      </w:r>
      <w:r w:rsidR="002B0878" w:rsidRPr="002B0878">
        <w:rPr>
          <w:rStyle w:val="CharSectno"/>
        </w:rPr>
        <w:noBreakHyphen/>
      </w:r>
      <w:r w:rsidRPr="002B0878">
        <w:rPr>
          <w:rStyle w:val="CharSectno"/>
        </w:rPr>
        <w:t>25</w:t>
      </w:r>
      <w:r w:rsidRPr="002B0878">
        <w:t xml:space="preserve">  Retrospective application of regulations</w:t>
      </w:r>
      <w:bookmarkEnd w:id="665"/>
    </w:p>
    <w:p w:rsidR="003104A2" w:rsidRPr="002B0878" w:rsidRDefault="003104A2" w:rsidP="003104A2">
      <w:pPr>
        <w:pStyle w:val="subsection"/>
      </w:pPr>
      <w:r w:rsidRPr="002B0878">
        <w:tab/>
      </w:r>
      <w:r w:rsidRPr="002B0878">
        <w:tab/>
        <w:t>Subsection</w:t>
      </w:r>
      <w:r w:rsidR="002B0878">
        <w:t> </w:t>
      </w:r>
      <w:r w:rsidRPr="002B0878">
        <w:t xml:space="preserve">12(2) (retrospective application of legislative instruments) of the </w:t>
      </w:r>
      <w:r w:rsidRPr="002B0878">
        <w:rPr>
          <w:i/>
        </w:rPr>
        <w:t xml:space="preserve">Legislation Act 2003 </w:t>
      </w:r>
      <w:r w:rsidRPr="002B0878">
        <w:t>does not apply in relation to regulations made for the purposes of subsection</w:t>
      </w:r>
      <w:r w:rsidR="002B0878">
        <w:t> </w:t>
      </w:r>
      <w:r w:rsidRPr="002B0878">
        <w:t>81</w:t>
      </w:r>
      <w:r w:rsidR="002B0878">
        <w:noBreakHyphen/>
      </w:r>
      <w:r w:rsidRPr="002B0878">
        <w:t>5(2) or 81</w:t>
      </w:r>
      <w:r w:rsidR="002B0878">
        <w:noBreakHyphen/>
      </w:r>
      <w:r w:rsidRPr="002B0878">
        <w:t>10(2) or section</w:t>
      </w:r>
      <w:r w:rsidR="002B0878">
        <w:t> </w:t>
      </w:r>
      <w:r w:rsidRPr="002B0878">
        <w:t>81</w:t>
      </w:r>
      <w:r w:rsidR="002B0878">
        <w:noBreakHyphen/>
      </w:r>
      <w:r w:rsidRPr="002B0878">
        <w:t>15.</w:t>
      </w:r>
    </w:p>
    <w:p w:rsidR="00300522" w:rsidRPr="002B0878" w:rsidRDefault="00300522" w:rsidP="00A36DB5">
      <w:pPr>
        <w:pStyle w:val="ActHead3"/>
        <w:pageBreakBefore/>
      </w:pPr>
      <w:bookmarkStart w:id="666" w:name="_Toc479252160"/>
      <w:r w:rsidRPr="002B0878">
        <w:rPr>
          <w:rStyle w:val="CharDivNo"/>
        </w:rPr>
        <w:lastRenderedPageBreak/>
        <w:t>Division</w:t>
      </w:r>
      <w:r w:rsidR="002B0878" w:rsidRPr="002B0878">
        <w:rPr>
          <w:rStyle w:val="CharDivNo"/>
        </w:rPr>
        <w:t> </w:t>
      </w:r>
      <w:r w:rsidRPr="002B0878">
        <w:rPr>
          <w:rStyle w:val="CharDivNo"/>
        </w:rPr>
        <w:t>82</w:t>
      </w:r>
      <w:r w:rsidRPr="002B0878">
        <w:t>—</w:t>
      </w:r>
      <w:r w:rsidRPr="002B0878">
        <w:rPr>
          <w:rStyle w:val="CharDivText"/>
        </w:rPr>
        <w:t>Supplies in return for rights to develop land</w:t>
      </w:r>
      <w:bookmarkEnd w:id="666"/>
    </w:p>
    <w:p w:rsidR="00300522" w:rsidRPr="002B0878" w:rsidRDefault="00A53099" w:rsidP="00300522">
      <w:pPr>
        <w:pStyle w:val="Header"/>
      </w:pPr>
      <w:r w:rsidRPr="002B0878">
        <w:rPr>
          <w:rStyle w:val="CharSubdNo"/>
        </w:rPr>
        <w:t xml:space="preserve"> </w:t>
      </w:r>
      <w:r w:rsidRPr="002B0878">
        <w:rPr>
          <w:rStyle w:val="CharSubdText"/>
        </w:rPr>
        <w:t xml:space="preserve"> </w:t>
      </w:r>
    </w:p>
    <w:p w:rsidR="00300522" w:rsidRPr="002B0878" w:rsidRDefault="00300522" w:rsidP="00300522">
      <w:pPr>
        <w:pStyle w:val="ActHead5"/>
      </w:pPr>
      <w:bookmarkStart w:id="667" w:name="_Toc479252161"/>
      <w:r w:rsidRPr="002B0878">
        <w:rPr>
          <w:rStyle w:val="CharSectno"/>
        </w:rPr>
        <w:t>82</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667"/>
    </w:p>
    <w:p w:rsidR="00300522" w:rsidRPr="002B0878" w:rsidRDefault="00300522" w:rsidP="00300522">
      <w:pPr>
        <w:pStyle w:val="BoxText"/>
      </w:pPr>
      <w:r w:rsidRPr="002B0878">
        <w:t>GST does not apply to transactions for making supplies (commonly referred to as in kind developer contributions) in return for the supply by an Australian government agency of a right to develop land.</w:t>
      </w:r>
    </w:p>
    <w:p w:rsidR="00300522" w:rsidRPr="002B0878" w:rsidRDefault="00300522" w:rsidP="00300522">
      <w:pPr>
        <w:pStyle w:val="ActHead5"/>
      </w:pPr>
      <w:bookmarkStart w:id="668" w:name="_Toc479252162"/>
      <w:r w:rsidRPr="002B0878">
        <w:rPr>
          <w:rStyle w:val="CharSectno"/>
        </w:rPr>
        <w:t>82</w:t>
      </w:r>
      <w:r w:rsidR="002B0878" w:rsidRPr="002B0878">
        <w:rPr>
          <w:rStyle w:val="CharSectno"/>
        </w:rPr>
        <w:noBreakHyphen/>
      </w:r>
      <w:r w:rsidRPr="002B0878">
        <w:rPr>
          <w:rStyle w:val="CharSectno"/>
        </w:rPr>
        <w:t>5</w:t>
      </w:r>
      <w:r w:rsidRPr="002B0878">
        <w:t xml:space="preserve">  Supplies of rights to develop land do not constitute consideration in certain cases</w:t>
      </w:r>
      <w:bookmarkEnd w:id="668"/>
    </w:p>
    <w:p w:rsidR="00300522" w:rsidRPr="002B0878" w:rsidRDefault="00300522" w:rsidP="00300522">
      <w:pPr>
        <w:pStyle w:val="subsection"/>
      </w:pPr>
      <w:r w:rsidRPr="002B0878">
        <w:tab/>
        <w:t>(1)</w:t>
      </w:r>
      <w:r w:rsidRPr="002B0878">
        <w:tab/>
        <w:t xml:space="preserve">The supply, by an </w:t>
      </w:r>
      <w:r w:rsidR="002B0878" w:rsidRPr="002B0878">
        <w:rPr>
          <w:position w:val="6"/>
          <w:sz w:val="16"/>
          <w:szCs w:val="16"/>
        </w:rPr>
        <w:t>*</w:t>
      </w:r>
      <w:r w:rsidRPr="002B0878">
        <w:t xml:space="preserve">Australian government agency, of a right to develop land is not treated as </w:t>
      </w:r>
      <w:r w:rsidR="002B0878" w:rsidRPr="002B0878">
        <w:rPr>
          <w:position w:val="6"/>
          <w:sz w:val="16"/>
          <w:szCs w:val="16"/>
        </w:rPr>
        <w:t>*</w:t>
      </w:r>
      <w:r w:rsidRPr="002B0878">
        <w:t xml:space="preserve">consideration for another supply if the other supply complies with requirements imposed by or under an </w:t>
      </w:r>
      <w:r w:rsidR="002B0878" w:rsidRPr="002B0878">
        <w:rPr>
          <w:position w:val="6"/>
          <w:sz w:val="16"/>
          <w:szCs w:val="16"/>
        </w:rPr>
        <w:t>*</w:t>
      </w:r>
      <w:r w:rsidRPr="002B0878">
        <w:t>Australian law.</w:t>
      </w:r>
    </w:p>
    <w:p w:rsidR="00300522" w:rsidRPr="002B0878" w:rsidRDefault="00300522" w:rsidP="00300522">
      <w:pPr>
        <w:pStyle w:val="subsection"/>
      </w:pPr>
      <w:r w:rsidRPr="002B0878">
        <w:tab/>
        <w:t>(2)</w:t>
      </w:r>
      <w:r w:rsidRPr="002B0878">
        <w:tab/>
        <w:t xml:space="preserve">It does not matter whether the other supply is made to the </w:t>
      </w:r>
      <w:r w:rsidR="002B0878" w:rsidRPr="002B0878">
        <w:rPr>
          <w:position w:val="6"/>
          <w:sz w:val="16"/>
          <w:szCs w:val="16"/>
        </w:rPr>
        <w:t>*</w:t>
      </w:r>
      <w:r w:rsidRPr="002B0878">
        <w:t>Australian government agency.</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669" w:name="_Toc479252163"/>
      <w:r w:rsidRPr="002B0878">
        <w:rPr>
          <w:rStyle w:val="CharSectno"/>
        </w:rPr>
        <w:t>82</w:t>
      </w:r>
      <w:r w:rsidR="002B0878" w:rsidRPr="002B0878">
        <w:rPr>
          <w:rStyle w:val="CharSectno"/>
        </w:rPr>
        <w:noBreakHyphen/>
      </w:r>
      <w:r w:rsidRPr="002B0878">
        <w:rPr>
          <w:rStyle w:val="CharSectno"/>
        </w:rPr>
        <w:t>10</w:t>
      </w:r>
      <w:r w:rsidRPr="002B0878">
        <w:t xml:space="preserve">  Supplies by Australian government agencies of rights to develop land are not for consideration</w:t>
      </w:r>
      <w:bookmarkEnd w:id="669"/>
    </w:p>
    <w:p w:rsidR="00300522" w:rsidRPr="002B0878" w:rsidRDefault="00300522" w:rsidP="00300522">
      <w:pPr>
        <w:pStyle w:val="subsection"/>
      </w:pPr>
      <w:r w:rsidRPr="002B0878">
        <w:tab/>
        <w:t>(1)</w:t>
      </w:r>
      <w:r w:rsidRPr="002B0878">
        <w:tab/>
        <w:t xml:space="preserve">The supply, by an </w:t>
      </w:r>
      <w:r w:rsidR="002B0878" w:rsidRPr="002B0878">
        <w:rPr>
          <w:position w:val="6"/>
          <w:sz w:val="16"/>
          <w:szCs w:val="16"/>
        </w:rPr>
        <w:t>*</w:t>
      </w:r>
      <w:r w:rsidRPr="002B0878">
        <w:t xml:space="preserve">Australian government agency, of a right to develop land is treated as a supply that is not made for </w:t>
      </w:r>
      <w:r w:rsidR="002B0878" w:rsidRPr="002B0878">
        <w:rPr>
          <w:position w:val="6"/>
          <w:sz w:val="16"/>
          <w:szCs w:val="16"/>
        </w:rPr>
        <w:t>*</w:t>
      </w:r>
      <w:r w:rsidRPr="002B0878">
        <w:t xml:space="preserve">consideration to the extent that it is made in return for another supply that complies with requirements imposed by or under an </w:t>
      </w:r>
      <w:r w:rsidR="002B0878" w:rsidRPr="002B0878">
        <w:rPr>
          <w:position w:val="6"/>
          <w:sz w:val="16"/>
          <w:szCs w:val="16"/>
        </w:rPr>
        <w:t>*</w:t>
      </w:r>
      <w:r w:rsidRPr="002B0878">
        <w:t>Australian law.</w:t>
      </w:r>
    </w:p>
    <w:p w:rsidR="00300522" w:rsidRPr="002B0878" w:rsidRDefault="00300522" w:rsidP="00300522">
      <w:pPr>
        <w:pStyle w:val="subsection"/>
      </w:pPr>
      <w:r w:rsidRPr="002B0878">
        <w:tab/>
        <w:t>(2)</w:t>
      </w:r>
      <w:r w:rsidRPr="002B0878">
        <w:tab/>
        <w:t xml:space="preserve">It does not matter whether the other supply is made to the </w:t>
      </w:r>
      <w:r w:rsidR="002B0878" w:rsidRPr="002B0878">
        <w:rPr>
          <w:position w:val="6"/>
          <w:sz w:val="16"/>
          <w:szCs w:val="16"/>
        </w:rPr>
        <w:t>*</w:t>
      </w:r>
      <w:r w:rsidRPr="002B0878">
        <w:t>Australian government agency.</w:t>
      </w:r>
    </w:p>
    <w:p w:rsidR="00073C4B" w:rsidRPr="002B0878" w:rsidRDefault="00073C4B" w:rsidP="00073C4B">
      <w:pPr>
        <w:pStyle w:val="subsection"/>
      </w:pPr>
      <w:r w:rsidRPr="002B0878">
        <w:tab/>
        <w:t>(3)</w:t>
      </w:r>
      <w:r w:rsidRPr="002B0878">
        <w:tab/>
        <w:t>If the other supply constitutes the payment of:</w:t>
      </w:r>
    </w:p>
    <w:p w:rsidR="00073C4B" w:rsidRPr="002B0878" w:rsidRDefault="00073C4B" w:rsidP="00073C4B">
      <w:pPr>
        <w:pStyle w:val="paragraph"/>
      </w:pPr>
      <w:r w:rsidRPr="002B0878">
        <w:lastRenderedPageBreak/>
        <w:tab/>
        <w:t>(a)</w:t>
      </w:r>
      <w:r w:rsidRPr="002B0878">
        <w:tab/>
        <w:t xml:space="preserve">an </w:t>
      </w:r>
      <w:r w:rsidR="002B0878" w:rsidRPr="002B0878">
        <w:rPr>
          <w:position w:val="6"/>
          <w:sz w:val="16"/>
        </w:rPr>
        <w:t>*</w:t>
      </w:r>
      <w:r w:rsidRPr="002B0878">
        <w:t>Australian tax prescribed by regulations made for the purposes of subsection</w:t>
      </w:r>
      <w:r w:rsidR="002B0878">
        <w:t> </w:t>
      </w:r>
      <w:r w:rsidRPr="002B0878">
        <w:t>81</w:t>
      </w:r>
      <w:r w:rsidR="002B0878">
        <w:noBreakHyphen/>
      </w:r>
      <w:r w:rsidRPr="002B0878">
        <w:t>5(2); or</w:t>
      </w:r>
    </w:p>
    <w:p w:rsidR="00073C4B" w:rsidRPr="002B0878" w:rsidRDefault="00073C4B" w:rsidP="00073C4B">
      <w:pPr>
        <w:pStyle w:val="paragraph"/>
      </w:pPr>
      <w:r w:rsidRPr="002B0878">
        <w:rPr>
          <w:position w:val="6"/>
          <w:sz w:val="16"/>
        </w:rPr>
        <w:tab/>
      </w:r>
      <w:r w:rsidRPr="002B0878">
        <w:rPr>
          <w:lang w:eastAsia="en-US"/>
        </w:rPr>
        <w:t>(b)</w:t>
      </w:r>
      <w:r w:rsidRPr="002B0878">
        <w:rPr>
          <w:lang w:eastAsia="en-US"/>
        </w:rPr>
        <w:tab/>
        <w:t>an</w:t>
      </w:r>
      <w:r w:rsidRPr="002B0878">
        <w:rPr>
          <w:position w:val="6"/>
          <w:sz w:val="16"/>
        </w:rPr>
        <w:t xml:space="preserve"> </w:t>
      </w:r>
      <w:r w:rsidR="002B0878" w:rsidRPr="002B0878">
        <w:rPr>
          <w:position w:val="6"/>
          <w:sz w:val="16"/>
        </w:rPr>
        <w:t>*</w:t>
      </w:r>
      <w:r w:rsidRPr="002B0878">
        <w:t>Australian fee or charge prescribed by regulations made for the purposes of subsection</w:t>
      </w:r>
      <w:r w:rsidR="002B0878">
        <w:t> </w:t>
      </w:r>
      <w:r w:rsidRPr="002B0878">
        <w:t>81</w:t>
      </w:r>
      <w:r w:rsidR="002B0878">
        <w:noBreakHyphen/>
      </w:r>
      <w:r w:rsidRPr="002B0878">
        <w:t>10(2);</w:t>
      </w:r>
    </w:p>
    <w:p w:rsidR="00073C4B" w:rsidRPr="002B0878" w:rsidRDefault="00073C4B" w:rsidP="00073C4B">
      <w:pPr>
        <w:pStyle w:val="subsection2"/>
      </w:pPr>
      <w:r w:rsidRPr="002B0878">
        <w:t>this section overrides those regulations in relation to the payment.</w:t>
      </w:r>
    </w:p>
    <w:p w:rsidR="00300522" w:rsidRPr="002B0878" w:rsidRDefault="00300522" w:rsidP="00300522">
      <w:pPr>
        <w:pStyle w:val="subsection"/>
      </w:pPr>
      <w:r w:rsidRPr="002B0878">
        <w:tab/>
        <w:t>(4)</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A36DB5">
      <w:pPr>
        <w:pStyle w:val="ActHead3"/>
        <w:pageBreakBefore/>
      </w:pPr>
      <w:bookmarkStart w:id="670" w:name="_Toc479252164"/>
      <w:r w:rsidRPr="002B0878">
        <w:rPr>
          <w:rStyle w:val="CharDivNo"/>
        </w:rPr>
        <w:lastRenderedPageBreak/>
        <w:t>Division</w:t>
      </w:r>
      <w:r w:rsidR="002B0878" w:rsidRPr="002B0878">
        <w:rPr>
          <w:rStyle w:val="CharDivNo"/>
        </w:rPr>
        <w:t> </w:t>
      </w:r>
      <w:r w:rsidRPr="002B0878">
        <w:rPr>
          <w:rStyle w:val="CharDivNo"/>
        </w:rPr>
        <w:t>83</w:t>
      </w:r>
      <w:r w:rsidRPr="002B0878">
        <w:t>—</w:t>
      </w:r>
      <w:r w:rsidRPr="002B0878">
        <w:rPr>
          <w:rStyle w:val="CharDivText"/>
        </w:rPr>
        <w:t>Non</w:t>
      </w:r>
      <w:r w:rsidR="002B0878" w:rsidRPr="002B0878">
        <w:rPr>
          <w:rStyle w:val="CharDivText"/>
        </w:rPr>
        <w:noBreakHyphen/>
      </w:r>
      <w:r w:rsidRPr="002B0878">
        <w:rPr>
          <w:rStyle w:val="CharDivText"/>
        </w:rPr>
        <w:t xml:space="preserve">residents making supplies connected with </w:t>
      </w:r>
      <w:r w:rsidR="0026067B" w:rsidRPr="002B0878">
        <w:rPr>
          <w:rStyle w:val="CharDivText"/>
        </w:rPr>
        <w:t>the indirect tax zone</w:t>
      </w:r>
      <w:bookmarkEnd w:id="670"/>
    </w:p>
    <w:p w:rsidR="00300522" w:rsidRPr="002B0878" w:rsidRDefault="00300522" w:rsidP="00300522">
      <w:pPr>
        <w:pStyle w:val="ActHead5"/>
      </w:pPr>
      <w:bookmarkStart w:id="671" w:name="_Toc479252165"/>
      <w:r w:rsidRPr="002B0878">
        <w:rPr>
          <w:rStyle w:val="CharSectno"/>
        </w:rPr>
        <w:t>83</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671"/>
      <w:r w:rsidRPr="002B0878">
        <w:t xml:space="preserve"> </w:t>
      </w:r>
    </w:p>
    <w:p w:rsidR="00300522" w:rsidRPr="002B0878" w:rsidRDefault="00300522" w:rsidP="00300522">
      <w:pPr>
        <w:pStyle w:val="BoxText"/>
      </w:pPr>
      <w:r w:rsidRPr="002B0878">
        <w:t>The GST on taxable supplies made by non</w:t>
      </w:r>
      <w:r w:rsidR="002B0878">
        <w:noBreakHyphen/>
      </w:r>
      <w:r w:rsidRPr="002B0878">
        <w:t>residents can, with the agreement of the recipients, be “reverse charged” to the recipients.</w:t>
      </w:r>
    </w:p>
    <w:p w:rsidR="00300522" w:rsidRPr="002B0878" w:rsidRDefault="00300522" w:rsidP="00300522">
      <w:pPr>
        <w:pStyle w:val="ActHead5"/>
      </w:pPr>
      <w:bookmarkStart w:id="672" w:name="_Toc479252166"/>
      <w:r w:rsidRPr="002B0878">
        <w:rPr>
          <w:rStyle w:val="CharSectno"/>
        </w:rPr>
        <w:t>83</w:t>
      </w:r>
      <w:r w:rsidR="002B0878" w:rsidRPr="002B0878">
        <w:rPr>
          <w:rStyle w:val="CharSectno"/>
        </w:rPr>
        <w:noBreakHyphen/>
      </w:r>
      <w:r w:rsidRPr="002B0878">
        <w:rPr>
          <w:rStyle w:val="CharSectno"/>
        </w:rPr>
        <w:t>5</w:t>
      </w:r>
      <w:r w:rsidRPr="002B0878">
        <w:t xml:space="preserve">  “Reverse charge” on supplies made by non</w:t>
      </w:r>
      <w:r w:rsidR="002B0878">
        <w:noBreakHyphen/>
      </w:r>
      <w:r w:rsidRPr="002B0878">
        <w:t>residents</w:t>
      </w:r>
      <w:bookmarkEnd w:id="672"/>
      <w:r w:rsidRPr="002B0878">
        <w:t xml:space="preserve"> </w:t>
      </w:r>
    </w:p>
    <w:p w:rsidR="00300522" w:rsidRPr="002B0878" w:rsidRDefault="00300522" w:rsidP="00300522">
      <w:pPr>
        <w:pStyle w:val="subsection"/>
      </w:pPr>
      <w:r w:rsidRPr="002B0878">
        <w:tab/>
        <w:t>(1)</w:t>
      </w:r>
      <w:r w:rsidRPr="002B0878">
        <w:tab/>
        <w:t xml:space="preserve">The GST on a </w:t>
      </w:r>
      <w:r w:rsidR="002B0878" w:rsidRPr="002B0878">
        <w:rPr>
          <w:position w:val="6"/>
          <w:sz w:val="16"/>
          <w:szCs w:val="16"/>
        </w:rPr>
        <w:t>*</w:t>
      </w:r>
      <w:r w:rsidRPr="002B0878">
        <w:t xml:space="preserve">taxable supply is payable by the </w:t>
      </w:r>
      <w:r w:rsidR="002B0878" w:rsidRPr="002B0878">
        <w:rPr>
          <w:position w:val="6"/>
          <w:sz w:val="16"/>
          <w:szCs w:val="16"/>
        </w:rPr>
        <w:t>*</w:t>
      </w:r>
      <w:r w:rsidRPr="002B0878">
        <w:t xml:space="preserve">recipient of the supply, and is not payable by the supplier, if: </w:t>
      </w:r>
    </w:p>
    <w:p w:rsidR="00300522" w:rsidRPr="002B0878" w:rsidRDefault="00300522" w:rsidP="00300522">
      <w:pPr>
        <w:pStyle w:val="paragraph"/>
      </w:pPr>
      <w:r w:rsidRPr="002B0878">
        <w:tab/>
        <w:t>(a)</w:t>
      </w:r>
      <w:r w:rsidRPr="002B0878">
        <w:tab/>
        <w:t xml:space="preserve">the supplier is a </w:t>
      </w:r>
      <w:r w:rsidR="002B0878" w:rsidRPr="002B0878">
        <w:rPr>
          <w:position w:val="6"/>
          <w:sz w:val="16"/>
          <w:szCs w:val="16"/>
        </w:rPr>
        <w:t>*</w:t>
      </w:r>
      <w:r w:rsidRPr="002B0878">
        <w:t>non</w:t>
      </w:r>
      <w:r w:rsidR="002B0878">
        <w:noBreakHyphen/>
      </w:r>
      <w:r w:rsidRPr="002B0878">
        <w:t xml:space="preserve">resident; and </w:t>
      </w:r>
    </w:p>
    <w:p w:rsidR="00300522" w:rsidRPr="002B0878" w:rsidRDefault="00300522" w:rsidP="00300522">
      <w:pPr>
        <w:pStyle w:val="paragraph"/>
      </w:pPr>
      <w:r w:rsidRPr="002B0878">
        <w:tab/>
        <w:t>(b)</w:t>
      </w:r>
      <w:r w:rsidRPr="002B0878">
        <w:tab/>
        <w:t xml:space="preserve">the supplier does not make the supply through an </w:t>
      </w:r>
      <w:r w:rsidR="002B0878" w:rsidRPr="002B0878">
        <w:rPr>
          <w:position w:val="6"/>
          <w:sz w:val="16"/>
          <w:szCs w:val="16"/>
        </w:rPr>
        <w:t>*</w:t>
      </w:r>
      <w:r w:rsidRPr="002B0878">
        <w:t xml:space="preserve">enterprise that the supplier </w:t>
      </w:r>
      <w:r w:rsidR="002B0878" w:rsidRPr="002B0878">
        <w:rPr>
          <w:position w:val="6"/>
          <w:sz w:val="16"/>
          <w:szCs w:val="16"/>
        </w:rPr>
        <w:t>*</w:t>
      </w:r>
      <w:r w:rsidRPr="002B0878">
        <w:t xml:space="preserve">carries on in </w:t>
      </w:r>
      <w:r w:rsidR="0026067B" w:rsidRPr="002B0878">
        <w:t>the indirect tax zone</w:t>
      </w:r>
      <w:r w:rsidRPr="002B0878">
        <w:t xml:space="preserve">; and </w:t>
      </w:r>
    </w:p>
    <w:p w:rsidR="00300522" w:rsidRPr="002B0878" w:rsidRDefault="00300522" w:rsidP="00300522">
      <w:pPr>
        <w:pStyle w:val="paragraph"/>
      </w:pPr>
      <w:r w:rsidRPr="002B0878">
        <w:tab/>
        <w:t>(c)</w:t>
      </w:r>
      <w:r w:rsidRPr="002B0878">
        <w:tab/>
        <w:t xml:space="preserve">the recipient is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and </w:t>
      </w:r>
    </w:p>
    <w:p w:rsidR="00300522" w:rsidRPr="002B0878" w:rsidRDefault="00300522" w:rsidP="00300522">
      <w:pPr>
        <w:pStyle w:val="paragraph"/>
      </w:pPr>
      <w:r w:rsidRPr="002B0878">
        <w:tab/>
        <w:t>(d)</w:t>
      </w:r>
      <w:r w:rsidRPr="002B0878">
        <w:tab/>
        <w:t xml:space="preserve">the supplier and the recipient agree that the GST on the supply be payable by the recipient. </w:t>
      </w:r>
    </w:p>
    <w:p w:rsidR="00300522" w:rsidRPr="002B0878" w:rsidRDefault="00300522" w:rsidP="00300522">
      <w:pPr>
        <w:pStyle w:val="subsection"/>
      </w:pPr>
      <w:r w:rsidRPr="002B0878">
        <w:tab/>
        <w:t>(2)</w:t>
      </w:r>
      <w:r w:rsidRPr="002B0878">
        <w:tab/>
        <w:t xml:space="preserve">However, this section does not apply to: </w:t>
      </w:r>
    </w:p>
    <w:p w:rsidR="00300522" w:rsidRPr="002B0878" w:rsidRDefault="00300522" w:rsidP="00300522">
      <w:pPr>
        <w:pStyle w:val="paragraph"/>
      </w:pPr>
      <w:r w:rsidRPr="002B0878">
        <w:tab/>
        <w:t>(a)</w:t>
      </w:r>
      <w:r w:rsidRPr="002B0878">
        <w:tab/>
        <w:t xml:space="preserve">a supply that is a </w:t>
      </w:r>
      <w:r w:rsidR="002B0878" w:rsidRPr="002B0878">
        <w:rPr>
          <w:position w:val="6"/>
          <w:sz w:val="16"/>
        </w:rPr>
        <w:t>*</w:t>
      </w:r>
      <w:r w:rsidRPr="002B0878">
        <w:t xml:space="preserve">taxable supply under </w:t>
      </w:r>
      <w:r w:rsidR="005067AC" w:rsidRPr="002B0878">
        <w:t>section</w:t>
      </w:r>
      <w:r w:rsidR="002B0878">
        <w:t> </w:t>
      </w:r>
      <w:r w:rsidR="005067AC" w:rsidRPr="002B0878">
        <w:t>84</w:t>
      </w:r>
      <w:r w:rsidR="002B0878">
        <w:noBreakHyphen/>
      </w:r>
      <w:r w:rsidR="005067AC" w:rsidRPr="002B0878">
        <w:t>5</w:t>
      </w:r>
      <w:r w:rsidRPr="002B0878">
        <w:t xml:space="preserve"> (which is about offshore supplies other than goods or real property); or </w:t>
      </w:r>
    </w:p>
    <w:p w:rsidR="00300522" w:rsidRPr="002B0878" w:rsidRDefault="00300522" w:rsidP="00300522">
      <w:pPr>
        <w:pStyle w:val="paragraph"/>
      </w:pPr>
      <w:r w:rsidRPr="002B0878">
        <w:tab/>
        <w:t>(b)</w:t>
      </w:r>
      <w:r w:rsidRPr="002B0878">
        <w:tab/>
        <w:t xml:space="preserve">a taxable supply made by a </w:t>
      </w:r>
      <w:r w:rsidR="002B0878" w:rsidRPr="002B0878">
        <w:rPr>
          <w:position w:val="6"/>
          <w:sz w:val="16"/>
          <w:szCs w:val="16"/>
        </w:rPr>
        <w:t>*</w:t>
      </w:r>
      <w:r w:rsidRPr="002B0878">
        <w:t>non</w:t>
      </w:r>
      <w:r w:rsidR="002B0878">
        <w:noBreakHyphen/>
      </w:r>
      <w:r w:rsidRPr="002B0878">
        <w:t xml:space="preserve">resident through a </w:t>
      </w:r>
      <w:r w:rsidR="002B0878" w:rsidRPr="002B0878">
        <w:rPr>
          <w:position w:val="6"/>
          <w:sz w:val="16"/>
          <w:szCs w:val="16"/>
        </w:rPr>
        <w:t>*</w:t>
      </w:r>
      <w:r w:rsidRPr="002B0878">
        <w:t>resident agent; or</w:t>
      </w:r>
    </w:p>
    <w:p w:rsidR="00300522" w:rsidRPr="002B0878" w:rsidRDefault="00300522" w:rsidP="00300522">
      <w:pPr>
        <w:pStyle w:val="paragraph"/>
      </w:pPr>
      <w:r w:rsidRPr="002B0878">
        <w:tab/>
        <w:t>(c)</w:t>
      </w:r>
      <w:r w:rsidRPr="002B0878">
        <w:tab/>
        <w:t>a supply that is disregarded under paragraph</w:t>
      </w:r>
      <w:r w:rsidR="002B0878">
        <w:t> </w:t>
      </w:r>
      <w:r w:rsidRPr="002B0878">
        <w:t>188</w:t>
      </w:r>
      <w:r w:rsidR="002B0878">
        <w:noBreakHyphen/>
      </w:r>
      <w:r w:rsidRPr="002B0878">
        <w:t>15(3)(b) or (c) or 188</w:t>
      </w:r>
      <w:r w:rsidR="002B0878">
        <w:noBreakHyphen/>
      </w:r>
      <w:r w:rsidRPr="002B0878">
        <w:t>20(3)(b) or (c</w:t>
      </w:r>
      <w:r w:rsidR="00A53099" w:rsidRPr="002B0878">
        <w:t>) (w</w:t>
      </w:r>
      <w:r w:rsidRPr="002B0878">
        <w:t>hich are about supplies of rights or options offshore).</w:t>
      </w:r>
    </w:p>
    <w:p w:rsidR="00300522" w:rsidRPr="002B0878" w:rsidRDefault="00300522" w:rsidP="00300522">
      <w:pPr>
        <w:pStyle w:val="notetext"/>
        <w:ind w:left="2268" w:hanging="567"/>
      </w:pPr>
      <w:r w:rsidRPr="002B0878">
        <w:t>Note:</w:t>
      </w:r>
      <w:r w:rsidRPr="002B0878">
        <w:tab/>
        <w:t>GST on these taxable supplies is payable by the resident agent: see section</w:t>
      </w:r>
      <w:r w:rsidR="002B0878">
        <w:t> </w:t>
      </w:r>
      <w:r w:rsidRPr="002B0878">
        <w:t>57</w:t>
      </w:r>
      <w:r w:rsidR="002B0878">
        <w:noBreakHyphen/>
      </w:r>
      <w:r w:rsidRPr="002B0878">
        <w:t xml:space="preserve">5. </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 xml:space="preserve">40 (which is about liability for the GST). </w:t>
      </w:r>
    </w:p>
    <w:p w:rsidR="00300522" w:rsidRPr="002B0878" w:rsidRDefault="00300522" w:rsidP="00F26F26">
      <w:pPr>
        <w:pStyle w:val="ActHead5"/>
      </w:pPr>
      <w:bookmarkStart w:id="673" w:name="_Toc479252167"/>
      <w:r w:rsidRPr="002B0878">
        <w:rPr>
          <w:rStyle w:val="CharSectno"/>
        </w:rPr>
        <w:lastRenderedPageBreak/>
        <w:t>83</w:t>
      </w:r>
      <w:r w:rsidR="002B0878" w:rsidRPr="002B0878">
        <w:rPr>
          <w:rStyle w:val="CharSectno"/>
        </w:rPr>
        <w:noBreakHyphen/>
      </w:r>
      <w:r w:rsidRPr="002B0878">
        <w:rPr>
          <w:rStyle w:val="CharSectno"/>
        </w:rPr>
        <w:t>10</w:t>
      </w:r>
      <w:r w:rsidRPr="002B0878">
        <w:t xml:space="preserve">  Recipients who are members of GST groups</w:t>
      </w:r>
      <w:bookmarkEnd w:id="673"/>
      <w:r w:rsidRPr="002B0878">
        <w:t xml:space="preserve"> </w:t>
      </w:r>
    </w:p>
    <w:p w:rsidR="00300522" w:rsidRPr="002B0878" w:rsidRDefault="00300522" w:rsidP="00F26F26">
      <w:pPr>
        <w:pStyle w:val="subsection"/>
        <w:keepNext/>
        <w:keepLines/>
      </w:pPr>
      <w:r w:rsidRPr="002B0878">
        <w:tab/>
        <w:t>(1)</w:t>
      </w:r>
      <w:r w:rsidRPr="002B0878">
        <w:tab/>
        <w:t>If section</w:t>
      </w:r>
      <w:r w:rsidR="002B0878">
        <w:t> </w:t>
      </w:r>
      <w:r w:rsidRPr="002B0878">
        <w:t>83</w:t>
      </w:r>
      <w:r w:rsidR="002B0878">
        <w:noBreakHyphen/>
      </w:r>
      <w:r w:rsidRPr="002B0878">
        <w:t xml:space="preserve">5 applies to a </w:t>
      </w:r>
      <w:r w:rsidR="002B0878" w:rsidRPr="002B0878">
        <w:rPr>
          <w:position w:val="6"/>
          <w:sz w:val="16"/>
          <w:szCs w:val="16"/>
        </w:rPr>
        <w:t>*</w:t>
      </w:r>
      <w:r w:rsidRPr="002B0878">
        <w:t xml:space="preserve">taxable supply but the </w:t>
      </w:r>
      <w:r w:rsidR="002B0878" w:rsidRPr="002B0878">
        <w:rPr>
          <w:position w:val="6"/>
          <w:sz w:val="16"/>
          <w:szCs w:val="16"/>
        </w:rPr>
        <w:t>*</w:t>
      </w:r>
      <w:r w:rsidRPr="002B0878">
        <w:t xml:space="preserve">recipient of the supply is a </w:t>
      </w:r>
      <w:r w:rsidR="002B0878" w:rsidRPr="002B0878">
        <w:rPr>
          <w:position w:val="6"/>
          <w:sz w:val="16"/>
          <w:szCs w:val="16"/>
        </w:rPr>
        <w:t>*</w:t>
      </w:r>
      <w:r w:rsidRPr="002B0878">
        <w:t xml:space="preserve">member of a </w:t>
      </w:r>
      <w:r w:rsidR="002B0878" w:rsidRPr="002B0878">
        <w:rPr>
          <w:position w:val="6"/>
          <w:sz w:val="16"/>
          <w:szCs w:val="16"/>
        </w:rPr>
        <w:t>*</w:t>
      </w:r>
      <w:r w:rsidRPr="002B0878">
        <w:t xml:space="preserve">GST group, the GST on the supply: </w:t>
      </w:r>
    </w:p>
    <w:p w:rsidR="00300522" w:rsidRPr="002B0878" w:rsidRDefault="00300522" w:rsidP="00300522">
      <w:pPr>
        <w:pStyle w:val="paragraph"/>
      </w:pPr>
      <w:r w:rsidRPr="002B0878">
        <w:tab/>
        <w:t>(a)</w:t>
      </w:r>
      <w:r w:rsidRPr="002B0878">
        <w:tab/>
        <w:t xml:space="preserve">is payable by the </w:t>
      </w:r>
      <w:r w:rsidR="002B0878" w:rsidRPr="002B0878">
        <w:rPr>
          <w:position w:val="6"/>
          <w:sz w:val="16"/>
          <w:szCs w:val="16"/>
        </w:rPr>
        <w:t>*</w:t>
      </w:r>
      <w:r w:rsidRPr="002B0878">
        <w:t xml:space="preserve">representative member; and </w:t>
      </w:r>
    </w:p>
    <w:p w:rsidR="00300522" w:rsidRPr="002B0878" w:rsidRDefault="00300522" w:rsidP="00300522">
      <w:pPr>
        <w:pStyle w:val="paragraph"/>
      </w:pPr>
      <w:r w:rsidRPr="002B0878">
        <w:tab/>
        <w:t>(b)</w:t>
      </w:r>
      <w:r w:rsidRPr="002B0878">
        <w:tab/>
        <w:t xml:space="preserve">is not payable by the member (unless the member is the representative member). </w:t>
      </w:r>
    </w:p>
    <w:p w:rsidR="00300522" w:rsidRPr="002B0878" w:rsidRDefault="00300522" w:rsidP="00300522">
      <w:pPr>
        <w:pStyle w:val="subsection"/>
      </w:pPr>
      <w:r w:rsidRPr="002B0878">
        <w:tab/>
        <w:t>(2)</w:t>
      </w:r>
      <w:r w:rsidRPr="002B0878">
        <w:tab/>
        <w:t>This section has effect despite section</w:t>
      </w:r>
      <w:r w:rsidR="002B0878">
        <w:t> </w:t>
      </w:r>
      <w:r w:rsidRPr="002B0878">
        <w:t>83</w:t>
      </w:r>
      <w:r w:rsidR="002B0878">
        <w:noBreakHyphen/>
      </w:r>
      <w:r w:rsidRPr="002B0878">
        <w:t xml:space="preserve">5. </w:t>
      </w:r>
    </w:p>
    <w:p w:rsidR="00300522" w:rsidRPr="002B0878" w:rsidRDefault="00300522" w:rsidP="00300522">
      <w:pPr>
        <w:pStyle w:val="ActHead5"/>
      </w:pPr>
      <w:bookmarkStart w:id="674" w:name="_Toc479252168"/>
      <w:r w:rsidRPr="002B0878">
        <w:rPr>
          <w:rStyle w:val="CharSectno"/>
        </w:rPr>
        <w:t>83</w:t>
      </w:r>
      <w:r w:rsidR="002B0878" w:rsidRPr="002B0878">
        <w:rPr>
          <w:rStyle w:val="CharSectno"/>
        </w:rPr>
        <w:noBreakHyphen/>
      </w:r>
      <w:r w:rsidRPr="002B0878">
        <w:rPr>
          <w:rStyle w:val="CharSectno"/>
        </w:rPr>
        <w:t>15</w:t>
      </w:r>
      <w:r w:rsidRPr="002B0878">
        <w:t xml:space="preserve">  Recipients who are participants in GST joint ventures</w:t>
      </w:r>
      <w:bookmarkEnd w:id="674"/>
      <w:r w:rsidRPr="002B0878">
        <w:t xml:space="preserve"> </w:t>
      </w:r>
    </w:p>
    <w:p w:rsidR="00300522" w:rsidRPr="002B0878" w:rsidRDefault="00300522" w:rsidP="00300522">
      <w:pPr>
        <w:pStyle w:val="subsection"/>
      </w:pPr>
      <w:r w:rsidRPr="002B0878">
        <w:tab/>
        <w:t>(1)</w:t>
      </w:r>
      <w:r w:rsidRPr="002B0878">
        <w:tab/>
        <w:t>If section</w:t>
      </w:r>
      <w:r w:rsidR="002B0878">
        <w:t> </w:t>
      </w:r>
      <w:r w:rsidRPr="002B0878">
        <w:t>83</w:t>
      </w:r>
      <w:r w:rsidR="002B0878">
        <w:noBreakHyphen/>
      </w:r>
      <w:r w:rsidRPr="002B0878">
        <w:t xml:space="preserve">5 applies to a </w:t>
      </w:r>
      <w:r w:rsidR="002B0878" w:rsidRPr="002B0878">
        <w:rPr>
          <w:position w:val="6"/>
          <w:sz w:val="16"/>
          <w:szCs w:val="16"/>
        </w:rPr>
        <w:t>*</w:t>
      </w:r>
      <w:r w:rsidRPr="002B0878">
        <w:t xml:space="preserve">taxable supply but the </w:t>
      </w:r>
      <w:r w:rsidR="002B0878" w:rsidRPr="002B0878">
        <w:rPr>
          <w:position w:val="6"/>
          <w:sz w:val="16"/>
          <w:szCs w:val="16"/>
        </w:rPr>
        <w:t>*</w:t>
      </w:r>
      <w:r w:rsidRPr="002B0878">
        <w:t xml:space="preserve">recipient of the supply is a </w:t>
      </w:r>
      <w:r w:rsidR="002B0878" w:rsidRPr="002B0878">
        <w:rPr>
          <w:position w:val="6"/>
          <w:sz w:val="16"/>
          <w:szCs w:val="16"/>
        </w:rPr>
        <w:t>*</w:t>
      </w:r>
      <w:r w:rsidRPr="002B0878">
        <w:t xml:space="preserve">participant in a </w:t>
      </w:r>
      <w:r w:rsidR="002B0878" w:rsidRPr="002B0878">
        <w:rPr>
          <w:position w:val="6"/>
          <w:sz w:val="16"/>
          <w:szCs w:val="16"/>
        </w:rPr>
        <w:t>*</w:t>
      </w:r>
      <w:r w:rsidRPr="002B0878">
        <w:t xml:space="preserve">GST joint venture and the supply is made, on the recipient’s behalf, by the </w:t>
      </w:r>
      <w:r w:rsidR="002B0878" w:rsidRPr="002B0878">
        <w:rPr>
          <w:position w:val="6"/>
          <w:sz w:val="16"/>
          <w:szCs w:val="16"/>
        </w:rPr>
        <w:t>*</w:t>
      </w:r>
      <w:r w:rsidRPr="002B0878">
        <w:t xml:space="preserve">joint venture operator of the GST joint venture in the course of activities for which the joint venture was entered into, the GST on the supply: </w:t>
      </w:r>
    </w:p>
    <w:p w:rsidR="00300522" w:rsidRPr="002B0878" w:rsidRDefault="00300522" w:rsidP="00300522">
      <w:pPr>
        <w:pStyle w:val="paragraph"/>
      </w:pPr>
      <w:r w:rsidRPr="002B0878">
        <w:tab/>
        <w:t>(a)</w:t>
      </w:r>
      <w:r w:rsidRPr="002B0878">
        <w:tab/>
        <w:t xml:space="preserve">is payable by the joint venture operator; and </w:t>
      </w:r>
    </w:p>
    <w:p w:rsidR="00300522" w:rsidRPr="002B0878" w:rsidRDefault="00300522" w:rsidP="00300522">
      <w:pPr>
        <w:pStyle w:val="paragraph"/>
      </w:pPr>
      <w:r w:rsidRPr="002B0878">
        <w:tab/>
        <w:t>(b)</w:t>
      </w:r>
      <w:r w:rsidRPr="002B0878">
        <w:tab/>
        <w:t xml:space="preserve">is not payable by the participant. </w:t>
      </w:r>
    </w:p>
    <w:p w:rsidR="00300522" w:rsidRPr="002B0878" w:rsidRDefault="00300522" w:rsidP="00300522">
      <w:pPr>
        <w:pStyle w:val="subsection"/>
      </w:pPr>
      <w:r w:rsidRPr="002B0878">
        <w:tab/>
        <w:t>(2)</w:t>
      </w:r>
      <w:r w:rsidRPr="002B0878">
        <w:tab/>
        <w:t>This section has effect despite section</w:t>
      </w:r>
      <w:r w:rsidR="002B0878">
        <w:t> </w:t>
      </w:r>
      <w:r w:rsidRPr="002B0878">
        <w:t>83</w:t>
      </w:r>
      <w:r w:rsidR="002B0878">
        <w:noBreakHyphen/>
      </w:r>
      <w:r w:rsidRPr="002B0878">
        <w:t xml:space="preserve">5. </w:t>
      </w:r>
    </w:p>
    <w:p w:rsidR="00300522" w:rsidRPr="002B0878" w:rsidRDefault="00300522" w:rsidP="00300522">
      <w:pPr>
        <w:pStyle w:val="ActHead5"/>
      </w:pPr>
      <w:bookmarkStart w:id="675" w:name="_Toc479252169"/>
      <w:r w:rsidRPr="002B0878">
        <w:rPr>
          <w:rStyle w:val="CharSectno"/>
        </w:rPr>
        <w:t>83</w:t>
      </w:r>
      <w:r w:rsidR="002B0878" w:rsidRPr="002B0878">
        <w:rPr>
          <w:rStyle w:val="CharSectno"/>
        </w:rPr>
        <w:noBreakHyphen/>
      </w:r>
      <w:r w:rsidRPr="002B0878">
        <w:rPr>
          <w:rStyle w:val="CharSectno"/>
        </w:rPr>
        <w:t>20</w:t>
      </w:r>
      <w:r w:rsidRPr="002B0878">
        <w:t xml:space="preserve">  The amount of GST on “reverse charged” supplies made by non</w:t>
      </w:r>
      <w:r w:rsidR="002B0878">
        <w:noBreakHyphen/>
      </w:r>
      <w:r w:rsidRPr="002B0878">
        <w:t>residents</w:t>
      </w:r>
      <w:bookmarkEnd w:id="675"/>
      <w:r w:rsidRPr="002B0878">
        <w:t xml:space="preserve"> </w:t>
      </w:r>
    </w:p>
    <w:p w:rsidR="00300522" w:rsidRPr="002B0878" w:rsidRDefault="00300522" w:rsidP="00300522">
      <w:pPr>
        <w:pStyle w:val="subsection"/>
      </w:pPr>
      <w:r w:rsidRPr="002B0878">
        <w:tab/>
        <w:t>(1)</w:t>
      </w:r>
      <w:r w:rsidRPr="002B0878">
        <w:tab/>
        <w:t>The amount of GST on a supply to which section</w:t>
      </w:r>
      <w:r w:rsidR="002B0878">
        <w:t> </w:t>
      </w:r>
      <w:r w:rsidRPr="002B0878">
        <w:t>83</w:t>
      </w:r>
      <w:r w:rsidR="002B0878">
        <w:noBreakHyphen/>
      </w:r>
      <w:r w:rsidRPr="002B0878">
        <w:t>5, 83</w:t>
      </w:r>
      <w:r w:rsidR="002B0878">
        <w:noBreakHyphen/>
      </w:r>
      <w:r w:rsidRPr="002B0878">
        <w:t>10 or 83</w:t>
      </w:r>
      <w:r w:rsidR="002B0878">
        <w:noBreakHyphen/>
      </w:r>
      <w:r w:rsidRPr="002B0878">
        <w:t>15 applies i</w:t>
      </w:r>
      <w:smartTag w:uri="urn:schemas-microsoft-com:office:smarttags" w:element="PersonName">
        <w:r w:rsidRPr="002B0878">
          <w:t>s 1</w:t>
        </w:r>
      </w:smartTag>
      <w:r w:rsidRPr="002B0878">
        <w:t xml:space="preserve">0% of the </w:t>
      </w:r>
      <w:r w:rsidR="002B0878" w:rsidRPr="002B0878">
        <w:rPr>
          <w:position w:val="6"/>
          <w:sz w:val="16"/>
          <w:szCs w:val="16"/>
        </w:rPr>
        <w:t>*</w:t>
      </w:r>
      <w:r w:rsidRPr="002B0878">
        <w:t xml:space="preserve">price of the supply. </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 xml:space="preserve">70 (which is about the amount of GST on taxable supplies). </w:t>
      </w:r>
    </w:p>
    <w:p w:rsidR="00300522" w:rsidRPr="002B0878" w:rsidRDefault="00300522" w:rsidP="00300522">
      <w:pPr>
        <w:pStyle w:val="ActHead5"/>
      </w:pPr>
      <w:bookmarkStart w:id="676" w:name="_Toc479252170"/>
      <w:r w:rsidRPr="002B0878">
        <w:rPr>
          <w:rStyle w:val="CharSectno"/>
        </w:rPr>
        <w:t>83</w:t>
      </w:r>
      <w:r w:rsidR="002B0878" w:rsidRPr="002B0878">
        <w:rPr>
          <w:rStyle w:val="CharSectno"/>
        </w:rPr>
        <w:noBreakHyphen/>
      </w:r>
      <w:r w:rsidRPr="002B0878">
        <w:rPr>
          <w:rStyle w:val="CharSectno"/>
        </w:rPr>
        <w:t>25</w:t>
      </w:r>
      <w:r w:rsidRPr="002B0878">
        <w:t xml:space="preserve">  When non</w:t>
      </w:r>
      <w:r w:rsidR="002B0878">
        <w:noBreakHyphen/>
      </w:r>
      <w:r w:rsidRPr="002B0878">
        <w:t>residents must apply for registration</w:t>
      </w:r>
      <w:bookmarkEnd w:id="676"/>
      <w:r w:rsidRPr="002B0878">
        <w:t xml:space="preserve"> </w:t>
      </w:r>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non</w:t>
      </w:r>
      <w:r w:rsidR="002B0878">
        <w:noBreakHyphen/>
      </w:r>
      <w:r w:rsidRPr="002B0878">
        <w:t xml:space="preserve">resident need not apply to be </w:t>
      </w:r>
      <w:r w:rsidR="002B0878" w:rsidRPr="002B0878">
        <w:rPr>
          <w:position w:val="6"/>
          <w:sz w:val="16"/>
          <w:szCs w:val="16"/>
        </w:rPr>
        <w:t>*</w:t>
      </w:r>
      <w:r w:rsidRPr="002B0878">
        <w:t>registered under this Act if the non</w:t>
      </w:r>
      <w:r w:rsidR="002B0878">
        <w:noBreakHyphen/>
      </w:r>
      <w:r w:rsidRPr="002B0878">
        <w:t xml:space="preserve">resident’s </w:t>
      </w:r>
      <w:r w:rsidR="002B0878" w:rsidRPr="002B0878">
        <w:rPr>
          <w:position w:val="6"/>
          <w:sz w:val="16"/>
        </w:rPr>
        <w:t>*</w:t>
      </w:r>
      <w:r w:rsidR="009239FD" w:rsidRPr="002B0878">
        <w:t>GST turnover</w:t>
      </w:r>
      <w:r w:rsidRPr="002B0878">
        <w:t xml:space="preserve"> would not meet the </w:t>
      </w:r>
      <w:r w:rsidR="002B0878" w:rsidRPr="002B0878">
        <w:rPr>
          <w:position w:val="6"/>
          <w:sz w:val="16"/>
          <w:szCs w:val="16"/>
        </w:rPr>
        <w:t>*</w:t>
      </w:r>
      <w:r w:rsidRPr="002B0878">
        <w:t xml:space="preserve">registration turnover threshold but for the </w:t>
      </w:r>
      <w:r w:rsidR="002B0878" w:rsidRPr="002B0878">
        <w:rPr>
          <w:position w:val="6"/>
          <w:sz w:val="16"/>
          <w:szCs w:val="16"/>
        </w:rPr>
        <w:t>*</w:t>
      </w:r>
      <w:r w:rsidRPr="002B0878">
        <w:t>taxable supplies of the non</w:t>
      </w:r>
      <w:r w:rsidR="002B0878">
        <w:noBreakHyphen/>
      </w:r>
      <w:r w:rsidRPr="002B0878">
        <w:t>resident that are taxable supplies to which section</w:t>
      </w:r>
      <w:r w:rsidR="002B0878">
        <w:t> </w:t>
      </w:r>
      <w:r w:rsidRPr="002B0878">
        <w:t>83</w:t>
      </w:r>
      <w:r w:rsidR="002B0878">
        <w:noBreakHyphen/>
      </w:r>
      <w:r w:rsidRPr="002B0878">
        <w:t xml:space="preserve">5 applies. </w:t>
      </w:r>
    </w:p>
    <w:p w:rsidR="00300522" w:rsidRPr="002B0878" w:rsidRDefault="00300522" w:rsidP="00300522">
      <w:pPr>
        <w:pStyle w:val="subsection"/>
      </w:pPr>
      <w:r w:rsidRPr="002B0878">
        <w:lastRenderedPageBreak/>
        <w:tab/>
        <w:t>(2)</w:t>
      </w:r>
      <w:r w:rsidRPr="002B0878">
        <w:tab/>
        <w:t xml:space="preserve">It does not matter whether the </w:t>
      </w:r>
      <w:r w:rsidR="002B0878" w:rsidRPr="002B0878">
        <w:rPr>
          <w:position w:val="6"/>
          <w:sz w:val="16"/>
          <w:szCs w:val="16"/>
        </w:rPr>
        <w:t>*</w:t>
      </w:r>
      <w:r w:rsidRPr="002B0878">
        <w:t>non</w:t>
      </w:r>
      <w:r w:rsidR="002B0878">
        <w:noBreakHyphen/>
      </w:r>
      <w:r w:rsidRPr="002B0878">
        <w:t xml:space="preserve">resident is </w:t>
      </w:r>
      <w:r w:rsidR="002B0878" w:rsidRPr="002B0878">
        <w:rPr>
          <w:position w:val="6"/>
          <w:sz w:val="16"/>
          <w:szCs w:val="16"/>
        </w:rPr>
        <w:t>*</w:t>
      </w:r>
      <w:r w:rsidRPr="002B0878">
        <w:t xml:space="preserve">required to be registered. </w:t>
      </w:r>
    </w:p>
    <w:p w:rsidR="00300522" w:rsidRPr="002B0878" w:rsidRDefault="00300522" w:rsidP="00300522">
      <w:pPr>
        <w:pStyle w:val="subsection"/>
      </w:pPr>
      <w:r w:rsidRPr="002B0878">
        <w:tab/>
        <w:t>(3)</w:t>
      </w:r>
      <w:r w:rsidRPr="002B0878">
        <w:tab/>
        <w:t>This section has effect despite section</w:t>
      </w:r>
      <w:r w:rsidR="002B0878">
        <w:t> </w:t>
      </w:r>
      <w:r w:rsidRPr="002B0878">
        <w:t>25</w:t>
      </w:r>
      <w:r w:rsidR="002B0878">
        <w:noBreakHyphen/>
      </w:r>
      <w:r w:rsidRPr="002B0878">
        <w:t xml:space="preserve">1 (which is about when entities must apply for registration). </w:t>
      </w:r>
    </w:p>
    <w:p w:rsidR="00300522" w:rsidRPr="002B0878" w:rsidRDefault="00300522" w:rsidP="00300522">
      <w:pPr>
        <w:pStyle w:val="ActHead5"/>
      </w:pPr>
      <w:bookmarkStart w:id="677" w:name="_Toc479252171"/>
      <w:r w:rsidRPr="002B0878">
        <w:rPr>
          <w:rStyle w:val="CharSectno"/>
        </w:rPr>
        <w:t>83</w:t>
      </w:r>
      <w:r w:rsidR="002B0878" w:rsidRPr="002B0878">
        <w:rPr>
          <w:rStyle w:val="CharSectno"/>
        </w:rPr>
        <w:noBreakHyphen/>
      </w:r>
      <w:r w:rsidRPr="002B0878">
        <w:rPr>
          <w:rStyle w:val="CharSectno"/>
        </w:rPr>
        <w:t>30</w:t>
      </w:r>
      <w:r w:rsidRPr="002B0878">
        <w:t xml:space="preserve">  When the Commissioner must register non</w:t>
      </w:r>
      <w:r w:rsidR="002B0878">
        <w:noBreakHyphen/>
      </w:r>
      <w:r w:rsidRPr="002B0878">
        <w:t>residents</w:t>
      </w:r>
      <w:bookmarkEnd w:id="677"/>
      <w:r w:rsidRPr="002B0878">
        <w:t xml:space="preserve"> </w:t>
      </w:r>
    </w:p>
    <w:p w:rsidR="00300522" w:rsidRPr="002B0878" w:rsidRDefault="00300522" w:rsidP="00300522">
      <w:pPr>
        <w:pStyle w:val="subsection"/>
      </w:pPr>
      <w:r w:rsidRPr="002B0878">
        <w:tab/>
        <w:t>(1)</w:t>
      </w:r>
      <w:r w:rsidRPr="002B0878">
        <w:tab/>
        <w:t xml:space="preserve">The Commissioner need not </w:t>
      </w:r>
      <w:r w:rsidR="002B0878" w:rsidRPr="002B0878">
        <w:rPr>
          <w:position w:val="6"/>
          <w:sz w:val="16"/>
          <w:szCs w:val="16"/>
        </w:rPr>
        <w:t>*</w:t>
      </w:r>
      <w:r w:rsidRPr="002B0878">
        <w:t xml:space="preserve">register a </w:t>
      </w:r>
      <w:r w:rsidR="002B0878" w:rsidRPr="002B0878">
        <w:rPr>
          <w:position w:val="6"/>
          <w:sz w:val="16"/>
          <w:szCs w:val="16"/>
        </w:rPr>
        <w:t>*</w:t>
      </w:r>
      <w:r w:rsidRPr="002B0878">
        <w:t>non</w:t>
      </w:r>
      <w:r w:rsidR="002B0878">
        <w:noBreakHyphen/>
      </w:r>
      <w:r w:rsidRPr="002B0878">
        <w:t>resident if the Commissioner is satisfied that the non</w:t>
      </w:r>
      <w:r w:rsidR="002B0878">
        <w:noBreakHyphen/>
      </w:r>
      <w:r w:rsidRPr="002B0878">
        <w:t xml:space="preserve">resident’s </w:t>
      </w:r>
      <w:r w:rsidR="002B0878" w:rsidRPr="002B0878">
        <w:rPr>
          <w:position w:val="6"/>
          <w:sz w:val="16"/>
        </w:rPr>
        <w:t>*</w:t>
      </w:r>
      <w:r w:rsidR="000532C5" w:rsidRPr="002B0878">
        <w:t>GST turnover</w:t>
      </w:r>
      <w:r w:rsidRPr="002B0878">
        <w:t xml:space="preserve"> would not meet the </w:t>
      </w:r>
      <w:r w:rsidR="002B0878" w:rsidRPr="002B0878">
        <w:rPr>
          <w:position w:val="6"/>
          <w:sz w:val="16"/>
          <w:szCs w:val="16"/>
        </w:rPr>
        <w:t>*</w:t>
      </w:r>
      <w:r w:rsidRPr="002B0878">
        <w:t xml:space="preserve">registration turnover threshold but for the </w:t>
      </w:r>
      <w:r w:rsidR="002B0878" w:rsidRPr="002B0878">
        <w:rPr>
          <w:position w:val="6"/>
          <w:sz w:val="16"/>
          <w:szCs w:val="16"/>
        </w:rPr>
        <w:t>*</w:t>
      </w:r>
      <w:r w:rsidRPr="002B0878">
        <w:t>taxable supplies of the non</w:t>
      </w:r>
      <w:r w:rsidR="002B0878">
        <w:noBreakHyphen/>
      </w:r>
      <w:r w:rsidRPr="002B0878">
        <w:t>resident that are taxable supplies to which section</w:t>
      </w:r>
      <w:r w:rsidR="002B0878">
        <w:t> </w:t>
      </w:r>
      <w:r w:rsidRPr="002B0878">
        <w:t>83</w:t>
      </w:r>
      <w:r w:rsidR="002B0878">
        <w:noBreakHyphen/>
      </w:r>
      <w:r w:rsidRPr="002B0878">
        <w:t xml:space="preserve">5 applies. </w:t>
      </w:r>
    </w:p>
    <w:p w:rsidR="00300522" w:rsidRPr="002B0878" w:rsidRDefault="00300522" w:rsidP="00300522">
      <w:pPr>
        <w:pStyle w:val="subsection"/>
      </w:pPr>
      <w:r w:rsidRPr="002B0878">
        <w:tab/>
        <w:t>(2)</w:t>
      </w:r>
      <w:r w:rsidRPr="002B0878">
        <w:tab/>
        <w:t xml:space="preserve">It does not matter whether the </w:t>
      </w:r>
      <w:r w:rsidR="002B0878" w:rsidRPr="002B0878">
        <w:rPr>
          <w:position w:val="6"/>
          <w:sz w:val="16"/>
          <w:szCs w:val="16"/>
        </w:rPr>
        <w:t>*</w:t>
      </w:r>
      <w:r w:rsidRPr="002B0878">
        <w:t>non</w:t>
      </w:r>
      <w:r w:rsidR="002B0878">
        <w:noBreakHyphen/>
      </w:r>
      <w:r w:rsidRPr="002B0878">
        <w:t xml:space="preserve">resident is </w:t>
      </w:r>
      <w:r w:rsidR="002B0878" w:rsidRPr="002B0878">
        <w:rPr>
          <w:position w:val="6"/>
          <w:sz w:val="16"/>
          <w:szCs w:val="16"/>
        </w:rPr>
        <w:t>*</w:t>
      </w:r>
      <w:r w:rsidRPr="002B0878">
        <w:t xml:space="preserve">required to be registered. </w:t>
      </w:r>
    </w:p>
    <w:p w:rsidR="00300522" w:rsidRPr="002B0878" w:rsidRDefault="00300522" w:rsidP="00300522">
      <w:pPr>
        <w:pStyle w:val="subsection"/>
      </w:pPr>
      <w:r w:rsidRPr="002B0878">
        <w:tab/>
        <w:t>(3)</w:t>
      </w:r>
      <w:r w:rsidRPr="002B0878">
        <w:tab/>
        <w:t>This section has effect despite section</w:t>
      </w:r>
      <w:r w:rsidR="002B0878">
        <w:t> </w:t>
      </w:r>
      <w:r w:rsidRPr="002B0878">
        <w:t>25</w:t>
      </w:r>
      <w:r w:rsidR="002B0878">
        <w:noBreakHyphen/>
      </w:r>
      <w:r w:rsidRPr="002B0878">
        <w:t xml:space="preserve">5 (which is about when the Commissioner must register an entity). </w:t>
      </w:r>
    </w:p>
    <w:p w:rsidR="00300522" w:rsidRPr="002B0878" w:rsidRDefault="00300522" w:rsidP="00300522">
      <w:pPr>
        <w:pStyle w:val="ActHead5"/>
      </w:pPr>
      <w:bookmarkStart w:id="678" w:name="_Toc479252172"/>
      <w:r w:rsidRPr="002B0878">
        <w:rPr>
          <w:rStyle w:val="CharSectno"/>
        </w:rPr>
        <w:t>83</w:t>
      </w:r>
      <w:r w:rsidR="002B0878" w:rsidRPr="002B0878">
        <w:rPr>
          <w:rStyle w:val="CharSectno"/>
        </w:rPr>
        <w:noBreakHyphen/>
      </w:r>
      <w:r w:rsidRPr="002B0878">
        <w:rPr>
          <w:rStyle w:val="CharSectno"/>
        </w:rPr>
        <w:t>35</w:t>
      </w:r>
      <w:r w:rsidRPr="002B0878">
        <w:t xml:space="preserve">  Tax invoices not required for “reverse charged” supplies made by non</w:t>
      </w:r>
      <w:r w:rsidR="002B0878">
        <w:noBreakHyphen/>
      </w:r>
      <w:r w:rsidRPr="002B0878">
        <w:t>residents</w:t>
      </w:r>
      <w:bookmarkEnd w:id="678"/>
      <w:r w:rsidRPr="002B0878">
        <w:t xml:space="preserve"> </w:t>
      </w:r>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non</w:t>
      </w:r>
      <w:r w:rsidR="002B0878">
        <w:noBreakHyphen/>
      </w:r>
      <w:r w:rsidRPr="002B0878">
        <w:t xml:space="preserve">resident is not required to issue a </w:t>
      </w:r>
      <w:r w:rsidR="002B0878" w:rsidRPr="002B0878">
        <w:rPr>
          <w:position w:val="6"/>
          <w:sz w:val="16"/>
          <w:szCs w:val="16"/>
        </w:rPr>
        <w:t>*</w:t>
      </w:r>
      <w:r w:rsidRPr="002B0878">
        <w:t xml:space="preserve">tax invoice for a </w:t>
      </w:r>
      <w:r w:rsidR="002B0878" w:rsidRPr="002B0878">
        <w:rPr>
          <w:position w:val="6"/>
          <w:sz w:val="16"/>
          <w:szCs w:val="16"/>
        </w:rPr>
        <w:t>*</w:t>
      </w:r>
      <w:r w:rsidRPr="002B0878">
        <w:t>taxable supply of the non</w:t>
      </w:r>
      <w:r w:rsidR="002B0878">
        <w:noBreakHyphen/>
      </w:r>
      <w:r w:rsidRPr="002B0878">
        <w:t>resident that is a taxable supply to which section</w:t>
      </w:r>
      <w:r w:rsidR="002B0878">
        <w:t> </w:t>
      </w:r>
      <w:r w:rsidRPr="002B0878">
        <w:t>83</w:t>
      </w:r>
      <w:r w:rsidR="002B0878">
        <w:noBreakHyphen/>
      </w:r>
      <w:r w:rsidRPr="002B0878">
        <w:t xml:space="preserve">5 applies. </w:t>
      </w:r>
    </w:p>
    <w:p w:rsidR="00300522" w:rsidRPr="002B0878" w:rsidRDefault="00300522" w:rsidP="00300522">
      <w:pPr>
        <w:pStyle w:val="subsection"/>
      </w:pPr>
      <w:r w:rsidRPr="002B0878">
        <w:tab/>
        <w:t>(2)</w:t>
      </w:r>
      <w:r w:rsidRPr="002B0878">
        <w:tab/>
      </w:r>
      <w:r w:rsidR="002B0878">
        <w:t>Subsection (</w:t>
      </w:r>
      <w:r w:rsidRPr="002B0878">
        <w:t>1) has effect despite section</w:t>
      </w:r>
      <w:r w:rsidR="002B0878">
        <w:t> </w:t>
      </w:r>
      <w:r w:rsidRPr="002B0878">
        <w:t>29</w:t>
      </w:r>
      <w:r w:rsidR="002B0878">
        <w:noBreakHyphen/>
      </w:r>
      <w:r w:rsidRPr="002B0878">
        <w:t xml:space="preserve">70 (which is about the requirement to issue tax invoices). </w:t>
      </w:r>
    </w:p>
    <w:p w:rsidR="00300522" w:rsidRPr="002B0878" w:rsidRDefault="00300522" w:rsidP="00300522">
      <w:pPr>
        <w:pStyle w:val="subsection"/>
      </w:pPr>
      <w:r w:rsidRPr="002B0878">
        <w:tab/>
        <w:t>(3)</w:t>
      </w:r>
      <w:r w:rsidRPr="002B0878">
        <w:tab/>
        <w:t>Subsection</w:t>
      </w:r>
      <w:r w:rsidR="002B0878">
        <w:t> </w:t>
      </w:r>
      <w:r w:rsidRPr="002B0878">
        <w:t>29</w:t>
      </w:r>
      <w:r w:rsidR="002B0878">
        <w:noBreakHyphen/>
      </w:r>
      <w:r w:rsidRPr="002B0878">
        <w:t xml:space="preserve">10(3) does not apply in relation to a </w:t>
      </w:r>
      <w:r w:rsidR="002B0878" w:rsidRPr="002B0878">
        <w:rPr>
          <w:position w:val="6"/>
          <w:sz w:val="16"/>
          <w:szCs w:val="16"/>
        </w:rPr>
        <w:t>*</w:t>
      </w:r>
      <w:r w:rsidRPr="002B0878">
        <w:t xml:space="preserve">creditable acquisition made by an entity as a result of being the </w:t>
      </w:r>
      <w:r w:rsidR="002B0878" w:rsidRPr="002B0878">
        <w:rPr>
          <w:position w:val="6"/>
          <w:sz w:val="16"/>
          <w:szCs w:val="16"/>
        </w:rPr>
        <w:t>*</w:t>
      </w:r>
      <w:r w:rsidRPr="002B0878">
        <w:t xml:space="preserve">recipient of a </w:t>
      </w:r>
      <w:r w:rsidR="002B0878" w:rsidRPr="002B0878">
        <w:rPr>
          <w:position w:val="6"/>
          <w:sz w:val="16"/>
          <w:szCs w:val="16"/>
        </w:rPr>
        <w:t>*</w:t>
      </w:r>
      <w:r w:rsidRPr="002B0878">
        <w:t>taxable supply to which section</w:t>
      </w:r>
      <w:r w:rsidR="002B0878">
        <w:t> </w:t>
      </w:r>
      <w:r w:rsidRPr="002B0878">
        <w:t>83</w:t>
      </w:r>
      <w:r w:rsidR="002B0878">
        <w:noBreakHyphen/>
      </w:r>
      <w:r w:rsidRPr="002B0878">
        <w:t xml:space="preserve">5 applies. </w:t>
      </w:r>
    </w:p>
    <w:p w:rsidR="00300522" w:rsidRPr="002B0878" w:rsidRDefault="00300522" w:rsidP="00A36DB5">
      <w:pPr>
        <w:pStyle w:val="ActHead3"/>
        <w:pageBreakBefore/>
      </w:pPr>
      <w:bookmarkStart w:id="679" w:name="_Toc479252173"/>
      <w:r w:rsidRPr="002B0878">
        <w:rPr>
          <w:rStyle w:val="CharDivNo"/>
        </w:rPr>
        <w:lastRenderedPageBreak/>
        <w:t>Division</w:t>
      </w:r>
      <w:r w:rsidR="002B0878" w:rsidRPr="002B0878">
        <w:rPr>
          <w:rStyle w:val="CharDivNo"/>
        </w:rPr>
        <w:t> </w:t>
      </w:r>
      <w:r w:rsidRPr="002B0878">
        <w:rPr>
          <w:rStyle w:val="CharDivNo"/>
        </w:rPr>
        <w:t>84</w:t>
      </w:r>
      <w:r w:rsidRPr="002B0878">
        <w:t>—</w:t>
      </w:r>
      <w:r w:rsidRPr="002B0878">
        <w:rPr>
          <w:rStyle w:val="CharDivText"/>
        </w:rPr>
        <w:t>Offshore supplies other than goods or real property</w:t>
      </w:r>
      <w:bookmarkEnd w:id="679"/>
    </w:p>
    <w:p w:rsidR="005067AC" w:rsidRPr="002B0878" w:rsidRDefault="005067AC" w:rsidP="005067AC">
      <w:pPr>
        <w:pStyle w:val="ActHead4"/>
      </w:pPr>
      <w:bookmarkStart w:id="680" w:name="_Toc479252174"/>
      <w:r w:rsidRPr="002B0878">
        <w:rPr>
          <w:rStyle w:val="CharSubdNo"/>
        </w:rPr>
        <w:t>Subdivision</w:t>
      </w:r>
      <w:r w:rsidR="002B0878" w:rsidRPr="002B0878">
        <w:rPr>
          <w:rStyle w:val="CharSubdNo"/>
        </w:rPr>
        <w:t> </w:t>
      </w:r>
      <w:r w:rsidRPr="002B0878">
        <w:rPr>
          <w:rStyle w:val="CharSubdNo"/>
        </w:rPr>
        <w:t>84</w:t>
      </w:r>
      <w:r w:rsidR="002B0878" w:rsidRPr="002B0878">
        <w:rPr>
          <w:rStyle w:val="CharSubdNo"/>
        </w:rPr>
        <w:noBreakHyphen/>
      </w:r>
      <w:r w:rsidRPr="002B0878">
        <w:rPr>
          <w:rStyle w:val="CharSubdNo"/>
        </w:rPr>
        <w:t>A</w:t>
      </w:r>
      <w:r w:rsidRPr="002B0878">
        <w:t>—</w:t>
      </w:r>
      <w:r w:rsidRPr="002B0878">
        <w:rPr>
          <w:rStyle w:val="CharSubdText"/>
        </w:rPr>
        <w:t>Intangible supplies from offshore that are taxable supplies under this Subdivision</w:t>
      </w:r>
      <w:bookmarkEnd w:id="680"/>
    </w:p>
    <w:p w:rsidR="00300522" w:rsidRPr="002B0878" w:rsidRDefault="00300522" w:rsidP="00300522">
      <w:pPr>
        <w:pStyle w:val="ActHead5"/>
      </w:pPr>
      <w:bookmarkStart w:id="681" w:name="_Toc479252175"/>
      <w:r w:rsidRPr="002B0878">
        <w:rPr>
          <w:rStyle w:val="CharSectno"/>
        </w:rPr>
        <w:t>84</w:t>
      </w:r>
      <w:r w:rsidR="002B0878" w:rsidRPr="002B0878">
        <w:rPr>
          <w:rStyle w:val="CharSectno"/>
        </w:rPr>
        <w:noBreakHyphen/>
      </w:r>
      <w:r w:rsidRPr="002B0878">
        <w:rPr>
          <w:rStyle w:val="CharSectno"/>
        </w:rPr>
        <w:t>1</w:t>
      </w:r>
      <w:r w:rsidRPr="002B0878">
        <w:t xml:space="preserve">  What this </w:t>
      </w:r>
      <w:r w:rsidR="005067AC" w:rsidRPr="002B0878">
        <w:t>Subdivision</w:t>
      </w:r>
      <w:r w:rsidR="00A36DB5" w:rsidRPr="002B0878">
        <w:t xml:space="preserve"> </w:t>
      </w:r>
      <w:r w:rsidRPr="002B0878">
        <w:t>is about</w:t>
      </w:r>
      <w:bookmarkEnd w:id="681"/>
    </w:p>
    <w:p w:rsidR="00300522" w:rsidRPr="002B0878" w:rsidRDefault="00300522" w:rsidP="00300522">
      <w:pPr>
        <w:pStyle w:val="BoxText"/>
      </w:pPr>
      <w:r w:rsidRPr="002B0878">
        <w:t xml:space="preserve">This </w:t>
      </w:r>
      <w:r w:rsidR="005067AC" w:rsidRPr="002B0878">
        <w:t>Subdivision</w:t>
      </w:r>
      <w:r w:rsidR="00A36DB5" w:rsidRPr="002B0878">
        <w:t xml:space="preserve"> </w:t>
      </w:r>
      <w:r w:rsidRPr="002B0878">
        <w:t xml:space="preserve">deals with supplies (of things other than goods or real property) taking place outside </w:t>
      </w:r>
      <w:r w:rsidR="0026067B" w:rsidRPr="002B0878">
        <w:t>the indirect tax zone</w:t>
      </w:r>
      <w:r w:rsidRPr="002B0878">
        <w:t xml:space="preserve">. The GST on a supply that is a taxable supply under this </w:t>
      </w:r>
      <w:r w:rsidR="005067AC" w:rsidRPr="002B0878">
        <w:t>Subdivision</w:t>
      </w:r>
      <w:r w:rsidR="00A36DB5" w:rsidRPr="002B0878">
        <w:t xml:space="preserve"> </w:t>
      </w:r>
      <w:r w:rsidRPr="002B0878">
        <w:t>is “reverse charged” to the recipient of the supply.</w:t>
      </w:r>
    </w:p>
    <w:p w:rsidR="00300522" w:rsidRPr="002B0878" w:rsidRDefault="00300522" w:rsidP="00300522">
      <w:pPr>
        <w:pStyle w:val="ActHead5"/>
      </w:pPr>
      <w:bookmarkStart w:id="682" w:name="_Toc479252176"/>
      <w:r w:rsidRPr="002B0878">
        <w:rPr>
          <w:rStyle w:val="CharSectno"/>
        </w:rPr>
        <w:t>84</w:t>
      </w:r>
      <w:r w:rsidR="002B0878" w:rsidRPr="002B0878">
        <w:rPr>
          <w:rStyle w:val="CharSectno"/>
        </w:rPr>
        <w:noBreakHyphen/>
      </w:r>
      <w:r w:rsidRPr="002B0878">
        <w:rPr>
          <w:rStyle w:val="CharSectno"/>
        </w:rPr>
        <w:t>5</w:t>
      </w:r>
      <w:r w:rsidRPr="002B0878">
        <w:t xml:space="preserve">  Intangible supplies from offshore that are taxable supplies under this </w:t>
      </w:r>
      <w:r w:rsidR="005067AC" w:rsidRPr="002B0878">
        <w:t>Subdivision</w:t>
      </w:r>
      <w:bookmarkEnd w:id="682"/>
    </w:p>
    <w:p w:rsidR="00300522" w:rsidRPr="002B0878" w:rsidRDefault="00300522" w:rsidP="00300522">
      <w:pPr>
        <w:pStyle w:val="subsection"/>
      </w:pPr>
      <w:r w:rsidRPr="002B0878">
        <w:tab/>
        <w:t>(1)</w:t>
      </w:r>
      <w:r w:rsidRPr="002B0878">
        <w:tab/>
        <w:t xml:space="preserve">A supply of anything other than goods or </w:t>
      </w:r>
      <w:r w:rsidR="002B0878" w:rsidRPr="002B0878">
        <w:rPr>
          <w:position w:val="6"/>
          <w:sz w:val="16"/>
        </w:rPr>
        <w:t>*</w:t>
      </w:r>
      <w:r w:rsidRPr="002B0878">
        <w:t>real property that is:</w:t>
      </w:r>
    </w:p>
    <w:p w:rsidR="00300522" w:rsidRPr="002B0878" w:rsidRDefault="00300522" w:rsidP="00300522">
      <w:pPr>
        <w:pStyle w:val="paragraph"/>
      </w:pPr>
      <w:r w:rsidRPr="002B0878">
        <w:tab/>
        <w:t>(a)</w:t>
      </w:r>
      <w:r w:rsidRPr="002B0878">
        <w:tab/>
        <w:t xml:space="preserve">a supply not </w:t>
      </w:r>
      <w:r w:rsidR="002B0878" w:rsidRPr="002B0878">
        <w:rPr>
          <w:position w:val="6"/>
          <w:sz w:val="16"/>
        </w:rPr>
        <w:t>*</w:t>
      </w:r>
      <w:r w:rsidRPr="002B0878">
        <w:t xml:space="preserve">connected with </w:t>
      </w:r>
      <w:r w:rsidR="004041DB" w:rsidRPr="002B0878">
        <w:t>the indirect tax zone</w:t>
      </w:r>
      <w:r w:rsidRPr="002B0878">
        <w:t>; or</w:t>
      </w:r>
    </w:p>
    <w:p w:rsidR="00300522" w:rsidRPr="002B0878" w:rsidRDefault="00300522" w:rsidP="00300522">
      <w:pPr>
        <w:pStyle w:val="paragraph"/>
      </w:pPr>
      <w:r w:rsidRPr="002B0878">
        <w:tab/>
        <w:t>(b)</w:t>
      </w:r>
      <w:r w:rsidRPr="002B0878">
        <w:tab/>
        <w:t xml:space="preserve">a supply connected with </w:t>
      </w:r>
      <w:r w:rsidR="004041DB" w:rsidRPr="002B0878">
        <w:t>the indirect tax zone</w:t>
      </w:r>
      <w:r w:rsidRPr="002B0878">
        <w:t xml:space="preserve"> because of paragraph</w:t>
      </w:r>
      <w:r w:rsidR="002B0878">
        <w:t> </w:t>
      </w:r>
      <w:r w:rsidRPr="002B0878">
        <w:t>9</w:t>
      </w:r>
      <w:r w:rsidR="002B0878">
        <w:noBreakHyphen/>
      </w:r>
      <w:r w:rsidRPr="002B0878">
        <w:t>25(5)(c)</w:t>
      </w:r>
      <w:r w:rsidR="005067AC" w:rsidRPr="002B0878">
        <w:t>; or</w:t>
      </w:r>
    </w:p>
    <w:p w:rsidR="005067AC" w:rsidRPr="002B0878" w:rsidRDefault="005067AC" w:rsidP="005067AC">
      <w:pPr>
        <w:pStyle w:val="paragraph"/>
      </w:pPr>
      <w:r w:rsidRPr="002B0878">
        <w:tab/>
        <w:t>(ba)</w:t>
      </w:r>
      <w:r w:rsidRPr="002B0878">
        <w:tab/>
        <w:t xml:space="preserve">subject to </w:t>
      </w:r>
      <w:r w:rsidR="002B0878">
        <w:t>subsections (</w:t>
      </w:r>
      <w:r w:rsidRPr="002B0878">
        <w:t>1A) and (1B), a supply connected with the indirect tax zone because of paragraph</w:t>
      </w:r>
      <w:r w:rsidR="002B0878">
        <w:t> </w:t>
      </w:r>
      <w:r w:rsidRPr="002B0878">
        <w:t>9</w:t>
      </w:r>
      <w:r w:rsidR="002B0878">
        <w:noBreakHyphen/>
      </w:r>
      <w:r w:rsidRPr="002B0878">
        <w:t>25(5)(d);</w:t>
      </w:r>
    </w:p>
    <w:p w:rsidR="00300522" w:rsidRPr="002B0878" w:rsidRDefault="00300522" w:rsidP="00300522">
      <w:pPr>
        <w:pStyle w:val="subsection2"/>
      </w:pPr>
      <w:r w:rsidRPr="002B0878">
        <w:t xml:space="preserve">is a </w:t>
      </w:r>
      <w:r w:rsidRPr="002B0878">
        <w:rPr>
          <w:b/>
          <w:i/>
        </w:rPr>
        <w:t>taxable supply</w:t>
      </w:r>
      <w:r w:rsidRPr="002B0878">
        <w:t xml:space="preserve"> if:</w:t>
      </w:r>
    </w:p>
    <w:p w:rsidR="000572DA" w:rsidRPr="002B0878" w:rsidRDefault="000572DA" w:rsidP="000572DA">
      <w:pPr>
        <w:pStyle w:val="paragraph"/>
      </w:pPr>
      <w:r w:rsidRPr="002B0878">
        <w:tab/>
        <w:t>(c)</w:t>
      </w:r>
      <w:r w:rsidRPr="002B0878">
        <w:tab/>
        <w:t xml:space="preserve">the </w:t>
      </w:r>
      <w:r w:rsidR="002B0878" w:rsidRPr="002B0878">
        <w:rPr>
          <w:position w:val="6"/>
          <w:sz w:val="16"/>
        </w:rPr>
        <w:t>*</w:t>
      </w:r>
      <w:r w:rsidRPr="002B0878">
        <w:t xml:space="preserve">recipient of the supply acquires the thing supplied solely or partly for the purpose of an </w:t>
      </w:r>
      <w:r w:rsidR="002B0878" w:rsidRPr="002B0878">
        <w:rPr>
          <w:position w:val="6"/>
          <w:sz w:val="16"/>
        </w:rPr>
        <w:t>*</w:t>
      </w:r>
      <w:r w:rsidRPr="002B0878">
        <w:t xml:space="preserve">enterprise that the recipient </w:t>
      </w:r>
      <w:r w:rsidR="002B0878" w:rsidRPr="002B0878">
        <w:rPr>
          <w:position w:val="6"/>
          <w:sz w:val="16"/>
        </w:rPr>
        <w:t>*</w:t>
      </w:r>
      <w:r w:rsidRPr="002B0878">
        <w:t>carries on in the indirect tax zone; and</w:t>
      </w:r>
    </w:p>
    <w:p w:rsidR="000572DA" w:rsidRPr="002B0878" w:rsidRDefault="000572DA" w:rsidP="000572DA">
      <w:pPr>
        <w:pStyle w:val="paragraph"/>
      </w:pPr>
      <w:r w:rsidRPr="002B0878">
        <w:tab/>
        <w:t>(ca)</w:t>
      </w:r>
      <w:r w:rsidRPr="002B0878">
        <w:tab/>
        <w:t xml:space="preserve">the recipient of the supply does not acquire the thing supplied solely for a </w:t>
      </w:r>
      <w:r w:rsidR="002B0878" w:rsidRPr="002B0878">
        <w:rPr>
          <w:position w:val="6"/>
          <w:sz w:val="16"/>
        </w:rPr>
        <w:t>*</w:t>
      </w:r>
      <w:r w:rsidRPr="002B0878">
        <w:t>creditable purpose; and</w:t>
      </w:r>
    </w:p>
    <w:p w:rsidR="00300522" w:rsidRPr="002B0878" w:rsidRDefault="00300522" w:rsidP="00300522">
      <w:pPr>
        <w:pStyle w:val="paragraph"/>
      </w:pPr>
      <w:r w:rsidRPr="002B0878">
        <w:tab/>
        <w:t>(d)</w:t>
      </w:r>
      <w:r w:rsidRPr="002B0878">
        <w:tab/>
        <w:t xml:space="preserve">the supply is for </w:t>
      </w:r>
      <w:r w:rsidR="002B0878" w:rsidRPr="002B0878">
        <w:rPr>
          <w:position w:val="6"/>
          <w:sz w:val="16"/>
        </w:rPr>
        <w:t>*</w:t>
      </w:r>
      <w:r w:rsidRPr="002B0878">
        <w:t>consideration; and</w:t>
      </w:r>
    </w:p>
    <w:p w:rsidR="00300522" w:rsidRPr="002B0878" w:rsidRDefault="00300522" w:rsidP="00300522">
      <w:pPr>
        <w:pStyle w:val="paragraph"/>
      </w:pPr>
      <w:r w:rsidRPr="002B0878">
        <w:tab/>
        <w:t>(e)</w:t>
      </w:r>
      <w:r w:rsidRPr="002B0878">
        <w:tab/>
        <w:t xml:space="preserve">the recipient is </w:t>
      </w:r>
      <w:r w:rsidR="002B0878" w:rsidRPr="002B0878">
        <w:rPr>
          <w:position w:val="6"/>
          <w:sz w:val="16"/>
        </w:rPr>
        <w:t>*</w:t>
      </w:r>
      <w:r w:rsidRPr="002B0878">
        <w:t xml:space="preserve">registered or </w:t>
      </w:r>
      <w:r w:rsidR="002B0878" w:rsidRPr="002B0878">
        <w:rPr>
          <w:position w:val="6"/>
          <w:sz w:val="16"/>
        </w:rPr>
        <w:t>*</w:t>
      </w:r>
      <w:r w:rsidRPr="002B0878">
        <w:t>required to be registered.</w:t>
      </w:r>
    </w:p>
    <w:p w:rsidR="00300522" w:rsidRPr="002B0878" w:rsidRDefault="00300522" w:rsidP="00300522">
      <w:pPr>
        <w:pStyle w:val="subsection2"/>
      </w:pPr>
      <w:r w:rsidRPr="002B0878">
        <w:t xml:space="preserve">However, the supply is not a </w:t>
      </w:r>
      <w:r w:rsidR="002B0878" w:rsidRPr="002B0878">
        <w:rPr>
          <w:position w:val="6"/>
          <w:sz w:val="16"/>
        </w:rPr>
        <w:t>*</w:t>
      </w:r>
      <w:r w:rsidRPr="002B0878">
        <w:t xml:space="preserve">taxable supply to the extent that it is </w:t>
      </w:r>
      <w:r w:rsidR="002B0878" w:rsidRPr="002B0878">
        <w:rPr>
          <w:position w:val="6"/>
          <w:sz w:val="16"/>
        </w:rPr>
        <w:t>*</w:t>
      </w:r>
      <w:r w:rsidRPr="002B0878">
        <w:t>GST</w:t>
      </w:r>
      <w:r w:rsidR="002B0878">
        <w:noBreakHyphen/>
      </w:r>
      <w:r w:rsidRPr="002B0878">
        <w:t xml:space="preserve">free or </w:t>
      </w:r>
      <w:r w:rsidR="002B0878" w:rsidRPr="002B0878">
        <w:rPr>
          <w:position w:val="6"/>
          <w:sz w:val="16"/>
        </w:rPr>
        <w:t>*</w:t>
      </w:r>
      <w:r w:rsidRPr="002B0878">
        <w:t>input taxed.</w:t>
      </w:r>
    </w:p>
    <w:p w:rsidR="005067AC" w:rsidRPr="002B0878" w:rsidRDefault="005067AC" w:rsidP="005067AC">
      <w:pPr>
        <w:pStyle w:val="subsection"/>
      </w:pPr>
      <w:r w:rsidRPr="002B0878">
        <w:tab/>
        <w:t>(1A)</w:t>
      </w:r>
      <w:r w:rsidRPr="002B0878">
        <w:tab/>
      </w:r>
      <w:r w:rsidR="002B0878">
        <w:t>Paragraph (</w:t>
      </w:r>
      <w:r w:rsidRPr="002B0878">
        <w:t>1)(ba) applies to a supply only if:</w:t>
      </w:r>
    </w:p>
    <w:p w:rsidR="005067AC" w:rsidRPr="002B0878" w:rsidRDefault="005067AC" w:rsidP="005067AC">
      <w:pPr>
        <w:pStyle w:val="paragraph"/>
      </w:pPr>
      <w:r w:rsidRPr="002B0878">
        <w:lastRenderedPageBreak/>
        <w:tab/>
        <w:t>(a)</w:t>
      </w:r>
      <w:r w:rsidRPr="002B0878">
        <w:tab/>
        <w:t>under section</w:t>
      </w:r>
      <w:r w:rsidR="002B0878">
        <w:t> </w:t>
      </w:r>
      <w:r w:rsidRPr="002B0878">
        <w:t>84</w:t>
      </w:r>
      <w:r w:rsidR="002B0878">
        <w:noBreakHyphen/>
      </w:r>
      <w:r w:rsidRPr="002B0878">
        <w:t xml:space="preserve">100, the </w:t>
      </w:r>
      <w:r w:rsidR="002B0878" w:rsidRPr="002B0878">
        <w:rPr>
          <w:position w:val="6"/>
          <w:sz w:val="16"/>
        </w:rPr>
        <w:t>*</w:t>
      </w:r>
      <w:r w:rsidRPr="002B0878">
        <w:t xml:space="preserve">GST law applies in relation to the supplier as if the </w:t>
      </w:r>
      <w:r w:rsidR="002B0878" w:rsidRPr="002B0878">
        <w:rPr>
          <w:position w:val="6"/>
          <w:sz w:val="16"/>
        </w:rPr>
        <w:t>*</w:t>
      </w:r>
      <w:r w:rsidRPr="002B0878">
        <w:t xml:space="preserve">recipient of the supply was not an </w:t>
      </w:r>
      <w:r w:rsidR="002B0878" w:rsidRPr="002B0878">
        <w:rPr>
          <w:position w:val="6"/>
          <w:sz w:val="16"/>
        </w:rPr>
        <w:t>*</w:t>
      </w:r>
      <w:r w:rsidRPr="002B0878">
        <w:t>Australian consumer of the supply; and</w:t>
      </w:r>
    </w:p>
    <w:p w:rsidR="005067AC" w:rsidRPr="002B0878" w:rsidRDefault="005067AC" w:rsidP="005067AC">
      <w:pPr>
        <w:pStyle w:val="paragraph"/>
      </w:pPr>
      <w:r w:rsidRPr="002B0878">
        <w:tab/>
        <w:t>(b)</w:t>
      </w:r>
      <w:r w:rsidRPr="002B0878">
        <w:tab/>
        <w:t xml:space="preserve">the </w:t>
      </w:r>
      <w:r w:rsidR="002B0878" w:rsidRPr="002B0878">
        <w:rPr>
          <w:position w:val="6"/>
          <w:sz w:val="16"/>
        </w:rPr>
        <w:t>*</w:t>
      </w:r>
      <w:r w:rsidRPr="002B0878">
        <w:t>ABN of the recipient of the supply, or the other identifying information prescribed under subsection</w:t>
      </w:r>
      <w:r w:rsidR="002B0878">
        <w:t> </w:t>
      </w:r>
      <w:r w:rsidRPr="002B0878">
        <w:t>84</w:t>
      </w:r>
      <w:r w:rsidR="002B0878">
        <w:noBreakHyphen/>
      </w:r>
      <w:r w:rsidRPr="002B0878">
        <w:t>100(4) relating to the recipient, has been disclosed to the supplier; and</w:t>
      </w:r>
    </w:p>
    <w:p w:rsidR="005067AC" w:rsidRPr="002B0878" w:rsidRDefault="005067AC" w:rsidP="005067AC">
      <w:pPr>
        <w:pStyle w:val="paragraph"/>
      </w:pPr>
      <w:r w:rsidRPr="002B0878">
        <w:tab/>
        <w:t>(c)</w:t>
      </w:r>
      <w:r w:rsidRPr="002B0878">
        <w:tab/>
        <w:t xml:space="preserve">the recipient has provided to the supplier a declaration or information that indicates that the recipient is </w:t>
      </w:r>
      <w:r w:rsidR="002B0878" w:rsidRPr="002B0878">
        <w:rPr>
          <w:position w:val="6"/>
          <w:sz w:val="16"/>
        </w:rPr>
        <w:t>*</w:t>
      </w:r>
      <w:r w:rsidRPr="002B0878">
        <w:t>registered.</w:t>
      </w:r>
    </w:p>
    <w:p w:rsidR="005067AC" w:rsidRPr="002B0878" w:rsidRDefault="005067AC" w:rsidP="005067AC">
      <w:pPr>
        <w:pStyle w:val="subsection"/>
      </w:pPr>
      <w:r w:rsidRPr="002B0878">
        <w:tab/>
        <w:t>(1B)</w:t>
      </w:r>
      <w:r w:rsidRPr="002B0878">
        <w:tab/>
        <w:t xml:space="preserve">Without limiting </w:t>
      </w:r>
      <w:r w:rsidR="002B0878">
        <w:t>subsection (</w:t>
      </w:r>
      <w:r w:rsidRPr="002B0878">
        <w:t xml:space="preserve">1A), </w:t>
      </w:r>
      <w:r w:rsidR="002B0878">
        <w:t>paragraph (</w:t>
      </w:r>
      <w:r w:rsidRPr="002B0878">
        <w:t>1)(ba) applies to a supply only to the extent that it is connected with the indirect tax zone solely because of paragraph</w:t>
      </w:r>
      <w:r w:rsidR="002B0878">
        <w:t> </w:t>
      </w:r>
      <w:r w:rsidRPr="002B0878">
        <w:t>9</w:t>
      </w:r>
      <w:r w:rsidR="002B0878">
        <w:noBreakHyphen/>
      </w:r>
      <w:r w:rsidRPr="002B0878">
        <w:t>25(5)(d).</w:t>
      </w:r>
    </w:p>
    <w:p w:rsidR="005067AC" w:rsidRPr="002B0878" w:rsidRDefault="005067AC" w:rsidP="005067AC">
      <w:pPr>
        <w:pStyle w:val="subsection"/>
      </w:pPr>
      <w:r w:rsidRPr="002B0878">
        <w:tab/>
        <w:t>(1C)</w:t>
      </w:r>
      <w:r w:rsidRPr="002B0878">
        <w:tab/>
        <w:t xml:space="preserve">To the extent that </w:t>
      </w:r>
      <w:r w:rsidR="002B0878">
        <w:t>paragraph (</w:t>
      </w:r>
      <w:r w:rsidRPr="002B0878">
        <w:t xml:space="preserve">1)(ba) applies to a supply, disregard </w:t>
      </w:r>
      <w:r w:rsidR="002B0878">
        <w:t>paragraphs (</w:t>
      </w:r>
      <w:r w:rsidRPr="002B0878">
        <w:t>1)(c) and (ca).</w:t>
      </w:r>
    </w:p>
    <w:p w:rsidR="00300522" w:rsidRPr="002B0878" w:rsidRDefault="00300522" w:rsidP="00300522">
      <w:pPr>
        <w:pStyle w:val="subsection"/>
      </w:pPr>
      <w:r w:rsidRPr="002B0878">
        <w:tab/>
        <w:t>(2)</w:t>
      </w:r>
      <w:r w:rsidRPr="002B0878">
        <w:tab/>
        <w:t xml:space="preserve">For the purposes of </w:t>
      </w:r>
      <w:r w:rsidR="002B0878">
        <w:t>paragraph (</w:t>
      </w:r>
      <w:r w:rsidRPr="002B0878">
        <w:t xml:space="preserve">1)(e), in determining whether the </w:t>
      </w:r>
      <w:r w:rsidR="002B0878" w:rsidRPr="002B0878">
        <w:rPr>
          <w:position w:val="6"/>
          <w:sz w:val="16"/>
          <w:szCs w:val="16"/>
        </w:rPr>
        <w:t>*</w:t>
      </w:r>
      <w:r w:rsidRPr="002B0878">
        <w:t xml:space="preserve">recipient is </w:t>
      </w:r>
      <w:r w:rsidR="002B0878" w:rsidRPr="002B0878">
        <w:rPr>
          <w:position w:val="6"/>
          <w:sz w:val="16"/>
          <w:szCs w:val="16"/>
        </w:rPr>
        <w:t>*</w:t>
      </w:r>
      <w:r w:rsidRPr="002B0878">
        <w:t xml:space="preserve">required to be registered, what would be the </w:t>
      </w:r>
      <w:r w:rsidR="002B0878" w:rsidRPr="002B0878">
        <w:rPr>
          <w:position w:val="6"/>
          <w:sz w:val="16"/>
          <w:szCs w:val="16"/>
        </w:rPr>
        <w:t>*</w:t>
      </w:r>
      <w:r w:rsidRPr="002B0878">
        <w:t xml:space="preserve">value of such supplies (if they were </w:t>
      </w:r>
      <w:r w:rsidR="002B0878" w:rsidRPr="002B0878">
        <w:rPr>
          <w:position w:val="6"/>
          <w:sz w:val="16"/>
          <w:szCs w:val="16"/>
        </w:rPr>
        <w:t>*</w:t>
      </w:r>
      <w:r w:rsidRPr="002B0878">
        <w:t xml:space="preserve">taxable supplies) is to be counted towards the recipient’s </w:t>
      </w:r>
      <w:r w:rsidR="002B0878" w:rsidRPr="002B0878">
        <w:rPr>
          <w:position w:val="6"/>
          <w:sz w:val="16"/>
        </w:rPr>
        <w:t>*</w:t>
      </w:r>
      <w:r w:rsidR="00655A44" w:rsidRPr="002B0878">
        <w:t>GST turnover</w:t>
      </w:r>
      <w:r w:rsidRPr="002B0878">
        <w:t>.</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is a taxable supply).</w:t>
      </w:r>
    </w:p>
    <w:p w:rsidR="00300522" w:rsidRPr="002B0878" w:rsidRDefault="00300522" w:rsidP="00300522">
      <w:pPr>
        <w:pStyle w:val="ActHead5"/>
      </w:pPr>
      <w:bookmarkStart w:id="683" w:name="_Toc479252177"/>
      <w:r w:rsidRPr="002B0878">
        <w:rPr>
          <w:rStyle w:val="CharSectno"/>
        </w:rPr>
        <w:t>84</w:t>
      </w:r>
      <w:r w:rsidR="002B0878" w:rsidRPr="002B0878">
        <w:rPr>
          <w:rStyle w:val="CharSectno"/>
        </w:rPr>
        <w:noBreakHyphen/>
      </w:r>
      <w:r w:rsidRPr="002B0878">
        <w:rPr>
          <w:rStyle w:val="CharSectno"/>
        </w:rPr>
        <w:t>10</w:t>
      </w:r>
      <w:r w:rsidRPr="002B0878">
        <w:t xml:space="preserve">  “Reverse charge” on offshore intangible supplies</w:t>
      </w:r>
      <w:bookmarkEnd w:id="683"/>
    </w:p>
    <w:p w:rsidR="00300522" w:rsidRPr="002B0878" w:rsidRDefault="00300522" w:rsidP="00300522">
      <w:pPr>
        <w:pStyle w:val="subsection"/>
      </w:pPr>
      <w:r w:rsidRPr="002B0878">
        <w:tab/>
        <w:t>(1)</w:t>
      </w:r>
      <w:r w:rsidRPr="002B0878">
        <w:tab/>
        <w:t xml:space="preserve">The GST on a supply that is a </w:t>
      </w:r>
      <w:r w:rsidR="002B0878" w:rsidRPr="002B0878">
        <w:rPr>
          <w:position w:val="6"/>
          <w:sz w:val="16"/>
          <w:szCs w:val="16"/>
        </w:rPr>
        <w:t>*</w:t>
      </w:r>
      <w:r w:rsidRPr="002B0878">
        <w:t>taxable supply because of section</w:t>
      </w:r>
      <w:r w:rsidR="002B0878">
        <w:t> </w:t>
      </w:r>
      <w:r w:rsidRPr="002B0878">
        <w:t>84</w:t>
      </w:r>
      <w:r w:rsidR="002B0878">
        <w:noBreakHyphen/>
      </w:r>
      <w:r w:rsidRPr="002B0878">
        <w:t>5:</w:t>
      </w:r>
    </w:p>
    <w:p w:rsidR="00300522" w:rsidRPr="002B0878" w:rsidRDefault="00300522" w:rsidP="00300522">
      <w:pPr>
        <w:pStyle w:val="paragraph"/>
      </w:pPr>
      <w:r w:rsidRPr="002B0878">
        <w:tab/>
        <w:t>(a)</w:t>
      </w:r>
      <w:r w:rsidRPr="002B0878">
        <w:tab/>
        <w:t xml:space="preserve">is payable by the </w:t>
      </w:r>
      <w:r w:rsidR="002B0878" w:rsidRPr="002B0878">
        <w:rPr>
          <w:position w:val="6"/>
          <w:sz w:val="16"/>
          <w:szCs w:val="16"/>
        </w:rPr>
        <w:t>*</w:t>
      </w:r>
      <w:r w:rsidRPr="002B0878">
        <w:t>recipient of the supply; and</w:t>
      </w:r>
    </w:p>
    <w:p w:rsidR="00300522" w:rsidRPr="002B0878" w:rsidRDefault="00300522" w:rsidP="00300522">
      <w:pPr>
        <w:pStyle w:val="paragraph"/>
      </w:pPr>
      <w:r w:rsidRPr="002B0878">
        <w:tab/>
        <w:t>(b)</w:t>
      </w:r>
      <w:r w:rsidRPr="002B0878">
        <w:tab/>
        <w:t>is not payable by the supplier.</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40 (which is about liability for the GST).</w:t>
      </w:r>
    </w:p>
    <w:p w:rsidR="00300522" w:rsidRPr="002B0878" w:rsidRDefault="00300522" w:rsidP="00300522">
      <w:pPr>
        <w:pStyle w:val="subsection"/>
      </w:pPr>
      <w:r w:rsidRPr="002B0878">
        <w:tab/>
        <w:t>(3)</w:t>
      </w:r>
      <w:r w:rsidRPr="002B0878">
        <w:tab/>
        <w:t>If a supply is a taxable supply under both sections</w:t>
      </w:r>
      <w:r w:rsidR="002B0878">
        <w:t> </w:t>
      </w:r>
      <w:r w:rsidRPr="002B0878">
        <w:t>9</w:t>
      </w:r>
      <w:r w:rsidR="002B0878">
        <w:noBreakHyphen/>
      </w:r>
      <w:r w:rsidRPr="002B0878">
        <w:t>5 and 84</w:t>
      </w:r>
      <w:r w:rsidR="002B0878">
        <w:noBreakHyphen/>
      </w:r>
      <w:r w:rsidRPr="002B0878">
        <w:t>5, GST is only payable under this section (instead of section</w:t>
      </w:r>
      <w:r w:rsidR="002B0878">
        <w:t> </w:t>
      </w:r>
      <w:r w:rsidRPr="002B0878">
        <w:t>9</w:t>
      </w:r>
      <w:r w:rsidR="002B0878">
        <w:noBreakHyphen/>
      </w:r>
      <w:r w:rsidRPr="002B0878">
        <w:t>40).</w:t>
      </w:r>
    </w:p>
    <w:p w:rsidR="00300522" w:rsidRPr="002B0878" w:rsidRDefault="00300522" w:rsidP="00300522">
      <w:pPr>
        <w:pStyle w:val="ActHead5"/>
      </w:pPr>
      <w:bookmarkStart w:id="684" w:name="_Toc479252178"/>
      <w:r w:rsidRPr="002B0878">
        <w:rPr>
          <w:rStyle w:val="CharSectno"/>
        </w:rPr>
        <w:lastRenderedPageBreak/>
        <w:t>84</w:t>
      </w:r>
      <w:r w:rsidR="002B0878" w:rsidRPr="002B0878">
        <w:rPr>
          <w:rStyle w:val="CharSectno"/>
        </w:rPr>
        <w:noBreakHyphen/>
      </w:r>
      <w:r w:rsidRPr="002B0878">
        <w:rPr>
          <w:rStyle w:val="CharSectno"/>
        </w:rPr>
        <w:t>12</w:t>
      </w:r>
      <w:r w:rsidRPr="002B0878">
        <w:t xml:space="preserve">  The amount of GST on offshore intangible supplies</w:t>
      </w:r>
      <w:bookmarkEnd w:id="684"/>
    </w:p>
    <w:p w:rsidR="00300522" w:rsidRPr="002B0878" w:rsidRDefault="00300522" w:rsidP="00300522">
      <w:pPr>
        <w:pStyle w:val="subsection"/>
      </w:pPr>
      <w:r w:rsidRPr="002B0878">
        <w:tab/>
        <w:t>(1)</w:t>
      </w:r>
      <w:r w:rsidRPr="002B0878">
        <w:tab/>
        <w:t xml:space="preserve">The amount of GST on a supply that is a </w:t>
      </w:r>
      <w:r w:rsidR="002B0878" w:rsidRPr="002B0878">
        <w:rPr>
          <w:position w:val="6"/>
          <w:sz w:val="16"/>
          <w:szCs w:val="16"/>
        </w:rPr>
        <w:t>*</w:t>
      </w:r>
      <w:r w:rsidRPr="002B0878">
        <w:t>taxable supply because of section</w:t>
      </w:r>
      <w:r w:rsidR="002B0878">
        <w:t> </w:t>
      </w:r>
      <w:r w:rsidRPr="002B0878">
        <w:t>84</w:t>
      </w:r>
      <w:r w:rsidR="002B0878">
        <w:noBreakHyphen/>
      </w:r>
      <w:r w:rsidRPr="002B0878">
        <w:t>5 i</w:t>
      </w:r>
      <w:smartTag w:uri="urn:schemas-microsoft-com:office:smarttags" w:element="PersonName">
        <w:r w:rsidRPr="002B0878">
          <w:t>s 1</w:t>
        </w:r>
      </w:smartTag>
      <w:r w:rsidRPr="002B0878">
        <w:t xml:space="preserve">0% of the </w:t>
      </w:r>
      <w:r w:rsidR="002B0878" w:rsidRPr="002B0878">
        <w:rPr>
          <w:position w:val="6"/>
          <w:sz w:val="16"/>
          <w:szCs w:val="16"/>
        </w:rPr>
        <w:t>*</w:t>
      </w:r>
      <w:r w:rsidRPr="002B0878">
        <w:t>price of the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70 (which is about the amount of GST on taxable supplies).</w:t>
      </w:r>
    </w:p>
    <w:p w:rsidR="00300522" w:rsidRPr="002B0878" w:rsidRDefault="00300522" w:rsidP="00300522">
      <w:pPr>
        <w:pStyle w:val="notetext"/>
      </w:pPr>
      <w:r w:rsidRPr="002B0878">
        <w:t>Note:</w:t>
      </w:r>
      <w:r w:rsidRPr="002B0878">
        <w:tab/>
        <w:t>Section</w:t>
      </w:r>
      <w:r w:rsidR="002B0878">
        <w:t> </w:t>
      </w:r>
      <w:r w:rsidRPr="002B0878">
        <w:t>9</w:t>
      </w:r>
      <w:r w:rsidR="002B0878">
        <w:noBreakHyphen/>
      </w:r>
      <w:r w:rsidRPr="002B0878">
        <w:t xml:space="preserve">90 (rounding of amounts of GST) can apply to amounts of GST worked out using this section. </w:t>
      </w:r>
    </w:p>
    <w:p w:rsidR="00300522" w:rsidRPr="002B0878" w:rsidRDefault="00300522" w:rsidP="00300522">
      <w:pPr>
        <w:pStyle w:val="ActHead5"/>
      </w:pPr>
      <w:bookmarkStart w:id="685" w:name="_Toc479252179"/>
      <w:r w:rsidRPr="002B0878">
        <w:rPr>
          <w:rStyle w:val="CharSectno"/>
        </w:rPr>
        <w:t>84</w:t>
      </w:r>
      <w:r w:rsidR="002B0878" w:rsidRPr="002B0878">
        <w:rPr>
          <w:rStyle w:val="CharSectno"/>
        </w:rPr>
        <w:noBreakHyphen/>
      </w:r>
      <w:r w:rsidRPr="002B0878">
        <w:rPr>
          <w:rStyle w:val="CharSectno"/>
        </w:rPr>
        <w:t>13</w:t>
      </w:r>
      <w:r w:rsidRPr="002B0878">
        <w:t xml:space="preserve">  The amount of input tax credits relating to offshore intangible supplies</w:t>
      </w:r>
      <w:bookmarkEnd w:id="685"/>
    </w:p>
    <w:p w:rsidR="00300522" w:rsidRPr="002B0878" w:rsidRDefault="00300522" w:rsidP="00300522">
      <w:pPr>
        <w:pStyle w:val="subsection"/>
      </w:pPr>
      <w:r w:rsidRPr="002B0878">
        <w:tab/>
        <w:t>(1)</w:t>
      </w:r>
      <w:r w:rsidRPr="002B0878">
        <w:tab/>
        <w:t xml:space="preserve">The amount of the input tax credit for a </w:t>
      </w:r>
      <w:r w:rsidR="002B0878" w:rsidRPr="002B0878">
        <w:rPr>
          <w:position w:val="6"/>
          <w:sz w:val="16"/>
          <w:szCs w:val="16"/>
        </w:rPr>
        <w:t>*</w:t>
      </w:r>
      <w:r w:rsidRPr="002B0878">
        <w:t xml:space="preserve">creditable acquisition that relates to a supply that is a </w:t>
      </w:r>
      <w:r w:rsidR="002B0878" w:rsidRPr="002B0878">
        <w:rPr>
          <w:position w:val="6"/>
          <w:sz w:val="16"/>
          <w:szCs w:val="16"/>
        </w:rPr>
        <w:t>*</w:t>
      </w:r>
      <w:r w:rsidRPr="002B0878">
        <w:t>taxable supply because of section</w:t>
      </w:r>
      <w:r w:rsidR="002B0878">
        <w:t> </w:t>
      </w:r>
      <w:r w:rsidRPr="002B0878">
        <w:t>84</w:t>
      </w:r>
      <w:r w:rsidR="002B0878">
        <w:noBreakHyphen/>
      </w:r>
      <w:r w:rsidRPr="002B0878">
        <w:t>5 is as follows:</w:t>
      </w:r>
    </w:p>
    <w:p w:rsidR="00300522" w:rsidRPr="002B0878" w:rsidRDefault="00143843" w:rsidP="00A53099">
      <w:pPr>
        <w:pStyle w:val="Formula"/>
        <w:spacing w:before="120" w:after="120"/>
      </w:pPr>
      <w:r w:rsidRPr="002B0878">
        <w:rPr>
          <w:noProof/>
        </w:rPr>
        <w:drawing>
          <wp:inline distT="0" distB="0" distL="0" distR="0" wp14:anchorId="7149074E" wp14:editId="19AA3F70">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2B0878" w:rsidRDefault="00300522" w:rsidP="00300522">
      <w:pPr>
        <w:pStyle w:val="subsection2"/>
      </w:pPr>
      <w:r w:rsidRPr="002B0878">
        <w:t>where:</w:t>
      </w:r>
    </w:p>
    <w:p w:rsidR="000572DA" w:rsidRPr="002B0878" w:rsidRDefault="000572DA" w:rsidP="000572DA">
      <w:pPr>
        <w:pStyle w:val="Definition"/>
      </w:pPr>
      <w:r w:rsidRPr="002B0878">
        <w:rPr>
          <w:b/>
          <w:i/>
        </w:rPr>
        <w:t>extent of consideration</w:t>
      </w:r>
      <w:r w:rsidRPr="002B0878">
        <w:t xml:space="preserve"> is:</w:t>
      </w:r>
    </w:p>
    <w:p w:rsidR="000572DA" w:rsidRPr="002B0878" w:rsidRDefault="000572DA" w:rsidP="000572DA">
      <w:pPr>
        <w:pStyle w:val="paragraph"/>
      </w:pPr>
      <w:r w:rsidRPr="002B0878">
        <w:tab/>
        <w:t>(a)</w:t>
      </w:r>
      <w:r w:rsidRPr="002B0878">
        <w:tab/>
        <w:t xml:space="preserve">if the </w:t>
      </w:r>
      <w:r w:rsidR="002B0878" w:rsidRPr="002B0878">
        <w:rPr>
          <w:position w:val="6"/>
          <w:sz w:val="16"/>
        </w:rPr>
        <w:t>*</w:t>
      </w:r>
      <w:r w:rsidRPr="002B0878">
        <w:t xml:space="preserve">recipient is the supplier’s </w:t>
      </w:r>
      <w:r w:rsidR="002B0878" w:rsidRPr="002B0878">
        <w:rPr>
          <w:position w:val="6"/>
          <w:sz w:val="16"/>
        </w:rPr>
        <w:t>*</w:t>
      </w:r>
      <w:r w:rsidRPr="002B0878">
        <w:t xml:space="preserve">associate and the supply is without </w:t>
      </w:r>
      <w:r w:rsidR="002B0878" w:rsidRPr="002B0878">
        <w:rPr>
          <w:position w:val="6"/>
          <w:sz w:val="16"/>
        </w:rPr>
        <w:t>*</w:t>
      </w:r>
      <w:r w:rsidRPr="002B0878">
        <w:t>consideration—100%; or</w:t>
      </w:r>
    </w:p>
    <w:p w:rsidR="000572DA" w:rsidRPr="002B0878" w:rsidRDefault="000572DA" w:rsidP="000572DA">
      <w:pPr>
        <w:pStyle w:val="paragraph"/>
      </w:pPr>
      <w:r w:rsidRPr="002B0878">
        <w:tab/>
        <w:t>(b)</w:t>
      </w:r>
      <w:r w:rsidRPr="002B0878">
        <w:tab/>
        <w:t>in any other case—the extent to which you provide, or are liable to provide, the consideration for the acquisition, expressed as a percentage of the total consideration for the acquisition.</w:t>
      </w:r>
    </w:p>
    <w:p w:rsidR="00300522" w:rsidRPr="002B0878" w:rsidRDefault="00300522" w:rsidP="00300522">
      <w:pPr>
        <w:pStyle w:val="Definition"/>
      </w:pPr>
      <w:r w:rsidRPr="002B0878">
        <w:rPr>
          <w:b/>
          <w:bCs/>
          <w:i/>
          <w:iCs/>
        </w:rPr>
        <w:t>extent of creditable purpose</w:t>
      </w:r>
      <w:r w:rsidRPr="002B0878">
        <w:t xml:space="preserve"> is the extent to which the </w:t>
      </w:r>
      <w:r w:rsidR="002B0878" w:rsidRPr="002B0878">
        <w:rPr>
          <w:position w:val="6"/>
          <w:sz w:val="16"/>
          <w:szCs w:val="16"/>
        </w:rPr>
        <w:t>*</w:t>
      </w:r>
      <w:r w:rsidRPr="002B0878">
        <w:t xml:space="preserve">creditable acquisition is for a </w:t>
      </w:r>
      <w:r w:rsidR="002B0878" w:rsidRPr="002B0878">
        <w:rPr>
          <w:position w:val="6"/>
          <w:sz w:val="16"/>
          <w:szCs w:val="16"/>
        </w:rPr>
        <w:t>*</w:t>
      </w:r>
      <w:r w:rsidRPr="002B0878">
        <w:t>creditable purpose, expressed as a percentage of the total purpose of the acquisition.</w:t>
      </w:r>
    </w:p>
    <w:p w:rsidR="00300522" w:rsidRPr="002B0878" w:rsidRDefault="00300522" w:rsidP="00300522">
      <w:pPr>
        <w:pStyle w:val="Definition"/>
      </w:pPr>
      <w:r w:rsidRPr="002B0878">
        <w:rPr>
          <w:b/>
          <w:bCs/>
          <w:i/>
          <w:iCs/>
        </w:rPr>
        <w:t>full input tax credit</w:t>
      </w:r>
      <w:r w:rsidRPr="002B0878">
        <w:t xml:space="preserve"> i</w:t>
      </w:r>
      <w:smartTag w:uri="urn:schemas-microsoft-com:office:smarttags" w:element="PersonName">
        <w:r w:rsidRPr="002B0878">
          <w:t xml:space="preserve">s </w:t>
        </w:r>
        <w:r w:rsidRPr="002B0878">
          <w:rPr>
            <w:position w:val="6"/>
            <w:sz w:val="16"/>
            <w:szCs w:val="16"/>
          </w:rPr>
          <w:t>1</w:t>
        </w:r>
      </w:smartTag>
      <w:r w:rsidRPr="002B0878">
        <w:rPr>
          <w:position w:val="6"/>
          <w:sz w:val="16"/>
          <w:szCs w:val="16"/>
        </w:rPr>
        <w:t>1</w:t>
      </w:r>
      <w:r w:rsidRPr="002B0878">
        <w:t>/</w:t>
      </w:r>
      <w:r w:rsidRPr="002B0878">
        <w:rPr>
          <w:sz w:val="16"/>
          <w:szCs w:val="16"/>
        </w:rPr>
        <w:t>10</w:t>
      </w:r>
      <w:r w:rsidRPr="002B0878">
        <w:t xml:space="preserve"> of what would have been the amount of the input tax credit for the acquisition if:</w:t>
      </w:r>
    </w:p>
    <w:p w:rsidR="00300522" w:rsidRPr="002B0878" w:rsidRDefault="00300522" w:rsidP="00300522">
      <w:pPr>
        <w:pStyle w:val="paragraph"/>
      </w:pPr>
      <w:r w:rsidRPr="002B0878">
        <w:tab/>
        <w:t>(a)</w:t>
      </w:r>
      <w:r w:rsidRPr="002B0878">
        <w:tab/>
        <w:t xml:space="preserve">the supply had been or is a </w:t>
      </w:r>
      <w:r w:rsidR="002B0878" w:rsidRPr="002B0878">
        <w:rPr>
          <w:position w:val="6"/>
          <w:sz w:val="16"/>
          <w:szCs w:val="16"/>
        </w:rPr>
        <w:t>*</w:t>
      </w:r>
      <w:r w:rsidRPr="002B0878">
        <w:t>taxable supply otherwise than because of section</w:t>
      </w:r>
      <w:r w:rsidR="002B0878">
        <w:t> </w:t>
      </w:r>
      <w:r w:rsidRPr="002B0878">
        <w:t>84</w:t>
      </w:r>
      <w:r w:rsidR="002B0878">
        <w:noBreakHyphen/>
      </w:r>
      <w:r w:rsidRPr="002B0878">
        <w:t>5; and</w:t>
      </w:r>
    </w:p>
    <w:p w:rsidR="00300522" w:rsidRPr="002B0878" w:rsidRDefault="00300522" w:rsidP="00300522">
      <w:pPr>
        <w:pStyle w:val="paragraph"/>
      </w:pPr>
      <w:r w:rsidRPr="002B0878">
        <w:lastRenderedPageBreak/>
        <w:tab/>
        <w:t>(b)</w:t>
      </w:r>
      <w:r w:rsidRPr="002B0878">
        <w:tab/>
        <w:t>the acquisition had been made solely for a creditable purpose; and</w:t>
      </w:r>
    </w:p>
    <w:p w:rsidR="00300522" w:rsidRPr="002B0878" w:rsidRDefault="00300522" w:rsidP="00300522">
      <w:pPr>
        <w:pStyle w:val="paragraph"/>
      </w:pPr>
      <w:r w:rsidRPr="002B0878">
        <w:tab/>
        <w:t>(c)</w:t>
      </w:r>
      <w:r w:rsidRPr="002B0878">
        <w:tab/>
        <w:t>you had provided, or had been liable to provide, all of the consideration for the acquisition.</w:t>
      </w:r>
    </w:p>
    <w:p w:rsidR="00300522" w:rsidRPr="002B0878" w:rsidRDefault="00300522" w:rsidP="00300522">
      <w:pPr>
        <w:pStyle w:val="subsection"/>
      </w:pPr>
      <w:r w:rsidRPr="002B0878">
        <w:tab/>
        <w:t>(1A)</w:t>
      </w:r>
      <w:r w:rsidRPr="002B0878">
        <w:tab/>
        <w:t>However, if:</w:t>
      </w:r>
    </w:p>
    <w:p w:rsidR="00300522" w:rsidRPr="002B0878" w:rsidRDefault="00300522" w:rsidP="00300522">
      <w:pPr>
        <w:pStyle w:val="paragraph"/>
      </w:pPr>
      <w:r w:rsidRPr="002B0878">
        <w:tab/>
        <w:t>(a)</w:t>
      </w:r>
      <w:r w:rsidRPr="002B0878">
        <w:tab/>
        <w:t xml:space="preserve">an </w:t>
      </w:r>
      <w:r w:rsidR="002B0878" w:rsidRPr="002B0878">
        <w:rPr>
          <w:position w:val="6"/>
          <w:sz w:val="16"/>
        </w:rPr>
        <w:t>*</w:t>
      </w:r>
      <w:r w:rsidRPr="002B0878">
        <w:t>annual apportionment election that you have made has effect at the end of the tax period to which the input tax credit is attributable; and</w:t>
      </w:r>
    </w:p>
    <w:p w:rsidR="00300522" w:rsidRPr="002B0878" w:rsidRDefault="00300522" w:rsidP="00300522">
      <w:pPr>
        <w:pStyle w:val="paragraph"/>
      </w:pPr>
      <w:r w:rsidRPr="002B0878">
        <w:tab/>
        <w:t>(b)</w:t>
      </w:r>
      <w:r w:rsidRPr="002B0878">
        <w:tab/>
        <w:t>the acquisition is not an acquisition of a kind specified in the regulations made for the purposes of paragraph</w:t>
      </w:r>
      <w:r w:rsidR="002B0878">
        <w:t> </w:t>
      </w:r>
      <w:r w:rsidRPr="002B0878">
        <w:t>131</w:t>
      </w:r>
      <w:r w:rsidR="002B0878">
        <w:noBreakHyphen/>
      </w:r>
      <w:r w:rsidRPr="002B0878">
        <w:t>40(1)(b);</w:t>
      </w:r>
    </w:p>
    <w:p w:rsidR="00300522" w:rsidRPr="002B0878" w:rsidRDefault="00300522" w:rsidP="00300522">
      <w:pPr>
        <w:pStyle w:val="subsection2"/>
      </w:pPr>
      <w:r w:rsidRPr="002B0878">
        <w:t>the amount of the input tax credit on the acquisition is worked out under section</w:t>
      </w:r>
      <w:r w:rsidR="002B0878">
        <w:t> </w:t>
      </w:r>
      <w:r w:rsidRPr="002B0878">
        <w:t>131</w:t>
      </w:r>
      <w:r w:rsidR="002B0878">
        <w:noBreakHyphen/>
      </w:r>
      <w:r w:rsidRPr="002B0878">
        <w:t xml:space="preserve">40 as if </w:t>
      </w:r>
      <w:r w:rsidRPr="002B0878">
        <w:rPr>
          <w:b/>
          <w:i/>
        </w:rPr>
        <w:t>full input tax credit</w:t>
      </w:r>
      <w:r w:rsidRPr="002B0878">
        <w:t xml:space="preserve"> had the same meaning in subsection</w:t>
      </w:r>
      <w:r w:rsidR="002B0878">
        <w:t> </w:t>
      </w:r>
      <w:r w:rsidRPr="002B0878">
        <w:t>131</w:t>
      </w:r>
      <w:r w:rsidR="002B0878">
        <w:noBreakHyphen/>
      </w:r>
      <w:r w:rsidRPr="002B0878">
        <w:t xml:space="preserve">40(2) as it has in </w:t>
      </w:r>
      <w:r w:rsidR="002B0878">
        <w:t>subsection (</w:t>
      </w:r>
      <w:r w:rsidRPr="002B0878">
        <w:t>1) of this section.</w:t>
      </w:r>
    </w:p>
    <w:p w:rsidR="000572DA" w:rsidRPr="002B0878" w:rsidRDefault="000572DA" w:rsidP="000572DA">
      <w:pPr>
        <w:pStyle w:val="subsection"/>
      </w:pPr>
      <w:r w:rsidRPr="002B0878">
        <w:tab/>
        <w:t>(2)</w:t>
      </w:r>
      <w:r w:rsidRPr="002B0878">
        <w:tab/>
        <w:t>This section has effect despite:</w:t>
      </w:r>
    </w:p>
    <w:p w:rsidR="000572DA" w:rsidRPr="002B0878" w:rsidRDefault="000572DA" w:rsidP="000572DA">
      <w:pPr>
        <w:pStyle w:val="paragraph"/>
      </w:pPr>
      <w:r w:rsidRPr="002B0878">
        <w:tab/>
        <w:t>(a)</w:t>
      </w:r>
      <w:r w:rsidRPr="002B0878">
        <w:tab/>
        <w:t>sections</w:t>
      </w:r>
      <w:r w:rsidR="002B0878">
        <w:t> </w:t>
      </w:r>
      <w:r w:rsidRPr="002B0878">
        <w:t>11</w:t>
      </w:r>
      <w:r w:rsidR="002B0878">
        <w:noBreakHyphen/>
      </w:r>
      <w:r w:rsidRPr="002B0878">
        <w:t>25 and 11</w:t>
      </w:r>
      <w:r w:rsidR="002B0878">
        <w:noBreakHyphen/>
      </w:r>
      <w:r w:rsidRPr="002B0878">
        <w:t>30 (which are about the amount of input tax credits for creditable acquisitions); and</w:t>
      </w:r>
    </w:p>
    <w:p w:rsidR="000572DA" w:rsidRPr="002B0878" w:rsidRDefault="000572DA" w:rsidP="000572DA">
      <w:pPr>
        <w:pStyle w:val="paragraph"/>
      </w:pPr>
      <w:r w:rsidRPr="002B0878">
        <w:tab/>
        <w:t>(b)</w:t>
      </w:r>
      <w:r w:rsidRPr="002B0878">
        <w:tab/>
        <w:t>section</w:t>
      </w:r>
      <w:r w:rsidR="002B0878">
        <w:t> </w:t>
      </w:r>
      <w:r w:rsidRPr="002B0878">
        <w:t>72</w:t>
      </w:r>
      <w:r w:rsidR="002B0878">
        <w:noBreakHyphen/>
      </w:r>
      <w:r w:rsidRPr="002B0878">
        <w:t>45 (which is about the amount of input tax credits on an acquisition from an associate without consideration).</w:t>
      </w:r>
    </w:p>
    <w:p w:rsidR="00300522" w:rsidRPr="002B0878" w:rsidRDefault="00300522" w:rsidP="00300522">
      <w:pPr>
        <w:pStyle w:val="ActHead5"/>
      </w:pPr>
      <w:bookmarkStart w:id="686" w:name="_Toc479252180"/>
      <w:r w:rsidRPr="002B0878">
        <w:rPr>
          <w:rStyle w:val="CharSectno"/>
        </w:rPr>
        <w:t>84</w:t>
      </w:r>
      <w:r w:rsidR="002B0878" w:rsidRPr="002B0878">
        <w:rPr>
          <w:rStyle w:val="CharSectno"/>
        </w:rPr>
        <w:noBreakHyphen/>
      </w:r>
      <w:r w:rsidRPr="002B0878">
        <w:rPr>
          <w:rStyle w:val="CharSectno"/>
        </w:rPr>
        <w:t>14</w:t>
      </w:r>
      <w:r w:rsidRPr="002B0878">
        <w:t xml:space="preserve">  Supplies relating to employee share ownership schemes</w:t>
      </w:r>
      <w:bookmarkEnd w:id="686"/>
    </w:p>
    <w:p w:rsidR="00300522" w:rsidRPr="002B0878" w:rsidRDefault="00300522" w:rsidP="00300522">
      <w:pPr>
        <w:pStyle w:val="subsection"/>
      </w:pPr>
      <w:r w:rsidRPr="002B0878">
        <w:tab/>
      </w:r>
      <w:r w:rsidRPr="002B0878">
        <w:tab/>
      </w:r>
      <w:r w:rsidR="005067AC" w:rsidRPr="002B0878">
        <w:t>This Subdivision</w:t>
      </w:r>
      <w:r w:rsidR="00A36DB5" w:rsidRPr="002B0878">
        <w:t xml:space="preserve"> </w:t>
      </w:r>
      <w:r w:rsidRPr="002B0878">
        <w:t xml:space="preserve">does not apply to a supply, to the extent that it is a supply relating to an </w:t>
      </w:r>
      <w:r w:rsidR="002B0878" w:rsidRPr="002B0878">
        <w:rPr>
          <w:position w:val="6"/>
          <w:sz w:val="16"/>
          <w:szCs w:val="16"/>
        </w:rPr>
        <w:t>*</w:t>
      </w:r>
      <w:r w:rsidRPr="002B0878">
        <w:t>employee share scheme, if:</w:t>
      </w:r>
    </w:p>
    <w:p w:rsidR="00C173FC" w:rsidRPr="002B0878" w:rsidRDefault="00C173FC" w:rsidP="00C173FC">
      <w:pPr>
        <w:pStyle w:val="paragraph"/>
      </w:pPr>
      <w:r w:rsidRPr="002B0878">
        <w:tab/>
        <w:t>(a)</w:t>
      </w:r>
      <w:r w:rsidRPr="002B0878">
        <w:tab/>
        <w:t xml:space="preserve">the </w:t>
      </w:r>
      <w:r w:rsidR="002B0878" w:rsidRPr="002B0878">
        <w:rPr>
          <w:position w:val="6"/>
          <w:sz w:val="16"/>
        </w:rPr>
        <w:t>*</w:t>
      </w:r>
      <w:r w:rsidRPr="002B0878">
        <w:t xml:space="preserve">recipient of the supply is not an entity that has acquired, or may in the future acquire, an ESS interest (within the meaning of the </w:t>
      </w:r>
      <w:r w:rsidR="002B0878" w:rsidRPr="002B0878">
        <w:rPr>
          <w:position w:val="6"/>
          <w:sz w:val="16"/>
        </w:rPr>
        <w:t>*</w:t>
      </w:r>
      <w:r w:rsidRPr="002B0878">
        <w:t>ITAA 1997) under the scheme; and</w:t>
      </w:r>
    </w:p>
    <w:p w:rsidR="00C173FC" w:rsidRPr="002B0878" w:rsidRDefault="00C173FC" w:rsidP="00C173FC">
      <w:pPr>
        <w:pStyle w:val="paragraph"/>
      </w:pPr>
      <w:r w:rsidRPr="002B0878">
        <w:tab/>
        <w:t>(b)</w:t>
      </w:r>
      <w:r w:rsidRPr="002B0878">
        <w:tab/>
        <w:t>Subdivision</w:t>
      </w:r>
      <w:r w:rsidR="002B0878">
        <w:t> </w:t>
      </w:r>
      <w:r w:rsidRPr="002B0878">
        <w:t>83A</w:t>
      </w:r>
      <w:r w:rsidR="002B0878">
        <w:noBreakHyphen/>
      </w:r>
      <w:r w:rsidRPr="002B0878">
        <w:t>B or 83A</w:t>
      </w:r>
      <w:r w:rsidR="002B0878">
        <w:noBreakHyphen/>
      </w:r>
      <w:r w:rsidRPr="002B0878">
        <w:t>C of the ITAA 1997 applies to any ESS interest (within the meaning of that Act) acquired under the scheme; and</w:t>
      </w:r>
    </w:p>
    <w:p w:rsidR="00300522" w:rsidRPr="002B0878" w:rsidRDefault="00300522" w:rsidP="00300522">
      <w:pPr>
        <w:pStyle w:val="paragraph"/>
      </w:pPr>
      <w:r w:rsidRPr="002B0878">
        <w:tab/>
        <w:t>(c)</w:t>
      </w:r>
      <w:r w:rsidRPr="002B0878">
        <w:tab/>
        <w:t>either:</w:t>
      </w:r>
    </w:p>
    <w:p w:rsidR="00300522" w:rsidRPr="002B0878" w:rsidRDefault="00300522" w:rsidP="00300522">
      <w:pPr>
        <w:pStyle w:val="paragraphsub"/>
      </w:pPr>
      <w:r w:rsidRPr="002B0878">
        <w:tab/>
        <w:t>(i)</w:t>
      </w:r>
      <w:r w:rsidRPr="002B0878">
        <w:tab/>
        <w:t xml:space="preserve">the </w:t>
      </w:r>
      <w:r w:rsidR="002B0878" w:rsidRPr="002B0878">
        <w:rPr>
          <w:position w:val="6"/>
          <w:sz w:val="16"/>
          <w:szCs w:val="16"/>
        </w:rPr>
        <w:t>*</w:t>
      </w:r>
      <w:r w:rsidRPr="002B0878">
        <w:t xml:space="preserve">recipient of the supply is a </w:t>
      </w:r>
      <w:r w:rsidR="002B0878" w:rsidRPr="002B0878">
        <w:rPr>
          <w:position w:val="6"/>
          <w:sz w:val="16"/>
          <w:szCs w:val="16"/>
        </w:rPr>
        <w:t>*</w:t>
      </w:r>
      <w:r w:rsidRPr="002B0878">
        <w:t>100% subsidiary of the supplier; or</w:t>
      </w:r>
    </w:p>
    <w:p w:rsidR="00300522" w:rsidRPr="002B0878" w:rsidRDefault="00300522" w:rsidP="00300522">
      <w:pPr>
        <w:pStyle w:val="paragraphsub"/>
      </w:pPr>
      <w:r w:rsidRPr="002B0878">
        <w:tab/>
        <w:t>(ii)</w:t>
      </w:r>
      <w:r w:rsidRPr="002B0878">
        <w:tab/>
        <w:t>the supply is a transfer that is taken to be a supply because of section</w:t>
      </w:r>
      <w:r w:rsidR="002B0878">
        <w:t> </w:t>
      </w:r>
      <w:r w:rsidRPr="002B0878">
        <w:t>84</w:t>
      </w:r>
      <w:r w:rsidR="002B0878">
        <w:noBreakHyphen/>
      </w:r>
      <w:r w:rsidRPr="002B0878">
        <w:t>15.</w:t>
      </w:r>
    </w:p>
    <w:p w:rsidR="00300522" w:rsidRPr="002B0878" w:rsidRDefault="00300522" w:rsidP="00300522">
      <w:pPr>
        <w:pStyle w:val="ActHead5"/>
      </w:pPr>
      <w:bookmarkStart w:id="687" w:name="_Toc479252181"/>
      <w:r w:rsidRPr="002B0878">
        <w:rPr>
          <w:rStyle w:val="CharSectno"/>
        </w:rPr>
        <w:lastRenderedPageBreak/>
        <w:t>84</w:t>
      </w:r>
      <w:r w:rsidR="002B0878" w:rsidRPr="002B0878">
        <w:rPr>
          <w:rStyle w:val="CharSectno"/>
        </w:rPr>
        <w:noBreakHyphen/>
      </w:r>
      <w:r w:rsidRPr="002B0878">
        <w:rPr>
          <w:rStyle w:val="CharSectno"/>
        </w:rPr>
        <w:t>15</w:t>
      </w:r>
      <w:r w:rsidRPr="002B0878">
        <w:t xml:space="preserve">  Transfers etc. between branches of the same entity</w:t>
      </w:r>
      <w:bookmarkEnd w:id="687"/>
    </w:p>
    <w:p w:rsidR="00300522" w:rsidRPr="002B0878" w:rsidRDefault="00300522" w:rsidP="00300522">
      <w:pPr>
        <w:pStyle w:val="subsection"/>
      </w:pPr>
      <w:r w:rsidRPr="002B0878">
        <w:tab/>
        <w:t>(1)</w:t>
      </w:r>
      <w:r w:rsidRPr="002B0878">
        <w:tab/>
        <w:t>For the purposes of section</w:t>
      </w:r>
      <w:r w:rsidR="002B0878">
        <w:t> </w:t>
      </w:r>
      <w:r w:rsidRPr="002B0878">
        <w:t>84</w:t>
      </w:r>
      <w:r w:rsidR="002B0878">
        <w:noBreakHyphen/>
      </w:r>
      <w:r w:rsidRPr="002B0878">
        <w:t>5, if an entity:</w:t>
      </w:r>
    </w:p>
    <w:p w:rsidR="00300522" w:rsidRPr="002B0878" w:rsidRDefault="00300522" w:rsidP="00300522">
      <w:pPr>
        <w:pStyle w:val="paragraph"/>
      </w:pPr>
      <w:r w:rsidRPr="002B0878">
        <w:tab/>
        <w:t>(a)</w:t>
      </w:r>
      <w:r w:rsidRPr="002B0878">
        <w:tab/>
      </w:r>
      <w:r w:rsidR="002B0878" w:rsidRPr="002B0878">
        <w:rPr>
          <w:position w:val="6"/>
          <w:sz w:val="16"/>
          <w:szCs w:val="16"/>
        </w:rPr>
        <w:t>*</w:t>
      </w:r>
      <w:r w:rsidRPr="002B0878">
        <w:t xml:space="preserve">carries on an </w:t>
      </w:r>
      <w:r w:rsidR="002B0878" w:rsidRPr="002B0878">
        <w:rPr>
          <w:position w:val="6"/>
          <w:sz w:val="16"/>
          <w:szCs w:val="16"/>
        </w:rPr>
        <w:t>*</w:t>
      </w:r>
      <w:r w:rsidRPr="002B0878">
        <w:t xml:space="preserve">enterprise in </w:t>
      </w:r>
      <w:r w:rsidR="004041DB" w:rsidRPr="002B0878">
        <w:t>the indirect tax zone</w:t>
      </w:r>
      <w:r w:rsidRPr="002B0878">
        <w:t>; and</w:t>
      </w:r>
    </w:p>
    <w:p w:rsidR="00300522" w:rsidRPr="002B0878" w:rsidRDefault="00300522" w:rsidP="00300522">
      <w:pPr>
        <w:pStyle w:val="paragraph"/>
      </w:pPr>
      <w:r w:rsidRPr="002B0878">
        <w:tab/>
        <w:t>(b)</w:t>
      </w:r>
      <w:r w:rsidRPr="002B0878">
        <w:tab/>
        <w:t xml:space="preserve">also carries on that or another enterprise outside </w:t>
      </w:r>
      <w:r w:rsidR="004041DB" w:rsidRPr="002B0878">
        <w:t>the indirect tax zone</w:t>
      </w:r>
      <w:r w:rsidRPr="002B0878">
        <w:t>;</w:t>
      </w:r>
    </w:p>
    <w:p w:rsidR="00300522" w:rsidRPr="002B0878" w:rsidRDefault="00300522" w:rsidP="00300522">
      <w:pPr>
        <w:pStyle w:val="subsection2"/>
      </w:pPr>
      <w:r w:rsidRPr="002B0878">
        <w:t>then:</w:t>
      </w:r>
    </w:p>
    <w:p w:rsidR="00300522" w:rsidRPr="002B0878" w:rsidRDefault="00300522" w:rsidP="00300522">
      <w:pPr>
        <w:pStyle w:val="paragraph"/>
      </w:pPr>
      <w:r w:rsidRPr="002B0878">
        <w:tab/>
        <w:t>(c)</w:t>
      </w:r>
      <w:r w:rsidRPr="002B0878">
        <w:tab/>
        <w:t xml:space="preserve">the transfer of anything to the enterprise in </w:t>
      </w:r>
      <w:r w:rsidR="00C52C58" w:rsidRPr="002B0878">
        <w:t>the indirect tax zone</w:t>
      </w:r>
      <w:r w:rsidRPr="002B0878">
        <w:t xml:space="preserve"> from the enterprise outside </w:t>
      </w:r>
      <w:r w:rsidR="004041DB" w:rsidRPr="002B0878">
        <w:t>the indirect tax zone</w:t>
      </w:r>
      <w:r w:rsidRPr="002B0878">
        <w:t>; or</w:t>
      </w:r>
    </w:p>
    <w:p w:rsidR="00300522" w:rsidRPr="002B0878" w:rsidRDefault="00300522" w:rsidP="00300522">
      <w:pPr>
        <w:pStyle w:val="paragraph"/>
      </w:pPr>
      <w:r w:rsidRPr="002B0878">
        <w:tab/>
        <w:t>(d)</w:t>
      </w:r>
      <w:r w:rsidRPr="002B0878">
        <w:tab/>
        <w:t xml:space="preserve">the doing of anything for the enterprise in </w:t>
      </w:r>
      <w:r w:rsidR="004041DB" w:rsidRPr="002B0878">
        <w:t>the indirect tax zone</w:t>
      </w:r>
      <w:r w:rsidRPr="002B0878">
        <w:t xml:space="preserve"> by the enterprise outside </w:t>
      </w:r>
      <w:r w:rsidR="004041DB" w:rsidRPr="002B0878">
        <w:t>the indirect tax zone</w:t>
      </w:r>
      <w:r w:rsidRPr="002B0878">
        <w:t>;</w:t>
      </w:r>
    </w:p>
    <w:p w:rsidR="00300522" w:rsidRPr="002B0878" w:rsidRDefault="00300522" w:rsidP="00300522">
      <w:pPr>
        <w:pStyle w:val="subsection2"/>
      </w:pPr>
      <w:r w:rsidRPr="002B0878">
        <w:t xml:space="preserve">is taken to be a supply that is not </w:t>
      </w:r>
      <w:r w:rsidR="002B0878" w:rsidRPr="002B0878">
        <w:rPr>
          <w:position w:val="6"/>
          <w:sz w:val="16"/>
          <w:szCs w:val="16"/>
        </w:rPr>
        <w:t>*</w:t>
      </w:r>
      <w:r w:rsidRPr="002B0878">
        <w:t xml:space="preserve">connected with </w:t>
      </w:r>
      <w:r w:rsidR="004041DB" w:rsidRPr="002B0878">
        <w:t>the indirect tax zone</w:t>
      </w:r>
      <w:r w:rsidRPr="002B0878">
        <w:t>.</w:t>
      </w:r>
    </w:p>
    <w:p w:rsidR="00300522" w:rsidRPr="002B0878" w:rsidRDefault="00300522" w:rsidP="00300522">
      <w:pPr>
        <w:pStyle w:val="notetext"/>
      </w:pPr>
      <w:r w:rsidRPr="002B0878">
        <w:t>Example:</w:t>
      </w:r>
      <w:r w:rsidRPr="002B0878">
        <w:tab/>
        <w:t xml:space="preserve">An entity acquires, through a place of business it has overseas, the right to exploit a particular copyright in </w:t>
      </w:r>
      <w:r w:rsidR="00FF2462" w:rsidRPr="002B0878">
        <w:t>the indirect tax zone</w:t>
      </w:r>
      <w:r w:rsidRPr="002B0878">
        <w:t xml:space="preserve">. That right is then transferred to a place of business that the entity has in </w:t>
      </w:r>
      <w:r w:rsidR="00FF2462" w:rsidRPr="002B0878">
        <w:t>the indirect tax zone</w:t>
      </w:r>
      <w:r w:rsidRPr="002B0878">
        <w:t>.</w:t>
      </w:r>
    </w:p>
    <w:p w:rsidR="00300522" w:rsidRPr="002B0878" w:rsidRDefault="00300522" w:rsidP="00300522">
      <w:pPr>
        <w:pStyle w:val="notetext"/>
      </w:pPr>
      <w:r w:rsidRPr="002B0878">
        <w:tab/>
        <w:t xml:space="preserve">Under this section, the transfer is taken to be a supply that is not connected with </w:t>
      </w:r>
      <w:r w:rsidR="00FF2462" w:rsidRPr="002B0878">
        <w:t>the indirect tax zone</w:t>
      </w:r>
      <w:r w:rsidRPr="002B0878">
        <w:t xml:space="preserve"> and, if the other requirements of section</w:t>
      </w:r>
      <w:r w:rsidR="002B0878">
        <w:t> </w:t>
      </w:r>
      <w:r w:rsidRPr="002B0878">
        <w:t>84</w:t>
      </w:r>
      <w:r w:rsidR="002B0878">
        <w:noBreakHyphen/>
      </w:r>
      <w:r w:rsidRPr="002B0878">
        <w:t>5 are satisfied, the transfer is a taxable supply.</w:t>
      </w:r>
    </w:p>
    <w:p w:rsidR="00300522" w:rsidRPr="002B0878" w:rsidRDefault="00300522" w:rsidP="00300522">
      <w:pPr>
        <w:pStyle w:val="subsection"/>
      </w:pPr>
      <w:r w:rsidRPr="002B0878">
        <w:tab/>
        <w:t>(2)</w:t>
      </w:r>
      <w:r w:rsidRPr="002B0878">
        <w:tab/>
        <w:t>If the transfer is a transfer of the services of an employee, this section does not apply to the transfer to the extent that any payments that:</w:t>
      </w:r>
    </w:p>
    <w:p w:rsidR="00300522" w:rsidRPr="002B0878" w:rsidRDefault="00300522" w:rsidP="00300522">
      <w:pPr>
        <w:pStyle w:val="paragraph"/>
      </w:pPr>
      <w:r w:rsidRPr="002B0878">
        <w:tab/>
        <w:t>(a)</w:t>
      </w:r>
      <w:r w:rsidRPr="002B0878">
        <w:tab/>
        <w:t xml:space="preserve">are made from the </w:t>
      </w:r>
      <w:r w:rsidR="002B0878" w:rsidRPr="002B0878">
        <w:rPr>
          <w:position w:val="6"/>
          <w:sz w:val="16"/>
          <w:szCs w:val="16"/>
        </w:rPr>
        <w:t>*</w:t>
      </w:r>
      <w:r w:rsidRPr="002B0878">
        <w:t xml:space="preserve">enterprise in </w:t>
      </w:r>
      <w:r w:rsidR="00C0594B" w:rsidRPr="002B0878">
        <w:t>the indirect tax zone</w:t>
      </w:r>
      <w:r w:rsidRPr="002B0878">
        <w:t xml:space="preserve"> to the enterprise outside </w:t>
      </w:r>
      <w:r w:rsidR="00C0594B" w:rsidRPr="002B0878">
        <w:t>the indirect tax zone</w:t>
      </w:r>
      <w:r w:rsidRPr="002B0878">
        <w:t>; and</w:t>
      </w:r>
    </w:p>
    <w:p w:rsidR="00300522" w:rsidRPr="002B0878" w:rsidRDefault="00300522" w:rsidP="00300522">
      <w:pPr>
        <w:pStyle w:val="paragraph"/>
      </w:pPr>
      <w:r w:rsidRPr="002B0878">
        <w:tab/>
        <w:t>(b)</w:t>
      </w:r>
      <w:r w:rsidRPr="002B0878">
        <w:tab/>
        <w:t>relate to the transfer;</w:t>
      </w:r>
    </w:p>
    <w:p w:rsidR="00300522" w:rsidRPr="002B0878" w:rsidRDefault="00300522" w:rsidP="00300522">
      <w:pPr>
        <w:pStyle w:val="subsection2"/>
      </w:pPr>
      <w:r w:rsidRPr="002B0878">
        <w:t xml:space="preserve">would be </w:t>
      </w:r>
      <w:r w:rsidR="002B0878" w:rsidRPr="002B0878">
        <w:rPr>
          <w:position w:val="6"/>
          <w:sz w:val="16"/>
          <w:szCs w:val="16"/>
        </w:rPr>
        <w:t>*</w:t>
      </w:r>
      <w:r w:rsidRPr="002B0878">
        <w:t xml:space="preserve">withholding payments if they were payments from the enterprise in </w:t>
      </w:r>
      <w:r w:rsidR="00C0594B" w:rsidRPr="002B0878">
        <w:t>the indirect tax zone</w:t>
      </w:r>
      <w:r w:rsidRPr="002B0878">
        <w:t xml:space="preserve"> to the employee.</w:t>
      </w:r>
    </w:p>
    <w:p w:rsidR="000572DA" w:rsidRPr="002B0878" w:rsidRDefault="000572DA" w:rsidP="000572DA">
      <w:pPr>
        <w:pStyle w:val="ActHead5"/>
      </w:pPr>
      <w:bookmarkStart w:id="688" w:name="_Toc479252182"/>
      <w:r w:rsidRPr="002B0878">
        <w:rPr>
          <w:rStyle w:val="CharSectno"/>
        </w:rPr>
        <w:t>84</w:t>
      </w:r>
      <w:r w:rsidR="002B0878" w:rsidRPr="002B0878">
        <w:rPr>
          <w:rStyle w:val="CharSectno"/>
        </w:rPr>
        <w:noBreakHyphen/>
      </w:r>
      <w:r w:rsidRPr="002B0878">
        <w:rPr>
          <w:rStyle w:val="CharSectno"/>
        </w:rPr>
        <w:t>20</w:t>
      </w:r>
      <w:r w:rsidRPr="002B0878">
        <w:t xml:space="preserve">  The price of taxable supplies of offshore intangibles without, or for inadequate, consideration</w:t>
      </w:r>
      <w:bookmarkEnd w:id="688"/>
    </w:p>
    <w:p w:rsidR="000572DA" w:rsidRPr="002B0878" w:rsidRDefault="000572DA" w:rsidP="000572DA">
      <w:pPr>
        <w:pStyle w:val="subsection"/>
      </w:pPr>
      <w:r w:rsidRPr="002B0878">
        <w:tab/>
        <w:t>(1)</w:t>
      </w:r>
      <w:r w:rsidRPr="002B0878">
        <w:tab/>
        <w:t xml:space="preserve">The </w:t>
      </w:r>
      <w:r w:rsidRPr="002B0878">
        <w:rPr>
          <w:b/>
          <w:i/>
        </w:rPr>
        <w:t>price</w:t>
      </w:r>
      <w:r w:rsidRPr="002B0878">
        <w:t xml:space="preserve"> of a supply that is a </w:t>
      </w:r>
      <w:r w:rsidR="002B0878" w:rsidRPr="002B0878">
        <w:rPr>
          <w:position w:val="6"/>
          <w:sz w:val="16"/>
        </w:rPr>
        <w:t>*</w:t>
      </w:r>
      <w:r w:rsidRPr="002B0878">
        <w:t>taxable supply because of section</w:t>
      </w:r>
      <w:r w:rsidR="002B0878">
        <w:t> </w:t>
      </w:r>
      <w:r w:rsidRPr="002B0878">
        <w:t>84</w:t>
      </w:r>
      <w:r w:rsidR="002B0878">
        <w:noBreakHyphen/>
      </w:r>
      <w:r w:rsidRPr="002B0878">
        <w:t xml:space="preserve">5 is the </w:t>
      </w:r>
      <w:r w:rsidR="002B0878" w:rsidRPr="002B0878">
        <w:rPr>
          <w:position w:val="6"/>
          <w:sz w:val="16"/>
        </w:rPr>
        <w:t>*</w:t>
      </w:r>
      <w:r w:rsidRPr="002B0878">
        <w:t>GST inclusive market value of the supply, if:</w:t>
      </w:r>
    </w:p>
    <w:p w:rsidR="000572DA" w:rsidRPr="002B0878" w:rsidRDefault="000572DA" w:rsidP="000572DA">
      <w:pPr>
        <w:pStyle w:val="paragraph"/>
      </w:pPr>
      <w:r w:rsidRPr="002B0878">
        <w:tab/>
        <w:t>(a)</w:t>
      </w:r>
      <w:r w:rsidRPr="002B0878">
        <w:tab/>
        <w:t xml:space="preserve">the supply is from the </w:t>
      </w:r>
      <w:r w:rsidR="002B0878" w:rsidRPr="002B0878">
        <w:rPr>
          <w:position w:val="6"/>
          <w:sz w:val="16"/>
        </w:rPr>
        <w:t>*</w:t>
      </w:r>
      <w:r w:rsidRPr="002B0878">
        <w:t xml:space="preserve">recipient’s </w:t>
      </w:r>
      <w:r w:rsidR="002B0878" w:rsidRPr="002B0878">
        <w:rPr>
          <w:position w:val="6"/>
          <w:sz w:val="16"/>
        </w:rPr>
        <w:t>*</w:t>
      </w:r>
      <w:r w:rsidRPr="002B0878">
        <w:t>associate; and</w:t>
      </w:r>
    </w:p>
    <w:p w:rsidR="000572DA" w:rsidRPr="002B0878" w:rsidRDefault="000572DA" w:rsidP="000572DA">
      <w:pPr>
        <w:pStyle w:val="paragraph"/>
      </w:pPr>
      <w:r w:rsidRPr="002B0878">
        <w:tab/>
        <w:t>(b)</w:t>
      </w:r>
      <w:r w:rsidRPr="002B0878">
        <w:tab/>
        <w:t>the supply is:</w:t>
      </w:r>
    </w:p>
    <w:p w:rsidR="000572DA" w:rsidRPr="002B0878" w:rsidRDefault="000572DA" w:rsidP="000572DA">
      <w:pPr>
        <w:pStyle w:val="paragraphsub"/>
      </w:pPr>
      <w:r w:rsidRPr="002B0878">
        <w:lastRenderedPageBreak/>
        <w:tab/>
        <w:t>(i)</w:t>
      </w:r>
      <w:r w:rsidRPr="002B0878">
        <w:tab/>
        <w:t xml:space="preserve">without </w:t>
      </w:r>
      <w:r w:rsidR="002B0878" w:rsidRPr="002B0878">
        <w:rPr>
          <w:position w:val="6"/>
          <w:sz w:val="16"/>
        </w:rPr>
        <w:t>*</w:t>
      </w:r>
      <w:r w:rsidRPr="002B0878">
        <w:t>consideration; or</w:t>
      </w:r>
    </w:p>
    <w:p w:rsidR="000572DA" w:rsidRPr="002B0878" w:rsidRDefault="000572DA" w:rsidP="000572DA">
      <w:pPr>
        <w:pStyle w:val="paragraphsub"/>
      </w:pPr>
      <w:r w:rsidRPr="002B0878">
        <w:tab/>
        <w:t>(ii)</w:t>
      </w:r>
      <w:r w:rsidRPr="002B0878">
        <w:tab/>
        <w:t xml:space="preserve">for consideration that is </w:t>
      </w:r>
      <w:r w:rsidRPr="002B0878">
        <w:rPr>
          <w:i/>
        </w:rPr>
        <w:t xml:space="preserve">less </w:t>
      </w:r>
      <w:r w:rsidRPr="002B0878">
        <w:t>than the GST inclusive market value.</w:t>
      </w:r>
    </w:p>
    <w:p w:rsidR="000572DA" w:rsidRPr="002B0878" w:rsidRDefault="000572DA" w:rsidP="000572DA">
      <w:pPr>
        <w:pStyle w:val="notetext"/>
      </w:pPr>
      <w:r w:rsidRPr="002B0878">
        <w:t>Note:</w:t>
      </w:r>
      <w:r w:rsidRPr="002B0878">
        <w:tab/>
        <w:t>A supply to an associate without consideration may be a taxable supply, see section</w:t>
      </w:r>
      <w:r w:rsidR="002B0878">
        <w:t> </w:t>
      </w:r>
      <w:r w:rsidRPr="002B0878">
        <w:t>72</w:t>
      </w:r>
      <w:r w:rsidR="002B0878">
        <w:noBreakHyphen/>
      </w:r>
      <w:r w:rsidRPr="002B0878">
        <w:t>5.</w:t>
      </w:r>
    </w:p>
    <w:p w:rsidR="000572DA" w:rsidRPr="002B0878" w:rsidRDefault="000572DA" w:rsidP="000572DA">
      <w:pPr>
        <w:pStyle w:val="subsection"/>
      </w:pPr>
      <w:r w:rsidRPr="002B0878">
        <w:tab/>
        <w:t>(2)</w:t>
      </w:r>
      <w:r w:rsidRPr="002B0878">
        <w:tab/>
        <w:t>This section has effect despite section</w:t>
      </w:r>
      <w:r w:rsidR="002B0878">
        <w:t> </w:t>
      </w:r>
      <w:r w:rsidRPr="002B0878">
        <w:t>9</w:t>
      </w:r>
      <w:r w:rsidR="002B0878">
        <w:noBreakHyphen/>
      </w:r>
      <w:r w:rsidRPr="002B0878">
        <w:t>75 (which is about the price of taxable supplies).</w:t>
      </w:r>
    </w:p>
    <w:p w:rsidR="000572DA" w:rsidRPr="002B0878" w:rsidRDefault="000572DA" w:rsidP="000572DA">
      <w:pPr>
        <w:pStyle w:val="ActHead5"/>
      </w:pPr>
      <w:bookmarkStart w:id="689" w:name="_Toc479252183"/>
      <w:r w:rsidRPr="002B0878">
        <w:rPr>
          <w:rStyle w:val="CharSectno"/>
        </w:rPr>
        <w:t>84</w:t>
      </w:r>
      <w:r w:rsidR="002B0878" w:rsidRPr="002B0878">
        <w:rPr>
          <w:rStyle w:val="CharSectno"/>
        </w:rPr>
        <w:noBreakHyphen/>
      </w:r>
      <w:r w:rsidRPr="002B0878">
        <w:rPr>
          <w:rStyle w:val="CharSectno"/>
        </w:rPr>
        <w:t>25</w:t>
      </w:r>
      <w:r w:rsidRPr="002B0878">
        <w:t xml:space="preserve">  Tax periods for supplies from associates that are not connected with the indirect tax zone</w:t>
      </w:r>
      <w:bookmarkEnd w:id="689"/>
    </w:p>
    <w:p w:rsidR="000572DA" w:rsidRPr="002B0878" w:rsidRDefault="000572DA" w:rsidP="000572DA">
      <w:pPr>
        <w:pStyle w:val="subsection"/>
      </w:pPr>
      <w:r w:rsidRPr="002B0878">
        <w:tab/>
        <w:t>(1)</w:t>
      </w:r>
      <w:r w:rsidRPr="002B0878">
        <w:tab/>
        <w:t xml:space="preserve">This section applies if a supply that is a </w:t>
      </w:r>
      <w:r w:rsidR="002B0878" w:rsidRPr="002B0878">
        <w:rPr>
          <w:position w:val="6"/>
          <w:sz w:val="16"/>
        </w:rPr>
        <w:t>*</w:t>
      </w:r>
      <w:r w:rsidRPr="002B0878">
        <w:t>taxable supply because of section</w:t>
      </w:r>
      <w:r w:rsidR="002B0878">
        <w:t> </w:t>
      </w:r>
      <w:r w:rsidRPr="002B0878">
        <w:t>84</w:t>
      </w:r>
      <w:r w:rsidR="002B0878">
        <w:noBreakHyphen/>
      </w:r>
      <w:r w:rsidRPr="002B0878">
        <w:t>5 is:</w:t>
      </w:r>
    </w:p>
    <w:p w:rsidR="000572DA" w:rsidRPr="002B0878" w:rsidRDefault="000572DA" w:rsidP="000572DA">
      <w:pPr>
        <w:pStyle w:val="paragraph"/>
      </w:pPr>
      <w:r w:rsidRPr="002B0878">
        <w:tab/>
        <w:t>(a)</w:t>
      </w:r>
      <w:r w:rsidRPr="002B0878">
        <w:tab/>
        <w:t xml:space="preserve">a supply from the </w:t>
      </w:r>
      <w:r w:rsidR="002B0878" w:rsidRPr="002B0878">
        <w:rPr>
          <w:position w:val="6"/>
          <w:sz w:val="16"/>
        </w:rPr>
        <w:t>*</w:t>
      </w:r>
      <w:r w:rsidRPr="002B0878">
        <w:t xml:space="preserve">recipient’s </w:t>
      </w:r>
      <w:r w:rsidR="002B0878" w:rsidRPr="002B0878">
        <w:rPr>
          <w:position w:val="6"/>
          <w:sz w:val="16"/>
        </w:rPr>
        <w:t>*</w:t>
      </w:r>
      <w:r w:rsidRPr="002B0878">
        <w:t xml:space="preserve">associate without </w:t>
      </w:r>
      <w:r w:rsidR="002B0878" w:rsidRPr="002B0878">
        <w:rPr>
          <w:position w:val="6"/>
          <w:sz w:val="16"/>
        </w:rPr>
        <w:t>*</w:t>
      </w:r>
      <w:r w:rsidRPr="002B0878">
        <w:t>consideration; and</w:t>
      </w:r>
    </w:p>
    <w:p w:rsidR="000572DA" w:rsidRPr="002B0878" w:rsidRDefault="000572DA" w:rsidP="000572DA">
      <w:pPr>
        <w:pStyle w:val="paragraph"/>
      </w:pPr>
      <w:r w:rsidRPr="002B0878">
        <w:tab/>
        <w:t>(b)</w:t>
      </w:r>
      <w:r w:rsidRPr="002B0878">
        <w:tab/>
        <w:t xml:space="preserve">not </w:t>
      </w:r>
      <w:r w:rsidR="002B0878" w:rsidRPr="002B0878">
        <w:rPr>
          <w:position w:val="6"/>
          <w:sz w:val="16"/>
        </w:rPr>
        <w:t>*</w:t>
      </w:r>
      <w:r w:rsidRPr="002B0878">
        <w:t>connected with the indirect tax zone.</w:t>
      </w:r>
    </w:p>
    <w:p w:rsidR="000572DA" w:rsidRPr="002B0878" w:rsidRDefault="000572DA" w:rsidP="000572DA">
      <w:pPr>
        <w:pStyle w:val="notetext"/>
      </w:pPr>
      <w:r w:rsidRPr="002B0878">
        <w:t>Note:</w:t>
      </w:r>
      <w:r w:rsidRPr="002B0878">
        <w:tab/>
        <w:t>If the supply is connected with the indirect tax zone, see sections</w:t>
      </w:r>
      <w:r w:rsidR="002B0878">
        <w:t> </w:t>
      </w:r>
      <w:r w:rsidRPr="002B0878">
        <w:t>72</w:t>
      </w:r>
      <w:r w:rsidR="002B0878">
        <w:noBreakHyphen/>
      </w:r>
      <w:r w:rsidRPr="002B0878">
        <w:t>15 and 72</w:t>
      </w:r>
      <w:r w:rsidR="002B0878">
        <w:noBreakHyphen/>
      </w:r>
      <w:r w:rsidRPr="002B0878">
        <w:t>50 for the tax periods.</w:t>
      </w:r>
    </w:p>
    <w:p w:rsidR="000572DA" w:rsidRPr="002B0878" w:rsidRDefault="000572DA" w:rsidP="000572DA">
      <w:pPr>
        <w:pStyle w:val="subsection"/>
      </w:pPr>
      <w:r w:rsidRPr="002B0878">
        <w:tab/>
        <w:t>(2)</w:t>
      </w:r>
      <w:r w:rsidRPr="002B0878">
        <w:tab/>
        <w:t>The tax period to which the GST on the supply, and the input tax credit on the acquisition, is attributable is the tax period in which the thing supplied starts to be done.</w:t>
      </w:r>
    </w:p>
    <w:p w:rsidR="000572DA" w:rsidRPr="002B0878" w:rsidRDefault="000572DA" w:rsidP="000572DA">
      <w:pPr>
        <w:pStyle w:val="subsection"/>
      </w:pPr>
      <w:r w:rsidRPr="002B0878">
        <w:tab/>
        <w:t>(3)</w:t>
      </w:r>
      <w:r w:rsidRPr="002B0878">
        <w:tab/>
        <w:t>This section has effect despite:</w:t>
      </w:r>
    </w:p>
    <w:p w:rsidR="000572DA" w:rsidRPr="002B0878" w:rsidRDefault="000572DA" w:rsidP="000572DA">
      <w:pPr>
        <w:pStyle w:val="paragraph"/>
      </w:pPr>
      <w:r w:rsidRPr="002B0878">
        <w:tab/>
        <w:t>(a)</w:t>
      </w:r>
      <w:r w:rsidRPr="002B0878">
        <w:tab/>
        <w:t>sections</w:t>
      </w:r>
      <w:r w:rsidR="002B0878">
        <w:t> </w:t>
      </w:r>
      <w:r w:rsidRPr="002B0878">
        <w:t>29</w:t>
      </w:r>
      <w:r w:rsidR="002B0878">
        <w:noBreakHyphen/>
      </w:r>
      <w:r w:rsidRPr="002B0878">
        <w:t>5 and 72</w:t>
      </w:r>
      <w:r w:rsidR="002B0878">
        <w:noBreakHyphen/>
      </w:r>
      <w:r w:rsidRPr="002B0878">
        <w:t>15 (about attributing GST to tax periods); and</w:t>
      </w:r>
    </w:p>
    <w:p w:rsidR="000572DA" w:rsidRPr="002B0878" w:rsidRDefault="000572DA" w:rsidP="000572DA">
      <w:pPr>
        <w:pStyle w:val="paragraph"/>
      </w:pPr>
      <w:r w:rsidRPr="002B0878">
        <w:tab/>
        <w:t>(b)</w:t>
      </w:r>
      <w:r w:rsidRPr="002B0878">
        <w:tab/>
        <w:t>sections</w:t>
      </w:r>
      <w:r w:rsidR="002B0878">
        <w:t> </w:t>
      </w:r>
      <w:r w:rsidRPr="002B0878">
        <w:t>29</w:t>
      </w:r>
      <w:r w:rsidR="002B0878">
        <w:noBreakHyphen/>
      </w:r>
      <w:r w:rsidRPr="002B0878">
        <w:t>10 and 72</w:t>
      </w:r>
      <w:r w:rsidR="002B0878">
        <w:noBreakHyphen/>
      </w:r>
      <w:r w:rsidRPr="002B0878">
        <w:t>50 (about attributing input tax credits to tax periods).</w:t>
      </w:r>
    </w:p>
    <w:p w:rsidR="000572DA" w:rsidRPr="002B0878" w:rsidRDefault="000572DA" w:rsidP="000572DA">
      <w:pPr>
        <w:pStyle w:val="ActHead5"/>
      </w:pPr>
      <w:bookmarkStart w:id="690" w:name="_Toc479252184"/>
      <w:r w:rsidRPr="002B0878">
        <w:rPr>
          <w:rStyle w:val="CharSectno"/>
        </w:rPr>
        <w:t>84</w:t>
      </w:r>
      <w:r w:rsidR="002B0878" w:rsidRPr="002B0878">
        <w:rPr>
          <w:rStyle w:val="CharSectno"/>
        </w:rPr>
        <w:noBreakHyphen/>
      </w:r>
      <w:r w:rsidRPr="002B0878">
        <w:rPr>
          <w:rStyle w:val="CharSectno"/>
        </w:rPr>
        <w:t>30</w:t>
      </w:r>
      <w:r w:rsidRPr="002B0878">
        <w:t xml:space="preserve">  Adjustments for acquisitions made solely for a creditable purpose</w:t>
      </w:r>
      <w:bookmarkEnd w:id="690"/>
    </w:p>
    <w:p w:rsidR="000572DA" w:rsidRPr="002B0878" w:rsidRDefault="000572DA" w:rsidP="000572DA">
      <w:pPr>
        <w:pStyle w:val="subsection"/>
      </w:pPr>
      <w:r w:rsidRPr="002B0878">
        <w:tab/>
        <w:t>(1)</w:t>
      </w:r>
      <w:r w:rsidRPr="002B0878">
        <w:tab/>
        <w:t xml:space="preserve">This section applies to an acquisition that relates to a supply if the supply would be a </w:t>
      </w:r>
      <w:r w:rsidR="002B0878" w:rsidRPr="002B0878">
        <w:rPr>
          <w:position w:val="6"/>
          <w:sz w:val="16"/>
        </w:rPr>
        <w:t>*</w:t>
      </w:r>
      <w:r w:rsidRPr="002B0878">
        <w:t>taxable supply under section</w:t>
      </w:r>
      <w:r w:rsidR="002B0878">
        <w:t> </w:t>
      </w:r>
      <w:r w:rsidRPr="002B0878">
        <w:t>84</w:t>
      </w:r>
      <w:r w:rsidR="002B0878">
        <w:noBreakHyphen/>
      </w:r>
      <w:r w:rsidRPr="002B0878">
        <w:t>5 if paragraph</w:t>
      </w:r>
      <w:r w:rsidR="002B0878">
        <w:t> </w:t>
      </w:r>
      <w:r w:rsidRPr="002B0878">
        <w:t>84</w:t>
      </w:r>
      <w:r w:rsidR="002B0878">
        <w:noBreakHyphen/>
      </w:r>
      <w:r w:rsidRPr="002B0878">
        <w:t>5(1)(ca) were disregarded.</w:t>
      </w:r>
    </w:p>
    <w:p w:rsidR="000572DA" w:rsidRPr="002B0878" w:rsidRDefault="000572DA" w:rsidP="000572DA">
      <w:pPr>
        <w:pStyle w:val="subsection"/>
      </w:pPr>
      <w:r w:rsidRPr="002B0878">
        <w:lastRenderedPageBreak/>
        <w:tab/>
        <w:t>(2)</w:t>
      </w:r>
      <w:r w:rsidRPr="002B0878">
        <w:tab/>
        <w:t xml:space="preserve">For the purpose of working out whether there is an </w:t>
      </w:r>
      <w:r w:rsidR="002B0878" w:rsidRPr="002B0878">
        <w:rPr>
          <w:position w:val="6"/>
          <w:sz w:val="16"/>
        </w:rPr>
        <w:t>*</w:t>
      </w:r>
      <w:r w:rsidRPr="002B0878">
        <w:t>adjustment for the acquisition, and the amount of that adjustment, disregard paragraph</w:t>
      </w:r>
      <w:r w:rsidR="002B0878">
        <w:t> </w:t>
      </w:r>
      <w:r w:rsidRPr="002B0878">
        <w:t>84</w:t>
      </w:r>
      <w:r w:rsidR="002B0878">
        <w:noBreakHyphen/>
      </w:r>
      <w:r w:rsidRPr="002B0878">
        <w:t>5(1)(ca).</w:t>
      </w:r>
    </w:p>
    <w:p w:rsidR="000572DA" w:rsidRPr="002B0878" w:rsidRDefault="000572DA" w:rsidP="000572DA">
      <w:pPr>
        <w:pStyle w:val="notetext"/>
      </w:pPr>
      <w:r w:rsidRPr="002B0878">
        <w:t>Note:</w:t>
      </w:r>
      <w:r w:rsidRPr="002B0878">
        <w:tab/>
        <w:t>As a result, the adjustment (including the full input tax credit referred to in sections</w:t>
      </w:r>
      <w:r w:rsidR="002B0878">
        <w:t> </w:t>
      </w:r>
      <w:r w:rsidRPr="002B0878">
        <w:t>129</w:t>
      </w:r>
      <w:r w:rsidR="002B0878">
        <w:noBreakHyphen/>
      </w:r>
      <w:r w:rsidRPr="002B0878">
        <w:t>70 and 129</w:t>
      </w:r>
      <w:r w:rsidR="002B0878">
        <w:noBreakHyphen/>
      </w:r>
      <w:r w:rsidRPr="002B0878">
        <w:t>75) is worked out assuming the supply is taxable and the acquisition fully creditable.</w:t>
      </w:r>
    </w:p>
    <w:p w:rsidR="00865824" w:rsidRPr="002B0878" w:rsidRDefault="00865824" w:rsidP="00865824">
      <w:pPr>
        <w:pStyle w:val="ActHead4"/>
      </w:pPr>
      <w:bookmarkStart w:id="691" w:name="_Toc479252185"/>
      <w:r w:rsidRPr="002B0878">
        <w:rPr>
          <w:rStyle w:val="CharSubdNo"/>
        </w:rPr>
        <w:t>Subdivision</w:t>
      </w:r>
      <w:r w:rsidR="002B0878" w:rsidRPr="002B0878">
        <w:rPr>
          <w:rStyle w:val="CharSubdNo"/>
        </w:rPr>
        <w:t> </w:t>
      </w:r>
      <w:r w:rsidRPr="002B0878">
        <w:rPr>
          <w:rStyle w:val="CharSubdNo"/>
        </w:rPr>
        <w:t>84</w:t>
      </w:r>
      <w:r w:rsidR="002B0878" w:rsidRPr="002B0878">
        <w:rPr>
          <w:rStyle w:val="CharSubdNo"/>
        </w:rPr>
        <w:noBreakHyphen/>
      </w:r>
      <w:r w:rsidRPr="002B0878">
        <w:rPr>
          <w:rStyle w:val="CharSubdNo"/>
        </w:rPr>
        <w:t>B</w:t>
      </w:r>
      <w:r w:rsidRPr="002B0878">
        <w:t>—</w:t>
      </w:r>
      <w:r w:rsidRPr="002B0878">
        <w:rPr>
          <w:rStyle w:val="CharSubdText"/>
        </w:rPr>
        <w:t>Inbound intangible consumer supplies</w:t>
      </w:r>
      <w:bookmarkEnd w:id="691"/>
    </w:p>
    <w:p w:rsidR="00865824" w:rsidRPr="002B0878" w:rsidRDefault="00865824" w:rsidP="00865824">
      <w:pPr>
        <w:pStyle w:val="ActHead5"/>
      </w:pPr>
      <w:bookmarkStart w:id="692" w:name="_Toc479252186"/>
      <w:r w:rsidRPr="002B0878">
        <w:rPr>
          <w:rStyle w:val="CharSectno"/>
        </w:rPr>
        <w:t>84</w:t>
      </w:r>
      <w:r w:rsidR="002B0878" w:rsidRPr="002B0878">
        <w:rPr>
          <w:rStyle w:val="CharSectno"/>
        </w:rPr>
        <w:noBreakHyphen/>
      </w:r>
      <w:r w:rsidRPr="002B0878">
        <w:rPr>
          <w:rStyle w:val="CharSectno"/>
        </w:rPr>
        <w:t>45</w:t>
      </w:r>
      <w:r w:rsidRPr="002B0878">
        <w:t xml:space="preserve">  What this Subdivision is about</w:t>
      </w:r>
      <w:bookmarkEnd w:id="692"/>
    </w:p>
    <w:p w:rsidR="00865824" w:rsidRPr="002B0878" w:rsidRDefault="00865824" w:rsidP="00865824">
      <w:pPr>
        <w:pStyle w:val="SOText"/>
      </w:pPr>
      <w:r w:rsidRPr="002B0878">
        <w:t>Tax invoices and adjustment notes are not required for offshore supplies to Australian consumers.</w:t>
      </w:r>
    </w:p>
    <w:p w:rsidR="00865824" w:rsidRPr="002B0878" w:rsidRDefault="00865824" w:rsidP="00865824">
      <w:pPr>
        <w:pStyle w:val="SOText"/>
      </w:pPr>
      <w:r w:rsidRPr="002B0878">
        <w:t>The operator of an electronic distribution platform is treated as having made electronic supplies that are made through the platform:</w:t>
      </w:r>
    </w:p>
    <w:p w:rsidR="00865824" w:rsidRPr="002B0878" w:rsidRDefault="00865824" w:rsidP="00865824">
      <w:pPr>
        <w:pStyle w:val="SOPara"/>
      </w:pPr>
      <w:r w:rsidRPr="002B0878">
        <w:tab/>
        <w:t>(a)</w:t>
      </w:r>
      <w:r w:rsidRPr="002B0878">
        <w:tab/>
        <w:t>from offshore to Australian consumers; or</w:t>
      </w:r>
    </w:p>
    <w:p w:rsidR="00865824" w:rsidRPr="002B0878" w:rsidRDefault="00865824" w:rsidP="00865824">
      <w:pPr>
        <w:pStyle w:val="SOPara"/>
      </w:pPr>
      <w:r w:rsidRPr="002B0878">
        <w:tab/>
        <w:t>(b)</w:t>
      </w:r>
      <w:r w:rsidRPr="002B0878">
        <w:tab/>
        <w:t>in some cases, under an agreement with the supplier.</w:t>
      </w:r>
    </w:p>
    <w:p w:rsidR="00865824" w:rsidRPr="002B0878" w:rsidRDefault="00865824" w:rsidP="00865824">
      <w:pPr>
        <w:pStyle w:val="SOText"/>
      </w:pPr>
      <w:r w:rsidRPr="002B0878">
        <w:t>The result is that the operator, instead of the suppliers, counts the supplies towards its GST turnover and pays GST on the supplies.</w:t>
      </w:r>
    </w:p>
    <w:p w:rsidR="00865824" w:rsidRPr="002B0878" w:rsidRDefault="00865824" w:rsidP="00865824">
      <w:pPr>
        <w:pStyle w:val="ActHead5"/>
      </w:pPr>
      <w:bookmarkStart w:id="693" w:name="_Toc479252187"/>
      <w:r w:rsidRPr="002B0878">
        <w:rPr>
          <w:rStyle w:val="CharSectno"/>
        </w:rPr>
        <w:t>84</w:t>
      </w:r>
      <w:r w:rsidR="002B0878" w:rsidRPr="002B0878">
        <w:rPr>
          <w:rStyle w:val="CharSectno"/>
        </w:rPr>
        <w:noBreakHyphen/>
      </w:r>
      <w:r w:rsidRPr="002B0878">
        <w:rPr>
          <w:rStyle w:val="CharSectno"/>
        </w:rPr>
        <w:t>50</w:t>
      </w:r>
      <w:r w:rsidRPr="002B0878">
        <w:t xml:space="preserve">  No tax invoices or adjustment notes for inbound intangible consumer supplies</w:t>
      </w:r>
      <w:bookmarkEnd w:id="693"/>
    </w:p>
    <w:p w:rsidR="00865824" w:rsidRPr="002B0878" w:rsidRDefault="00865824" w:rsidP="00865824">
      <w:pPr>
        <w:pStyle w:val="subsection"/>
      </w:pPr>
      <w:r w:rsidRPr="002B0878">
        <w:tab/>
        <w:t>(1)</w:t>
      </w:r>
      <w:r w:rsidRPr="002B0878">
        <w:tab/>
        <w:t xml:space="preserve">You are not required to issue a </w:t>
      </w:r>
      <w:r w:rsidR="002B0878" w:rsidRPr="002B0878">
        <w:rPr>
          <w:position w:val="6"/>
          <w:sz w:val="16"/>
        </w:rPr>
        <w:t>*</w:t>
      </w:r>
      <w:r w:rsidRPr="002B0878">
        <w:t xml:space="preserve">tax invoice for a </w:t>
      </w:r>
      <w:r w:rsidR="002B0878" w:rsidRPr="002B0878">
        <w:rPr>
          <w:position w:val="6"/>
          <w:sz w:val="16"/>
        </w:rPr>
        <w:t>*</w:t>
      </w:r>
      <w:r w:rsidRPr="002B0878">
        <w:t xml:space="preserve">taxable supply that you make if the supply is solely an </w:t>
      </w:r>
      <w:r w:rsidR="002B0878" w:rsidRPr="002B0878">
        <w:rPr>
          <w:position w:val="6"/>
          <w:sz w:val="16"/>
        </w:rPr>
        <w:t>*</w:t>
      </w:r>
      <w:r w:rsidRPr="002B0878">
        <w:t>inbound intangible consumer supply.</w:t>
      </w:r>
    </w:p>
    <w:p w:rsidR="00865824" w:rsidRPr="002B0878" w:rsidRDefault="00865824" w:rsidP="00865824">
      <w:pPr>
        <w:pStyle w:val="subsection"/>
      </w:pPr>
      <w:r w:rsidRPr="002B0878">
        <w:tab/>
        <w:t>(2)</w:t>
      </w:r>
      <w:r w:rsidRPr="002B0878">
        <w:tab/>
        <w:t xml:space="preserve">You are not required to issue an </w:t>
      </w:r>
      <w:r w:rsidR="002B0878" w:rsidRPr="002B0878">
        <w:rPr>
          <w:position w:val="6"/>
          <w:sz w:val="16"/>
        </w:rPr>
        <w:t>*</w:t>
      </w:r>
      <w:r w:rsidRPr="002B0878">
        <w:t xml:space="preserve">adjustment note for an </w:t>
      </w:r>
      <w:r w:rsidR="002B0878" w:rsidRPr="002B0878">
        <w:rPr>
          <w:position w:val="6"/>
          <w:sz w:val="16"/>
        </w:rPr>
        <w:t>*</w:t>
      </w:r>
      <w:r w:rsidRPr="002B0878">
        <w:t xml:space="preserve">adjustment event relating to a </w:t>
      </w:r>
      <w:r w:rsidR="002B0878" w:rsidRPr="002B0878">
        <w:rPr>
          <w:position w:val="6"/>
          <w:sz w:val="16"/>
        </w:rPr>
        <w:t>*</w:t>
      </w:r>
      <w:r w:rsidRPr="002B0878">
        <w:t xml:space="preserve">taxable supply that you make if the supply is solely an </w:t>
      </w:r>
      <w:r w:rsidR="002B0878" w:rsidRPr="002B0878">
        <w:rPr>
          <w:position w:val="6"/>
          <w:sz w:val="16"/>
        </w:rPr>
        <w:t>*</w:t>
      </w:r>
      <w:r w:rsidRPr="002B0878">
        <w:t>inbound intangible consumer supply.</w:t>
      </w:r>
    </w:p>
    <w:p w:rsidR="00865824" w:rsidRPr="002B0878" w:rsidRDefault="00865824" w:rsidP="00865824">
      <w:pPr>
        <w:pStyle w:val="subsection"/>
      </w:pPr>
      <w:r w:rsidRPr="002B0878">
        <w:tab/>
        <w:t>(3)</w:t>
      </w:r>
      <w:r w:rsidRPr="002B0878">
        <w:tab/>
        <w:t>This section has effect despite sections</w:t>
      </w:r>
      <w:r w:rsidR="002B0878">
        <w:t> </w:t>
      </w:r>
      <w:r w:rsidRPr="002B0878">
        <w:t>29</w:t>
      </w:r>
      <w:r w:rsidR="002B0878">
        <w:noBreakHyphen/>
      </w:r>
      <w:r w:rsidRPr="002B0878">
        <w:t>70 and 29</w:t>
      </w:r>
      <w:r w:rsidR="002B0878">
        <w:noBreakHyphen/>
      </w:r>
      <w:r w:rsidRPr="002B0878">
        <w:t>75 (which are about tax invoices and adjustment notes).</w:t>
      </w:r>
    </w:p>
    <w:p w:rsidR="00865824" w:rsidRPr="002B0878" w:rsidRDefault="00865824" w:rsidP="00865824">
      <w:pPr>
        <w:pStyle w:val="ActHead5"/>
      </w:pPr>
      <w:bookmarkStart w:id="694" w:name="_Toc479252188"/>
      <w:r w:rsidRPr="002B0878">
        <w:rPr>
          <w:rStyle w:val="CharSectno"/>
        </w:rPr>
        <w:lastRenderedPageBreak/>
        <w:t>84</w:t>
      </w:r>
      <w:r w:rsidR="002B0878" w:rsidRPr="002B0878">
        <w:rPr>
          <w:rStyle w:val="CharSectno"/>
        </w:rPr>
        <w:noBreakHyphen/>
      </w:r>
      <w:r w:rsidRPr="002B0878">
        <w:rPr>
          <w:rStyle w:val="CharSectno"/>
        </w:rPr>
        <w:t>55</w:t>
      </w:r>
      <w:r w:rsidRPr="002B0878">
        <w:t xml:space="preserve">  Operator of electronic distribution platform treated as supplier</w:t>
      </w:r>
      <w:bookmarkEnd w:id="694"/>
    </w:p>
    <w:p w:rsidR="00865824" w:rsidRPr="002B0878" w:rsidRDefault="00865824" w:rsidP="00865824">
      <w:pPr>
        <w:pStyle w:val="subsection"/>
      </w:pPr>
      <w:r w:rsidRPr="002B0878">
        <w:tab/>
        <w:t>(1)</w:t>
      </w:r>
      <w:r w:rsidRPr="002B0878">
        <w:tab/>
        <w:t xml:space="preserve">If an </w:t>
      </w:r>
      <w:r w:rsidR="002B0878" w:rsidRPr="002B0878">
        <w:rPr>
          <w:position w:val="6"/>
          <w:sz w:val="16"/>
        </w:rPr>
        <w:t>*</w:t>
      </w:r>
      <w:r w:rsidRPr="002B0878">
        <w:t xml:space="preserve">inbound intangible consumer supply is made through an </w:t>
      </w:r>
      <w:r w:rsidR="002B0878" w:rsidRPr="002B0878">
        <w:rPr>
          <w:position w:val="6"/>
          <w:sz w:val="16"/>
        </w:rPr>
        <w:t>*</w:t>
      </w:r>
      <w:r w:rsidRPr="002B0878">
        <w:t xml:space="preserve">electronic distribution platform, the operator of the platform, instead of the supplier, is treated, for the purposes of the </w:t>
      </w:r>
      <w:r w:rsidR="002B0878" w:rsidRPr="002B0878">
        <w:rPr>
          <w:position w:val="6"/>
          <w:sz w:val="16"/>
        </w:rPr>
        <w:t>*</w:t>
      </w:r>
      <w:r w:rsidRPr="002B0878">
        <w:t>GST law:</w:t>
      </w:r>
    </w:p>
    <w:p w:rsidR="00865824" w:rsidRPr="002B0878" w:rsidRDefault="00865824" w:rsidP="00865824">
      <w:pPr>
        <w:pStyle w:val="paragraph"/>
      </w:pPr>
      <w:r w:rsidRPr="002B0878">
        <w:tab/>
        <w:t>(a)</w:t>
      </w:r>
      <w:r w:rsidRPr="002B0878">
        <w:tab/>
        <w:t>as being the supplier of, and as making, the supply; and</w:t>
      </w:r>
    </w:p>
    <w:p w:rsidR="00865824" w:rsidRPr="002B0878" w:rsidRDefault="00865824" w:rsidP="00865824">
      <w:pPr>
        <w:pStyle w:val="paragraph"/>
      </w:pPr>
      <w:r w:rsidRPr="002B0878">
        <w:tab/>
        <w:t>(b)</w:t>
      </w:r>
      <w:r w:rsidRPr="002B0878">
        <w:tab/>
        <w:t xml:space="preserve">as having made the supply for the </w:t>
      </w:r>
      <w:r w:rsidR="002B0878" w:rsidRPr="002B0878">
        <w:rPr>
          <w:position w:val="6"/>
          <w:sz w:val="16"/>
        </w:rPr>
        <w:t>*</w:t>
      </w:r>
      <w:r w:rsidRPr="002B0878">
        <w:t>consideration for which it was made; and</w:t>
      </w:r>
    </w:p>
    <w:p w:rsidR="00865824" w:rsidRPr="002B0878" w:rsidRDefault="00865824" w:rsidP="00865824">
      <w:pPr>
        <w:pStyle w:val="paragraph"/>
      </w:pPr>
      <w:r w:rsidRPr="002B0878">
        <w:tab/>
        <w:t>(c)</w:t>
      </w:r>
      <w:r w:rsidRPr="002B0878">
        <w:tab/>
        <w:t xml:space="preserve">as having made the supply in the course or furtherance of an </w:t>
      </w:r>
      <w:r w:rsidR="002B0878" w:rsidRPr="002B0878">
        <w:rPr>
          <w:position w:val="6"/>
          <w:sz w:val="16"/>
        </w:rPr>
        <w:t>*</w:t>
      </w:r>
      <w:r w:rsidRPr="002B0878">
        <w:t xml:space="preserve">enterprise that the operator </w:t>
      </w:r>
      <w:r w:rsidR="002B0878" w:rsidRPr="002B0878">
        <w:rPr>
          <w:position w:val="6"/>
          <w:sz w:val="16"/>
        </w:rPr>
        <w:t>*</w:t>
      </w:r>
      <w:r w:rsidRPr="002B0878">
        <w:t>carries on.</w:t>
      </w:r>
    </w:p>
    <w:p w:rsidR="00865824" w:rsidRPr="002B0878" w:rsidRDefault="00865824" w:rsidP="00865824">
      <w:pPr>
        <w:pStyle w:val="notetext"/>
      </w:pPr>
      <w:r w:rsidRPr="002B0878">
        <w:t>Note:</w:t>
      </w:r>
      <w:r w:rsidRPr="002B0878">
        <w:tab/>
        <w:t>As a consequence, GST on the supply is payable by the operator of the electronic distribution platform.</w:t>
      </w:r>
    </w:p>
    <w:p w:rsidR="00865824" w:rsidRPr="002B0878" w:rsidRDefault="00865824" w:rsidP="00865824">
      <w:pPr>
        <w:pStyle w:val="subsection"/>
      </w:pPr>
      <w:r w:rsidRPr="002B0878">
        <w:tab/>
        <w:t>(2)</w:t>
      </w:r>
      <w:r w:rsidRPr="002B0878">
        <w:tab/>
        <w:t xml:space="preserve">Despite </w:t>
      </w:r>
      <w:r w:rsidR="002B0878">
        <w:t>subsection (</w:t>
      </w:r>
      <w:r w:rsidRPr="002B0878">
        <w:t xml:space="preserve">1), if an </w:t>
      </w:r>
      <w:r w:rsidR="002B0878" w:rsidRPr="002B0878">
        <w:rPr>
          <w:position w:val="6"/>
          <w:sz w:val="16"/>
        </w:rPr>
        <w:t>*</w:t>
      </w:r>
      <w:r w:rsidRPr="002B0878">
        <w:t xml:space="preserve">inbound intangible consumer supply is made through more than one </w:t>
      </w:r>
      <w:r w:rsidR="002B0878" w:rsidRPr="002B0878">
        <w:rPr>
          <w:position w:val="6"/>
          <w:sz w:val="16"/>
        </w:rPr>
        <w:t>*</w:t>
      </w:r>
      <w:r w:rsidRPr="002B0878">
        <w:t>electronic distribution platform, that subsection only applies to the operator of any of those platforms who is:</w:t>
      </w:r>
    </w:p>
    <w:p w:rsidR="00865824" w:rsidRPr="002B0878" w:rsidRDefault="00865824" w:rsidP="00865824">
      <w:pPr>
        <w:pStyle w:val="paragraph"/>
      </w:pPr>
      <w:r w:rsidRPr="002B0878">
        <w:tab/>
        <w:t>(a)</w:t>
      </w:r>
      <w:r w:rsidRPr="002B0878">
        <w:tab/>
        <w:t>a party to a written agreement, between the operator and at least one of the other operators of the platforms, under which the operator is to be treated as the supplier; or</w:t>
      </w:r>
    </w:p>
    <w:p w:rsidR="00865824" w:rsidRPr="002B0878" w:rsidRDefault="00865824" w:rsidP="00865824">
      <w:pPr>
        <w:pStyle w:val="paragraph"/>
      </w:pPr>
      <w:r w:rsidRPr="002B0878">
        <w:tab/>
        <w:t>(b)</w:t>
      </w:r>
      <w:r w:rsidRPr="002B0878">
        <w:tab/>
        <w:t xml:space="preserve">if no such agreement has been made—the operator determined in accordance with an instrument made under </w:t>
      </w:r>
      <w:r w:rsidR="002B0878">
        <w:t>subsection (</w:t>
      </w:r>
      <w:r w:rsidRPr="002B0878">
        <w:t>3); or</w:t>
      </w:r>
    </w:p>
    <w:p w:rsidR="00865824" w:rsidRPr="002B0878" w:rsidRDefault="00865824" w:rsidP="00865824">
      <w:pPr>
        <w:pStyle w:val="paragraph"/>
      </w:pPr>
      <w:r w:rsidRPr="002B0878">
        <w:tab/>
        <w:t>(c)</w:t>
      </w:r>
      <w:r w:rsidRPr="002B0878">
        <w:tab/>
        <w:t xml:space="preserve">if no such agreement has been made and no instrument has been made under </w:t>
      </w:r>
      <w:r w:rsidR="002B0878">
        <w:t>subsection (</w:t>
      </w:r>
      <w:r w:rsidRPr="002B0878">
        <w:t>3):</w:t>
      </w:r>
    </w:p>
    <w:p w:rsidR="00865824" w:rsidRPr="002B0878" w:rsidRDefault="00865824" w:rsidP="00865824">
      <w:pPr>
        <w:pStyle w:val="paragraphsub"/>
      </w:pPr>
      <w:r w:rsidRPr="002B0878">
        <w:tab/>
        <w:t>(i)</w:t>
      </w:r>
      <w:r w:rsidRPr="002B0878">
        <w:tab/>
        <w:t xml:space="preserve">the first of the operators of those platforms to receive, or to authorise the charging of, any </w:t>
      </w:r>
      <w:r w:rsidR="002B0878" w:rsidRPr="002B0878">
        <w:rPr>
          <w:position w:val="6"/>
          <w:sz w:val="16"/>
        </w:rPr>
        <w:t>*</w:t>
      </w:r>
      <w:r w:rsidRPr="002B0878">
        <w:t>consideration for the supply; or</w:t>
      </w:r>
    </w:p>
    <w:p w:rsidR="00865824" w:rsidRPr="002B0878" w:rsidRDefault="00865824" w:rsidP="00865824">
      <w:pPr>
        <w:pStyle w:val="paragraphsub"/>
      </w:pPr>
      <w:r w:rsidRPr="002B0878">
        <w:tab/>
        <w:t>(ii)</w:t>
      </w:r>
      <w:r w:rsidRPr="002B0878">
        <w:tab/>
        <w:t xml:space="preserve">if </w:t>
      </w:r>
      <w:r w:rsidR="002B0878">
        <w:t>subparagraph (</w:t>
      </w:r>
      <w:r w:rsidRPr="002B0878">
        <w:t>i) does not apply—the first of the operators of those platforms to authorise the delivery of the supply.</w:t>
      </w:r>
    </w:p>
    <w:p w:rsidR="00865824" w:rsidRPr="002B0878" w:rsidRDefault="00865824" w:rsidP="00865824">
      <w:pPr>
        <w:pStyle w:val="subsection"/>
      </w:pPr>
      <w:r w:rsidRPr="002B0878">
        <w:tab/>
        <w:t>(3)</w:t>
      </w:r>
      <w:r w:rsidRPr="002B0878">
        <w:tab/>
        <w:t xml:space="preserve">The Commissioner may, by legislative instrument, specify how an operator is to be determined for the purposes of </w:t>
      </w:r>
      <w:r w:rsidR="002B0878">
        <w:t>paragraph (</w:t>
      </w:r>
      <w:r w:rsidRPr="002B0878">
        <w:t>2)(b).</w:t>
      </w:r>
    </w:p>
    <w:p w:rsidR="00865824" w:rsidRPr="002B0878" w:rsidRDefault="00865824" w:rsidP="00865824">
      <w:pPr>
        <w:pStyle w:val="subsection"/>
      </w:pPr>
      <w:r w:rsidRPr="002B0878">
        <w:lastRenderedPageBreak/>
        <w:tab/>
        <w:t>(4)</w:t>
      </w:r>
      <w:r w:rsidRPr="002B0878">
        <w:tab/>
        <w:t xml:space="preserve">Despite </w:t>
      </w:r>
      <w:r w:rsidR="002B0878">
        <w:t>subsections (</w:t>
      </w:r>
      <w:r w:rsidRPr="002B0878">
        <w:t xml:space="preserve">1) and (2), this section does not apply to an operator of an </w:t>
      </w:r>
      <w:r w:rsidR="002B0878" w:rsidRPr="002B0878">
        <w:rPr>
          <w:position w:val="6"/>
          <w:sz w:val="16"/>
        </w:rPr>
        <w:t>*</w:t>
      </w:r>
      <w:r w:rsidRPr="002B0878">
        <w:t xml:space="preserve">electronic distribution platform in relation to an </w:t>
      </w:r>
      <w:r w:rsidR="002B0878" w:rsidRPr="002B0878">
        <w:rPr>
          <w:position w:val="6"/>
          <w:sz w:val="16"/>
        </w:rPr>
        <w:t>*</w:t>
      </w:r>
      <w:r w:rsidRPr="002B0878">
        <w:t>inbound intangible consumer supply made through the platform if:</w:t>
      </w:r>
    </w:p>
    <w:p w:rsidR="00865824" w:rsidRPr="002B0878" w:rsidRDefault="00865824" w:rsidP="00865824">
      <w:pPr>
        <w:pStyle w:val="paragraph"/>
      </w:pPr>
      <w:r w:rsidRPr="002B0878">
        <w:tab/>
        <w:t>(a)</w:t>
      </w:r>
      <w:r w:rsidRPr="002B0878">
        <w:tab/>
        <w:t xml:space="preserve">a document, relating to the supply, issued to the </w:t>
      </w:r>
      <w:r w:rsidR="002B0878" w:rsidRPr="002B0878">
        <w:rPr>
          <w:position w:val="6"/>
          <w:sz w:val="16"/>
        </w:rPr>
        <w:t>*</w:t>
      </w:r>
      <w:r w:rsidRPr="002B0878">
        <w:t>recipient of the supply identifies:</w:t>
      </w:r>
    </w:p>
    <w:p w:rsidR="00865824" w:rsidRPr="002B0878" w:rsidRDefault="00865824" w:rsidP="00865824">
      <w:pPr>
        <w:pStyle w:val="paragraphsub"/>
      </w:pPr>
      <w:r w:rsidRPr="002B0878">
        <w:tab/>
        <w:t>(i)</w:t>
      </w:r>
      <w:r w:rsidRPr="002B0878">
        <w:tab/>
        <w:t>the supply; and</w:t>
      </w:r>
    </w:p>
    <w:p w:rsidR="00865824" w:rsidRPr="002B0878" w:rsidRDefault="00865824" w:rsidP="00865824">
      <w:pPr>
        <w:pStyle w:val="paragraphsub"/>
      </w:pPr>
      <w:r w:rsidRPr="002B0878">
        <w:tab/>
        <w:t>(ii)</w:t>
      </w:r>
      <w:r w:rsidRPr="002B0878">
        <w:tab/>
        <w:t>the supplier as the supplier of the supply; and</w:t>
      </w:r>
    </w:p>
    <w:p w:rsidR="00865824" w:rsidRPr="002B0878" w:rsidRDefault="00865824" w:rsidP="00865824">
      <w:pPr>
        <w:pStyle w:val="paragraph"/>
      </w:pPr>
      <w:r w:rsidRPr="002B0878">
        <w:tab/>
        <w:t>(b)</w:t>
      </w:r>
      <w:r w:rsidRPr="002B0878">
        <w:tab/>
        <w:t>the supplier and the operator of the electronic distribution platform have agreed in writing that the supplier is the entity responsible for paying GST for:</w:t>
      </w:r>
    </w:p>
    <w:p w:rsidR="00865824" w:rsidRPr="002B0878" w:rsidRDefault="00865824" w:rsidP="00865824">
      <w:pPr>
        <w:pStyle w:val="paragraphsub"/>
      </w:pPr>
      <w:r w:rsidRPr="002B0878">
        <w:tab/>
        <w:t>(i)</w:t>
      </w:r>
      <w:r w:rsidRPr="002B0878">
        <w:tab/>
        <w:t>the supply; or</w:t>
      </w:r>
    </w:p>
    <w:p w:rsidR="00865824" w:rsidRPr="002B0878" w:rsidRDefault="00865824" w:rsidP="00865824">
      <w:pPr>
        <w:pStyle w:val="paragraphsub"/>
      </w:pPr>
      <w:r w:rsidRPr="002B0878">
        <w:tab/>
        <w:t>(ii)</w:t>
      </w:r>
      <w:r w:rsidRPr="002B0878">
        <w:tab/>
        <w:t>a class of supplies that includes the supply; and</w:t>
      </w:r>
    </w:p>
    <w:p w:rsidR="00865824" w:rsidRPr="002B0878" w:rsidRDefault="00865824" w:rsidP="00865824">
      <w:pPr>
        <w:pStyle w:val="paragraph"/>
      </w:pPr>
      <w:r w:rsidRPr="002B0878">
        <w:tab/>
        <w:t>(c)</w:t>
      </w:r>
      <w:r w:rsidRPr="002B0878">
        <w:tab/>
        <w:t>the operator of the electronic distribution platform:</w:t>
      </w:r>
    </w:p>
    <w:p w:rsidR="00865824" w:rsidRPr="002B0878" w:rsidRDefault="00865824" w:rsidP="00865824">
      <w:pPr>
        <w:pStyle w:val="paragraphsub"/>
      </w:pPr>
      <w:r w:rsidRPr="002B0878">
        <w:tab/>
        <w:t>(i)</w:t>
      </w:r>
      <w:r w:rsidRPr="002B0878">
        <w:tab/>
        <w:t>does not authorise the charge to the recipient for the supply; and</w:t>
      </w:r>
    </w:p>
    <w:p w:rsidR="00865824" w:rsidRPr="002B0878" w:rsidRDefault="00865824" w:rsidP="00865824">
      <w:pPr>
        <w:pStyle w:val="paragraphsub"/>
      </w:pPr>
      <w:r w:rsidRPr="002B0878">
        <w:tab/>
        <w:t>(ii)</w:t>
      </w:r>
      <w:r w:rsidRPr="002B0878">
        <w:tab/>
        <w:t>does not authorise the delivery of the supply; and</w:t>
      </w:r>
    </w:p>
    <w:p w:rsidR="00865824" w:rsidRPr="002B0878" w:rsidRDefault="00865824" w:rsidP="00865824">
      <w:pPr>
        <w:pStyle w:val="paragraphsub"/>
      </w:pPr>
      <w:r w:rsidRPr="002B0878">
        <w:tab/>
        <w:t>(iii)</w:t>
      </w:r>
      <w:r w:rsidRPr="002B0878">
        <w:tab/>
        <w:t>does not set the terms and conditions under which the supply is made.</w:t>
      </w:r>
    </w:p>
    <w:p w:rsidR="00865824" w:rsidRPr="002B0878" w:rsidRDefault="00865824" w:rsidP="00865824">
      <w:pPr>
        <w:pStyle w:val="ActHead5"/>
      </w:pPr>
      <w:bookmarkStart w:id="695" w:name="_Toc479252189"/>
      <w:r w:rsidRPr="002B0878">
        <w:rPr>
          <w:rStyle w:val="CharSectno"/>
        </w:rPr>
        <w:t>84</w:t>
      </w:r>
      <w:r w:rsidR="002B0878" w:rsidRPr="002B0878">
        <w:rPr>
          <w:rStyle w:val="CharSectno"/>
        </w:rPr>
        <w:noBreakHyphen/>
      </w:r>
      <w:r w:rsidRPr="002B0878">
        <w:rPr>
          <w:rStyle w:val="CharSectno"/>
        </w:rPr>
        <w:t>60</w:t>
      </w:r>
      <w:r w:rsidRPr="002B0878">
        <w:t xml:space="preserve">  Extension of section</w:t>
      </w:r>
      <w:r w:rsidR="002B0878">
        <w:t> </w:t>
      </w:r>
      <w:r w:rsidRPr="002B0878">
        <w:t>84</w:t>
      </w:r>
      <w:r w:rsidR="002B0878">
        <w:noBreakHyphen/>
      </w:r>
      <w:r w:rsidRPr="002B0878">
        <w:t>55 to certain other supplies through an electronic distribution platform</w:t>
      </w:r>
      <w:bookmarkEnd w:id="695"/>
    </w:p>
    <w:p w:rsidR="00865824" w:rsidRPr="002B0878" w:rsidRDefault="00865824" w:rsidP="00865824">
      <w:pPr>
        <w:pStyle w:val="subsection"/>
      </w:pPr>
      <w:r w:rsidRPr="002B0878">
        <w:tab/>
        <w:t>(1)</w:t>
      </w:r>
      <w:r w:rsidRPr="002B0878">
        <w:tab/>
        <w:t>Section</w:t>
      </w:r>
      <w:r w:rsidR="002B0878">
        <w:t> </w:t>
      </w:r>
      <w:r w:rsidRPr="002B0878">
        <w:t>84</w:t>
      </w:r>
      <w:r w:rsidR="002B0878">
        <w:noBreakHyphen/>
      </w:r>
      <w:r w:rsidRPr="002B0878">
        <w:t xml:space="preserve">55 applies to a supply as if it were an </w:t>
      </w:r>
      <w:r w:rsidR="002B0878" w:rsidRPr="002B0878">
        <w:rPr>
          <w:position w:val="6"/>
          <w:sz w:val="16"/>
        </w:rPr>
        <w:t>*</w:t>
      </w:r>
      <w:r w:rsidRPr="002B0878">
        <w:t>inbound intangible consumer supply if:</w:t>
      </w:r>
    </w:p>
    <w:p w:rsidR="00865824" w:rsidRPr="002B0878" w:rsidRDefault="00865824" w:rsidP="00865824">
      <w:pPr>
        <w:pStyle w:val="paragraph"/>
      </w:pPr>
      <w:r w:rsidRPr="002B0878">
        <w:tab/>
        <w:t>(a)</w:t>
      </w:r>
      <w:r w:rsidRPr="002B0878">
        <w:tab/>
        <w:t xml:space="preserve">the supply is made through an </w:t>
      </w:r>
      <w:r w:rsidR="002B0878" w:rsidRPr="002B0878">
        <w:rPr>
          <w:position w:val="6"/>
          <w:sz w:val="16"/>
        </w:rPr>
        <w:t>*</w:t>
      </w:r>
      <w:r w:rsidRPr="002B0878">
        <w:t>electronic distribution platform; and</w:t>
      </w:r>
    </w:p>
    <w:p w:rsidR="00865824" w:rsidRPr="002B0878" w:rsidRDefault="00865824" w:rsidP="00865824">
      <w:pPr>
        <w:pStyle w:val="paragraph"/>
      </w:pPr>
      <w:r w:rsidRPr="002B0878">
        <w:tab/>
        <w:t>(b)</w:t>
      </w:r>
      <w:r w:rsidRPr="002B0878">
        <w:tab/>
        <w:t>the supply is covered by a written agreement entered into between the supplier and the operator of the platform before the supply is made; and</w:t>
      </w:r>
    </w:p>
    <w:p w:rsidR="00865824" w:rsidRPr="002B0878" w:rsidRDefault="00865824" w:rsidP="00865824">
      <w:pPr>
        <w:pStyle w:val="paragraph"/>
      </w:pPr>
      <w:r w:rsidRPr="002B0878">
        <w:tab/>
        <w:t>(c)</w:t>
      </w:r>
      <w:r w:rsidRPr="002B0878">
        <w:tab/>
        <w:t xml:space="preserve">the operator is </w:t>
      </w:r>
      <w:r w:rsidR="002B0878" w:rsidRPr="002B0878">
        <w:rPr>
          <w:position w:val="6"/>
          <w:sz w:val="16"/>
        </w:rPr>
        <w:t>*</w:t>
      </w:r>
      <w:r w:rsidRPr="002B0878">
        <w:t>registered; and</w:t>
      </w:r>
    </w:p>
    <w:p w:rsidR="00865824" w:rsidRPr="002B0878" w:rsidRDefault="00865824" w:rsidP="00865824">
      <w:pPr>
        <w:pStyle w:val="paragraph"/>
      </w:pPr>
      <w:r w:rsidRPr="002B0878">
        <w:tab/>
        <w:t>(d)</w:t>
      </w:r>
      <w:r w:rsidRPr="002B0878">
        <w:tab/>
        <w:t>under the agreement, the supply is to be treated as if it were an inbound intangible consumer supply made through the platform.</w:t>
      </w:r>
    </w:p>
    <w:p w:rsidR="00865824" w:rsidRPr="002B0878" w:rsidRDefault="00865824" w:rsidP="00865824">
      <w:pPr>
        <w:pStyle w:val="subsection"/>
      </w:pPr>
      <w:r w:rsidRPr="002B0878">
        <w:tab/>
        <w:t>(2)</w:t>
      </w:r>
      <w:r w:rsidRPr="002B0878">
        <w:tab/>
        <w:t xml:space="preserve">However, </w:t>
      </w:r>
      <w:r w:rsidR="002B0878">
        <w:t>subsection (</w:t>
      </w:r>
      <w:r w:rsidRPr="002B0878">
        <w:t>1) does not apply to the supply if:</w:t>
      </w:r>
    </w:p>
    <w:p w:rsidR="00865824" w:rsidRPr="002B0878" w:rsidRDefault="00865824" w:rsidP="00865824">
      <w:pPr>
        <w:pStyle w:val="paragraph"/>
      </w:pPr>
      <w:r w:rsidRPr="002B0878">
        <w:tab/>
        <w:t>(a)</w:t>
      </w:r>
      <w:r w:rsidRPr="002B0878">
        <w:tab/>
        <w:t>the supply is GST</w:t>
      </w:r>
      <w:r w:rsidR="002B0878">
        <w:noBreakHyphen/>
      </w:r>
      <w:r w:rsidRPr="002B0878">
        <w:t>free or input taxed; or</w:t>
      </w:r>
    </w:p>
    <w:p w:rsidR="00865824" w:rsidRPr="002B0878" w:rsidRDefault="00865824" w:rsidP="00865824">
      <w:pPr>
        <w:pStyle w:val="paragraph"/>
      </w:pPr>
      <w:r w:rsidRPr="002B0878">
        <w:lastRenderedPageBreak/>
        <w:tab/>
        <w:t>(b)</w:t>
      </w:r>
      <w:r w:rsidRPr="002B0878">
        <w:tab/>
        <w:t>the operator would not be treated under section</w:t>
      </w:r>
      <w:r w:rsidR="002B0878">
        <w:t> </w:t>
      </w:r>
      <w:r w:rsidRPr="002B0878">
        <w:t>84</w:t>
      </w:r>
      <w:r w:rsidR="002B0878">
        <w:noBreakHyphen/>
      </w:r>
      <w:r w:rsidRPr="002B0878">
        <w:t xml:space="preserve">55 as being the supplier of, and as making, the supply if it were an </w:t>
      </w:r>
      <w:r w:rsidR="002B0878" w:rsidRPr="002B0878">
        <w:rPr>
          <w:position w:val="6"/>
          <w:sz w:val="16"/>
        </w:rPr>
        <w:t>*</w:t>
      </w:r>
      <w:r w:rsidRPr="002B0878">
        <w:t>inbound intangible consumer supply.</w:t>
      </w:r>
    </w:p>
    <w:p w:rsidR="00865824" w:rsidRPr="002B0878" w:rsidRDefault="00865824" w:rsidP="00865824">
      <w:pPr>
        <w:pStyle w:val="subsection"/>
      </w:pPr>
      <w:r w:rsidRPr="002B0878">
        <w:tab/>
        <w:t>(3)</w:t>
      </w:r>
      <w:r w:rsidRPr="002B0878">
        <w:tab/>
        <w:t xml:space="preserve">If </w:t>
      </w:r>
      <w:r w:rsidR="002B0878">
        <w:t>subsection (</w:t>
      </w:r>
      <w:r w:rsidRPr="002B0878">
        <w:t xml:space="preserve">1) applies to the supply, the supply is treated as having been made in the course or furtherance of the carrying on of the </w:t>
      </w:r>
      <w:r w:rsidR="002B0878" w:rsidRPr="002B0878">
        <w:rPr>
          <w:position w:val="6"/>
          <w:sz w:val="16"/>
        </w:rPr>
        <w:t>*</w:t>
      </w:r>
      <w:r w:rsidRPr="002B0878">
        <w:t>enterprise through which the operator operates the platform.</w:t>
      </w:r>
    </w:p>
    <w:p w:rsidR="00865824" w:rsidRPr="002B0878" w:rsidRDefault="00865824" w:rsidP="00865824">
      <w:pPr>
        <w:pStyle w:val="ActHead5"/>
        <w:rPr>
          <w:i/>
        </w:rPr>
      </w:pPr>
      <w:bookmarkStart w:id="696" w:name="_Toc479252190"/>
      <w:r w:rsidRPr="002B0878">
        <w:rPr>
          <w:rStyle w:val="CharSectno"/>
        </w:rPr>
        <w:t>84</w:t>
      </w:r>
      <w:r w:rsidR="002B0878" w:rsidRPr="002B0878">
        <w:rPr>
          <w:rStyle w:val="CharSectno"/>
        </w:rPr>
        <w:noBreakHyphen/>
      </w:r>
      <w:r w:rsidRPr="002B0878">
        <w:rPr>
          <w:rStyle w:val="CharSectno"/>
        </w:rPr>
        <w:t>65</w:t>
      </w:r>
      <w:r w:rsidRPr="002B0878">
        <w:t xml:space="preserve">  Meaning of </w:t>
      </w:r>
      <w:r w:rsidRPr="002B0878">
        <w:rPr>
          <w:i/>
        </w:rPr>
        <w:t>inbound intangible consumer supply</w:t>
      </w:r>
      <w:bookmarkEnd w:id="696"/>
    </w:p>
    <w:p w:rsidR="00865824" w:rsidRPr="002B0878" w:rsidRDefault="00865824" w:rsidP="00865824">
      <w:pPr>
        <w:pStyle w:val="subsection"/>
      </w:pPr>
      <w:r w:rsidRPr="002B0878">
        <w:tab/>
        <w:t>(1)</w:t>
      </w:r>
      <w:r w:rsidRPr="002B0878">
        <w:tab/>
        <w:t xml:space="preserve">A supply of anything other than goods or </w:t>
      </w:r>
      <w:r w:rsidR="002B0878" w:rsidRPr="002B0878">
        <w:rPr>
          <w:position w:val="6"/>
          <w:sz w:val="16"/>
        </w:rPr>
        <w:t>*</w:t>
      </w:r>
      <w:r w:rsidRPr="002B0878">
        <w:t xml:space="preserve">real property is an </w:t>
      </w:r>
      <w:r w:rsidRPr="002B0878">
        <w:rPr>
          <w:b/>
          <w:i/>
        </w:rPr>
        <w:t>inbound intangible consumer supply</w:t>
      </w:r>
      <w:r w:rsidRPr="002B0878">
        <w:t xml:space="preserve"> if the </w:t>
      </w:r>
      <w:r w:rsidR="002B0878" w:rsidRPr="002B0878">
        <w:rPr>
          <w:position w:val="6"/>
          <w:sz w:val="16"/>
        </w:rPr>
        <w:t>*</w:t>
      </w:r>
      <w:r w:rsidRPr="002B0878">
        <w:t xml:space="preserve">recipient is an </w:t>
      </w:r>
      <w:r w:rsidR="002B0878" w:rsidRPr="002B0878">
        <w:rPr>
          <w:position w:val="6"/>
          <w:sz w:val="16"/>
        </w:rPr>
        <w:t>*</w:t>
      </w:r>
      <w:r w:rsidRPr="002B0878">
        <w:t>Australian consumer, unless:</w:t>
      </w:r>
    </w:p>
    <w:p w:rsidR="00865824" w:rsidRPr="002B0878" w:rsidRDefault="00865824" w:rsidP="00865824">
      <w:pPr>
        <w:pStyle w:val="paragraph"/>
      </w:pPr>
      <w:r w:rsidRPr="002B0878">
        <w:tab/>
        <w:t>(a)</w:t>
      </w:r>
      <w:r w:rsidRPr="002B0878">
        <w:tab/>
        <w:t>the thing is done wholly in the indirect tax zone; or</w:t>
      </w:r>
    </w:p>
    <w:p w:rsidR="00865824" w:rsidRPr="002B0878" w:rsidRDefault="00865824" w:rsidP="00865824">
      <w:pPr>
        <w:pStyle w:val="paragraph"/>
      </w:pPr>
      <w:r w:rsidRPr="002B0878">
        <w:tab/>
        <w:t>(b)</w:t>
      </w:r>
      <w:r w:rsidRPr="002B0878">
        <w:tab/>
        <w:t xml:space="preserve">the supplier makes the supply wholly through an </w:t>
      </w:r>
      <w:r w:rsidR="002B0878" w:rsidRPr="002B0878">
        <w:rPr>
          <w:position w:val="6"/>
          <w:sz w:val="16"/>
        </w:rPr>
        <w:t>*</w:t>
      </w:r>
      <w:r w:rsidRPr="002B0878">
        <w:t xml:space="preserve">enterprise that the supplier </w:t>
      </w:r>
      <w:r w:rsidR="002B0878" w:rsidRPr="002B0878">
        <w:rPr>
          <w:position w:val="6"/>
          <w:sz w:val="16"/>
        </w:rPr>
        <w:t>*</w:t>
      </w:r>
      <w:r w:rsidRPr="002B0878">
        <w:t>carries on in the indirect tax zone.</w:t>
      </w:r>
    </w:p>
    <w:p w:rsidR="00865824" w:rsidRPr="002B0878" w:rsidRDefault="00865824" w:rsidP="00865824">
      <w:pPr>
        <w:pStyle w:val="subsection"/>
      </w:pPr>
      <w:r w:rsidRPr="002B0878">
        <w:tab/>
        <w:t>(2)</w:t>
      </w:r>
      <w:r w:rsidRPr="002B0878">
        <w:tab/>
        <w:t>Disregard section</w:t>
      </w:r>
      <w:r w:rsidR="002B0878">
        <w:t> </w:t>
      </w:r>
      <w:r w:rsidRPr="002B0878">
        <w:t>84</w:t>
      </w:r>
      <w:r w:rsidR="002B0878">
        <w:noBreakHyphen/>
      </w:r>
      <w:r w:rsidRPr="002B0878">
        <w:t xml:space="preserve">55 in determining whether </w:t>
      </w:r>
      <w:r w:rsidR="002B0878">
        <w:t>paragraph (</w:t>
      </w:r>
      <w:r w:rsidRPr="002B0878">
        <w:t>1)(b) applies.</w:t>
      </w:r>
    </w:p>
    <w:p w:rsidR="00865824" w:rsidRPr="002B0878" w:rsidRDefault="00865824" w:rsidP="00865824">
      <w:pPr>
        <w:pStyle w:val="ActHead5"/>
        <w:rPr>
          <w:i/>
        </w:rPr>
      </w:pPr>
      <w:bookmarkStart w:id="697" w:name="_Toc479252191"/>
      <w:r w:rsidRPr="002B0878">
        <w:rPr>
          <w:rStyle w:val="CharSectno"/>
        </w:rPr>
        <w:t>84</w:t>
      </w:r>
      <w:r w:rsidR="002B0878" w:rsidRPr="002B0878">
        <w:rPr>
          <w:rStyle w:val="CharSectno"/>
        </w:rPr>
        <w:noBreakHyphen/>
      </w:r>
      <w:r w:rsidRPr="002B0878">
        <w:rPr>
          <w:rStyle w:val="CharSectno"/>
        </w:rPr>
        <w:t>70</w:t>
      </w:r>
      <w:r w:rsidRPr="002B0878">
        <w:t xml:space="preserve">  Meaning of </w:t>
      </w:r>
      <w:r w:rsidRPr="002B0878">
        <w:rPr>
          <w:i/>
        </w:rPr>
        <w:t>electronic distribution platform</w:t>
      </w:r>
      <w:bookmarkEnd w:id="697"/>
    </w:p>
    <w:p w:rsidR="00865824" w:rsidRPr="002B0878" w:rsidRDefault="00865824" w:rsidP="00865824">
      <w:pPr>
        <w:pStyle w:val="subsection"/>
      </w:pPr>
      <w:r w:rsidRPr="002B0878">
        <w:tab/>
        <w:t>(1)</w:t>
      </w:r>
      <w:r w:rsidRPr="002B0878">
        <w:tab/>
        <w:t xml:space="preserve">A service (including a website, internet portal, gateway, store or marketplace) is an </w:t>
      </w:r>
      <w:r w:rsidRPr="002B0878">
        <w:rPr>
          <w:b/>
          <w:i/>
        </w:rPr>
        <w:t>electronic distribution platform</w:t>
      </w:r>
      <w:r w:rsidRPr="002B0878">
        <w:t xml:space="preserve"> if:</w:t>
      </w:r>
    </w:p>
    <w:p w:rsidR="00865824" w:rsidRPr="002B0878" w:rsidRDefault="00865824" w:rsidP="00865824">
      <w:pPr>
        <w:pStyle w:val="paragraph"/>
      </w:pPr>
      <w:r w:rsidRPr="002B0878">
        <w:tab/>
        <w:t>(a)</w:t>
      </w:r>
      <w:r w:rsidRPr="002B0878">
        <w:tab/>
        <w:t>the service allows entities to make supplies available to end</w:t>
      </w:r>
      <w:r w:rsidR="002B0878">
        <w:noBreakHyphen/>
      </w:r>
      <w:r w:rsidRPr="002B0878">
        <w:t>users; and</w:t>
      </w:r>
    </w:p>
    <w:p w:rsidR="00865824" w:rsidRPr="002B0878" w:rsidRDefault="00865824" w:rsidP="00865824">
      <w:pPr>
        <w:pStyle w:val="paragraph"/>
      </w:pPr>
      <w:r w:rsidRPr="002B0878">
        <w:tab/>
        <w:t>(b)</w:t>
      </w:r>
      <w:r w:rsidRPr="002B0878">
        <w:tab/>
        <w:t xml:space="preserve">the service is delivered by means of </w:t>
      </w:r>
      <w:r w:rsidR="002B0878" w:rsidRPr="002B0878">
        <w:rPr>
          <w:position w:val="6"/>
          <w:sz w:val="16"/>
        </w:rPr>
        <w:t>*</w:t>
      </w:r>
      <w:r w:rsidRPr="002B0878">
        <w:t>electronic communication; and</w:t>
      </w:r>
    </w:p>
    <w:p w:rsidR="00865824" w:rsidRPr="002B0878" w:rsidRDefault="00865824" w:rsidP="00865824">
      <w:pPr>
        <w:pStyle w:val="paragraph"/>
      </w:pPr>
      <w:r w:rsidRPr="002B0878">
        <w:tab/>
        <w:t>(c)</w:t>
      </w:r>
      <w:r w:rsidRPr="002B0878">
        <w:tab/>
        <w:t>the supplies are to be made by means of electronic communication.</w:t>
      </w:r>
    </w:p>
    <w:p w:rsidR="00865824" w:rsidRPr="002B0878" w:rsidRDefault="00865824" w:rsidP="00865824">
      <w:pPr>
        <w:pStyle w:val="subsection"/>
      </w:pPr>
      <w:r w:rsidRPr="002B0878">
        <w:tab/>
        <w:t>(2)</w:t>
      </w:r>
      <w:r w:rsidRPr="002B0878">
        <w:tab/>
        <w:t xml:space="preserve">However, a service is not an </w:t>
      </w:r>
      <w:r w:rsidRPr="002B0878">
        <w:rPr>
          <w:b/>
          <w:i/>
        </w:rPr>
        <w:t>electronic distribution platform</w:t>
      </w:r>
      <w:r w:rsidRPr="002B0878">
        <w:t xml:space="preserve"> solely because it is:</w:t>
      </w:r>
    </w:p>
    <w:p w:rsidR="00865824" w:rsidRPr="002B0878" w:rsidRDefault="00865824" w:rsidP="00865824">
      <w:pPr>
        <w:pStyle w:val="paragraph"/>
      </w:pPr>
      <w:r w:rsidRPr="002B0878">
        <w:tab/>
        <w:t>(a)</w:t>
      </w:r>
      <w:r w:rsidRPr="002B0878">
        <w:tab/>
        <w:t xml:space="preserve">a carriage service (within the meaning of the </w:t>
      </w:r>
      <w:r w:rsidRPr="002B0878">
        <w:rPr>
          <w:i/>
        </w:rPr>
        <w:t>Telecommunications Act 1997</w:t>
      </w:r>
      <w:r w:rsidRPr="002B0878">
        <w:t>); or</w:t>
      </w:r>
    </w:p>
    <w:p w:rsidR="00865824" w:rsidRPr="002B0878" w:rsidRDefault="00865824" w:rsidP="00865824">
      <w:pPr>
        <w:pStyle w:val="paragraph"/>
      </w:pPr>
      <w:r w:rsidRPr="002B0878">
        <w:tab/>
        <w:t>(b)</w:t>
      </w:r>
      <w:r w:rsidRPr="002B0878">
        <w:tab/>
        <w:t>a service consisting of one or more of the following:</w:t>
      </w:r>
    </w:p>
    <w:p w:rsidR="00865824" w:rsidRPr="002B0878" w:rsidRDefault="00865824" w:rsidP="00865824">
      <w:pPr>
        <w:pStyle w:val="paragraphsub"/>
      </w:pPr>
      <w:r w:rsidRPr="002B0878">
        <w:tab/>
        <w:t>(i)</w:t>
      </w:r>
      <w:r w:rsidRPr="002B0878">
        <w:tab/>
        <w:t>providing access to a payment system;</w:t>
      </w:r>
    </w:p>
    <w:p w:rsidR="00865824" w:rsidRPr="002B0878" w:rsidRDefault="00865824" w:rsidP="00865824">
      <w:pPr>
        <w:pStyle w:val="paragraphsub"/>
      </w:pPr>
      <w:r w:rsidRPr="002B0878">
        <w:lastRenderedPageBreak/>
        <w:tab/>
        <w:t>(ii)</w:t>
      </w:r>
      <w:r w:rsidRPr="002B0878">
        <w:tab/>
        <w:t>processing payments;</w:t>
      </w:r>
    </w:p>
    <w:p w:rsidR="00865824" w:rsidRPr="002B0878" w:rsidRDefault="00865824" w:rsidP="00865824">
      <w:pPr>
        <w:pStyle w:val="paragraphsub"/>
      </w:pPr>
      <w:r w:rsidRPr="002B0878">
        <w:tab/>
        <w:t>(iii)</w:t>
      </w:r>
      <w:r w:rsidRPr="002B0878">
        <w:tab/>
        <w:t xml:space="preserve">providing </w:t>
      </w:r>
      <w:r w:rsidR="002B0878" w:rsidRPr="002B0878">
        <w:rPr>
          <w:position w:val="6"/>
          <w:sz w:val="16"/>
        </w:rPr>
        <w:t>*</w:t>
      </w:r>
      <w:r w:rsidRPr="002B0878">
        <w:t xml:space="preserve">vouchers the supply of which are not </w:t>
      </w:r>
      <w:r w:rsidR="002B0878" w:rsidRPr="002B0878">
        <w:rPr>
          <w:position w:val="6"/>
          <w:sz w:val="16"/>
        </w:rPr>
        <w:t>*</w:t>
      </w:r>
      <w:r w:rsidRPr="002B0878">
        <w:t>taxable supplies because of section</w:t>
      </w:r>
      <w:r w:rsidR="002B0878">
        <w:t> </w:t>
      </w:r>
      <w:r w:rsidRPr="002B0878">
        <w:t>100</w:t>
      </w:r>
      <w:r w:rsidR="002B0878">
        <w:noBreakHyphen/>
      </w:r>
      <w:r w:rsidRPr="002B0878">
        <w:t>5.</w:t>
      </w:r>
    </w:p>
    <w:p w:rsidR="00865824" w:rsidRPr="002B0878" w:rsidRDefault="00865824" w:rsidP="00865824">
      <w:pPr>
        <w:pStyle w:val="ActHead4"/>
      </w:pPr>
      <w:bookmarkStart w:id="698" w:name="_Toc479252192"/>
      <w:r w:rsidRPr="002B0878">
        <w:rPr>
          <w:rStyle w:val="CharSubdNo"/>
        </w:rPr>
        <w:t>Subdivision</w:t>
      </w:r>
      <w:r w:rsidR="002B0878" w:rsidRPr="002B0878">
        <w:rPr>
          <w:rStyle w:val="CharSubdNo"/>
        </w:rPr>
        <w:t> </w:t>
      </w:r>
      <w:r w:rsidRPr="002B0878">
        <w:rPr>
          <w:rStyle w:val="CharSubdNo"/>
        </w:rPr>
        <w:t>84</w:t>
      </w:r>
      <w:r w:rsidR="002B0878" w:rsidRPr="002B0878">
        <w:rPr>
          <w:rStyle w:val="CharSubdNo"/>
        </w:rPr>
        <w:noBreakHyphen/>
      </w:r>
      <w:r w:rsidRPr="002B0878">
        <w:rPr>
          <w:rStyle w:val="CharSubdNo"/>
        </w:rPr>
        <w:t>C</w:t>
      </w:r>
      <w:r w:rsidRPr="002B0878">
        <w:t>—</w:t>
      </w:r>
      <w:r w:rsidRPr="002B0878">
        <w:rPr>
          <w:rStyle w:val="CharSubdText"/>
        </w:rPr>
        <w:t>Australian consumers</w:t>
      </w:r>
      <w:bookmarkEnd w:id="698"/>
    </w:p>
    <w:p w:rsidR="00865824" w:rsidRPr="002B0878" w:rsidRDefault="00865824" w:rsidP="00865824">
      <w:pPr>
        <w:pStyle w:val="ActHead5"/>
      </w:pPr>
      <w:bookmarkStart w:id="699" w:name="_Toc479252193"/>
      <w:r w:rsidRPr="002B0878">
        <w:rPr>
          <w:rStyle w:val="CharSectno"/>
        </w:rPr>
        <w:t>84</w:t>
      </w:r>
      <w:r w:rsidR="002B0878" w:rsidRPr="002B0878">
        <w:rPr>
          <w:rStyle w:val="CharSectno"/>
        </w:rPr>
        <w:noBreakHyphen/>
      </w:r>
      <w:r w:rsidRPr="002B0878">
        <w:rPr>
          <w:rStyle w:val="CharSectno"/>
        </w:rPr>
        <w:t>95</w:t>
      </w:r>
      <w:r w:rsidRPr="002B0878">
        <w:t xml:space="preserve">  What this Subdivision is about</w:t>
      </w:r>
      <w:bookmarkEnd w:id="699"/>
    </w:p>
    <w:p w:rsidR="00865824" w:rsidRPr="002B0878" w:rsidRDefault="00865824" w:rsidP="00865824">
      <w:pPr>
        <w:pStyle w:val="SOText"/>
      </w:pPr>
      <w:r w:rsidRPr="002B0878">
        <w:t>A supplier is treated in some situations to be making a supply to an entity that is not an Australian consumer.</w:t>
      </w:r>
    </w:p>
    <w:p w:rsidR="00865824" w:rsidRPr="002B0878" w:rsidRDefault="00865824" w:rsidP="00865824">
      <w:pPr>
        <w:pStyle w:val="notetext"/>
      </w:pPr>
      <w:r w:rsidRPr="002B0878">
        <w:t>Note:</w:t>
      </w:r>
      <w:r w:rsidRPr="002B0878">
        <w:tab/>
        <w:t>Whether the recipient of a supply of an intangible is an Australian consumer is one of the tests for whether the supply is connected with Australia: see subsection</w:t>
      </w:r>
      <w:r w:rsidR="002B0878">
        <w:t> </w:t>
      </w:r>
      <w:r w:rsidRPr="002B0878">
        <w:t>9</w:t>
      </w:r>
      <w:r w:rsidR="002B0878">
        <w:noBreakHyphen/>
      </w:r>
      <w:r w:rsidRPr="002B0878">
        <w:t>25(5).</w:t>
      </w:r>
    </w:p>
    <w:p w:rsidR="00865824" w:rsidRPr="002B0878" w:rsidRDefault="00865824" w:rsidP="00865824">
      <w:pPr>
        <w:pStyle w:val="ActHead5"/>
      </w:pPr>
      <w:bookmarkStart w:id="700" w:name="_Toc479252194"/>
      <w:r w:rsidRPr="002B0878">
        <w:rPr>
          <w:rStyle w:val="CharSectno"/>
        </w:rPr>
        <w:t>84</w:t>
      </w:r>
      <w:r w:rsidR="002B0878" w:rsidRPr="002B0878">
        <w:rPr>
          <w:rStyle w:val="CharSectno"/>
        </w:rPr>
        <w:noBreakHyphen/>
      </w:r>
      <w:r w:rsidRPr="002B0878">
        <w:rPr>
          <w:rStyle w:val="CharSectno"/>
        </w:rPr>
        <w:t>100</w:t>
      </w:r>
      <w:r w:rsidRPr="002B0878">
        <w:t xml:space="preserve">  When entities are treated as not being Australian consumers</w:t>
      </w:r>
      <w:bookmarkEnd w:id="700"/>
    </w:p>
    <w:p w:rsidR="00865824" w:rsidRPr="002B0878" w:rsidRDefault="00865824" w:rsidP="00865824">
      <w:pPr>
        <w:pStyle w:val="subsection"/>
      </w:pPr>
      <w:r w:rsidRPr="002B0878">
        <w:tab/>
        <w:t>(1)</w:t>
      </w:r>
      <w:r w:rsidRPr="002B0878">
        <w:tab/>
        <w:t xml:space="preserve">The </w:t>
      </w:r>
      <w:r w:rsidR="002B0878" w:rsidRPr="002B0878">
        <w:rPr>
          <w:position w:val="6"/>
          <w:sz w:val="16"/>
        </w:rPr>
        <w:t>*</w:t>
      </w:r>
      <w:r w:rsidRPr="002B0878">
        <w:t xml:space="preserve">GST law applies in relation to you as if another entity was not an </w:t>
      </w:r>
      <w:r w:rsidR="002B0878" w:rsidRPr="002B0878">
        <w:rPr>
          <w:position w:val="6"/>
          <w:sz w:val="16"/>
        </w:rPr>
        <w:t>*</w:t>
      </w:r>
      <w:r w:rsidRPr="002B0878">
        <w:t>Australian consumer of a supply if:</w:t>
      </w:r>
    </w:p>
    <w:p w:rsidR="00865824" w:rsidRPr="002B0878" w:rsidRDefault="00865824" w:rsidP="00865824">
      <w:pPr>
        <w:pStyle w:val="paragraph"/>
      </w:pPr>
      <w:r w:rsidRPr="002B0878">
        <w:tab/>
        <w:t>(a)</w:t>
      </w:r>
      <w:r w:rsidRPr="002B0878">
        <w:tab/>
        <w:t>you take reasonable steps to obtain information about whether or not the other entity is an Australian consumer of the supply; and</w:t>
      </w:r>
    </w:p>
    <w:p w:rsidR="00865824" w:rsidRPr="002B0878" w:rsidRDefault="00865824" w:rsidP="00865824">
      <w:pPr>
        <w:pStyle w:val="paragraph"/>
      </w:pPr>
      <w:r w:rsidRPr="002B0878">
        <w:tab/>
        <w:t>(b)</w:t>
      </w:r>
      <w:r w:rsidRPr="002B0878">
        <w:tab/>
        <w:t>after taking those steps, you reasonably believe that the other entity is not an Australian consumer of the supply.</w:t>
      </w:r>
    </w:p>
    <w:p w:rsidR="00865824" w:rsidRPr="002B0878" w:rsidRDefault="00865824" w:rsidP="00865824">
      <w:pPr>
        <w:pStyle w:val="subsection"/>
      </w:pPr>
      <w:r w:rsidRPr="002B0878">
        <w:tab/>
        <w:t>(2)</w:t>
      </w:r>
      <w:r w:rsidRPr="002B0878">
        <w:tab/>
        <w:t xml:space="preserve">Without limiting </w:t>
      </w:r>
      <w:r w:rsidR="002B0878">
        <w:t>subsection (</w:t>
      </w:r>
      <w:r w:rsidRPr="002B0878">
        <w:t xml:space="preserve">1), the </w:t>
      </w:r>
      <w:r w:rsidR="002B0878" w:rsidRPr="002B0878">
        <w:rPr>
          <w:position w:val="6"/>
          <w:sz w:val="16"/>
        </w:rPr>
        <w:t>*</w:t>
      </w:r>
      <w:r w:rsidRPr="002B0878">
        <w:t xml:space="preserve">GST law applies in relation to you as if another entity was not an </w:t>
      </w:r>
      <w:r w:rsidR="002B0878" w:rsidRPr="002B0878">
        <w:rPr>
          <w:position w:val="6"/>
          <w:sz w:val="16"/>
        </w:rPr>
        <w:t>*</w:t>
      </w:r>
      <w:r w:rsidRPr="002B0878">
        <w:t>Australian consumer of a supply if:</w:t>
      </w:r>
    </w:p>
    <w:p w:rsidR="00865824" w:rsidRPr="002B0878" w:rsidRDefault="00865824" w:rsidP="00865824">
      <w:pPr>
        <w:pStyle w:val="paragraph"/>
      </w:pPr>
      <w:r w:rsidRPr="002B0878">
        <w:tab/>
        <w:t>(a)</w:t>
      </w:r>
      <w:r w:rsidRPr="002B0878">
        <w:tab/>
        <w:t>your usual business systems and processes provide you with a reasonable basis for forming a reasonable belief about whether the other entity is an Australian consumer of the supply; and</w:t>
      </w:r>
    </w:p>
    <w:p w:rsidR="00865824" w:rsidRPr="002B0878" w:rsidRDefault="00865824" w:rsidP="00865824">
      <w:pPr>
        <w:pStyle w:val="paragraph"/>
      </w:pPr>
      <w:r w:rsidRPr="002B0878">
        <w:tab/>
        <w:t>(b)</w:t>
      </w:r>
      <w:r w:rsidRPr="002B0878">
        <w:tab/>
        <w:t>you reasonably believe that the other entity is not an Australian consumer of the supply.</w:t>
      </w:r>
    </w:p>
    <w:p w:rsidR="00865824" w:rsidRPr="002B0878" w:rsidRDefault="00865824" w:rsidP="00865824">
      <w:pPr>
        <w:pStyle w:val="subsection"/>
      </w:pPr>
      <w:r w:rsidRPr="002B0878">
        <w:tab/>
        <w:t>(3)</w:t>
      </w:r>
      <w:r w:rsidRPr="002B0878">
        <w:tab/>
        <w:t xml:space="preserve">For the purposes of </w:t>
      </w:r>
      <w:r w:rsidR="002B0878">
        <w:t>subsections (</w:t>
      </w:r>
      <w:r w:rsidRPr="002B0878">
        <w:t xml:space="preserve">1) and (2), to the extent that your belief that the other entity is not an </w:t>
      </w:r>
      <w:r w:rsidR="002B0878" w:rsidRPr="002B0878">
        <w:rPr>
          <w:position w:val="6"/>
          <w:sz w:val="16"/>
        </w:rPr>
        <w:t>*</w:t>
      </w:r>
      <w:r w:rsidRPr="002B0878">
        <w:t xml:space="preserve">Australian consumer of the </w:t>
      </w:r>
      <w:r w:rsidRPr="002B0878">
        <w:lastRenderedPageBreak/>
        <w:t xml:space="preserve">supply is based on the other entity being </w:t>
      </w:r>
      <w:r w:rsidR="002B0878" w:rsidRPr="002B0878">
        <w:rPr>
          <w:position w:val="6"/>
          <w:sz w:val="16"/>
        </w:rPr>
        <w:t>*</w:t>
      </w:r>
      <w:r w:rsidRPr="002B0878">
        <w:t>registered, your belief is reasonable only if:</w:t>
      </w:r>
    </w:p>
    <w:p w:rsidR="00865824" w:rsidRPr="002B0878" w:rsidRDefault="00865824" w:rsidP="00865824">
      <w:pPr>
        <w:pStyle w:val="paragraph"/>
      </w:pPr>
      <w:r w:rsidRPr="002B0878">
        <w:tab/>
        <w:t>(a)</w:t>
      </w:r>
      <w:r w:rsidRPr="002B0878">
        <w:tab/>
        <w:t xml:space="preserve">the other entity’s </w:t>
      </w:r>
      <w:r w:rsidR="002B0878" w:rsidRPr="002B0878">
        <w:rPr>
          <w:position w:val="6"/>
          <w:sz w:val="16"/>
        </w:rPr>
        <w:t>*</w:t>
      </w:r>
      <w:r w:rsidRPr="002B0878">
        <w:t xml:space="preserve">ABN, or the other identifying information prescribed under </w:t>
      </w:r>
      <w:r w:rsidR="002B0878">
        <w:t>subsection (</w:t>
      </w:r>
      <w:r w:rsidRPr="002B0878">
        <w:t>4) relating to the other entity, has been disclosed to you; and</w:t>
      </w:r>
    </w:p>
    <w:p w:rsidR="00865824" w:rsidRPr="002B0878" w:rsidRDefault="00865824" w:rsidP="00865824">
      <w:pPr>
        <w:pStyle w:val="paragraph"/>
      </w:pPr>
      <w:r w:rsidRPr="002B0878">
        <w:tab/>
        <w:t>(b)</w:t>
      </w:r>
      <w:r w:rsidRPr="002B0878">
        <w:tab/>
        <w:t>the other entity has provided to you a declaration or information that indicates that the other entity is registered.</w:t>
      </w:r>
    </w:p>
    <w:p w:rsidR="00865824" w:rsidRPr="002B0878" w:rsidRDefault="00865824" w:rsidP="00865824">
      <w:pPr>
        <w:pStyle w:val="subsection"/>
      </w:pPr>
      <w:r w:rsidRPr="002B0878">
        <w:tab/>
        <w:t>(4)</w:t>
      </w:r>
      <w:r w:rsidRPr="002B0878">
        <w:tab/>
        <w:t xml:space="preserve">The Commissioner may, by legislative instrument, prescribe identifying information for the purposes of </w:t>
      </w:r>
      <w:r w:rsidR="002B0878">
        <w:t>paragraph (</w:t>
      </w:r>
      <w:r w:rsidRPr="002B0878">
        <w:t>3)(a).</w:t>
      </w:r>
    </w:p>
    <w:p w:rsidR="00865824" w:rsidRPr="002B0878" w:rsidRDefault="00865824" w:rsidP="00865824">
      <w:pPr>
        <w:pStyle w:val="ActHead4"/>
      </w:pPr>
      <w:bookmarkStart w:id="701" w:name="_Toc479252195"/>
      <w:r w:rsidRPr="002B0878">
        <w:rPr>
          <w:rStyle w:val="CharSubdNo"/>
        </w:rPr>
        <w:t>Subdivision</w:t>
      </w:r>
      <w:r w:rsidR="002B0878" w:rsidRPr="002B0878">
        <w:rPr>
          <w:rStyle w:val="CharSubdNo"/>
        </w:rPr>
        <w:t> </w:t>
      </w:r>
      <w:r w:rsidRPr="002B0878">
        <w:rPr>
          <w:rStyle w:val="CharSubdNo"/>
        </w:rPr>
        <w:t>84</w:t>
      </w:r>
      <w:r w:rsidR="002B0878" w:rsidRPr="002B0878">
        <w:rPr>
          <w:rStyle w:val="CharSubdNo"/>
        </w:rPr>
        <w:noBreakHyphen/>
      </w:r>
      <w:r w:rsidRPr="002B0878">
        <w:rPr>
          <w:rStyle w:val="CharSubdNo"/>
        </w:rPr>
        <w:t>D</w:t>
      </w:r>
      <w:r w:rsidRPr="002B0878">
        <w:t>—</w:t>
      </w:r>
      <w:r w:rsidRPr="002B0878">
        <w:rPr>
          <w:rStyle w:val="CharSubdText"/>
        </w:rPr>
        <w:t>Limited registration entities</w:t>
      </w:r>
      <w:bookmarkEnd w:id="701"/>
    </w:p>
    <w:p w:rsidR="00865824" w:rsidRPr="002B0878" w:rsidRDefault="00865824" w:rsidP="00865824">
      <w:pPr>
        <w:pStyle w:val="ActHead5"/>
      </w:pPr>
      <w:bookmarkStart w:id="702" w:name="_Toc479252196"/>
      <w:r w:rsidRPr="002B0878">
        <w:rPr>
          <w:rStyle w:val="CharSectno"/>
        </w:rPr>
        <w:t>84</w:t>
      </w:r>
      <w:r w:rsidR="002B0878" w:rsidRPr="002B0878">
        <w:rPr>
          <w:rStyle w:val="CharSectno"/>
        </w:rPr>
        <w:noBreakHyphen/>
      </w:r>
      <w:r w:rsidRPr="002B0878">
        <w:rPr>
          <w:rStyle w:val="CharSectno"/>
        </w:rPr>
        <w:t>135</w:t>
      </w:r>
      <w:r w:rsidRPr="002B0878">
        <w:t xml:space="preserve">  What this Subdivision is about</w:t>
      </w:r>
      <w:bookmarkEnd w:id="702"/>
    </w:p>
    <w:p w:rsidR="00865824" w:rsidRPr="002B0878" w:rsidRDefault="00865824" w:rsidP="00865824">
      <w:pPr>
        <w:pStyle w:val="SOText"/>
      </w:pPr>
      <w:r w:rsidRPr="002B0878">
        <w:t>Non</w:t>
      </w:r>
      <w:r w:rsidR="002B0878">
        <w:noBreakHyphen/>
      </w:r>
      <w:r w:rsidRPr="002B0878">
        <w:t>residents may elect to be limited registration entities. Limited registration entities are not entitled to input tax credits for acquisitions, and must have quarterly tax periods.</w:t>
      </w:r>
    </w:p>
    <w:p w:rsidR="00865824" w:rsidRPr="002B0878" w:rsidRDefault="00865824" w:rsidP="00865824">
      <w:pPr>
        <w:pStyle w:val="notetext"/>
      </w:pPr>
      <w:r w:rsidRPr="002B0878">
        <w:t>Note:</w:t>
      </w:r>
      <w:r w:rsidRPr="002B0878">
        <w:tab/>
        <w:t>The Commissioner may approve simpler approved forms for limited registration entities: see subsection</w:t>
      </w:r>
      <w:r w:rsidR="002B0878">
        <w:t> </w:t>
      </w:r>
      <w:r w:rsidRPr="002B0878">
        <w:t>388</w:t>
      </w:r>
      <w:r w:rsidR="002B0878">
        <w:noBreakHyphen/>
      </w:r>
      <w:r w:rsidRPr="002B0878">
        <w:t>50(3) in Schedule</w:t>
      </w:r>
      <w:r w:rsidR="002B0878">
        <w:t> </w:t>
      </w:r>
      <w:r w:rsidRPr="002B0878">
        <w:t xml:space="preserve">1 to the </w:t>
      </w:r>
      <w:r w:rsidRPr="002B0878">
        <w:rPr>
          <w:i/>
        </w:rPr>
        <w:t>Taxation Administration Act 1953</w:t>
      </w:r>
      <w:r w:rsidRPr="002B0878">
        <w:t>.</w:t>
      </w:r>
    </w:p>
    <w:p w:rsidR="00865824" w:rsidRPr="002B0878" w:rsidRDefault="00865824" w:rsidP="00865824">
      <w:pPr>
        <w:pStyle w:val="ActHead5"/>
      </w:pPr>
      <w:bookmarkStart w:id="703" w:name="_Toc479252197"/>
      <w:r w:rsidRPr="002B0878">
        <w:rPr>
          <w:rStyle w:val="CharSectno"/>
        </w:rPr>
        <w:t>84</w:t>
      </w:r>
      <w:r w:rsidR="002B0878" w:rsidRPr="002B0878">
        <w:rPr>
          <w:rStyle w:val="CharSectno"/>
        </w:rPr>
        <w:noBreakHyphen/>
      </w:r>
      <w:r w:rsidRPr="002B0878">
        <w:rPr>
          <w:rStyle w:val="CharSectno"/>
        </w:rPr>
        <w:t>140</w:t>
      </w:r>
      <w:r w:rsidRPr="002B0878">
        <w:t xml:space="preserve">  Limited registration entities</w:t>
      </w:r>
      <w:bookmarkEnd w:id="703"/>
    </w:p>
    <w:p w:rsidR="00865824" w:rsidRPr="002B0878" w:rsidRDefault="00865824" w:rsidP="00865824">
      <w:pPr>
        <w:pStyle w:val="subsection"/>
      </w:pPr>
      <w:r w:rsidRPr="002B0878">
        <w:tab/>
        <w:t>(1)</w:t>
      </w:r>
      <w:r w:rsidRPr="002B0878">
        <w:tab/>
        <w:t xml:space="preserve">You are a </w:t>
      </w:r>
      <w:r w:rsidRPr="002B0878">
        <w:rPr>
          <w:b/>
          <w:i/>
        </w:rPr>
        <w:t>limited registration entity</w:t>
      </w:r>
      <w:r w:rsidRPr="002B0878">
        <w:t xml:space="preserve"> for a tax period applying to you if an election under </w:t>
      </w:r>
      <w:r w:rsidR="002B0878">
        <w:t>subsection (</w:t>
      </w:r>
      <w:r w:rsidRPr="002B0878">
        <w:t>2) is in effect for you during the period.</w:t>
      </w:r>
    </w:p>
    <w:p w:rsidR="00865824" w:rsidRPr="002B0878" w:rsidRDefault="00865824" w:rsidP="00865824">
      <w:pPr>
        <w:pStyle w:val="SubsectionHead"/>
      </w:pPr>
      <w:r w:rsidRPr="002B0878">
        <w:t>Electing to be a limited registration entity</w:t>
      </w:r>
    </w:p>
    <w:p w:rsidR="00865824" w:rsidRPr="002B0878" w:rsidRDefault="00865824" w:rsidP="00865824">
      <w:pPr>
        <w:pStyle w:val="subsection"/>
      </w:pPr>
      <w:r w:rsidRPr="002B0878">
        <w:tab/>
        <w:t>(2)</w:t>
      </w:r>
      <w:r w:rsidRPr="002B0878">
        <w:tab/>
        <w:t xml:space="preserve">You may, by notifying the Commissioner in the </w:t>
      </w:r>
      <w:r w:rsidR="002B0878" w:rsidRPr="002B0878">
        <w:rPr>
          <w:position w:val="6"/>
          <w:sz w:val="16"/>
        </w:rPr>
        <w:t>*</w:t>
      </w:r>
      <w:r w:rsidRPr="002B0878">
        <w:t>approved form, make an election under this subsection if:</w:t>
      </w:r>
    </w:p>
    <w:p w:rsidR="00865824" w:rsidRPr="002B0878" w:rsidRDefault="00865824" w:rsidP="00865824">
      <w:pPr>
        <w:pStyle w:val="paragraph"/>
      </w:pPr>
      <w:r w:rsidRPr="002B0878">
        <w:tab/>
        <w:t>(a)</w:t>
      </w:r>
      <w:r w:rsidRPr="002B0878">
        <w:tab/>
        <w:t xml:space="preserve">you have made, or intend to make, one or more </w:t>
      </w:r>
      <w:r w:rsidR="002B0878" w:rsidRPr="002B0878">
        <w:rPr>
          <w:position w:val="6"/>
          <w:sz w:val="16"/>
        </w:rPr>
        <w:t>*</w:t>
      </w:r>
      <w:r w:rsidRPr="002B0878">
        <w:t>inbound intangible consumer supplies; and</w:t>
      </w:r>
    </w:p>
    <w:p w:rsidR="00865824" w:rsidRPr="002B0878" w:rsidRDefault="00865824" w:rsidP="00865824">
      <w:pPr>
        <w:pStyle w:val="paragraph"/>
      </w:pPr>
      <w:r w:rsidRPr="002B0878">
        <w:tab/>
        <w:t>(b)</w:t>
      </w:r>
      <w:r w:rsidRPr="002B0878">
        <w:tab/>
        <w:t xml:space="preserve">you are a </w:t>
      </w:r>
      <w:r w:rsidR="002B0878" w:rsidRPr="002B0878">
        <w:rPr>
          <w:position w:val="6"/>
          <w:sz w:val="16"/>
        </w:rPr>
        <w:t>*</w:t>
      </w:r>
      <w:r w:rsidRPr="002B0878">
        <w:t>non</w:t>
      </w:r>
      <w:r w:rsidR="002B0878">
        <w:noBreakHyphen/>
      </w:r>
      <w:r w:rsidRPr="002B0878">
        <w:t>resident.</w:t>
      </w:r>
    </w:p>
    <w:p w:rsidR="00865824" w:rsidRPr="002B0878" w:rsidRDefault="00865824" w:rsidP="00865824">
      <w:pPr>
        <w:pStyle w:val="SubsectionHead"/>
      </w:pPr>
      <w:r w:rsidRPr="002B0878">
        <w:lastRenderedPageBreak/>
        <w:t>When an election is in effect</w:t>
      </w:r>
    </w:p>
    <w:p w:rsidR="00865824" w:rsidRPr="002B0878" w:rsidRDefault="00865824" w:rsidP="00865824">
      <w:pPr>
        <w:pStyle w:val="subsection"/>
      </w:pPr>
      <w:r w:rsidRPr="002B0878">
        <w:tab/>
        <w:t>(3)</w:t>
      </w:r>
      <w:r w:rsidRPr="002B0878">
        <w:tab/>
        <w:t>The election:</w:t>
      </w:r>
    </w:p>
    <w:p w:rsidR="00865824" w:rsidRPr="002B0878" w:rsidRDefault="00865824" w:rsidP="00865824">
      <w:pPr>
        <w:pStyle w:val="paragraph"/>
      </w:pPr>
      <w:r w:rsidRPr="002B0878">
        <w:tab/>
        <w:t>(a)</w:t>
      </w:r>
      <w:r w:rsidRPr="002B0878">
        <w:tab/>
        <w:t>takes effect from the start of the tax period you nominate in the election; and</w:t>
      </w:r>
    </w:p>
    <w:p w:rsidR="00865824" w:rsidRPr="002B0878" w:rsidRDefault="00865824" w:rsidP="00865824">
      <w:pPr>
        <w:pStyle w:val="paragraph"/>
      </w:pPr>
      <w:r w:rsidRPr="002B0878">
        <w:tab/>
        <w:t>(b)</w:t>
      </w:r>
      <w:r w:rsidRPr="002B0878">
        <w:tab/>
        <w:t xml:space="preserve">if your </w:t>
      </w:r>
      <w:r w:rsidR="002B0878" w:rsidRPr="002B0878">
        <w:rPr>
          <w:position w:val="6"/>
          <w:sz w:val="16"/>
        </w:rPr>
        <w:t>*</w:t>
      </w:r>
      <w:r w:rsidRPr="002B0878">
        <w:t>registration is cancelled and the date of effect of the cancellation occurs after the start of that tax period—ceases to have effect on the date of effect of the cancellation; and</w:t>
      </w:r>
    </w:p>
    <w:p w:rsidR="00865824" w:rsidRPr="002B0878" w:rsidRDefault="00865824" w:rsidP="00865824">
      <w:pPr>
        <w:pStyle w:val="paragraph"/>
      </w:pPr>
      <w:r w:rsidRPr="002B0878">
        <w:tab/>
        <w:t>(c)</w:t>
      </w:r>
      <w:r w:rsidRPr="002B0878">
        <w:tab/>
        <w:t xml:space="preserve">if </w:t>
      </w:r>
      <w:r w:rsidR="002B0878">
        <w:t>paragraph (</w:t>
      </w:r>
      <w:r w:rsidRPr="002B0878">
        <w:t xml:space="preserve">b) does not apply and, under </w:t>
      </w:r>
      <w:r w:rsidR="002B0878">
        <w:t>subsection (</w:t>
      </w:r>
      <w:r w:rsidRPr="002B0878">
        <w:t>5), you revoke the election—ceases to have effect at the start of your first tax period to start after the revocation.</w:t>
      </w:r>
    </w:p>
    <w:p w:rsidR="00865824" w:rsidRPr="002B0878" w:rsidRDefault="00865824" w:rsidP="00865824">
      <w:pPr>
        <w:pStyle w:val="subsection"/>
      </w:pPr>
      <w:r w:rsidRPr="002B0878">
        <w:tab/>
        <w:t>(4)</w:t>
      </w:r>
      <w:r w:rsidRPr="002B0878">
        <w:tab/>
        <w:t xml:space="preserve">However, the election never takes effect if your </w:t>
      </w:r>
      <w:r w:rsidR="002B0878" w:rsidRPr="002B0878">
        <w:rPr>
          <w:position w:val="6"/>
          <w:sz w:val="16"/>
        </w:rPr>
        <w:t>*</w:t>
      </w:r>
      <w:r w:rsidRPr="002B0878">
        <w:t>registration is cancelled and the date of effect of the cancellation occurs on or before the start of the tax period you nominate in the election.</w:t>
      </w:r>
    </w:p>
    <w:p w:rsidR="00865824" w:rsidRPr="002B0878" w:rsidRDefault="00865824" w:rsidP="00865824">
      <w:pPr>
        <w:pStyle w:val="SubsectionHead"/>
      </w:pPr>
      <w:r w:rsidRPr="002B0878">
        <w:t>Revoking an election</w:t>
      </w:r>
    </w:p>
    <w:p w:rsidR="00865824" w:rsidRPr="002B0878" w:rsidRDefault="00865824" w:rsidP="00865824">
      <w:pPr>
        <w:pStyle w:val="subsection"/>
      </w:pPr>
      <w:r w:rsidRPr="002B0878">
        <w:tab/>
        <w:t>(5)</w:t>
      </w:r>
      <w:r w:rsidRPr="002B0878">
        <w:tab/>
        <w:t xml:space="preserve">You may, by notifying the Commissioner in the </w:t>
      </w:r>
      <w:r w:rsidR="002B0878" w:rsidRPr="002B0878">
        <w:rPr>
          <w:position w:val="6"/>
          <w:sz w:val="16"/>
        </w:rPr>
        <w:t>*</w:t>
      </w:r>
      <w:r w:rsidRPr="002B0878">
        <w:t xml:space="preserve">approved form, revoke an election under </w:t>
      </w:r>
      <w:r w:rsidR="002B0878">
        <w:t>subsection (</w:t>
      </w:r>
      <w:r w:rsidRPr="002B0878">
        <w:t>2).</w:t>
      </w:r>
    </w:p>
    <w:p w:rsidR="00865824" w:rsidRPr="002B0878" w:rsidRDefault="00865824" w:rsidP="00865824">
      <w:pPr>
        <w:pStyle w:val="subsection"/>
      </w:pPr>
      <w:r w:rsidRPr="002B0878">
        <w:tab/>
        <w:t>(6)</w:t>
      </w:r>
      <w:r w:rsidRPr="002B0878">
        <w:tab/>
        <w:t xml:space="preserve">However, </w:t>
      </w:r>
      <w:r w:rsidR="002B0878">
        <w:t>subsection (</w:t>
      </w:r>
      <w:r w:rsidRPr="002B0878">
        <w:t xml:space="preserve">5) does not apply if you have been notified that the Commissioner has decided to cancel your </w:t>
      </w:r>
      <w:r w:rsidR="002B0878" w:rsidRPr="002B0878">
        <w:rPr>
          <w:position w:val="6"/>
          <w:sz w:val="16"/>
        </w:rPr>
        <w:t>*</w:t>
      </w:r>
      <w:r w:rsidRPr="002B0878">
        <w:t>registration (whether or not the cancellation has already taken effect).</w:t>
      </w:r>
    </w:p>
    <w:p w:rsidR="00865824" w:rsidRPr="002B0878" w:rsidRDefault="00865824" w:rsidP="00865824">
      <w:pPr>
        <w:pStyle w:val="ActHead5"/>
      </w:pPr>
      <w:bookmarkStart w:id="704" w:name="_Toc479252198"/>
      <w:r w:rsidRPr="002B0878">
        <w:rPr>
          <w:rStyle w:val="CharSectno"/>
        </w:rPr>
        <w:t>84</w:t>
      </w:r>
      <w:r w:rsidR="002B0878" w:rsidRPr="002B0878">
        <w:rPr>
          <w:rStyle w:val="CharSectno"/>
        </w:rPr>
        <w:noBreakHyphen/>
      </w:r>
      <w:r w:rsidRPr="002B0878">
        <w:rPr>
          <w:rStyle w:val="CharSectno"/>
        </w:rPr>
        <w:t>145</w:t>
      </w:r>
      <w:r w:rsidRPr="002B0878">
        <w:t xml:space="preserve">  Limited registration entities cannot make creditable acquisitions</w:t>
      </w:r>
      <w:bookmarkEnd w:id="704"/>
    </w:p>
    <w:p w:rsidR="00865824" w:rsidRPr="002B0878" w:rsidRDefault="00865824" w:rsidP="00865824">
      <w:pPr>
        <w:pStyle w:val="subsection"/>
      </w:pPr>
      <w:r w:rsidRPr="002B0878">
        <w:tab/>
        <w:t>(1)</w:t>
      </w:r>
      <w:r w:rsidRPr="002B0878">
        <w:tab/>
        <w:t xml:space="preserve">An acquisition made by a </w:t>
      </w:r>
      <w:r w:rsidR="002B0878" w:rsidRPr="002B0878">
        <w:rPr>
          <w:position w:val="6"/>
          <w:sz w:val="16"/>
        </w:rPr>
        <w:t>*</w:t>
      </w:r>
      <w:r w:rsidRPr="002B0878">
        <w:t xml:space="preserve">limited registration entity is not a </w:t>
      </w:r>
      <w:r w:rsidR="002B0878" w:rsidRPr="002B0878">
        <w:rPr>
          <w:position w:val="6"/>
          <w:sz w:val="16"/>
        </w:rPr>
        <w:t>*</w:t>
      </w:r>
      <w:r w:rsidRPr="002B0878">
        <w:t>creditable acquisition if an election under subsection</w:t>
      </w:r>
      <w:r w:rsidR="002B0878">
        <w:t> </w:t>
      </w:r>
      <w:r w:rsidRPr="002B0878">
        <w:t>84</w:t>
      </w:r>
      <w:r w:rsidR="002B0878">
        <w:noBreakHyphen/>
      </w:r>
      <w:r w:rsidRPr="002B0878">
        <w:t>140(2) is in effect for the entity when the acquisition is made.</w:t>
      </w:r>
    </w:p>
    <w:p w:rsidR="00865824" w:rsidRPr="002B0878" w:rsidRDefault="00865824" w:rsidP="00865824">
      <w:pPr>
        <w:pStyle w:val="subsection"/>
      </w:pPr>
      <w:r w:rsidRPr="002B0878">
        <w:tab/>
        <w:t>(2)</w:t>
      </w:r>
      <w:r w:rsidRPr="002B0878">
        <w:tab/>
        <w:t xml:space="preserve">However, </w:t>
      </w:r>
      <w:r w:rsidR="002B0878">
        <w:t>subsection (</w:t>
      </w:r>
      <w:r w:rsidRPr="002B0878">
        <w:t>1) does not apply, and is taken never to have applied, to the acquisition if you revoke the election under subsection</w:t>
      </w:r>
      <w:r w:rsidR="002B0878">
        <w:t> </w:t>
      </w:r>
      <w:r w:rsidRPr="002B0878">
        <w:t>84</w:t>
      </w:r>
      <w:r w:rsidR="002B0878">
        <w:noBreakHyphen/>
      </w:r>
      <w:r w:rsidRPr="002B0878">
        <w:t>140(5) during:</w:t>
      </w:r>
    </w:p>
    <w:p w:rsidR="00865824" w:rsidRPr="002B0878" w:rsidRDefault="00865824" w:rsidP="00865824">
      <w:pPr>
        <w:pStyle w:val="paragraph"/>
      </w:pPr>
      <w:r w:rsidRPr="002B0878">
        <w:tab/>
        <w:t>(a)</w:t>
      </w:r>
      <w:r w:rsidRPr="002B0878">
        <w:tab/>
        <w:t xml:space="preserve">the </w:t>
      </w:r>
      <w:r w:rsidR="002B0878" w:rsidRPr="002B0878">
        <w:rPr>
          <w:position w:val="6"/>
          <w:sz w:val="16"/>
        </w:rPr>
        <w:t>*</w:t>
      </w:r>
      <w:r w:rsidRPr="002B0878">
        <w:t>financial year in which the acquisition is made; or</w:t>
      </w:r>
    </w:p>
    <w:p w:rsidR="00865824" w:rsidRPr="002B0878" w:rsidRDefault="00865824" w:rsidP="00865824">
      <w:pPr>
        <w:pStyle w:val="paragraph"/>
      </w:pPr>
      <w:r w:rsidRPr="002B0878">
        <w:tab/>
        <w:t>(b)</w:t>
      </w:r>
      <w:r w:rsidRPr="002B0878">
        <w:tab/>
        <w:t>the next financial year.</w:t>
      </w:r>
    </w:p>
    <w:p w:rsidR="00865824" w:rsidRPr="002B0878" w:rsidRDefault="00865824" w:rsidP="00865824">
      <w:pPr>
        <w:pStyle w:val="subsection"/>
      </w:pPr>
      <w:r w:rsidRPr="002B0878">
        <w:lastRenderedPageBreak/>
        <w:tab/>
        <w:t>(3)</w:t>
      </w:r>
      <w:r w:rsidRPr="002B0878">
        <w:tab/>
        <w:t>This section has effect despite section</w:t>
      </w:r>
      <w:r w:rsidR="002B0878">
        <w:t> </w:t>
      </w:r>
      <w:r w:rsidRPr="002B0878">
        <w:t>11</w:t>
      </w:r>
      <w:r w:rsidR="002B0878">
        <w:noBreakHyphen/>
      </w:r>
      <w:r w:rsidRPr="002B0878">
        <w:t>5 (which is about what is a creditable acquisition).</w:t>
      </w:r>
    </w:p>
    <w:p w:rsidR="00865824" w:rsidRPr="002B0878" w:rsidRDefault="00865824" w:rsidP="00865824">
      <w:pPr>
        <w:pStyle w:val="ActHead5"/>
      </w:pPr>
      <w:bookmarkStart w:id="705" w:name="_Toc479252199"/>
      <w:r w:rsidRPr="002B0878">
        <w:rPr>
          <w:rStyle w:val="CharSectno"/>
        </w:rPr>
        <w:t>84</w:t>
      </w:r>
      <w:r w:rsidR="002B0878" w:rsidRPr="002B0878">
        <w:rPr>
          <w:rStyle w:val="CharSectno"/>
        </w:rPr>
        <w:noBreakHyphen/>
      </w:r>
      <w:r w:rsidRPr="002B0878">
        <w:rPr>
          <w:rStyle w:val="CharSectno"/>
        </w:rPr>
        <w:t>150</w:t>
      </w:r>
      <w:r w:rsidRPr="002B0878">
        <w:t xml:space="preserve">  Entries in the Australian Business Register</w:t>
      </w:r>
      <w:bookmarkEnd w:id="705"/>
    </w:p>
    <w:p w:rsidR="00865824" w:rsidRPr="002B0878" w:rsidRDefault="00865824" w:rsidP="00865824">
      <w:pPr>
        <w:pStyle w:val="subsection"/>
      </w:pPr>
      <w:r w:rsidRPr="002B0878">
        <w:tab/>
        <w:t>(1)</w:t>
      </w:r>
      <w:r w:rsidRPr="002B0878">
        <w:tab/>
        <w:t>Subsection</w:t>
      </w:r>
      <w:r w:rsidR="002B0878">
        <w:t> </w:t>
      </w:r>
      <w:r w:rsidRPr="002B0878">
        <w:t>25</w:t>
      </w:r>
      <w:r w:rsidR="002B0878">
        <w:noBreakHyphen/>
      </w:r>
      <w:r w:rsidRPr="002B0878">
        <w:t>10(2) does not apply if:</w:t>
      </w:r>
    </w:p>
    <w:p w:rsidR="00865824" w:rsidRPr="002B0878" w:rsidRDefault="00865824" w:rsidP="00865824">
      <w:pPr>
        <w:pStyle w:val="paragraph"/>
      </w:pPr>
      <w:r w:rsidRPr="002B0878">
        <w:tab/>
        <w:t>(a)</w:t>
      </w:r>
      <w:r w:rsidRPr="002B0878">
        <w:tab/>
        <w:t xml:space="preserve">you become </w:t>
      </w:r>
      <w:r w:rsidR="002B0878" w:rsidRPr="002B0878">
        <w:rPr>
          <w:position w:val="6"/>
          <w:sz w:val="16"/>
        </w:rPr>
        <w:t>*</w:t>
      </w:r>
      <w:r w:rsidRPr="002B0878">
        <w:t>registered; and</w:t>
      </w:r>
    </w:p>
    <w:p w:rsidR="00865824" w:rsidRPr="002B0878" w:rsidRDefault="00865824" w:rsidP="00865824">
      <w:pPr>
        <w:pStyle w:val="paragraph"/>
      </w:pPr>
      <w:r w:rsidRPr="002B0878">
        <w:tab/>
        <w:t>(b)</w:t>
      </w:r>
      <w:r w:rsidRPr="002B0878">
        <w:tab/>
        <w:t xml:space="preserve">on the date your registration takes or took effect, you are a </w:t>
      </w:r>
      <w:r w:rsidR="002B0878" w:rsidRPr="002B0878">
        <w:rPr>
          <w:position w:val="6"/>
          <w:sz w:val="16"/>
        </w:rPr>
        <w:t>*</w:t>
      </w:r>
      <w:r w:rsidRPr="002B0878">
        <w:t>limited registration entity.</w:t>
      </w:r>
    </w:p>
    <w:p w:rsidR="00865824" w:rsidRPr="002B0878" w:rsidRDefault="00865824" w:rsidP="00865824">
      <w:pPr>
        <w:pStyle w:val="notetext"/>
      </w:pPr>
      <w:r w:rsidRPr="002B0878">
        <w:t>Note:</w:t>
      </w:r>
      <w:r w:rsidRPr="002B0878">
        <w:tab/>
        <w:t>Under subsection</w:t>
      </w:r>
      <w:r w:rsidR="002B0878">
        <w:t> </w:t>
      </w:r>
      <w:r w:rsidRPr="002B0878">
        <w:t>25</w:t>
      </w:r>
      <w:r w:rsidR="002B0878">
        <w:noBreakHyphen/>
      </w:r>
      <w:r w:rsidRPr="002B0878">
        <w:t>10(2), the Australian Business Registrar would otherwise be required to enter that date in the Australian Business Register.</w:t>
      </w:r>
    </w:p>
    <w:p w:rsidR="00865824" w:rsidRPr="002B0878" w:rsidRDefault="00865824" w:rsidP="00865824">
      <w:pPr>
        <w:pStyle w:val="subsection"/>
      </w:pPr>
      <w:r w:rsidRPr="002B0878">
        <w:tab/>
        <w:t>(2)</w:t>
      </w:r>
      <w:r w:rsidRPr="002B0878">
        <w:tab/>
        <w:t>However, if:</w:t>
      </w:r>
    </w:p>
    <w:p w:rsidR="00865824" w:rsidRPr="002B0878" w:rsidRDefault="00865824" w:rsidP="00865824">
      <w:pPr>
        <w:pStyle w:val="paragraph"/>
      </w:pPr>
      <w:r w:rsidRPr="002B0878">
        <w:tab/>
        <w:t>(a)</w:t>
      </w:r>
      <w:r w:rsidRPr="002B0878">
        <w:tab/>
        <w:t xml:space="preserve">you cease to be a </w:t>
      </w:r>
      <w:r w:rsidR="002B0878" w:rsidRPr="002B0878">
        <w:rPr>
          <w:position w:val="6"/>
          <w:sz w:val="16"/>
        </w:rPr>
        <w:t>*</w:t>
      </w:r>
      <w:r w:rsidRPr="002B0878">
        <w:t xml:space="preserve">limited registration entity at a time when you are </w:t>
      </w:r>
      <w:r w:rsidR="002B0878" w:rsidRPr="002B0878">
        <w:rPr>
          <w:position w:val="6"/>
          <w:sz w:val="16"/>
        </w:rPr>
        <w:t>*</w:t>
      </w:r>
      <w:r w:rsidRPr="002B0878">
        <w:t>registered; and</w:t>
      </w:r>
    </w:p>
    <w:p w:rsidR="00865824" w:rsidRPr="002B0878" w:rsidRDefault="00865824" w:rsidP="00865824">
      <w:pPr>
        <w:pStyle w:val="paragraph"/>
      </w:pPr>
      <w:r w:rsidRPr="002B0878">
        <w:tab/>
        <w:t>(b)</w:t>
      </w:r>
      <w:r w:rsidRPr="002B0878">
        <w:tab/>
        <w:t xml:space="preserve">because of </w:t>
      </w:r>
      <w:r w:rsidR="002B0878">
        <w:t>subsection (</w:t>
      </w:r>
      <w:r w:rsidRPr="002B0878">
        <w:t>1) of this subsection, subsection</w:t>
      </w:r>
      <w:r w:rsidR="002B0878">
        <w:t> </w:t>
      </w:r>
      <w:r w:rsidRPr="002B0878">
        <w:t>25</w:t>
      </w:r>
      <w:r w:rsidR="002B0878">
        <w:noBreakHyphen/>
      </w:r>
      <w:r w:rsidRPr="002B0878">
        <w:t>10(2) did not apply to your registration;</w:t>
      </w:r>
    </w:p>
    <w:p w:rsidR="00865824" w:rsidRPr="002B0878" w:rsidRDefault="00865824" w:rsidP="00865824">
      <w:pPr>
        <w:pStyle w:val="subsection2"/>
      </w:pPr>
      <w:r w:rsidRPr="002B0878">
        <w:t>subsection</w:t>
      </w:r>
      <w:r w:rsidR="002B0878">
        <w:t> </w:t>
      </w:r>
      <w:r w:rsidRPr="002B0878">
        <w:t>25</w:t>
      </w:r>
      <w:r w:rsidR="002B0878">
        <w:noBreakHyphen/>
      </w:r>
      <w:r w:rsidRPr="002B0878">
        <w:t>10(2) is taken to apply from the time you cease to be a limited registration entity.</w:t>
      </w:r>
    </w:p>
    <w:p w:rsidR="00865824" w:rsidRPr="002B0878" w:rsidRDefault="00865824" w:rsidP="00865824">
      <w:pPr>
        <w:pStyle w:val="subsection"/>
      </w:pPr>
      <w:r w:rsidRPr="002B0878">
        <w:tab/>
        <w:t>(3)</w:t>
      </w:r>
      <w:r w:rsidRPr="002B0878">
        <w:tab/>
        <w:t>Subsection</w:t>
      </w:r>
      <w:r w:rsidR="002B0878">
        <w:t> </w:t>
      </w:r>
      <w:r w:rsidRPr="002B0878">
        <w:t>25</w:t>
      </w:r>
      <w:r w:rsidR="002B0878">
        <w:noBreakHyphen/>
      </w:r>
      <w:r w:rsidRPr="002B0878">
        <w:t>60(2) does not apply if:</w:t>
      </w:r>
    </w:p>
    <w:p w:rsidR="00865824" w:rsidRPr="002B0878" w:rsidRDefault="00865824" w:rsidP="00865824">
      <w:pPr>
        <w:pStyle w:val="paragraph"/>
      </w:pPr>
      <w:r w:rsidRPr="002B0878">
        <w:tab/>
        <w:t>(a)</w:t>
      </w:r>
      <w:r w:rsidRPr="002B0878">
        <w:tab/>
        <w:t xml:space="preserve">your </w:t>
      </w:r>
      <w:r w:rsidR="002B0878" w:rsidRPr="002B0878">
        <w:rPr>
          <w:position w:val="6"/>
          <w:sz w:val="16"/>
        </w:rPr>
        <w:t>*</w:t>
      </w:r>
      <w:r w:rsidRPr="002B0878">
        <w:t>registration is cancelled; and</w:t>
      </w:r>
    </w:p>
    <w:p w:rsidR="00865824" w:rsidRPr="002B0878" w:rsidRDefault="00865824" w:rsidP="00865824">
      <w:pPr>
        <w:pStyle w:val="paragraph"/>
      </w:pPr>
      <w:r w:rsidRPr="002B0878">
        <w:tab/>
        <w:t>(b)</w:t>
      </w:r>
      <w:r w:rsidRPr="002B0878">
        <w:tab/>
        <w:t xml:space="preserve">because of </w:t>
      </w:r>
      <w:r w:rsidR="002B0878">
        <w:t>subsection (</w:t>
      </w:r>
      <w:r w:rsidRPr="002B0878">
        <w:t xml:space="preserve">1) of this section, the date on which your registration took effect was not entered in the </w:t>
      </w:r>
      <w:r w:rsidR="002B0878" w:rsidRPr="002B0878">
        <w:rPr>
          <w:position w:val="6"/>
          <w:sz w:val="16"/>
        </w:rPr>
        <w:t>*</w:t>
      </w:r>
      <w:r w:rsidRPr="002B0878">
        <w:t>Australian Business Register; and</w:t>
      </w:r>
    </w:p>
    <w:p w:rsidR="00865824" w:rsidRPr="002B0878" w:rsidRDefault="00865824" w:rsidP="00865824">
      <w:pPr>
        <w:pStyle w:val="paragraph"/>
      </w:pPr>
      <w:r w:rsidRPr="002B0878">
        <w:tab/>
        <w:t>(c)</w:t>
      </w:r>
      <w:r w:rsidRPr="002B0878">
        <w:tab/>
        <w:t xml:space="preserve">immediately before the cancellation took effect, you were a </w:t>
      </w:r>
      <w:r w:rsidR="002B0878" w:rsidRPr="002B0878">
        <w:rPr>
          <w:position w:val="6"/>
          <w:sz w:val="16"/>
        </w:rPr>
        <w:t>*</w:t>
      </w:r>
      <w:r w:rsidRPr="002B0878">
        <w:t>limited registration entity.</w:t>
      </w:r>
    </w:p>
    <w:p w:rsidR="00865824" w:rsidRPr="002B0878" w:rsidRDefault="00865824" w:rsidP="00865824">
      <w:pPr>
        <w:pStyle w:val="notetext"/>
      </w:pPr>
      <w:r w:rsidRPr="002B0878">
        <w:t>Note:</w:t>
      </w:r>
      <w:r w:rsidRPr="002B0878">
        <w:tab/>
        <w:t>Under subsection</w:t>
      </w:r>
      <w:r w:rsidR="002B0878">
        <w:t> </w:t>
      </w:r>
      <w:r w:rsidRPr="002B0878">
        <w:t>25</w:t>
      </w:r>
      <w:r w:rsidR="002B0878">
        <w:noBreakHyphen/>
      </w:r>
      <w:r w:rsidRPr="002B0878">
        <w:t>60(2), the Australian Business Registrar would otherwise be required to enter that date in the Australian Business Register.</w:t>
      </w:r>
    </w:p>
    <w:p w:rsidR="00865824" w:rsidRPr="002B0878" w:rsidRDefault="00865824" w:rsidP="00865824">
      <w:pPr>
        <w:pStyle w:val="ActHead5"/>
      </w:pPr>
      <w:bookmarkStart w:id="706" w:name="_Toc479252200"/>
      <w:r w:rsidRPr="002B0878">
        <w:rPr>
          <w:rStyle w:val="CharSectno"/>
        </w:rPr>
        <w:t>84</w:t>
      </w:r>
      <w:r w:rsidR="002B0878" w:rsidRPr="002B0878">
        <w:rPr>
          <w:rStyle w:val="CharSectno"/>
        </w:rPr>
        <w:noBreakHyphen/>
      </w:r>
      <w:r w:rsidRPr="002B0878">
        <w:rPr>
          <w:rStyle w:val="CharSectno"/>
        </w:rPr>
        <w:t>155</w:t>
      </w:r>
      <w:r w:rsidRPr="002B0878">
        <w:t xml:space="preserve">  Limited registration entities have only quarterly tax periods</w:t>
      </w:r>
      <w:bookmarkEnd w:id="706"/>
    </w:p>
    <w:p w:rsidR="00865824" w:rsidRPr="002B0878" w:rsidRDefault="00865824" w:rsidP="00865824">
      <w:pPr>
        <w:pStyle w:val="subsection"/>
      </w:pPr>
      <w:r w:rsidRPr="002B0878">
        <w:tab/>
        <w:t>(1)</w:t>
      </w:r>
      <w:r w:rsidRPr="002B0878">
        <w:tab/>
        <w:t xml:space="preserve">If you are a </w:t>
      </w:r>
      <w:r w:rsidR="002B0878" w:rsidRPr="002B0878">
        <w:rPr>
          <w:position w:val="6"/>
          <w:sz w:val="16"/>
        </w:rPr>
        <w:t>*</w:t>
      </w:r>
      <w:r w:rsidRPr="002B0878">
        <w:t>limited registration entity, you cannot make an election under section</w:t>
      </w:r>
      <w:r w:rsidR="002B0878">
        <w:t> </w:t>
      </w:r>
      <w:r w:rsidRPr="002B0878">
        <w:t>27</w:t>
      </w:r>
      <w:r w:rsidR="002B0878">
        <w:noBreakHyphen/>
      </w:r>
      <w:r w:rsidRPr="002B0878">
        <w:t>10, and the Commissioner cannot determine your tax periods under section</w:t>
      </w:r>
      <w:r w:rsidR="002B0878">
        <w:t> </w:t>
      </w:r>
      <w:r w:rsidRPr="002B0878">
        <w:t>27</w:t>
      </w:r>
      <w:r w:rsidR="002B0878">
        <w:noBreakHyphen/>
      </w:r>
      <w:r w:rsidRPr="002B0878">
        <w:t>15 or 27</w:t>
      </w:r>
      <w:r w:rsidR="002B0878">
        <w:noBreakHyphen/>
      </w:r>
      <w:r w:rsidRPr="002B0878">
        <w:t>37.</w:t>
      </w:r>
    </w:p>
    <w:p w:rsidR="00865824" w:rsidRPr="002B0878" w:rsidRDefault="00865824" w:rsidP="00865824">
      <w:pPr>
        <w:pStyle w:val="notetext"/>
      </w:pPr>
      <w:r w:rsidRPr="002B0878">
        <w:lastRenderedPageBreak/>
        <w:t>Note:</w:t>
      </w:r>
      <w:r w:rsidRPr="002B0878">
        <w:tab/>
        <w:t>Sections</w:t>
      </w:r>
      <w:r w:rsidR="002B0878">
        <w:t> </w:t>
      </w:r>
      <w:r w:rsidRPr="002B0878">
        <w:t>27</w:t>
      </w:r>
      <w:r w:rsidR="002B0878">
        <w:noBreakHyphen/>
      </w:r>
      <w:r w:rsidRPr="002B0878">
        <w:t>10 and 27</w:t>
      </w:r>
      <w:r w:rsidR="002B0878">
        <w:noBreakHyphen/>
      </w:r>
      <w:r w:rsidRPr="002B0878">
        <w:t>15 provide for each individual month to be a tax period. Section</w:t>
      </w:r>
      <w:r w:rsidR="002B0878">
        <w:t> </w:t>
      </w:r>
      <w:r w:rsidRPr="002B0878">
        <w:t>27</w:t>
      </w:r>
      <w:r w:rsidR="002B0878">
        <w:noBreakHyphen/>
      </w:r>
      <w:r w:rsidRPr="002B0878">
        <w:t>37 provides for 12 complete tax periods in each year.</w:t>
      </w:r>
    </w:p>
    <w:p w:rsidR="00865824" w:rsidRPr="002B0878" w:rsidRDefault="00865824" w:rsidP="00865824">
      <w:pPr>
        <w:pStyle w:val="subsection"/>
      </w:pPr>
      <w:r w:rsidRPr="002B0878">
        <w:tab/>
        <w:t>(2)</w:t>
      </w:r>
      <w:r w:rsidRPr="002B0878">
        <w:tab/>
        <w:t>An election by you under section</w:t>
      </w:r>
      <w:r w:rsidR="002B0878">
        <w:t> </w:t>
      </w:r>
      <w:r w:rsidRPr="002B0878">
        <w:t>27</w:t>
      </w:r>
      <w:r w:rsidR="002B0878">
        <w:noBreakHyphen/>
      </w:r>
      <w:r w:rsidRPr="002B0878">
        <w:t>10 or a determination under section</w:t>
      </w:r>
      <w:r w:rsidR="002B0878">
        <w:t> </w:t>
      </w:r>
      <w:r w:rsidRPr="002B0878">
        <w:t>27</w:t>
      </w:r>
      <w:r w:rsidR="002B0878">
        <w:noBreakHyphen/>
      </w:r>
      <w:r w:rsidRPr="002B0878">
        <w:t>15 or 27</w:t>
      </w:r>
      <w:r w:rsidR="002B0878">
        <w:noBreakHyphen/>
      </w:r>
      <w:r w:rsidRPr="002B0878">
        <w:t xml:space="preserve">37 in relation to you is taken not to be in force at any time during which you are a </w:t>
      </w:r>
      <w:r w:rsidR="002B0878" w:rsidRPr="002B0878">
        <w:rPr>
          <w:position w:val="6"/>
          <w:sz w:val="16"/>
        </w:rPr>
        <w:t>*</w:t>
      </w:r>
      <w:r w:rsidRPr="002B0878">
        <w:t>limited registration entity.</w:t>
      </w:r>
    </w:p>
    <w:p w:rsidR="00865824" w:rsidRPr="002B0878" w:rsidRDefault="00865824" w:rsidP="00865824">
      <w:pPr>
        <w:pStyle w:val="subsection"/>
      </w:pPr>
      <w:r w:rsidRPr="002B0878">
        <w:tab/>
        <w:t>(3)</w:t>
      </w:r>
      <w:r w:rsidRPr="002B0878">
        <w:tab/>
        <w:t>This section has effect despite sections</w:t>
      </w:r>
      <w:r w:rsidR="002B0878">
        <w:t> </w:t>
      </w:r>
      <w:r w:rsidRPr="002B0878">
        <w:t>27</w:t>
      </w:r>
      <w:r w:rsidR="002B0878">
        <w:noBreakHyphen/>
      </w:r>
      <w:r w:rsidRPr="002B0878">
        <w:t>10, 27</w:t>
      </w:r>
      <w:r w:rsidR="002B0878">
        <w:noBreakHyphen/>
      </w:r>
      <w:r w:rsidRPr="002B0878">
        <w:t>15 and 27</w:t>
      </w:r>
      <w:r w:rsidR="002B0878">
        <w:noBreakHyphen/>
      </w:r>
      <w:r w:rsidRPr="002B0878">
        <w:t>37 (which are about one month tax periods).</w:t>
      </w:r>
    </w:p>
    <w:p w:rsidR="00300522" w:rsidRPr="002B0878" w:rsidRDefault="00300522" w:rsidP="00A36DB5">
      <w:pPr>
        <w:pStyle w:val="ActHead3"/>
        <w:pageBreakBefore/>
      </w:pPr>
      <w:bookmarkStart w:id="707" w:name="_Toc479252201"/>
      <w:r w:rsidRPr="002B0878">
        <w:rPr>
          <w:rStyle w:val="CharDivNo"/>
        </w:rPr>
        <w:lastRenderedPageBreak/>
        <w:t>Division</w:t>
      </w:r>
      <w:r w:rsidR="002B0878" w:rsidRPr="002B0878">
        <w:rPr>
          <w:rStyle w:val="CharDivNo"/>
        </w:rPr>
        <w:t> </w:t>
      </w:r>
      <w:r w:rsidRPr="002B0878">
        <w:rPr>
          <w:rStyle w:val="CharDivNo"/>
        </w:rPr>
        <w:t>85</w:t>
      </w:r>
      <w:r w:rsidRPr="002B0878">
        <w:t>—</w:t>
      </w:r>
      <w:r w:rsidRPr="002B0878">
        <w:rPr>
          <w:rStyle w:val="CharDivText"/>
        </w:rPr>
        <w:t>Telecommunication supplies</w:t>
      </w:r>
      <w:bookmarkEnd w:id="707"/>
    </w:p>
    <w:p w:rsidR="00300522" w:rsidRPr="002B0878" w:rsidRDefault="00300522" w:rsidP="00300522">
      <w:pPr>
        <w:pStyle w:val="ActHead5"/>
      </w:pPr>
      <w:bookmarkStart w:id="708" w:name="_Toc479252202"/>
      <w:r w:rsidRPr="002B0878">
        <w:rPr>
          <w:rStyle w:val="CharSectno"/>
        </w:rPr>
        <w:t>85</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08"/>
    </w:p>
    <w:p w:rsidR="00300522" w:rsidRPr="002B0878" w:rsidRDefault="00300522" w:rsidP="00300522">
      <w:pPr>
        <w:pStyle w:val="BoxText"/>
      </w:pPr>
      <w:r w:rsidRPr="002B0878">
        <w:t xml:space="preserve">Telecommunication supplies that are effectively used or enjoyed in </w:t>
      </w:r>
      <w:r w:rsidR="00C0594B" w:rsidRPr="002B0878">
        <w:t>the indirect tax zone</w:t>
      </w:r>
      <w:r w:rsidRPr="002B0878">
        <w:t xml:space="preserve"> are included in the GST system (regardless of where the supplier has a physical presence).</w:t>
      </w:r>
    </w:p>
    <w:p w:rsidR="00300522" w:rsidRPr="002B0878" w:rsidRDefault="00300522" w:rsidP="00300522">
      <w:pPr>
        <w:pStyle w:val="ActHead5"/>
      </w:pPr>
      <w:bookmarkStart w:id="709" w:name="_Toc479252203"/>
      <w:r w:rsidRPr="002B0878">
        <w:rPr>
          <w:rStyle w:val="CharSectno"/>
        </w:rPr>
        <w:t>85</w:t>
      </w:r>
      <w:r w:rsidR="002B0878" w:rsidRPr="002B0878">
        <w:rPr>
          <w:rStyle w:val="CharSectno"/>
        </w:rPr>
        <w:noBreakHyphen/>
      </w:r>
      <w:r w:rsidRPr="002B0878">
        <w:rPr>
          <w:rStyle w:val="CharSectno"/>
        </w:rPr>
        <w:t>5</w:t>
      </w:r>
      <w:r w:rsidRPr="002B0878">
        <w:t xml:space="preserve">  When telecommunication supplies are connected with </w:t>
      </w:r>
      <w:r w:rsidR="000224AE" w:rsidRPr="002B0878">
        <w:t>the indirect tax zone</w:t>
      </w:r>
      <w:bookmarkEnd w:id="709"/>
    </w:p>
    <w:p w:rsidR="00300522" w:rsidRPr="002B0878" w:rsidRDefault="00300522" w:rsidP="00300522">
      <w:pPr>
        <w:pStyle w:val="subsection"/>
      </w:pPr>
      <w:r w:rsidRPr="002B0878">
        <w:tab/>
        <w:t>(1)</w:t>
      </w:r>
      <w:r w:rsidRPr="002B0878">
        <w:tab/>
        <w:t xml:space="preserve">A </w:t>
      </w:r>
      <w:r w:rsidR="002B0878" w:rsidRPr="002B0878">
        <w:rPr>
          <w:position w:val="6"/>
          <w:sz w:val="16"/>
          <w:szCs w:val="16"/>
        </w:rPr>
        <w:t>*</w:t>
      </w:r>
      <w:r w:rsidRPr="002B0878">
        <w:t xml:space="preserve">telecommunication supply is </w:t>
      </w:r>
      <w:r w:rsidRPr="002B0878">
        <w:rPr>
          <w:b/>
          <w:bCs/>
          <w:i/>
          <w:iCs/>
        </w:rPr>
        <w:t xml:space="preserve">connected with </w:t>
      </w:r>
      <w:r w:rsidR="000224AE" w:rsidRPr="002B0878">
        <w:rPr>
          <w:b/>
          <w:i/>
        </w:rPr>
        <w:t>the indirect tax zone</w:t>
      </w:r>
      <w:r w:rsidRPr="002B0878">
        <w:t xml:space="preserve"> if the </w:t>
      </w:r>
      <w:r w:rsidR="002B0878" w:rsidRPr="002B0878">
        <w:rPr>
          <w:position w:val="6"/>
          <w:sz w:val="16"/>
          <w:szCs w:val="16"/>
        </w:rPr>
        <w:t>*</w:t>
      </w:r>
      <w:r w:rsidRPr="002B0878">
        <w:t xml:space="preserve">recipient of the supply will effectively use or enjoy the supply in </w:t>
      </w:r>
      <w:r w:rsidR="000224AE" w:rsidRPr="002B0878">
        <w:t>the indirect tax zone</w:t>
      </w:r>
      <w:r w:rsidRPr="002B0878">
        <w:t>.</w:t>
      </w:r>
    </w:p>
    <w:p w:rsidR="00300522" w:rsidRPr="002B0878" w:rsidRDefault="00300522" w:rsidP="00300522">
      <w:pPr>
        <w:pStyle w:val="subsection"/>
      </w:pPr>
      <w:r w:rsidRPr="002B0878">
        <w:tab/>
        <w:t>(2)</w:t>
      </w:r>
      <w:r w:rsidRPr="002B0878">
        <w:tab/>
        <w:t xml:space="preserve">However, </w:t>
      </w:r>
      <w:r w:rsidR="002B0878">
        <w:t>subsection (</w:t>
      </w:r>
      <w:r w:rsidRPr="002B0878">
        <w:t xml:space="preserve">1) does not apply to a </w:t>
      </w:r>
      <w:r w:rsidR="002B0878" w:rsidRPr="002B0878">
        <w:rPr>
          <w:position w:val="6"/>
          <w:sz w:val="16"/>
          <w:szCs w:val="16"/>
        </w:rPr>
        <w:t>*</w:t>
      </w:r>
      <w:r w:rsidRPr="002B0878">
        <w:t>telecommunication supply, or a telecommunication supply included in a class of telecommunication supplies, if:</w:t>
      </w:r>
    </w:p>
    <w:p w:rsidR="00300522" w:rsidRPr="002B0878" w:rsidRDefault="00300522" w:rsidP="00300522">
      <w:pPr>
        <w:pStyle w:val="paragraph"/>
      </w:pPr>
      <w:r w:rsidRPr="002B0878">
        <w:tab/>
        <w:t>(a)</w:t>
      </w:r>
      <w:r w:rsidRPr="002B0878">
        <w:tab/>
        <w:t xml:space="preserve">the supplier makes the supply through an </w:t>
      </w:r>
      <w:r w:rsidR="002B0878" w:rsidRPr="002B0878">
        <w:rPr>
          <w:position w:val="6"/>
          <w:sz w:val="16"/>
          <w:szCs w:val="16"/>
        </w:rPr>
        <w:t>*</w:t>
      </w:r>
      <w:r w:rsidRPr="002B0878">
        <w:t xml:space="preserve">enterprise that is not </w:t>
      </w:r>
      <w:r w:rsidR="002B0878" w:rsidRPr="002B0878">
        <w:rPr>
          <w:position w:val="6"/>
          <w:sz w:val="16"/>
          <w:szCs w:val="16"/>
        </w:rPr>
        <w:t>*</w:t>
      </w:r>
      <w:r w:rsidRPr="002B0878">
        <w:t xml:space="preserve">carried on in </w:t>
      </w:r>
      <w:r w:rsidR="000224AE" w:rsidRPr="002B0878">
        <w:t>the indirect tax zone</w:t>
      </w:r>
      <w:r w:rsidRPr="002B0878">
        <w:t>; and</w:t>
      </w:r>
    </w:p>
    <w:p w:rsidR="00300522" w:rsidRPr="002B0878" w:rsidRDefault="00300522" w:rsidP="00300522">
      <w:pPr>
        <w:pStyle w:val="paragraph"/>
      </w:pPr>
      <w:r w:rsidRPr="002B0878">
        <w:tab/>
        <w:t>(b)</w:t>
      </w:r>
      <w:r w:rsidRPr="002B0878">
        <w:tab/>
        <w:t>the Commissioner determines that collection of GST on that supply or class of supplies would not be administratively feasible.</w:t>
      </w:r>
    </w:p>
    <w:p w:rsidR="00300522" w:rsidRPr="002B0878" w:rsidRDefault="00300522" w:rsidP="00300522">
      <w:pPr>
        <w:pStyle w:val="subsection"/>
      </w:pPr>
      <w:r w:rsidRPr="002B0878">
        <w:tab/>
        <w:t>(3)</w:t>
      </w:r>
      <w:r w:rsidRPr="002B0878">
        <w:tab/>
        <w:t>This section has effect in addition to section</w:t>
      </w:r>
      <w:r w:rsidR="002B0878">
        <w:t> </w:t>
      </w:r>
      <w:r w:rsidRPr="002B0878">
        <w:t>9</w:t>
      </w:r>
      <w:r w:rsidR="002B0878">
        <w:noBreakHyphen/>
      </w:r>
      <w:r w:rsidRPr="002B0878">
        <w:t xml:space="preserve">25 (which is about when supplies are connected with </w:t>
      </w:r>
      <w:r w:rsidR="000224AE" w:rsidRPr="002B0878">
        <w:t>the indirect tax zone</w:t>
      </w:r>
      <w:r w:rsidRPr="002B0878">
        <w:t>)</w:t>
      </w:r>
      <w:r w:rsidR="000572DA" w:rsidRPr="002B0878">
        <w:t>, but is subject to section</w:t>
      </w:r>
      <w:r w:rsidR="002B0878">
        <w:t> </w:t>
      </w:r>
      <w:r w:rsidR="000572DA" w:rsidRPr="002B0878">
        <w:t>9</w:t>
      </w:r>
      <w:r w:rsidR="002B0878">
        <w:noBreakHyphen/>
      </w:r>
      <w:r w:rsidR="000572DA" w:rsidRPr="002B0878">
        <w:t>26 (which is about when supplies are not connected with the indirect tax zone)</w:t>
      </w:r>
      <w:r w:rsidRPr="002B0878">
        <w:t>.</w:t>
      </w:r>
    </w:p>
    <w:p w:rsidR="00300522" w:rsidRPr="002B0878" w:rsidRDefault="00300522" w:rsidP="00300522">
      <w:pPr>
        <w:pStyle w:val="ActHead5"/>
      </w:pPr>
      <w:bookmarkStart w:id="710" w:name="_Toc479252204"/>
      <w:r w:rsidRPr="002B0878">
        <w:rPr>
          <w:rStyle w:val="CharSectno"/>
        </w:rPr>
        <w:t>85</w:t>
      </w:r>
      <w:r w:rsidR="002B0878" w:rsidRPr="002B0878">
        <w:rPr>
          <w:rStyle w:val="CharSectno"/>
        </w:rPr>
        <w:noBreakHyphen/>
      </w:r>
      <w:r w:rsidRPr="002B0878">
        <w:rPr>
          <w:rStyle w:val="CharSectno"/>
        </w:rPr>
        <w:t>10</w:t>
      </w:r>
      <w:r w:rsidRPr="002B0878">
        <w:t xml:space="preserve">  Meaning of </w:t>
      </w:r>
      <w:r w:rsidRPr="002B0878">
        <w:rPr>
          <w:i/>
          <w:iCs/>
        </w:rPr>
        <w:t>telecommunication supply</w:t>
      </w:r>
      <w:bookmarkEnd w:id="710"/>
    </w:p>
    <w:p w:rsidR="00300522" w:rsidRPr="002B0878" w:rsidRDefault="00300522" w:rsidP="00300522">
      <w:pPr>
        <w:pStyle w:val="subsection"/>
      </w:pPr>
      <w:r w:rsidRPr="002B0878">
        <w:tab/>
      </w:r>
      <w:r w:rsidRPr="002B0878">
        <w:tab/>
        <w:t xml:space="preserve">A </w:t>
      </w:r>
      <w:r w:rsidRPr="002B0878">
        <w:rPr>
          <w:b/>
          <w:bCs/>
          <w:i/>
          <w:iCs/>
        </w:rPr>
        <w:t>telecommunication supply</w:t>
      </w:r>
      <w:r w:rsidRPr="002B0878">
        <w:t xml:space="preserve"> is a supply relating to the transmission, emission or reception of signals, writing, images, sounds or information of any kind by wire, radio, optical or other electromagnetic systems. It includes:</w:t>
      </w:r>
    </w:p>
    <w:p w:rsidR="00300522" w:rsidRPr="002B0878" w:rsidRDefault="00300522" w:rsidP="00300522">
      <w:pPr>
        <w:pStyle w:val="paragraph"/>
      </w:pPr>
      <w:r w:rsidRPr="002B0878">
        <w:lastRenderedPageBreak/>
        <w:tab/>
        <w:t>(a)</w:t>
      </w:r>
      <w:r w:rsidRPr="002B0878">
        <w:tab/>
        <w:t>the related transfer or assignment of the right to use capacity for such transmission, emission or reception; and</w:t>
      </w:r>
    </w:p>
    <w:p w:rsidR="00300522" w:rsidRPr="002B0878" w:rsidRDefault="00300522" w:rsidP="00300522">
      <w:pPr>
        <w:pStyle w:val="paragraph"/>
      </w:pPr>
      <w:r w:rsidRPr="002B0878">
        <w:tab/>
        <w:t>(b)</w:t>
      </w:r>
      <w:r w:rsidRPr="002B0878">
        <w:tab/>
        <w:t>provision of access to global information networks.</w:t>
      </w:r>
    </w:p>
    <w:p w:rsidR="00300522" w:rsidRPr="002B0878" w:rsidRDefault="00300522" w:rsidP="00A36DB5">
      <w:pPr>
        <w:pStyle w:val="ActHead3"/>
        <w:pageBreakBefore/>
      </w:pPr>
      <w:bookmarkStart w:id="711" w:name="_Toc479252205"/>
      <w:r w:rsidRPr="002B0878">
        <w:rPr>
          <w:rStyle w:val="CharDivNo"/>
        </w:rPr>
        <w:lastRenderedPageBreak/>
        <w:t>Division</w:t>
      </w:r>
      <w:r w:rsidR="002B0878" w:rsidRPr="002B0878">
        <w:rPr>
          <w:rStyle w:val="CharDivNo"/>
        </w:rPr>
        <w:t> </w:t>
      </w:r>
      <w:r w:rsidRPr="002B0878">
        <w:rPr>
          <w:rStyle w:val="CharDivNo"/>
        </w:rPr>
        <w:t>87</w:t>
      </w:r>
      <w:r w:rsidRPr="002B0878">
        <w:t>—</w:t>
      </w:r>
      <w:r w:rsidRPr="002B0878">
        <w:rPr>
          <w:rStyle w:val="CharDivText"/>
        </w:rPr>
        <w:t>Long</w:t>
      </w:r>
      <w:r w:rsidR="002B0878" w:rsidRPr="002B0878">
        <w:rPr>
          <w:rStyle w:val="CharDivText"/>
        </w:rPr>
        <w:noBreakHyphen/>
      </w:r>
      <w:r w:rsidRPr="002B0878">
        <w:rPr>
          <w:rStyle w:val="CharDivText"/>
        </w:rPr>
        <w:t>term accommodation in commercial residential premises</w:t>
      </w:r>
      <w:bookmarkEnd w:id="711"/>
    </w:p>
    <w:p w:rsidR="00300522" w:rsidRPr="002B0878" w:rsidRDefault="00300522" w:rsidP="00300522">
      <w:pPr>
        <w:pStyle w:val="ActHead5"/>
      </w:pPr>
      <w:bookmarkStart w:id="712" w:name="_Toc479252206"/>
      <w:r w:rsidRPr="002B0878">
        <w:rPr>
          <w:rStyle w:val="CharSectno"/>
        </w:rPr>
        <w:t>87</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12"/>
    </w:p>
    <w:p w:rsidR="00300522" w:rsidRPr="002B0878" w:rsidRDefault="00300522" w:rsidP="00300522">
      <w:pPr>
        <w:pStyle w:val="BoxText"/>
      </w:pPr>
      <w:r w:rsidRPr="002B0878">
        <w:t>Long</w:t>
      </w:r>
      <w:r w:rsidR="002B0878">
        <w:noBreakHyphen/>
      </w:r>
      <w:r w:rsidRPr="002B0878">
        <w:t>term stays in commercial residential premises are given a lower value than would otherwise apply, reducing the amount of GST payable.</w:t>
      </w:r>
    </w:p>
    <w:p w:rsidR="00300522" w:rsidRPr="002B0878" w:rsidRDefault="00300522" w:rsidP="00300522">
      <w:pPr>
        <w:pStyle w:val="ActHead5"/>
      </w:pPr>
      <w:bookmarkStart w:id="713" w:name="_Toc479252207"/>
      <w:r w:rsidRPr="002B0878">
        <w:rPr>
          <w:rStyle w:val="CharSectno"/>
        </w:rPr>
        <w:t>87</w:t>
      </w:r>
      <w:r w:rsidR="002B0878" w:rsidRPr="002B0878">
        <w:rPr>
          <w:rStyle w:val="CharSectno"/>
        </w:rPr>
        <w:noBreakHyphen/>
      </w:r>
      <w:r w:rsidRPr="002B0878">
        <w:rPr>
          <w:rStyle w:val="CharSectno"/>
        </w:rPr>
        <w:t>5</w:t>
      </w:r>
      <w:r w:rsidRPr="002B0878">
        <w:t xml:space="preserve">  Commercial residential premises that are predominantly for long</w:t>
      </w:r>
      <w:r w:rsidR="002B0878">
        <w:noBreakHyphen/>
      </w:r>
      <w:r w:rsidRPr="002B0878">
        <w:t>term accommodation</w:t>
      </w:r>
      <w:bookmarkEnd w:id="713"/>
    </w:p>
    <w:p w:rsidR="00300522" w:rsidRPr="002B0878" w:rsidRDefault="00300522" w:rsidP="00300522">
      <w:pPr>
        <w:pStyle w:val="subsection"/>
      </w:pPr>
      <w:r w:rsidRPr="002B0878">
        <w:tab/>
        <w:t>(1)</w:t>
      </w:r>
      <w:r w:rsidRPr="002B0878">
        <w:tab/>
        <w:t xml:space="preserve">The </w:t>
      </w:r>
      <w:r w:rsidRPr="002B0878">
        <w:rPr>
          <w:b/>
          <w:bCs/>
          <w:i/>
          <w:iCs/>
        </w:rPr>
        <w:t>value</w:t>
      </w:r>
      <w:r w:rsidRPr="002B0878">
        <w:t xml:space="preserve"> of a </w:t>
      </w:r>
      <w:r w:rsidR="002B0878" w:rsidRPr="002B0878">
        <w:rPr>
          <w:position w:val="6"/>
          <w:sz w:val="16"/>
          <w:szCs w:val="16"/>
        </w:rPr>
        <w:t>*</w:t>
      </w:r>
      <w:r w:rsidRPr="002B0878">
        <w:t xml:space="preserve">taxable supply of </w:t>
      </w:r>
      <w:r w:rsidR="002B0878" w:rsidRPr="002B0878">
        <w:rPr>
          <w:position w:val="6"/>
          <w:sz w:val="16"/>
          <w:szCs w:val="16"/>
        </w:rPr>
        <w:t>*</w:t>
      </w:r>
      <w:r w:rsidRPr="002B0878">
        <w:t>commercial accommodation that:</w:t>
      </w:r>
    </w:p>
    <w:p w:rsidR="00300522" w:rsidRPr="002B0878" w:rsidRDefault="00300522" w:rsidP="00300522">
      <w:pPr>
        <w:pStyle w:val="paragraph"/>
      </w:pPr>
      <w:r w:rsidRPr="002B0878">
        <w:tab/>
        <w:t>(a)</w:t>
      </w:r>
      <w:r w:rsidRPr="002B0878">
        <w:tab/>
        <w:t xml:space="preserve">is provided in </w:t>
      </w:r>
      <w:r w:rsidR="002B0878" w:rsidRPr="002B0878">
        <w:rPr>
          <w:position w:val="6"/>
          <w:sz w:val="16"/>
          <w:szCs w:val="16"/>
        </w:rPr>
        <w:t>*</w:t>
      </w:r>
      <w:r w:rsidRPr="002B0878">
        <w:t xml:space="preserve">commercial residential premises that are </w:t>
      </w:r>
      <w:r w:rsidR="002B0878" w:rsidRPr="002B0878">
        <w:rPr>
          <w:position w:val="6"/>
          <w:sz w:val="16"/>
          <w:szCs w:val="16"/>
        </w:rPr>
        <w:t>*</w:t>
      </w:r>
      <w:r w:rsidRPr="002B0878">
        <w:t>predominantly for long</w:t>
      </w:r>
      <w:r w:rsidR="002B0878">
        <w:noBreakHyphen/>
      </w:r>
      <w:r w:rsidRPr="002B0878">
        <w:t>term accommodation; and</w:t>
      </w:r>
    </w:p>
    <w:p w:rsidR="00300522" w:rsidRPr="002B0878" w:rsidRDefault="00300522" w:rsidP="00300522">
      <w:pPr>
        <w:pStyle w:val="paragraph"/>
      </w:pPr>
      <w:r w:rsidRPr="002B0878">
        <w:tab/>
        <w:t>(b)</w:t>
      </w:r>
      <w:r w:rsidRPr="002B0878">
        <w:tab/>
        <w:t xml:space="preserve">is provided to an individual as </w:t>
      </w:r>
      <w:r w:rsidR="002B0878" w:rsidRPr="002B0878">
        <w:rPr>
          <w:position w:val="6"/>
          <w:sz w:val="16"/>
          <w:szCs w:val="16"/>
        </w:rPr>
        <w:t>*</w:t>
      </w:r>
      <w:r w:rsidRPr="002B0878">
        <w:t>long</w:t>
      </w:r>
      <w:r w:rsidR="002B0878">
        <w:noBreakHyphen/>
      </w:r>
      <w:r w:rsidRPr="002B0878">
        <w:t>term accommodation;</w:t>
      </w:r>
    </w:p>
    <w:p w:rsidR="00300522" w:rsidRPr="002B0878" w:rsidRDefault="00300522" w:rsidP="00300522">
      <w:pPr>
        <w:pStyle w:val="subsection2"/>
      </w:pPr>
      <w:r w:rsidRPr="002B0878">
        <w:t xml:space="preserve">is 50%, or such other percentage as is specified in the regulations, of what would be the </w:t>
      </w:r>
      <w:r w:rsidR="002B0878" w:rsidRPr="002B0878">
        <w:rPr>
          <w:position w:val="6"/>
          <w:sz w:val="16"/>
          <w:szCs w:val="16"/>
        </w:rPr>
        <w:t>*</w:t>
      </w:r>
      <w:r w:rsidRPr="002B0878">
        <w:t xml:space="preserve">price of the supply if this </w:t>
      </w:r>
      <w:r w:rsidR="00A53099" w:rsidRPr="002B0878">
        <w:t>Division</w:t>
      </w:r>
      <w:r w:rsidR="00A36DB5" w:rsidRPr="002B0878">
        <w:t xml:space="preserve"> </w:t>
      </w:r>
      <w:r w:rsidRPr="002B0878">
        <w:t>did not apply.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714" w:name="_Toc479252208"/>
      <w:r w:rsidRPr="002B0878">
        <w:rPr>
          <w:rStyle w:val="CharSectno"/>
        </w:rPr>
        <w:t>87</w:t>
      </w:r>
      <w:r w:rsidR="002B0878" w:rsidRPr="002B0878">
        <w:rPr>
          <w:rStyle w:val="CharSectno"/>
        </w:rPr>
        <w:noBreakHyphen/>
      </w:r>
      <w:r w:rsidRPr="002B0878">
        <w:rPr>
          <w:rStyle w:val="CharSectno"/>
        </w:rPr>
        <w:t>10</w:t>
      </w:r>
      <w:r w:rsidRPr="002B0878">
        <w:t xml:space="preserve">  Commercial residential premises that are not predominantly for long</w:t>
      </w:r>
      <w:r w:rsidR="002B0878">
        <w:noBreakHyphen/>
      </w:r>
      <w:r w:rsidRPr="002B0878">
        <w:t>term accommodation</w:t>
      </w:r>
      <w:bookmarkEnd w:id="714"/>
    </w:p>
    <w:p w:rsidR="00300522" w:rsidRPr="002B0878" w:rsidRDefault="00300522" w:rsidP="00300522">
      <w:pPr>
        <w:pStyle w:val="subsection"/>
      </w:pPr>
      <w:r w:rsidRPr="002B0878">
        <w:tab/>
        <w:t>(1)</w:t>
      </w:r>
      <w:r w:rsidRPr="002B0878">
        <w:tab/>
        <w:t xml:space="preserve">The </w:t>
      </w:r>
      <w:r w:rsidRPr="002B0878">
        <w:rPr>
          <w:b/>
          <w:bCs/>
          <w:i/>
          <w:iCs/>
        </w:rPr>
        <w:t>value</w:t>
      </w:r>
      <w:r w:rsidRPr="002B0878">
        <w:t xml:space="preserve"> of a </w:t>
      </w:r>
      <w:r w:rsidR="002B0878" w:rsidRPr="002B0878">
        <w:rPr>
          <w:position w:val="6"/>
          <w:sz w:val="16"/>
          <w:szCs w:val="16"/>
        </w:rPr>
        <w:t>*</w:t>
      </w:r>
      <w:r w:rsidRPr="002B0878">
        <w:t xml:space="preserve">taxable supply of </w:t>
      </w:r>
      <w:r w:rsidR="002B0878" w:rsidRPr="002B0878">
        <w:rPr>
          <w:position w:val="6"/>
          <w:sz w:val="16"/>
          <w:szCs w:val="16"/>
        </w:rPr>
        <w:t>*</w:t>
      </w:r>
      <w:r w:rsidRPr="002B0878">
        <w:t>commercial accommodation that:</w:t>
      </w:r>
    </w:p>
    <w:p w:rsidR="00300522" w:rsidRPr="002B0878" w:rsidRDefault="00300522" w:rsidP="00300522">
      <w:pPr>
        <w:pStyle w:val="paragraph"/>
      </w:pPr>
      <w:r w:rsidRPr="002B0878">
        <w:tab/>
        <w:t>(a)</w:t>
      </w:r>
      <w:r w:rsidRPr="002B0878">
        <w:tab/>
        <w:t xml:space="preserve">is provided in </w:t>
      </w:r>
      <w:r w:rsidR="002B0878" w:rsidRPr="002B0878">
        <w:rPr>
          <w:position w:val="6"/>
          <w:sz w:val="16"/>
          <w:szCs w:val="16"/>
        </w:rPr>
        <w:t>*</w:t>
      </w:r>
      <w:r w:rsidRPr="002B0878">
        <w:t xml:space="preserve">commercial residential premises that are not </w:t>
      </w:r>
      <w:r w:rsidR="002B0878" w:rsidRPr="002B0878">
        <w:rPr>
          <w:position w:val="6"/>
          <w:sz w:val="16"/>
          <w:szCs w:val="16"/>
        </w:rPr>
        <w:t>*</w:t>
      </w:r>
      <w:r w:rsidRPr="002B0878">
        <w:t>predominantly for long</w:t>
      </w:r>
      <w:r w:rsidR="002B0878">
        <w:noBreakHyphen/>
      </w:r>
      <w:r w:rsidRPr="002B0878">
        <w:t>term accommodation; and</w:t>
      </w:r>
    </w:p>
    <w:p w:rsidR="00300522" w:rsidRPr="002B0878" w:rsidRDefault="00300522" w:rsidP="00300522">
      <w:pPr>
        <w:pStyle w:val="paragraph"/>
      </w:pPr>
      <w:r w:rsidRPr="002B0878">
        <w:tab/>
        <w:t>(b)</w:t>
      </w:r>
      <w:r w:rsidRPr="002B0878">
        <w:tab/>
        <w:t xml:space="preserve">is provided to an individual as </w:t>
      </w:r>
      <w:r w:rsidR="002B0878" w:rsidRPr="002B0878">
        <w:rPr>
          <w:position w:val="6"/>
          <w:sz w:val="16"/>
          <w:szCs w:val="16"/>
        </w:rPr>
        <w:t>*</w:t>
      </w:r>
      <w:r w:rsidRPr="002B0878">
        <w:t>long</w:t>
      </w:r>
      <w:r w:rsidR="002B0878">
        <w:noBreakHyphen/>
      </w:r>
      <w:r w:rsidRPr="002B0878">
        <w:t>term accommodation;</w:t>
      </w:r>
    </w:p>
    <w:p w:rsidR="00300522" w:rsidRPr="002B0878" w:rsidRDefault="00300522" w:rsidP="00300522">
      <w:pPr>
        <w:pStyle w:val="subsection2"/>
      </w:pPr>
      <w:r w:rsidRPr="002B0878">
        <w:t>is the sum of:</w:t>
      </w:r>
    </w:p>
    <w:p w:rsidR="00300522" w:rsidRPr="002B0878" w:rsidRDefault="00300522" w:rsidP="00300522">
      <w:pPr>
        <w:pStyle w:val="paragraph"/>
      </w:pPr>
      <w:r w:rsidRPr="002B0878">
        <w:lastRenderedPageBreak/>
        <w:tab/>
        <w:t>(c)</w:t>
      </w:r>
      <w:r w:rsidRPr="002B0878">
        <w:tab/>
        <w:t>the value, worked out in the way set out in section</w:t>
      </w:r>
      <w:r w:rsidR="002B0878">
        <w:t> </w:t>
      </w:r>
      <w:r w:rsidRPr="002B0878">
        <w:t>9</w:t>
      </w:r>
      <w:r w:rsidR="002B0878">
        <w:noBreakHyphen/>
      </w:r>
      <w:r w:rsidRPr="002B0878">
        <w:t xml:space="preserve">75, of that part of the supply that relates to provision of the commercial accommodation </w:t>
      </w:r>
      <w:r w:rsidRPr="002B0878">
        <w:rPr>
          <w:i/>
          <w:iCs/>
        </w:rPr>
        <w:t>during</w:t>
      </w:r>
      <w:r w:rsidRPr="002B0878">
        <w:t xml:space="preserve"> the first 27 days; and</w:t>
      </w:r>
    </w:p>
    <w:p w:rsidR="00300522" w:rsidRPr="002B0878" w:rsidRDefault="00300522" w:rsidP="00300522">
      <w:pPr>
        <w:pStyle w:val="paragraph"/>
      </w:pPr>
      <w:r w:rsidRPr="002B0878">
        <w:tab/>
        <w:t>(d)</w:t>
      </w:r>
      <w:r w:rsidRPr="002B0878">
        <w:tab/>
        <w:t xml:space="preserve">50%, or such other percentage as is specified in the regulations, of what would be the </w:t>
      </w:r>
      <w:r w:rsidR="002B0878" w:rsidRPr="002B0878">
        <w:rPr>
          <w:position w:val="6"/>
          <w:sz w:val="16"/>
          <w:szCs w:val="16"/>
        </w:rPr>
        <w:t>*</w:t>
      </w:r>
      <w:r w:rsidRPr="002B0878">
        <w:t xml:space="preserve">price (if this </w:t>
      </w:r>
      <w:r w:rsidR="00A53099" w:rsidRPr="002B0878">
        <w:t>Division</w:t>
      </w:r>
      <w:r w:rsidR="00A36DB5" w:rsidRPr="002B0878">
        <w:t xml:space="preserve"> </w:t>
      </w:r>
      <w:r w:rsidRPr="002B0878">
        <w:t xml:space="preserve">did not apply) of that part of the supply that relates to provision of the commercial accommodation </w:t>
      </w:r>
      <w:r w:rsidRPr="002B0878">
        <w:rPr>
          <w:i/>
          <w:iCs/>
        </w:rPr>
        <w:t>after</w:t>
      </w:r>
      <w:r w:rsidRPr="002B0878">
        <w:t xml:space="preserve"> the first 27 days.</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715" w:name="_Toc479252209"/>
      <w:r w:rsidRPr="002B0878">
        <w:rPr>
          <w:rStyle w:val="CharSectno"/>
        </w:rPr>
        <w:t>87</w:t>
      </w:r>
      <w:r w:rsidR="002B0878" w:rsidRPr="002B0878">
        <w:rPr>
          <w:rStyle w:val="CharSectno"/>
        </w:rPr>
        <w:noBreakHyphen/>
      </w:r>
      <w:r w:rsidRPr="002B0878">
        <w:rPr>
          <w:rStyle w:val="CharSectno"/>
        </w:rPr>
        <w:t>15</w:t>
      </w:r>
      <w:r w:rsidRPr="002B0878">
        <w:t xml:space="preserve">  Meaning of </w:t>
      </w:r>
      <w:r w:rsidRPr="002B0878">
        <w:rPr>
          <w:i/>
          <w:iCs/>
        </w:rPr>
        <w:t>commercial accommodation</w:t>
      </w:r>
      <w:bookmarkEnd w:id="715"/>
    </w:p>
    <w:p w:rsidR="00300522" w:rsidRPr="002B0878" w:rsidRDefault="00300522" w:rsidP="00300522">
      <w:pPr>
        <w:pStyle w:val="Definition"/>
      </w:pPr>
      <w:r w:rsidRPr="002B0878">
        <w:rPr>
          <w:b/>
          <w:bCs/>
          <w:i/>
          <w:iCs/>
        </w:rPr>
        <w:t>Commercial accommodation</w:t>
      </w:r>
      <w:r w:rsidRPr="002B0878">
        <w:t xml:space="preserve"> means the right to occupy the whole or any part of </w:t>
      </w:r>
      <w:r w:rsidR="002B0878" w:rsidRPr="002B0878">
        <w:rPr>
          <w:position w:val="6"/>
          <w:sz w:val="16"/>
          <w:szCs w:val="16"/>
        </w:rPr>
        <w:t>*</w:t>
      </w:r>
      <w:r w:rsidRPr="002B0878">
        <w:t>commercial residential premises, including, if it is provided as part of the right so to occupy, the supply of:</w:t>
      </w:r>
    </w:p>
    <w:p w:rsidR="00300522" w:rsidRPr="002B0878" w:rsidRDefault="00300522" w:rsidP="00300522">
      <w:pPr>
        <w:pStyle w:val="paragraph"/>
      </w:pPr>
      <w:r w:rsidRPr="002B0878">
        <w:tab/>
        <w:t>(a)</w:t>
      </w:r>
      <w:r w:rsidRPr="002B0878">
        <w:tab/>
        <w:t>cleaning and maintenance; or</w:t>
      </w:r>
    </w:p>
    <w:p w:rsidR="00300522" w:rsidRPr="002B0878" w:rsidRDefault="00300522" w:rsidP="00300522">
      <w:pPr>
        <w:pStyle w:val="paragraph"/>
      </w:pPr>
      <w:r w:rsidRPr="002B0878">
        <w:tab/>
        <w:t>(b)</w:t>
      </w:r>
      <w:r w:rsidRPr="002B0878">
        <w:tab/>
        <w:t>electricity, gas, air</w:t>
      </w:r>
      <w:r w:rsidR="002B0878">
        <w:noBreakHyphen/>
      </w:r>
      <w:r w:rsidRPr="002B0878">
        <w:t>conditioning or heating; or</w:t>
      </w:r>
    </w:p>
    <w:p w:rsidR="00300522" w:rsidRPr="002B0878" w:rsidRDefault="00300522" w:rsidP="00300522">
      <w:pPr>
        <w:pStyle w:val="paragraph"/>
      </w:pPr>
      <w:r w:rsidRPr="002B0878">
        <w:tab/>
        <w:t>(c)</w:t>
      </w:r>
      <w:r w:rsidRPr="002B0878">
        <w:tab/>
        <w:t>telephone, television, radio or any other similar thing.</w:t>
      </w:r>
    </w:p>
    <w:p w:rsidR="00300522" w:rsidRPr="002B0878" w:rsidRDefault="00300522" w:rsidP="00300522">
      <w:pPr>
        <w:pStyle w:val="ActHead5"/>
      </w:pPr>
      <w:bookmarkStart w:id="716" w:name="_Toc479252210"/>
      <w:r w:rsidRPr="002B0878">
        <w:rPr>
          <w:rStyle w:val="CharSectno"/>
        </w:rPr>
        <w:t>87</w:t>
      </w:r>
      <w:r w:rsidR="002B0878" w:rsidRPr="002B0878">
        <w:rPr>
          <w:rStyle w:val="CharSectno"/>
        </w:rPr>
        <w:noBreakHyphen/>
      </w:r>
      <w:r w:rsidRPr="002B0878">
        <w:rPr>
          <w:rStyle w:val="CharSectno"/>
        </w:rPr>
        <w:t>20</w:t>
      </w:r>
      <w:r w:rsidRPr="002B0878">
        <w:t xml:space="preserve">  Meaning of </w:t>
      </w:r>
      <w:r w:rsidRPr="002B0878">
        <w:rPr>
          <w:i/>
          <w:iCs/>
        </w:rPr>
        <w:t>long</w:t>
      </w:r>
      <w:r w:rsidR="002B0878">
        <w:rPr>
          <w:i/>
          <w:iCs/>
        </w:rPr>
        <w:noBreakHyphen/>
      </w:r>
      <w:r w:rsidRPr="002B0878">
        <w:rPr>
          <w:i/>
          <w:iCs/>
        </w:rPr>
        <w:t xml:space="preserve">term accommodation </w:t>
      </w:r>
      <w:r w:rsidRPr="002B0878">
        <w:t>etc.</w:t>
      </w:r>
      <w:bookmarkEnd w:id="716"/>
    </w:p>
    <w:p w:rsidR="00300522" w:rsidRPr="002B0878" w:rsidRDefault="00300522" w:rsidP="00300522">
      <w:pPr>
        <w:pStyle w:val="subsection"/>
      </w:pPr>
      <w:r w:rsidRPr="002B0878">
        <w:tab/>
        <w:t>(1)</w:t>
      </w:r>
      <w:r w:rsidRPr="002B0878">
        <w:tab/>
      </w:r>
      <w:r w:rsidRPr="002B0878">
        <w:rPr>
          <w:b/>
          <w:bCs/>
          <w:i/>
          <w:iCs/>
        </w:rPr>
        <w:t>Long</w:t>
      </w:r>
      <w:r w:rsidR="002B0878">
        <w:rPr>
          <w:b/>
          <w:bCs/>
          <w:i/>
          <w:iCs/>
        </w:rPr>
        <w:noBreakHyphen/>
      </w:r>
      <w:r w:rsidRPr="002B0878">
        <w:rPr>
          <w:b/>
          <w:bCs/>
          <w:i/>
          <w:iCs/>
        </w:rPr>
        <w:t>term accommodation</w:t>
      </w:r>
      <w:r w:rsidRPr="002B0878">
        <w:t xml:space="preserve"> is provided to an individual if </w:t>
      </w:r>
      <w:r w:rsidR="002B0878" w:rsidRPr="002B0878">
        <w:rPr>
          <w:position w:val="6"/>
          <w:sz w:val="16"/>
          <w:szCs w:val="16"/>
        </w:rPr>
        <w:t>*</w:t>
      </w:r>
      <w:r w:rsidRPr="002B0878">
        <w:t>commercial accommodation is provided, for a continuous period of 28 days or more, in the same premises:</w:t>
      </w:r>
    </w:p>
    <w:p w:rsidR="00300522" w:rsidRPr="002B0878" w:rsidRDefault="00300522" w:rsidP="00300522">
      <w:pPr>
        <w:pStyle w:val="paragraph"/>
      </w:pPr>
      <w:r w:rsidRPr="002B0878">
        <w:tab/>
        <w:t>(a)</w:t>
      </w:r>
      <w:r w:rsidRPr="002B0878">
        <w:tab/>
        <w:t>to that individual alone; or</w:t>
      </w:r>
    </w:p>
    <w:p w:rsidR="00300522" w:rsidRPr="002B0878" w:rsidRDefault="00300522" w:rsidP="00300522">
      <w:pPr>
        <w:pStyle w:val="paragraph"/>
      </w:pPr>
      <w:r w:rsidRPr="002B0878">
        <w:tab/>
        <w:t>(b)</w:t>
      </w:r>
      <w:r w:rsidRPr="002B0878">
        <w:tab/>
        <w:t>to that individual, together with one or more other individuals who:</w:t>
      </w:r>
    </w:p>
    <w:p w:rsidR="00300522" w:rsidRPr="002B0878" w:rsidRDefault="00300522" w:rsidP="00300522">
      <w:pPr>
        <w:pStyle w:val="paragraphsub"/>
      </w:pPr>
      <w:r w:rsidRPr="002B0878">
        <w:tab/>
        <w:t>(i)</w:t>
      </w:r>
      <w:r w:rsidRPr="002B0878">
        <w:tab/>
        <w:t>are also provided with that commercial accommodation; and</w:t>
      </w:r>
    </w:p>
    <w:p w:rsidR="00300522" w:rsidRPr="002B0878" w:rsidRDefault="00300522" w:rsidP="00300522">
      <w:pPr>
        <w:pStyle w:val="paragraphsub"/>
      </w:pPr>
      <w:r w:rsidRPr="002B0878">
        <w:tab/>
        <w:t>(ii)</w:t>
      </w:r>
      <w:r w:rsidRPr="002B0878">
        <w:tab/>
        <w:t>are not provided with it at their own expense (whether incurred directly or indirectly).</w:t>
      </w:r>
    </w:p>
    <w:p w:rsidR="00300522" w:rsidRPr="002B0878" w:rsidRDefault="00300522" w:rsidP="00300522">
      <w:pPr>
        <w:pStyle w:val="subsection"/>
      </w:pPr>
      <w:r w:rsidRPr="002B0878">
        <w:tab/>
        <w:t>(2)</w:t>
      </w:r>
      <w:r w:rsidRPr="002B0878">
        <w:tab/>
        <w:t xml:space="preserve">For the purpose of working out the number of days in the period for which an individual is provided with </w:t>
      </w:r>
      <w:r w:rsidR="002B0878" w:rsidRPr="002B0878">
        <w:rPr>
          <w:position w:val="6"/>
          <w:sz w:val="16"/>
          <w:szCs w:val="16"/>
        </w:rPr>
        <w:t>*</w:t>
      </w:r>
      <w:r w:rsidRPr="002B0878">
        <w:t>commercial accommodation:</w:t>
      </w:r>
    </w:p>
    <w:p w:rsidR="00300522" w:rsidRPr="002B0878" w:rsidRDefault="00300522" w:rsidP="00300522">
      <w:pPr>
        <w:pStyle w:val="paragraph"/>
      </w:pPr>
      <w:r w:rsidRPr="002B0878">
        <w:lastRenderedPageBreak/>
        <w:tab/>
        <w:t>(a)</w:t>
      </w:r>
      <w:r w:rsidRPr="002B0878">
        <w:tab/>
        <w:t>count the day on which he or she is first provided with the commercial accommodation; and</w:t>
      </w:r>
    </w:p>
    <w:p w:rsidR="00300522" w:rsidRPr="002B0878" w:rsidRDefault="00300522" w:rsidP="00300522">
      <w:pPr>
        <w:pStyle w:val="paragraph"/>
      </w:pPr>
      <w:r w:rsidRPr="002B0878">
        <w:tab/>
        <w:t>(b)</w:t>
      </w:r>
      <w:r w:rsidRPr="002B0878">
        <w:tab/>
        <w:t>disregard the day on which he or she ceases to be provided with commercial accommodation.</w:t>
      </w:r>
    </w:p>
    <w:p w:rsidR="00300522" w:rsidRPr="002B0878" w:rsidRDefault="00300522" w:rsidP="00300522">
      <w:pPr>
        <w:pStyle w:val="subsection"/>
        <w:keepNext/>
        <w:keepLines/>
      </w:pPr>
      <w:r w:rsidRPr="002B0878">
        <w:tab/>
        <w:t>(3)</w:t>
      </w:r>
      <w:r w:rsidRPr="002B0878">
        <w:tab/>
      </w:r>
      <w:r w:rsidR="002B0878" w:rsidRPr="002B0878">
        <w:rPr>
          <w:position w:val="6"/>
          <w:sz w:val="16"/>
          <w:szCs w:val="16"/>
        </w:rPr>
        <w:t>*</w:t>
      </w:r>
      <w:r w:rsidRPr="002B0878">
        <w:t xml:space="preserve">Commercial residential premises are </w:t>
      </w:r>
      <w:r w:rsidRPr="002B0878">
        <w:rPr>
          <w:b/>
          <w:bCs/>
          <w:i/>
          <w:iCs/>
        </w:rPr>
        <w:t>predominantly for long</w:t>
      </w:r>
      <w:r w:rsidR="002B0878">
        <w:rPr>
          <w:b/>
          <w:bCs/>
          <w:i/>
          <w:iCs/>
        </w:rPr>
        <w:noBreakHyphen/>
      </w:r>
      <w:r w:rsidRPr="002B0878">
        <w:rPr>
          <w:b/>
          <w:bCs/>
          <w:i/>
          <w:iCs/>
        </w:rPr>
        <w:t>term accommodation</w:t>
      </w:r>
      <w:r w:rsidRPr="002B0878">
        <w:t xml:space="preserve"> if at least 70% of the individuals who are provided with </w:t>
      </w:r>
      <w:r w:rsidR="002B0878" w:rsidRPr="002B0878">
        <w:rPr>
          <w:position w:val="6"/>
          <w:sz w:val="16"/>
          <w:szCs w:val="16"/>
        </w:rPr>
        <w:t>*</w:t>
      </w:r>
      <w:r w:rsidRPr="002B0878">
        <w:t xml:space="preserve">commercial accommodation in the premises are provided with commercial accommodation as </w:t>
      </w:r>
      <w:r w:rsidR="002B0878" w:rsidRPr="002B0878">
        <w:rPr>
          <w:position w:val="6"/>
          <w:sz w:val="16"/>
          <w:szCs w:val="16"/>
        </w:rPr>
        <w:t>*</w:t>
      </w:r>
      <w:r w:rsidRPr="002B0878">
        <w:t>long</w:t>
      </w:r>
      <w:r w:rsidR="002B0878">
        <w:noBreakHyphen/>
      </w:r>
      <w:r w:rsidRPr="002B0878">
        <w:t>term accommodation.</w:t>
      </w:r>
    </w:p>
    <w:p w:rsidR="00300522" w:rsidRPr="002B0878" w:rsidRDefault="00300522" w:rsidP="00300522">
      <w:pPr>
        <w:pStyle w:val="ActHead5"/>
      </w:pPr>
      <w:bookmarkStart w:id="717" w:name="_Toc479252211"/>
      <w:r w:rsidRPr="002B0878">
        <w:rPr>
          <w:rStyle w:val="CharSectno"/>
        </w:rPr>
        <w:t>87</w:t>
      </w:r>
      <w:r w:rsidR="002B0878" w:rsidRPr="002B0878">
        <w:rPr>
          <w:rStyle w:val="CharSectno"/>
        </w:rPr>
        <w:noBreakHyphen/>
      </w:r>
      <w:r w:rsidRPr="002B0878">
        <w:rPr>
          <w:rStyle w:val="CharSectno"/>
        </w:rPr>
        <w:t>25</w:t>
      </w:r>
      <w:r w:rsidRPr="002B0878">
        <w:t xml:space="preserve">  Suppliers may choose not to apply this Division</w:t>
      </w:r>
      <w:bookmarkEnd w:id="717"/>
    </w:p>
    <w:p w:rsidR="00300522" w:rsidRPr="002B0878" w:rsidRDefault="00300522" w:rsidP="00300522">
      <w:pPr>
        <w:pStyle w:val="subsection"/>
      </w:pPr>
      <w:r w:rsidRPr="002B0878">
        <w:tab/>
        <w:t>(1)</w:t>
      </w:r>
      <w:r w:rsidRPr="002B0878">
        <w:tab/>
        <w:t xml:space="preserve">This </w:t>
      </w:r>
      <w:r w:rsidR="00A53099" w:rsidRPr="002B0878">
        <w:t>Division</w:t>
      </w:r>
      <w:r w:rsidR="00A36DB5" w:rsidRPr="002B0878">
        <w:t xml:space="preserve"> </w:t>
      </w:r>
      <w:r w:rsidRPr="002B0878">
        <w:t xml:space="preserve">does not apply to a supply of </w:t>
      </w:r>
      <w:r w:rsidR="002B0878" w:rsidRPr="002B0878">
        <w:rPr>
          <w:position w:val="6"/>
          <w:sz w:val="16"/>
          <w:szCs w:val="16"/>
        </w:rPr>
        <w:t>*</w:t>
      </w:r>
      <w:r w:rsidRPr="002B0878">
        <w:t xml:space="preserve">commercial accommodation if the supplier chooses not to apply this </w:t>
      </w:r>
      <w:r w:rsidR="00A53099" w:rsidRPr="002B0878">
        <w:t>Division</w:t>
      </w:r>
      <w:r w:rsidR="00A36DB5" w:rsidRPr="002B0878">
        <w:t xml:space="preserve"> </w:t>
      </w:r>
      <w:r w:rsidRPr="002B0878">
        <w:t>to any supplies of commercial accommodation that the supplier makes.</w:t>
      </w:r>
    </w:p>
    <w:p w:rsidR="00300522" w:rsidRPr="002B0878" w:rsidRDefault="00300522" w:rsidP="00300522">
      <w:pPr>
        <w:pStyle w:val="subsection"/>
      </w:pPr>
      <w:r w:rsidRPr="002B0878">
        <w:tab/>
        <w:t>(2)</w:t>
      </w:r>
      <w:r w:rsidRPr="002B0878">
        <w:tab/>
        <w:t xml:space="preserve">The choice applies to all supplies of </w:t>
      </w:r>
      <w:r w:rsidR="002B0878" w:rsidRPr="002B0878">
        <w:rPr>
          <w:position w:val="6"/>
          <w:sz w:val="16"/>
          <w:szCs w:val="16"/>
        </w:rPr>
        <w:t>*</w:t>
      </w:r>
      <w:r w:rsidRPr="002B0878">
        <w:t>commercial accommodation that the supplier makes after the choice is made and before the choice is revoked.</w:t>
      </w:r>
    </w:p>
    <w:p w:rsidR="00300522" w:rsidRPr="002B0878" w:rsidRDefault="00300522" w:rsidP="00300522">
      <w:pPr>
        <w:pStyle w:val="subsection"/>
      </w:pPr>
      <w:r w:rsidRPr="002B0878">
        <w:tab/>
        <w:t>(3)</w:t>
      </w:r>
      <w:r w:rsidRPr="002B0878">
        <w:tab/>
        <w:t>However, the supplier:</w:t>
      </w:r>
    </w:p>
    <w:p w:rsidR="00300522" w:rsidRPr="002B0878" w:rsidRDefault="00300522" w:rsidP="00300522">
      <w:pPr>
        <w:pStyle w:val="paragraph"/>
      </w:pPr>
      <w:r w:rsidRPr="002B0878">
        <w:tab/>
        <w:t>(a)</w:t>
      </w:r>
      <w:r w:rsidRPr="002B0878">
        <w:tab/>
        <w:t>cannot revoke the choice within 12 months after the day on which the supplier made the choice; and</w:t>
      </w:r>
    </w:p>
    <w:p w:rsidR="00300522" w:rsidRPr="002B0878" w:rsidRDefault="00300522" w:rsidP="00300522">
      <w:pPr>
        <w:pStyle w:val="paragraph"/>
      </w:pPr>
      <w:r w:rsidRPr="002B0878">
        <w:tab/>
        <w:t>(b)</w:t>
      </w:r>
      <w:r w:rsidRPr="002B0878">
        <w:tab/>
        <w:t>cannot make a further choice within 12 months after the day on which the supplier revoked a previous choice.</w:t>
      </w:r>
    </w:p>
    <w:p w:rsidR="00A83DC0" w:rsidRPr="002B0878" w:rsidRDefault="00A83DC0" w:rsidP="00A83DC0">
      <w:pPr>
        <w:pStyle w:val="notetext"/>
      </w:pPr>
      <w:r w:rsidRPr="002B0878">
        <w:t>Note:</w:t>
      </w:r>
      <w:r w:rsidRPr="002B0878">
        <w:tab/>
        <w:t>If you choose not to apply this Division, your supplies (other than GST</w:t>
      </w:r>
      <w:r w:rsidR="002B0878">
        <w:noBreakHyphen/>
      </w:r>
      <w:r w:rsidRPr="002B0878">
        <w:t>free supplies) of long</w:t>
      </w:r>
      <w:r w:rsidR="002B0878">
        <w:noBreakHyphen/>
      </w:r>
      <w:r w:rsidRPr="002B0878">
        <w:t>term accommodation in commercial residential premises are input taxed under section</w:t>
      </w:r>
      <w:r w:rsidR="002B0878">
        <w:t> </w:t>
      </w:r>
      <w:r w:rsidRPr="002B0878">
        <w:t>40</w:t>
      </w:r>
      <w:r w:rsidR="002B0878">
        <w:noBreakHyphen/>
      </w:r>
      <w:r w:rsidRPr="002B0878">
        <w:t>35.</w:t>
      </w:r>
    </w:p>
    <w:p w:rsidR="00300522" w:rsidRPr="002B0878" w:rsidRDefault="00300522" w:rsidP="00A36DB5">
      <w:pPr>
        <w:pStyle w:val="ActHead3"/>
        <w:pageBreakBefore/>
      </w:pPr>
      <w:bookmarkStart w:id="718" w:name="_Toc479252212"/>
      <w:r w:rsidRPr="002B0878">
        <w:rPr>
          <w:rStyle w:val="CharDivNo"/>
        </w:rPr>
        <w:lastRenderedPageBreak/>
        <w:t>Division</w:t>
      </w:r>
      <w:r w:rsidR="002B0878" w:rsidRPr="002B0878">
        <w:rPr>
          <w:rStyle w:val="CharDivNo"/>
        </w:rPr>
        <w:t> </w:t>
      </w:r>
      <w:r w:rsidRPr="002B0878">
        <w:rPr>
          <w:rStyle w:val="CharDivNo"/>
        </w:rPr>
        <w:t>90</w:t>
      </w:r>
      <w:r w:rsidRPr="002B0878">
        <w:t>—</w:t>
      </w:r>
      <w:r w:rsidRPr="002B0878">
        <w:rPr>
          <w:rStyle w:val="CharDivText"/>
        </w:rPr>
        <w:t>Company amalgamations</w:t>
      </w:r>
      <w:bookmarkEnd w:id="718"/>
    </w:p>
    <w:p w:rsidR="00300522" w:rsidRPr="002B0878" w:rsidRDefault="00300522" w:rsidP="00300522">
      <w:pPr>
        <w:pStyle w:val="ActHead5"/>
      </w:pPr>
      <w:bookmarkStart w:id="719" w:name="_Toc479252213"/>
      <w:r w:rsidRPr="002B0878">
        <w:rPr>
          <w:rStyle w:val="CharSectno"/>
        </w:rPr>
        <w:t>90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19"/>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ensures proper account is taken of liabilities and entitlements under the GST system when companies amalgamate.</w:t>
      </w:r>
    </w:p>
    <w:p w:rsidR="00300522" w:rsidRPr="002B0878" w:rsidRDefault="00300522" w:rsidP="00300522">
      <w:pPr>
        <w:pStyle w:val="ActHead5"/>
      </w:pPr>
      <w:bookmarkStart w:id="720" w:name="_Toc479252214"/>
      <w:r w:rsidRPr="002B0878">
        <w:rPr>
          <w:rStyle w:val="CharSectno"/>
        </w:rPr>
        <w:t>90</w:t>
      </w:r>
      <w:r w:rsidR="002B0878" w:rsidRPr="002B0878">
        <w:rPr>
          <w:rStyle w:val="CharSectno"/>
        </w:rPr>
        <w:noBreakHyphen/>
      </w:r>
      <w:r w:rsidRPr="002B0878">
        <w:rPr>
          <w:rStyle w:val="CharSectno"/>
        </w:rPr>
        <w:t>5</w:t>
      </w:r>
      <w:r w:rsidRPr="002B0878">
        <w:t xml:space="preserve">  Supplies not taxable—amalgamated company registered or required to be registered</w:t>
      </w:r>
      <w:bookmarkEnd w:id="720"/>
    </w:p>
    <w:p w:rsidR="00300522" w:rsidRPr="002B0878" w:rsidRDefault="00300522" w:rsidP="00300522">
      <w:pPr>
        <w:pStyle w:val="subsection"/>
      </w:pPr>
      <w:r w:rsidRPr="002B0878">
        <w:tab/>
        <w:t>(1)</w:t>
      </w:r>
      <w:r w:rsidRPr="002B0878">
        <w:tab/>
        <w:t xml:space="preserve">A supply made by an </w:t>
      </w:r>
      <w:r w:rsidR="002B0878" w:rsidRPr="002B0878">
        <w:rPr>
          <w:position w:val="6"/>
          <w:sz w:val="16"/>
          <w:szCs w:val="16"/>
        </w:rPr>
        <w:t>*</w:t>
      </w:r>
      <w:r w:rsidRPr="002B0878">
        <w:t xml:space="preserve">amalgamating company to an </w:t>
      </w:r>
      <w:r w:rsidR="002B0878" w:rsidRPr="002B0878">
        <w:rPr>
          <w:position w:val="6"/>
          <w:sz w:val="16"/>
          <w:szCs w:val="16"/>
        </w:rPr>
        <w:t>*</w:t>
      </w:r>
      <w:r w:rsidRPr="002B0878">
        <w:t xml:space="preserve">amalgamated company in the course of </w:t>
      </w:r>
      <w:r w:rsidR="002B0878" w:rsidRPr="002B0878">
        <w:rPr>
          <w:position w:val="6"/>
          <w:sz w:val="16"/>
          <w:szCs w:val="16"/>
        </w:rPr>
        <w:t>*</w:t>
      </w:r>
      <w:r w:rsidRPr="002B0878">
        <w:t xml:space="preserve">amalgamation is not a </w:t>
      </w:r>
      <w:r w:rsidR="002B0878" w:rsidRPr="002B0878">
        <w:rPr>
          <w:position w:val="6"/>
          <w:sz w:val="16"/>
          <w:szCs w:val="16"/>
        </w:rPr>
        <w:t>*</w:t>
      </w:r>
      <w:r w:rsidRPr="002B0878">
        <w:t xml:space="preserve">taxable supply if, immediately after the amalgamation, the amalgamated company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is a taxable supply).</w:t>
      </w:r>
    </w:p>
    <w:p w:rsidR="00300522" w:rsidRPr="002B0878" w:rsidRDefault="00300522" w:rsidP="00300522">
      <w:pPr>
        <w:pStyle w:val="ActHead5"/>
      </w:pPr>
      <w:bookmarkStart w:id="721" w:name="_Toc479252215"/>
      <w:r w:rsidRPr="002B0878">
        <w:rPr>
          <w:rStyle w:val="CharSectno"/>
        </w:rPr>
        <w:t>90</w:t>
      </w:r>
      <w:r w:rsidR="002B0878" w:rsidRPr="002B0878">
        <w:rPr>
          <w:rStyle w:val="CharSectno"/>
        </w:rPr>
        <w:noBreakHyphen/>
      </w:r>
      <w:r w:rsidRPr="002B0878">
        <w:rPr>
          <w:rStyle w:val="CharSectno"/>
        </w:rPr>
        <w:t>10</w:t>
      </w:r>
      <w:r w:rsidRPr="002B0878">
        <w:t xml:space="preserve">  Value of taxable supplies—amalgamated company not registered or required to be registered</w:t>
      </w:r>
      <w:bookmarkEnd w:id="721"/>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an </w:t>
      </w:r>
      <w:r w:rsidR="002B0878" w:rsidRPr="002B0878">
        <w:rPr>
          <w:position w:val="6"/>
          <w:sz w:val="16"/>
          <w:szCs w:val="16"/>
        </w:rPr>
        <w:t>*</w:t>
      </w:r>
      <w:r w:rsidRPr="002B0878">
        <w:t xml:space="preserve">amalgamating company makes a </w:t>
      </w:r>
      <w:r w:rsidR="002B0878" w:rsidRPr="002B0878">
        <w:rPr>
          <w:position w:val="6"/>
          <w:sz w:val="16"/>
          <w:szCs w:val="16"/>
        </w:rPr>
        <w:t>*</w:t>
      </w:r>
      <w:r w:rsidRPr="002B0878">
        <w:t xml:space="preserve">taxable supply to an </w:t>
      </w:r>
      <w:r w:rsidR="002B0878" w:rsidRPr="002B0878">
        <w:rPr>
          <w:position w:val="6"/>
          <w:sz w:val="16"/>
          <w:szCs w:val="16"/>
        </w:rPr>
        <w:t>*</w:t>
      </w:r>
      <w:r w:rsidRPr="002B0878">
        <w:t xml:space="preserve">amalgamated company in the course of </w:t>
      </w:r>
      <w:r w:rsidR="002B0878" w:rsidRPr="002B0878">
        <w:rPr>
          <w:position w:val="6"/>
          <w:sz w:val="16"/>
          <w:szCs w:val="16"/>
        </w:rPr>
        <w:t>*</w:t>
      </w:r>
      <w:r w:rsidRPr="002B0878">
        <w:t>amalgamation; and</w:t>
      </w:r>
    </w:p>
    <w:p w:rsidR="00300522" w:rsidRPr="002B0878" w:rsidRDefault="00300522" w:rsidP="00300522">
      <w:pPr>
        <w:pStyle w:val="paragraph"/>
      </w:pPr>
      <w:r w:rsidRPr="002B0878">
        <w:tab/>
        <w:t>(b)</w:t>
      </w:r>
      <w:r w:rsidRPr="002B0878">
        <w:tab/>
        <w:t xml:space="preserve">immediately after the amalgamation, the amalgamated company is neither </w:t>
      </w:r>
      <w:r w:rsidR="002B0878" w:rsidRPr="002B0878">
        <w:rPr>
          <w:position w:val="6"/>
          <w:sz w:val="16"/>
          <w:szCs w:val="16"/>
        </w:rPr>
        <w:t>*</w:t>
      </w:r>
      <w:r w:rsidRPr="002B0878">
        <w:t xml:space="preserve">registered nor </w:t>
      </w:r>
      <w:r w:rsidR="002B0878" w:rsidRPr="002B0878">
        <w:rPr>
          <w:position w:val="6"/>
          <w:sz w:val="16"/>
          <w:szCs w:val="16"/>
        </w:rPr>
        <w:t>*</w:t>
      </w:r>
      <w:r w:rsidRPr="002B0878">
        <w:t>required to be registered;</w:t>
      </w:r>
    </w:p>
    <w:p w:rsidR="00300522" w:rsidRPr="002B0878" w:rsidRDefault="00300522" w:rsidP="00300522">
      <w:pPr>
        <w:pStyle w:val="subsection2"/>
      </w:pPr>
      <w:r w:rsidRPr="002B0878">
        <w:t xml:space="preserve">the </w:t>
      </w:r>
      <w:r w:rsidRPr="002B0878">
        <w:rPr>
          <w:b/>
          <w:bCs/>
          <w:i/>
          <w:iCs/>
        </w:rPr>
        <w:t>value</w:t>
      </w:r>
      <w:r w:rsidRPr="002B0878">
        <w:t xml:space="preserve"> of the taxable supply is the</w:t>
      </w:r>
      <w:r w:rsidR="002B0878" w:rsidRPr="002B0878">
        <w:rPr>
          <w:position w:val="6"/>
          <w:sz w:val="16"/>
          <w:szCs w:val="16"/>
        </w:rPr>
        <w:t>*</w:t>
      </w:r>
      <w:r w:rsidRPr="002B0878">
        <w:t>GST exclusive market value of the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300522">
      <w:pPr>
        <w:pStyle w:val="ActHead5"/>
      </w:pPr>
      <w:bookmarkStart w:id="722" w:name="_Toc479252216"/>
      <w:r w:rsidRPr="002B0878">
        <w:rPr>
          <w:rStyle w:val="CharSectno"/>
        </w:rPr>
        <w:lastRenderedPageBreak/>
        <w:t>90</w:t>
      </w:r>
      <w:r w:rsidR="002B0878" w:rsidRPr="002B0878">
        <w:rPr>
          <w:rStyle w:val="CharSectno"/>
        </w:rPr>
        <w:noBreakHyphen/>
      </w:r>
      <w:r w:rsidRPr="002B0878">
        <w:rPr>
          <w:rStyle w:val="CharSectno"/>
        </w:rPr>
        <w:t>15</w:t>
      </w:r>
      <w:r w:rsidRPr="002B0878">
        <w:t xml:space="preserve">  Acquisitions not creditable—amalgamated company registered or required to be registered</w:t>
      </w:r>
      <w:bookmarkEnd w:id="722"/>
    </w:p>
    <w:p w:rsidR="00300522" w:rsidRPr="002B0878" w:rsidRDefault="00300522" w:rsidP="00300522">
      <w:pPr>
        <w:pStyle w:val="subsection"/>
      </w:pPr>
      <w:r w:rsidRPr="002B0878">
        <w:tab/>
        <w:t>(1)</w:t>
      </w:r>
      <w:r w:rsidRPr="002B0878">
        <w:tab/>
        <w:t xml:space="preserve">An acquisition made by an </w:t>
      </w:r>
      <w:r w:rsidR="002B0878" w:rsidRPr="002B0878">
        <w:rPr>
          <w:position w:val="6"/>
          <w:sz w:val="16"/>
          <w:szCs w:val="16"/>
        </w:rPr>
        <w:t>*</w:t>
      </w:r>
      <w:r w:rsidRPr="002B0878">
        <w:t xml:space="preserve">amalgamated company from an </w:t>
      </w:r>
      <w:r w:rsidR="002B0878" w:rsidRPr="002B0878">
        <w:rPr>
          <w:position w:val="6"/>
          <w:sz w:val="16"/>
          <w:szCs w:val="16"/>
        </w:rPr>
        <w:t>*</w:t>
      </w:r>
      <w:r w:rsidRPr="002B0878">
        <w:t xml:space="preserve">amalgamating company in the course of </w:t>
      </w:r>
      <w:r w:rsidR="002B0878" w:rsidRPr="002B0878">
        <w:rPr>
          <w:position w:val="6"/>
          <w:sz w:val="16"/>
          <w:szCs w:val="16"/>
        </w:rPr>
        <w:t>*</w:t>
      </w:r>
      <w:r w:rsidRPr="002B0878">
        <w:t xml:space="preserve">amalgamation is not a </w:t>
      </w:r>
      <w:r w:rsidR="002B0878" w:rsidRPr="002B0878">
        <w:rPr>
          <w:position w:val="6"/>
          <w:sz w:val="16"/>
          <w:szCs w:val="16"/>
        </w:rPr>
        <w:t>*</w:t>
      </w:r>
      <w:r w:rsidRPr="002B0878">
        <w:t xml:space="preserve">creditable acquisition if, immediately after the amalgamation, the amalgamated company 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723" w:name="_Toc479252217"/>
      <w:r w:rsidRPr="002B0878">
        <w:rPr>
          <w:rStyle w:val="CharSectno"/>
        </w:rPr>
        <w:t>90</w:t>
      </w:r>
      <w:r w:rsidR="002B0878" w:rsidRPr="002B0878">
        <w:rPr>
          <w:rStyle w:val="CharSectno"/>
        </w:rPr>
        <w:noBreakHyphen/>
      </w:r>
      <w:r w:rsidRPr="002B0878">
        <w:rPr>
          <w:rStyle w:val="CharSectno"/>
        </w:rPr>
        <w:t>20</w:t>
      </w:r>
      <w:r w:rsidRPr="002B0878">
        <w:t xml:space="preserve">  Liability after amalgamation for GST on amalgamating company’s supplies</w:t>
      </w:r>
      <w:bookmarkEnd w:id="723"/>
    </w:p>
    <w:p w:rsidR="00300522" w:rsidRPr="002B0878" w:rsidRDefault="00300522" w:rsidP="00300522">
      <w:pPr>
        <w:pStyle w:val="subsection"/>
      </w:pPr>
      <w:r w:rsidRPr="002B0878">
        <w:tab/>
        <w:t>(1)</w:t>
      </w:r>
      <w:r w:rsidRPr="002B0878">
        <w:tab/>
        <w:t xml:space="preserve">An </w:t>
      </w:r>
      <w:r w:rsidR="002B0878" w:rsidRPr="002B0878">
        <w:rPr>
          <w:position w:val="6"/>
          <w:sz w:val="16"/>
          <w:szCs w:val="16"/>
        </w:rPr>
        <w:t>*</w:t>
      </w:r>
      <w:r w:rsidRPr="002B0878">
        <w:t xml:space="preserve">amalgamated company must pay the GST payable on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apart from the</w:t>
      </w:r>
      <w:r w:rsidR="002B0878" w:rsidRPr="002B0878">
        <w:rPr>
          <w:position w:val="6"/>
          <w:sz w:val="16"/>
          <w:szCs w:val="16"/>
        </w:rPr>
        <w:t>*</w:t>
      </w:r>
      <w:r w:rsidRPr="002B0878">
        <w:t xml:space="preserve">amalgamation, the GST would have been payable by any of the </w:t>
      </w:r>
      <w:r w:rsidR="002B0878" w:rsidRPr="002B0878">
        <w:rPr>
          <w:position w:val="6"/>
          <w:sz w:val="16"/>
          <w:szCs w:val="16"/>
        </w:rPr>
        <w:t>*</w:t>
      </w:r>
      <w:r w:rsidRPr="002B0878">
        <w:t>amalgamating companies; and</w:t>
      </w:r>
    </w:p>
    <w:p w:rsidR="00300522" w:rsidRPr="002B0878" w:rsidRDefault="00300522" w:rsidP="00300522">
      <w:pPr>
        <w:pStyle w:val="paragraph"/>
      </w:pPr>
      <w:r w:rsidRPr="002B0878">
        <w:tab/>
        <w:t>(b)</w:t>
      </w:r>
      <w:r w:rsidRPr="002B0878">
        <w:tab/>
        <w:t>the GST was not attributable, before the amalgamation, to a tax period applying to the amalgamating company.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40 (which is about liability for GST).</w:t>
      </w:r>
    </w:p>
    <w:p w:rsidR="00300522" w:rsidRPr="002B0878" w:rsidRDefault="00300522" w:rsidP="00300522">
      <w:pPr>
        <w:pStyle w:val="ActHead5"/>
      </w:pPr>
      <w:bookmarkStart w:id="724" w:name="_Toc479252218"/>
      <w:r w:rsidRPr="002B0878">
        <w:rPr>
          <w:rStyle w:val="CharSectno"/>
        </w:rPr>
        <w:t>90</w:t>
      </w:r>
      <w:r w:rsidR="002B0878" w:rsidRPr="002B0878">
        <w:rPr>
          <w:rStyle w:val="CharSectno"/>
        </w:rPr>
        <w:noBreakHyphen/>
      </w:r>
      <w:r w:rsidRPr="002B0878">
        <w:rPr>
          <w:rStyle w:val="CharSectno"/>
        </w:rPr>
        <w:t>25</w:t>
      </w:r>
      <w:r w:rsidRPr="002B0878">
        <w:t xml:space="preserve">  Entitlement after amalgamation to input tax credits for amalgamating company’s acquisitions</w:t>
      </w:r>
      <w:bookmarkEnd w:id="724"/>
    </w:p>
    <w:p w:rsidR="00300522" w:rsidRPr="002B0878" w:rsidRDefault="00300522" w:rsidP="00300522">
      <w:pPr>
        <w:pStyle w:val="subsection"/>
      </w:pPr>
      <w:r w:rsidRPr="002B0878">
        <w:tab/>
        <w:t>(1)</w:t>
      </w:r>
      <w:r w:rsidRPr="002B0878">
        <w:tab/>
        <w:t xml:space="preserve">An </w:t>
      </w:r>
      <w:r w:rsidR="002B0878" w:rsidRPr="002B0878">
        <w:rPr>
          <w:position w:val="6"/>
          <w:sz w:val="16"/>
          <w:szCs w:val="16"/>
        </w:rPr>
        <w:t>*</w:t>
      </w:r>
      <w:r w:rsidRPr="002B0878">
        <w:t xml:space="preserve">amalgamated company is entitled to the input tax credit for a </w:t>
      </w:r>
      <w:r w:rsidR="002B0878" w:rsidRPr="002B0878">
        <w:rPr>
          <w:position w:val="6"/>
          <w:sz w:val="16"/>
          <w:szCs w:val="16"/>
        </w:rPr>
        <w:t>*</w:t>
      </w:r>
      <w:r w:rsidRPr="002B0878">
        <w:t>creditable acquisition if:</w:t>
      </w:r>
    </w:p>
    <w:p w:rsidR="00300522" w:rsidRPr="002B0878" w:rsidRDefault="00300522" w:rsidP="00300522">
      <w:pPr>
        <w:pStyle w:val="paragraph"/>
      </w:pPr>
      <w:r w:rsidRPr="002B0878">
        <w:tab/>
        <w:t>(a)</w:t>
      </w:r>
      <w:r w:rsidRPr="002B0878">
        <w:tab/>
        <w:t>apart from the</w:t>
      </w:r>
      <w:r w:rsidR="002B0878" w:rsidRPr="002B0878">
        <w:rPr>
          <w:position w:val="6"/>
          <w:sz w:val="16"/>
          <w:szCs w:val="16"/>
        </w:rPr>
        <w:t>*</w:t>
      </w:r>
      <w:r w:rsidRPr="002B0878">
        <w:t xml:space="preserve">amalgamation, any of the </w:t>
      </w:r>
      <w:r w:rsidR="002B0878" w:rsidRPr="002B0878">
        <w:rPr>
          <w:position w:val="6"/>
          <w:sz w:val="16"/>
          <w:szCs w:val="16"/>
        </w:rPr>
        <w:t>*</w:t>
      </w:r>
      <w:r w:rsidRPr="002B0878">
        <w:t>amalgamating companies would have been entitled to the input tax credit; and</w:t>
      </w:r>
    </w:p>
    <w:p w:rsidR="00300522" w:rsidRPr="002B0878" w:rsidRDefault="00300522" w:rsidP="00300522">
      <w:pPr>
        <w:pStyle w:val="paragraph"/>
      </w:pPr>
      <w:r w:rsidRPr="002B0878">
        <w:tab/>
        <w:t>(b)</w:t>
      </w:r>
      <w:r w:rsidRPr="002B0878">
        <w:tab/>
        <w:t>the input tax credit was not attributable, before the amalgamation, to a tax period applying to the amalgamating company.</w:t>
      </w:r>
    </w:p>
    <w:p w:rsidR="00300522" w:rsidRPr="002B0878" w:rsidRDefault="00300522" w:rsidP="00300522">
      <w:pPr>
        <w:pStyle w:val="subsection"/>
      </w:pPr>
      <w:r w:rsidRPr="002B0878">
        <w:tab/>
        <w:t>(2)</w:t>
      </w:r>
      <w:r w:rsidRPr="002B0878">
        <w:tab/>
        <w:t>This section has effect despite section</w:t>
      </w:r>
      <w:r w:rsidR="002B0878">
        <w:t> </w:t>
      </w:r>
      <w:r w:rsidRPr="002B0878">
        <w:t>11</w:t>
      </w:r>
      <w:r w:rsidR="002B0878">
        <w:noBreakHyphen/>
      </w:r>
      <w:r w:rsidRPr="002B0878">
        <w:t>20 (which is about who is entitled to input tax credits).</w:t>
      </w:r>
    </w:p>
    <w:p w:rsidR="00300522" w:rsidRPr="002B0878" w:rsidRDefault="00300522" w:rsidP="00300522">
      <w:pPr>
        <w:pStyle w:val="ActHead5"/>
      </w:pPr>
      <w:bookmarkStart w:id="725" w:name="_Toc479252219"/>
      <w:r w:rsidRPr="002B0878">
        <w:rPr>
          <w:rStyle w:val="CharSectno"/>
        </w:rPr>
        <w:lastRenderedPageBreak/>
        <w:t>90</w:t>
      </w:r>
      <w:r w:rsidR="002B0878" w:rsidRPr="002B0878">
        <w:rPr>
          <w:rStyle w:val="CharSectno"/>
        </w:rPr>
        <w:noBreakHyphen/>
      </w:r>
      <w:r w:rsidRPr="002B0878">
        <w:rPr>
          <w:rStyle w:val="CharSectno"/>
        </w:rPr>
        <w:t>30</w:t>
      </w:r>
      <w:r w:rsidRPr="002B0878">
        <w:t xml:space="preserve">  Adjustments</w:t>
      </w:r>
      <w:bookmarkEnd w:id="725"/>
    </w:p>
    <w:p w:rsidR="00300522" w:rsidRPr="002B0878" w:rsidRDefault="00300522" w:rsidP="00300522">
      <w:pPr>
        <w:pStyle w:val="subsection"/>
      </w:pPr>
      <w:r w:rsidRPr="002B0878">
        <w:tab/>
        <w:t>(1)</w:t>
      </w:r>
      <w:r w:rsidRPr="002B0878">
        <w:tab/>
        <w:t xml:space="preserve">An </w:t>
      </w:r>
      <w:r w:rsidR="002B0878" w:rsidRPr="002B0878">
        <w:rPr>
          <w:position w:val="6"/>
          <w:sz w:val="16"/>
          <w:szCs w:val="16"/>
        </w:rPr>
        <w:t>*</w:t>
      </w:r>
      <w:r w:rsidRPr="002B0878">
        <w:t xml:space="preserve">amalgamated company has an </w:t>
      </w:r>
      <w:r w:rsidR="002B0878" w:rsidRPr="002B0878">
        <w:rPr>
          <w:position w:val="6"/>
          <w:sz w:val="16"/>
          <w:szCs w:val="16"/>
        </w:rPr>
        <w:t>*</w:t>
      </w:r>
      <w:r w:rsidRPr="002B0878">
        <w:t>adjustment if:</w:t>
      </w:r>
    </w:p>
    <w:p w:rsidR="00300522" w:rsidRPr="002B0878" w:rsidRDefault="00300522" w:rsidP="00300522">
      <w:pPr>
        <w:pStyle w:val="paragraph"/>
      </w:pPr>
      <w:r w:rsidRPr="002B0878">
        <w:tab/>
        <w:t>(a)</w:t>
      </w:r>
      <w:r w:rsidRPr="002B0878">
        <w:tab/>
        <w:t>apart from the</w:t>
      </w:r>
      <w:r w:rsidR="002B0878" w:rsidRPr="002B0878">
        <w:rPr>
          <w:position w:val="6"/>
          <w:sz w:val="16"/>
          <w:szCs w:val="16"/>
        </w:rPr>
        <w:t>*</w:t>
      </w:r>
      <w:r w:rsidRPr="002B0878">
        <w:t xml:space="preserve">amalgamation, any of the </w:t>
      </w:r>
      <w:r w:rsidR="002B0878" w:rsidRPr="002B0878">
        <w:rPr>
          <w:position w:val="6"/>
          <w:sz w:val="16"/>
          <w:szCs w:val="16"/>
        </w:rPr>
        <w:t>*</w:t>
      </w:r>
      <w:r w:rsidRPr="002B0878">
        <w:t>amalgamating companies would have had the adjustment; and</w:t>
      </w:r>
    </w:p>
    <w:p w:rsidR="00300522" w:rsidRPr="002B0878" w:rsidRDefault="00300522" w:rsidP="00300522">
      <w:pPr>
        <w:pStyle w:val="paragraph"/>
      </w:pPr>
      <w:r w:rsidRPr="002B0878">
        <w:tab/>
        <w:t>(b)</w:t>
      </w:r>
      <w:r w:rsidRPr="002B0878">
        <w:tab/>
        <w:t>the adjustment was not attributable, before the amalgamation, to a tax period applying to the amalgamating company.</w:t>
      </w:r>
    </w:p>
    <w:p w:rsidR="00300522" w:rsidRPr="002B0878" w:rsidRDefault="00300522" w:rsidP="00300522">
      <w:pPr>
        <w:pStyle w:val="subsection"/>
      </w:pPr>
      <w:r w:rsidRPr="002B0878">
        <w:tab/>
        <w:t>(2)</w:t>
      </w:r>
      <w:r w:rsidRPr="002B0878">
        <w:tab/>
        <w:t>This section has effect despite section</w:t>
      </w:r>
      <w:r w:rsidR="002B0878">
        <w:t> </w:t>
      </w:r>
      <w:r w:rsidRPr="002B0878">
        <w:t>17</w:t>
      </w:r>
      <w:r w:rsidR="002B0878">
        <w:noBreakHyphen/>
      </w:r>
      <w:r w:rsidRPr="002B0878">
        <w:t>10 (which is about the effect of adjustments on net amounts).</w:t>
      </w:r>
    </w:p>
    <w:p w:rsidR="00300522" w:rsidRPr="002B0878" w:rsidRDefault="00300522" w:rsidP="00300522">
      <w:pPr>
        <w:pStyle w:val="ActHead5"/>
      </w:pPr>
      <w:bookmarkStart w:id="726" w:name="_Toc479252220"/>
      <w:r w:rsidRPr="002B0878">
        <w:rPr>
          <w:rStyle w:val="CharSectno"/>
        </w:rPr>
        <w:t>90</w:t>
      </w:r>
      <w:r w:rsidR="002B0878" w:rsidRPr="002B0878">
        <w:rPr>
          <w:rStyle w:val="CharSectno"/>
        </w:rPr>
        <w:noBreakHyphen/>
      </w:r>
      <w:r w:rsidRPr="002B0878">
        <w:rPr>
          <w:rStyle w:val="CharSectno"/>
        </w:rPr>
        <w:t>35</w:t>
      </w:r>
      <w:r w:rsidRPr="002B0878">
        <w:t xml:space="preserve">  Amalgamating companies accounting on a cash basis</w:t>
      </w:r>
      <w:bookmarkEnd w:id="726"/>
    </w:p>
    <w:p w:rsidR="00300522" w:rsidRPr="002B0878" w:rsidRDefault="00300522" w:rsidP="00300522">
      <w:pPr>
        <w:pStyle w:val="subsection"/>
      </w:pPr>
      <w:r w:rsidRPr="002B0878">
        <w:tab/>
        <w:t>(1)</w:t>
      </w:r>
      <w:r w:rsidRPr="002B0878">
        <w:tab/>
        <w:t>If:</w:t>
      </w:r>
    </w:p>
    <w:p w:rsidR="00300522" w:rsidRPr="002B0878" w:rsidRDefault="00300522" w:rsidP="00300522">
      <w:pPr>
        <w:pStyle w:val="paragraph"/>
      </w:pPr>
      <w:r w:rsidRPr="002B0878">
        <w:tab/>
        <w:t>(a)</w:t>
      </w:r>
      <w:r w:rsidRPr="002B0878">
        <w:tab/>
        <w:t xml:space="preserve">immediately before </w:t>
      </w:r>
      <w:r w:rsidR="002B0878" w:rsidRPr="002B0878">
        <w:rPr>
          <w:position w:val="6"/>
          <w:sz w:val="16"/>
          <w:szCs w:val="16"/>
        </w:rPr>
        <w:t>*</w:t>
      </w:r>
      <w:r w:rsidRPr="002B0878">
        <w:t xml:space="preserve">amalgamation, an </w:t>
      </w:r>
      <w:r w:rsidR="002B0878" w:rsidRPr="002B0878">
        <w:rPr>
          <w:position w:val="6"/>
          <w:sz w:val="16"/>
          <w:szCs w:val="16"/>
        </w:rPr>
        <w:t>*</w:t>
      </w:r>
      <w:r w:rsidRPr="002B0878">
        <w:t xml:space="preserve">amalgamating company </w:t>
      </w:r>
      <w:r w:rsidR="002B0878" w:rsidRPr="002B0878">
        <w:rPr>
          <w:position w:val="6"/>
          <w:sz w:val="16"/>
          <w:szCs w:val="16"/>
        </w:rPr>
        <w:t>*</w:t>
      </w:r>
      <w:r w:rsidRPr="002B0878">
        <w:t>accounted on a cash basis; and</w:t>
      </w:r>
    </w:p>
    <w:p w:rsidR="00300522" w:rsidRPr="002B0878" w:rsidRDefault="00300522" w:rsidP="00300522">
      <w:pPr>
        <w:pStyle w:val="paragraph"/>
      </w:pPr>
      <w:r w:rsidRPr="002B0878">
        <w:tab/>
        <w:t>(b)</w:t>
      </w:r>
      <w:r w:rsidRPr="002B0878">
        <w:tab/>
        <w:t xml:space="preserve">GST payable by the company on a </w:t>
      </w:r>
      <w:r w:rsidR="002B0878" w:rsidRPr="002B0878">
        <w:rPr>
          <w:position w:val="6"/>
          <w:sz w:val="16"/>
          <w:szCs w:val="16"/>
        </w:rPr>
        <w:t>*</w:t>
      </w:r>
      <w:r w:rsidRPr="002B0878">
        <w:t xml:space="preserve">taxable supply, an input tax credit to which the company was entitled for a </w:t>
      </w:r>
      <w:r w:rsidR="002B0878" w:rsidRPr="002B0878">
        <w:rPr>
          <w:position w:val="6"/>
          <w:sz w:val="16"/>
          <w:szCs w:val="16"/>
        </w:rPr>
        <w:t>*</w:t>
      </w:r>
      <w:r w:rsidRPr="002B0878">
        <w:t xml:space="preserve">creditable acquisition, or an </w:t>
      </w:r>
      <w:r w:rsidR="002B0878" w:rsidRPr="002B0878">
        <w:rPr>
          <w:position w:val="6"/>
          <w:sz w:val="16"/>
          <w:szCs w:val="16"/>
        </w:rPr>
        <w:t>*</w:t>
      </w:r>
      <w:r w:rsidRPr="002B0878">
        <w:t>adjustment that the company had, was not attributable, before the amalgamation, to any of the tax periods applying to the company; and</w:t>
      </w:r>
    </w:p>
    <w:p w:rsidR="00300522" w:rsidRPr="002B0878" w:rsidRDefault="00300522" w:rsidP="00300522">
      <w:pPr>
        <w:pStyle w:val="paragraph"/>
      </w:pPr>
      <w:r w:rsidRPr="002B0878">
        <w:tab/>
        <w:t>(c)</w:t>
      </w:r>
      <w:r w:rsidRPr="002B0878">
        <w:tab/>
        <w:t>the GST, input tax credit or adjustment would have been attributable to such a tax period if the company had not accounted on a cash basis during that period; and</w:t>
      </w:r>
    </w:p>
    <w:p w:rsidR="00300522" w:rsidRPr="002B0878" w:rsidRDefault="00300522" w:rsidP="00300522">
      <w:pPr>
        <w:pStyle w:val="paragraph"/>
      </w:pPr>
      <w:r w:rsidRPr="002B0878">
        <w:tab/>
        <w:t>(d)</w:t>
      </w:r>
      <w:r w:rsidRPr="002B0878">
        <w:tab/>
        <w:t xml:space="preserve">immediately after the amalgamation, the </w:t>
      </w:r>
      <w:r w:rsidR="002B0878" w:rsidRPr="002B0878">
        <w:rPr>
          <w:position w:val="6"/>
          <w:sz w:val="16"/>
          <w:szCs w:val="16"/>
        </w:rPr>
        <w:t>*</w:t>
      </w:r>
      <w:r w:rsidRPr="002B0878">
        <w:t>amalgamated company does not account on a cash basis;</w:t>
      </w:r>
    </w:p>
    <w:p w:rsidR="00300522" w:rsidRPr="002B0878" w:rsidRDefault="00300522" w:rsidP="00300522">
      <w:pPr>
        <w:pStyle w:val="subsection2"/>
      </w:pPr>
      <w:r w:rsidRPr="002B0878">
        <w:t>the GST, input tax credit or adjustment (as the case requires) is attributable to the first tax period applying to the amalgamated company that ends after the amalgamation.</w:t>
      </w:r>
    </w:p>
    <w:p w:rsidR="00300522" w:rsidRPr="002B0878" w:rsidRDefault="00300522" w:rsidP="00300522">
      <w:pPr>
        <w:pStyle w:val="subsection"/>
      </w:pPr>
      <w:r w:rsidRPr="002B0878">
        <w:tab/>
        <w:t>(2)</w:t>
      </w:r>
      <w:r w:rsidRPr="002B0878">
        <w:tab/>
        <w:t>If:</w:t>
      </w:r>
    </w:p>
    <w:p w:rsidR="00300522" w:rsidRPr="002B0878" w:rsidRDefault="00300522" w:rsidP="00300522">
      <w:pPr>
        <w:pStyle w:val="paragraph"/>
      </w:pPr>
      <w:r w:rsidRPr="002B0878">
        <w:tab/>
        <w:t>(a)</w:t>
      </w:r>
      <w:r w:rsidRPr="002B0878">
        <w:tab/>
        <w:t xml:space="preserve">immediately before </w:t>
      </w:r>
      <w:r w:rsidR="002B0878" w:rsidRPr="002B0878">
        <w:rPr>
          <w:position w:val="6"/>
          <w:sz w:val="16"/>
          <w:szCs w:val="16"/>
        </w:rPr>
        <w:t>*</w:t>
      </w:r>
      <w:r w:rsidRPr="002B0878">
        <w:t xml:space="preserve">amalgamation, an </w:t>
      </w:r>
      <w:r w:rsidR="002B0878" w:rsidRPr="002B0878">
        <w:rPr>
          <w:position w:val="6"/>
          <w:sz w:val="16"/>
          <w:szCs w:val="16"/>
        </w:rPr>
        <w:t>*</w:t>
      </w:r>
      <w:r w:rsidRPr="002B0878">
        <w:t xml:space="preserve">amalgamating company </w:t>
      </w:r>
      <w:r w:rsidR="002B0878" w:rsidRPr="002B0878">
        <w:rPr>
          <w:position w:val="6"/>
          <w:sz w:val="16"/>
          <w:szCs w:val="16"/>
        </w:rPr>
        <w:t>*</w:t>
      </w:r>
      <w:r w:rsidRPr="002B0878">
        <w:t>accounted on a cash basis; and</w:t>
      </w:r>
    </w:p>
    <w:p w:rsidR="00300522" w:rsidRPr="002B0878" w:rsidRDefault="00300522" w:rsidP="00300522">
      <w:pPr>
        <w:pStyle w:val="paragraph"/>
      </w:pPr>
      <w:r w:rsidRPr="002B0878">
        <w:tab/>
        <w:t>(b)</w:t>
      </w:r>
      <w:r w:rsidRPr="002B0878">
        <w:tab/>
        <w:t xml:space="preserve">GST payable by the company on a </w:t>
      </w:r>
      <w:r w:rsidR="002B0878" w:rsidRPr="002B0878">
        <w:rPr>
          <w:position w:val="6"/>
          <w:sz w:val="16"/>
          <w:szCs w:val="16"/>
        </w:rPr>
        <w:t>*</w:t>
      </w:r>
      <w:r w:rsidRPr="002B0878">
        <w:t xml:space="preserve">taxable supply, an input tax credit to which the company was entitled for a </w:t>
      </w:r>
      <w:r w:rsidR="002B0878" w:rsidRPr="002B0878">
        <w:rPr>
          <w:position w:val="6"/>
          <w:sz w:val="16"/>
          <w:szCs w:val="16"/>
        </w:rPr>
        <w:t>*</w:t>
      </w:r>
      <w:r w:rsidRPr="002B0878">
        <w:t xml:space="preserve">creditable acquisition, or an </w:t>
      </w:r>
      <w:r w:rsidR="002B0878" w:rsidRPr="002B0878">
        <w:rPr>
          <w:position w:val="6"/>
          <w:sz w:val="16"/>
          <w:szCs w:val="16"/>
        </w:rPr>
        <w:t>*</w:t>
      </w:r>
      <w:r w:rsidRPr="002B0878">
        <w:t xml:space="preserve">adjustment that the company had, was </w:t>
      </w:r>
      <w:r w:rsidRPr="002B0878">
        <w:lastRenderedPageBreak/>
        <w:t>only to some extent attributable, before the amalgamation, to any of the tax periods applying to the company; and</w:t>
      </w:r>
    </w:p>
    <w:p w:rsidR="00300522" w:rsidRPr="002B0878" w:rsidRDefault="00300522" w:rsidP="00300522">
      <w:pPr>
        <w:pStyle w:val="paragraph"/>
      </w:pPr>
      <w:r w:rsidRPr="002B0878">
        <w:tab/>
        <w:t>(c)</w:t>
      </w:r>
      <w:r w:rsidRPr="002B0878">
        <w:tab/>
        <w:t>the GST, input tax credit or adjustment would have been solely attributable to such a tax period if the company had not accounted on a cash basis during that period; and</w:t>
      </w:r>
    </w:p>
    <w:p w:rsidR="00300522" w:rsidRPr="002B0878" w:rsidRDefault="00300522" w:rsidP="00F26F26">
      <w:pPr>
        <w:pStyle w:val="paragraph"/>
        <w:keepNext/>
        <w:keepLines/>
      </w:pPr>
      <w:r w:rsidRPr="002B0878">
        <w:tab/>
        <w:t>(d)</w:t>
      </w:r>
      <w:r w:rsidRPr="002B0878">
        <w:tab/>
        <w:t xml:space="preserve">immediately after the amalgamation, the </w:t>
      </w:r>
      <w:r w:rsidR="002B0878" w:rsidRPr="002B0878">
        <w:rPr>
          <w:position w:val="6"/>
          <w:sz w:val="16"/>
          <w:szCs w:val="16"/>
        </w:rPr>
        <w:t>*</w:t>
      </w:r>
      <w:r w:rsidRPr="002B0878">
        <w:t>amalgamated company does not account on a cash basis;</w:t>
      </w:r>
    </w:p>
    <w:p w:rsidR="00300522" w:rsidRPr="002B0878" w:rsidRDefault="00300522" w:rsidP="00300522">
      <w:pPr>
        <w:pStyle w:val="subsection2"/>
      </w:pPr>
      <w:r w:rsidRPr="002B0878">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2B0878" w:rsidRDefault="00300522" w:rsidP="00300522">
      <w:pPr>
        <w:pStyle w:val="subsection"/>
      </w:pPr>
      <w:r w:rsidRPr="002B0878">
        <w:tab/>
        <w:t>(3)</w:t>
      </w:r>
      <w:r w:rsidRPr="002B0878">
        <w:tab/>
        <w:t>This section has effect despite sections</w:t>
      </w:r>
      <w:r w:rsidR="002B0878">
        <w:t> </w:t>
      </w:r>
      <w:r w:rsidRPr="002B0878">
        <w:t>29</w:t>
      </w:r>
      <w:r w:rsidR="002B0878">
        <w:noBreakHyphen/>
      </w:r>
      <w:r w:rsidRPr="002B0878">
        <w:t>5, 29</w:t>
      </w:r>
      <w:r w:rsidR="002B0878">
        <w:noBreakHyphen/>
      </w:r>
      <w:r w:rsidRPr="002B0878">
        <w:t>10 and 29</w:t>
      </w:r>
      <w:r w:rsidR="002B0878">
        <w:noBreakHyphen/>
      </w:r>
      <w:r w:rsidRPr="002B0878">
        <w:t>20 (which are about attributing GST on supplies, input tax credits for acquisitions, and adjustments).</w:t>
      </w:r>
    </w:p>
    <w:p w:rsidR="007F0F28" w:rsidRPr="002B0878" w:rsidRDefault="007F0F28" w:rsidP="00A36DB5">
      <w:pPr>
        <w:pStyle w:val="ActHead3"/>
        <w:pageBreakBefore/>
      </w:pPr>
      <w:bookmarkStart w:id="727" w:name="_Toc479252221"/>
      <w:r w:rsidRPr="002B0878">
        <w:rPr>
          <w:rStyle w:val="CharDivNo"/>
        </w:rPr>
        <w:lastRenderedPageBreak/>
        <w:t>Division</w:t>
      </w:r>
      <w:r w:rsidR="002B0878" w:rsidRPr="002B0878">
        <w:rPr>
          <w:rStyle w:val="CharDivNo"/>
        </w:rPr>
        <w:t> </w:t>
      </w:r>
      <w:r w:rsidRPr="002B0878">
        <w:rPr>
          <w:rStyle w:val="CharDivNo"/>
        </w:rPr>
        <w:t>93</w:t>
      </w:r>
      <w:r w:rsidRPr="002B0878">
        <w:t>—</w:t>
      </w:r>
      <w:r w:rsidRPr="002B0878">
        <w:rPr>
          <w:rStyle w:val="CharDivText"/>
        </w:rPr>
        <w:t>Time limit on entitlements to input tax credits</w:t>
      </w:r>
      <w:bookmarkEnd w:id="727"/>
    </w:p>
    <w:p w:rsidR="00595DB7" w:rsidRPr="002B0878" w:rsidRDefault="00595DB7" w:rsidP="00595DB7">
      <w:pPr>
        <w:pStyle w:val="ActHead5"/>
      </w:pPr>
      <w:bookmarkStart w:id="728" w:name="_Toc479252222"/>
      <w:r w:rsidRPr="002B0878">
        <w:rPr>
          <w:rStyle w:val="CharSectno"/>
        </w:rPr>
        <w:t>93</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28"/>
    </w:p>
    <w:p w:rsidR="00595DB7" w:rsidRPr="002B0878" w:rsidRDefault="00595DB7" w:rsidP="00595DB7">
      <w:pPr>
        <w:pStyle w:val="BoxText"/>
      </w:pPr>
      <w:r w:rsidRPr="002B0878">
        <w:t>Your entitlements to input tax credits for creditable acquisitions cease unless they are included in your assessed net amounts within a limited period (generally 4 years).</w:t>
      </w:r>
    </w:p>
    <w:p w:rsidR="00595DB7" w:rsidRPr="002B0878" w:rsidRDefault="00595DB7" w:rsidP="00595DB7">
      <w:pPr>
        <w:pStyle w:val="ActHead5"/>
      </w:pPr>
      <w:bookmarkStart w:id="729" w:name="_Toc479252223"/>
      <w:r w:rsidRPr="002B0878">
        <w:rPr>
          <w:rStyle w:val="CharSectno"/>
        </w:rPr>
        <w:t>93</w:t>
      </w:r>
      <w:r w:rsidR="002B0878" w:rsidRPr="002B0878">
        <w:rPr>
          <w:rStyle w:val="CharSectno"/>
        </w:rPr>
        <w:noBreakHyphen/>
      </w:r>
      <w:r w:rsidRPr="002B0878">
        <w:rPr>
          <w:rStyle w:val="CharSectno"/>
        </w:rPr>
        <w:t>5</w:t>
      </w:r>
      <w:r w:rsidRPr="002B0878">
        <w:t xml:space="preserve">  Time limit on entitlements to input tax credits</w:t>
      </w:r>
      <w:bookmarkEnd w:id="729"/>
    </w:p>
    <w:p w:rsidR="00595DB7" w:rsidRPr="002B0878" w:rsidRDefault="00595DB7" w:rsidP="00595DB7">
      <w:pPr>
        <w:pStyle w:val="subsection"/>
      </w:pPr>
      <w:r w:rsidRPr="002B0878">
        <w:tab/>
        <w:t>(1)</w:t>
      </w:r>
      <w:r w:rsidRPr="002B0878">
        <w:tab/>
        <w:t xml:space="preserve">You cease to be entitled to an input tax credit for a </w:t>
      </w:r>
      <w:r w:rsidR="002B0878" w:rsidRPr="002B0878">
        <w:rPr>
          <w:position w:val="6"/>
          <w:sz w:val="16"/>
        </w:rPr>
        <w:t>*</w:t>
      </w:r>
      <w:r w:rsidRPr="002B0878">
        <w:t xml:space="preserve">creditable acquisition to the extent that the input tax credit has not been taken into account, in an </w:t>
      </w:r>
      <w:r w:rsidR="002B0878" w:rsidRPr="002B0878">
        <w:rPr>
          <w:position w:val="6"/>
          <w:sz w:val="16"/>
        </w:rPr>
        <w:t>*</w:t>
      </w:r>
      <w:r w:rsidRPr="002B0878">
        <w:t xml:space="preserve">assessment of a </w:t>
      </w:r>
      <w:r w:rsidR="002B0878" w:rsidRPr="002B0878">
        <w:rPr>
          <w:position w:val="6"/>
          <w:sz w:val="16"/>
        </w:rPr>
        <w:t>*</w:t>
      </w:r>
      <w:r w:rsidRPr="002B0878">
        <w:t xml:space="preserve">net amount of yours, during the period of 4 years after the day on which you were required to give to the Commissioner a </w:t>
      </w:r>
      <w:r w:rsidR="002B0878" w:rsidRPr="002B0878">
        <w:rPr>
          <w:position w:val="6"/>
          <w:sz w:val="16"/>
        </w:rPr>
        <w:t>*</w:t>
      </w:r>
      <w:r w:rsidRPr="002B0878">
        <w:t>GST return for the tax period to which the input tax credit would be attributable under subsection</w:t>
      </w:r>
      <w:r w:rsidR="002B0878">
        <w:t> </w:t>
      </w:r>
      <w:r w:rsidRPr="002B0878">
        <w:t>29</w:t>
      </w:r>
      <w:r w:rsidR="002B0878">
        <w:noBreakHyphen/>
      </w:r>
      <w:r w:rsidRPr="002B0878">
        <w:t>10(1) or (2).</w:t>
      </w:r>
    </w:p>
    <w:p w:rsidR="00595DB7" w:rsidRPr="002B0878" w:rsidRDefault="00595DB7" w:rsidP="00595DB7">
      <w:pPr>
        <w:pStyle w:val="notetext"/>
      </w:pPr>
      <w:r w:rsidRPr="002B0878">
        <w:t>Note:</w:t>
      </w:r>
      <w:r w:rsidRPr="002B0878">
        <w:tab/>
        <w:t>Section</w:t>
      </w:r>
      <w:r w:rsidR="002B0878">
        <w:t> </w:t>
      </w:r>
      <w:r w:rsidRPr="002B0878">
        <w:t>93</w:t>
      </w:r>
      <w:r w:rsidR="002B0878">
        <w:noBreakHyphen/>
      </w:r>
      <w:r w:rsidRPr="002B0878">
        <w:t>10 sets out circumstances in which your entitlement to the input tax credit does not cease under this section.</w:t>
      </w:r>
    </w:p>
    <w:p w:rsidR="00595DB7" w:rsidRPr="002B0878" w:rsidRDefault="00595DB7" w:rsidP="00595DB7">
      <w:pPr>
        <w:pStyle w:val="subsection"/>
      </w:pPr>
      <w:r w:rsidRPr="002B0878">
        <w:tab/>
        <w:t>(2)</w:t>
      </w:r>
      <w:r w:rsidRPr="002B0878">
        <w:tab/>
        <w:t>This section has effect despite section</w:t>
      </w:r>
      <w:r w:rsidR="002B0878">
        <w:t> </w:t>
      </w:r>
      <w:r w:rsidRPr="002B0878">
        <w:t>11</w:t>
      </w:r>
      <w:r w:rsidR="002B0878">
        <w:noBreakHyphen/>
      </w:r>
      <w:r w:rsidRPr="002B0878">
        <w:t>20 (which is about entitlement to input tax credits).</w:t>
      </w:r>
    </w:p>
    <w:p w:rsidR="00595DB7" w:rsidRPr="002B0878" w:rsidRDefault="00595DB7" w:rsidP="00595DB7">
      <w:pPr>
        <w:pStyle w:val="notetext"/>
      </w:pPr>
      <w:r w:rsidRPr="002B0878">
        <w:t>Note:</w:t>
      </w:r>
      <w:r w:rsidRPr="002B0878">
        <w:tab/>
        <w:t>You must hold a valid tax invoice relating to a creditable acquisition to be entitled to have an input tax credit for that acquisition taken into account in working out your assessed net amount for a tax period: see subsection</w:t>
      </w:r>
      <w:r w:rsidR="002B0878">
        <w:t> </w:t>
      </w:r>
      <w:r w:rsidRPr="002B0878">
        <w:t>29</w:t>
      </w:r>
      <w:r w:rsidR="002B0878">
        <w:noBreakHyphen/>
      </w:r>
      <w:r w:rsidRPr="002B0878">
        <w:t>10(3).</w:t>
      </w:r>
    </w:p>
    <w:p w:rsidR="007F0F28" w:rsidRPr="002B0878" w:rsidRDefault="007F0F28" w:rsidP="007F0F28">
      <w:pPr>
        <w:pStyle w:val="ActHead5"/>
      </w:pPr>
      <w:bookmarkStart w:id="730" w:name="_Toc479252224"/>
      <w:r w:rsidRPr="002B0878">
        <w:rPr>
          <w:rStyle w:val="CharSectno"/>
        </w:rPr>
        <w:t>93</w:t>
      </w:r>
      <w:r w:rsidR="002B0878" w:rsidRPr="002B0878">
        <w:rPr>
          <w:rStyle w:val="CharSectno"/>
        </w:rPr>
        <w:noBreakHyphen/>
      </w:r>
      <w:r w:rsidRPr="002B0878">
        <w:rPr>
          <w:rStyle w:val="CharSectno"/>
        </w:rPr>
        <w:t>10</w:t>
      </w:r>
      <w:r w:rsidRPr="002B0878">
        <w:t xml:space="preserve">  Exceptions to time limit on entitlements to input tax credits</w:t>
      </w:r>
      <w:bookmarkEnd w:id="730"/>
    </w:p>
    <w:p w:rsidR="00595DB7" w:rsidRPr="002B0878" w:rsidRDefault="00595DB7" w:rsidP="00595DB7">
      <w:pPr>
        <w:pStyle w:val="SubsectionHead"/>
      </w:pPr>
      <w:r w:rsidRPr="002B0878">
        <w:t>Amendment of assessments in relation to supplies</w:t>
      </w:r>
    </w:p>
    <w:p w:rsidR="00595DB7" w:rsidRPr="002B0878" w:rsidRDefault="00595DB7" w:rsidP="00595DB7">
      <w:pPr>
        <w:pStyle w:val="subsection"/>
      </w:pPr>
      <w:r w:rsidRPr="002B0878">
        <w:tab/>
        <w:t>(4)</w:t>
      </w:r>
      <w:r w:rsidRPr="002B0878">
        <w:tab/>
        <w:t>You do not cease under section</w:t>
      </w:r>
      <w:r w:rsidR="002B0878">
        <w:t> </w:t>
      </w:r>
      <w:r w:rsidRPr="002B0878">
        <w:t>93</w:t>
      </w:r>
      <w:r w:rsidR="002B0878">
        <w:noBreakHyphen/>
      </w:r>
      <w:r w:rsidRPr="002B0878">
        <w:t>5 to be entitled to an input tax credit if:</w:t>
      </w:r>
    </w:p>
    <w:p w:rsidR="00595DB7" w:rsidRPr="002B0878" w:rsidRDefault="00595DB7" w:rsidP="00595DB7">
      <w:pPr>
        <w:pStyle w:val="paragraph"/>
      </w:pPr>
      <w:r w:rsidRPr="002B0878">
        <w:tab/>
        <w:t>(a)</w:t>
      </w:r>
      <w:r w:rsidRPr="002B0878">
        <w:tab/>
        <w:t xml:space="preserve">the input tax credit is for a </w:t>
      </w:r>
      <w:r w:rsidR="002B0878" w:rsidRPr="002B0878">
        <w:rPr>
          <w:position w:val="6"/>
          <w:sz w:val="16"/>
        </w:rPr>
        <w:t>*</w:t>
      </w:r>
      <w:r w:rsidRPr="002B0878">
        <w:t>creditable acquisition that relates to making a supply; and</w:t>
      </w:r>
    </w:p>
    <w:p w:rsidR="00595DB7" w:rsidRPr="002B0878" w:rsidRDefault="00595DB7" w:rsidP="00595DB7">
      <w:pPr>
        <w:pStyle w:val="paragraph"/>
      </w:pPr>
      <w:r w:rsidRPr="002B0878">
        <w:lastRenderedPageBreak/>
        <w:tab/>
        <w:t>(b)</w:t>
      </w:r>
      <w:r w:rsidRPr="002B0878">
        <w:tab/>
        <w:t>during the period of 4 years mentioned in subsection</w:t>
      </w:r>
      <w:r w:rsidR="002B0878">
        <w:t> </w:t>
      </w:r>
      <w:r w:rsidRPr="002B0878">
        <w:t>93</w:t>
      </w:r>
      <w:r w:rsidR="002B0878">
        <w:noBreakHyphen/>
      </w:r>
      <w:r w:rsidRPr="002B0878">
        <w:t xml:space="preserve">5(1), a </w:t>
      </w:r>
      <w:r w:rsidR="002B0878" w:rsidRPr="002B0878">
        <w:rPr>
          <w:position w:val="6"/>
          <w:sz w:val="16"/>
        </w:rPr>
        <w:t>*</w:t>
      </w:r>
      <w:r w:rsidRPr="002B0878">
        <w:t xml:space="preserve">net amount of yours is </w:t>
      </w:r>
      <w:r w:rsidR="002B0878" w:rsidRPr="002B0878">
        <w:rPr>
          <w:position w:val="6"/>
          <w:sz w:val="16"/>
        </w:rPr>
        <w:t>*</w:t>
      </w:r>
      <w:r w:rsidRPr="002B0878">
        <w:t xml:space="preserve">assessed on the basis that the supply is </w:t>
      </w:r>
      <w:r w:rsidR="002B0878" w:rsidRPr="002B0878">
        <w:rPr>
          <w:position w:val="6"/>
          <w:sz w:val="16"/>
        </w:rPr>
        <w:t>*</w:t>
      </w:r>
      <w:r w:rsidRPr="002B0878">
        <w:t>input taxed; and</w:t>
      </w:r>
    </w:p>
    <w:p w:rsidR="00595DB7" w:rsidRPr="002B0878" w:rsidRDefault="00595DB7" w:rsidP="00595DB7">
      <w:pPr>
        <w:pStyle w:val="paragraph"/>
      </w:pPr>
      <w:r w:rsidRPr="002B0878">
        <w:tab/>
        <w:t>(c)</w:t>
      </w:r>
      <w:r w:rsidRPr="002B0878">
        <w:tab/>
        <w:t>after the end of that 4</w:t>
      </w:r>
      <w:r w:rsidR="002B0878">
        <w:noBreakHyphen/>
      </w:r>
      <w:r w:rsidRPr="002B0878">
        <w:t>year period, the Commissioner amends the assessment of your net amount for the tax period to which the supply is attributable under section</w:t>
      </w:r>
      <w:r w:rsidR="002B0878">
        <w:t> </w:t>
      </w:r>
      <w:r w:rsidRPr="002B0878">
        <w:t>155</w:t>
      </w:r>
      <w:r w:rsidR="002B0878">
        <w:noBreakHyphen/>
      </w:r>
      <w:r w:rsidRPr="002B0878">
        <w:t>35, 155</w:t>
      </w:r>
      <w:r w:rsidR="002B0878">
        <w:noBreakHyphen/>
      </w:r>
      <w:r w:rsidRPr="002B0878">
        <w:t>45 or 155</w:t>
      </w:r>
      <w:r w:rsidR="002B0878">
        <w:noBreakHyphen/>
      </w:r>
      <w:r w:rsidRPr="002B0878">
        <w:t>50, or paragraph</w:t>
      </w:r>
      <w:r w:rsidR="002B0878">
        <w:t> </w:t>
      </w:r>
      <w:r w:rsidRPr="002B0878">
        <w:t>155</w:t>
      </w:r>
      <w:r w:rsidR="002B0878">
        <w:noBreakHyphen/>
      </w:r>
      <w:r w:rsidRPr="002B0878">
        <w:t>60(a) or (b), in Schedule</w:t>
      </w:r>
      <w:r w:rsidR="002B0878">
        <w:t> </w:t>
      </w:r>
      <w:r w:rsidRPr="002B0878">
        <w:t xml:space="preserve">1 to the </w:t>
      </w:r>
      <w:r w:rsidRPr="002B0878">
        <w:rPr>
          <w:i/>
        </w:rPr>
        <w:t>Taxation Administration Act 1953</w:t>
      </w:r>
      <w:r w:rsidRPr="002B0878">
        <w:t xml:space="preserve"> on the basis that the supply is not input taxed; and</w:t>
      </w:r>
    </w:p>
    <w:p w:rsidR="00595DB7" w:rsidRPr="002B0878" w:rsidRDefault="00595DB7" w:rsidP="00595DB7">
      <w:pPr>
        <w:pStyle w:val="paragraph"/>
      </w:pPr>
      <w:r w:rsidRPr="002B0878">
        <w:tab/>
        <w:t>(d)</w:t>
      </w:r>
      <w:r w:rsidRPr="002B0878">
        <w:tab/>
        <w:t xml:space="preserve">the input tax credit is taken into account in an assessment of a net amount of yours (the </w:t>
      </w:r>
      <w:r w:rsidRPr="002B0878">
        <w:rPr>
          <w:b/>
          <w:i/>
        </w:rPr>
        <w:t>credit assessment</w:t>
      </w:r>
      <w:r w:rsidRPr="002B0878">
        <w:t>):</w:t>
      </w:r>
    </w:p>
    <w:p w:rsidR="00595DB7" w:rsidRPr="002B0878" w:rsidRDefault="00595DB7" w:rsidP="00595DB7">
      <w:pPr>
        <w:pStyle w:val="paragraphsub"/>
      </w:pPr>
      <w:r w:rsidRPr="002B0878">
        <w:tab/>
        <w:t>(i)</w:t>
      </w:r>
      <w:r w:rsidRPr="002B0878">
        <w:tab/>
        <w:t>after the end of that 4</w:t>
      </w:r>
      <w:r w:rsidR="002B0878">
        <w:noBreakHyphen/>
      </w:r>
      <w:r w:rsidRPr="002B0878">
        <w:t>year period; and</w:t>
      </w:r>
    </w:p>
    <w:p w:rsidR="00595DB7" w:rsidRPr="002B0878" w:rsidRDefault="00595DB7" w:rsidP="00595DB7">
      <w:pPr>
        <w:pStyle w:val="paragraphsub"/>
      </w:pPr>
      <w:r w:rsidRPr="002B0878">
        <w:tab/>
        <w:t>(ii)</w:t>
      </w:r>
      <w:r w:rsidRPr="002B0878">
        <w:tab/>
        <w:t>at a time when the Commissioner may amend the assessment of your net amount for the tax period mentioned in subsection</w:t>
      </w:r>
      <w:r w:rsidR="002B0878">
        <w:t> </w:t>
      </w:r>
      <w:r w:rsidRPr="002B0878">
        <w:t>93</w:t>
      </w:r>
      <w:r w:rsidR="002B0878">
        <w:noBreakHyphen/>
      </w:r>
      <w:r w:rsidRPr="002B0878">
        <w:t>5(1) of this Act (whether the credit assessment or another assessment) under Subdivision</w:t>
      </w:r>
      <w:r w:rsidR="002B0878">
        <w:t> </w:t>
      </w:r>
      <w:r w:rsidRPr="002B0878">
        <w:t>155</w:t>
      </w:r>
      <w:r w:rsidR="002B0878">
        <w:noBreakHyphen/>
      </w:r>
      <w:r w:rsidRPr="002B0878">
        <w:t>B in Schedule</w:t>
      </w:r>
      <w:r w:rsidR="002B0878">
        <w:t> </w:t>
      </w:r>
      <w:r w:rsidRPr="002B0878">
        <w:t xml:space="preserve">1 to the </w:t>
      </w:r>
      <w:r w:rsidRPr="002B0878">
        <w:rPr>
          <w:i/>
        </w:rPr>
        <w:t>Taxation Administration Act 1953</w:t>
      </w:r>
      <w:r w:rsidRPr="002B0878">
        <w:t xml:space="preserve"> on the basis that you are entitled to the input tax credit.</w:t>
      </w:r>
    </w:p>
    <w:p w:rsidR="00595DB7" w:rsidRPr="002B0878" w:rsidRDefault="00595DB7" w:rsidP="00595DB7">
      <w:pPr>
        <w:pStyle w:val="SubsectionHead"/>
      </w:pPr>
      <w:r w:rsidRPr="002B0878">
        <w:t>Request to treat document as tax invoice</w:t>
      </w:r>
    </w:p>
    <w:p w:rsidR="00595DB7" w:rsidRPr="002B0878" w:rsidRDefault="00595DB7" w:rsidP="00595DB7">
      <w:pPr>
        <w:pStyle w:val="subsection"/>
      </w:pPr>
      <w:r w:rsidRPr="002B0878">
        <w:tab/>
        <w:t>(5)</w:t>
      </w:r>
      <w:r w:rsidRPr="002B0878">
        <w:tab/>
        <w:t>If:</w:t>
      </w:r>
    </w:p>
    <w:p w:rsidR="00595DB7" w:rsidRPr="002B0878" w:rsidRDefault="00595DB7" w:rsidP="00595DB7">
      <w:pPr>
        <w:pStyle w:val="paragraph"/>
      </w:pPr>
      <w:r w:rsidRPr="002B0878">
        <w:tab/>
        <w:t>(a)</w:t>
      </w:r>
      <w:r w:rsidRPr="002B0878">
        <w:tab/>
        <w:t>you requested the Commissioner to treat a document under subsection</w:t>
      </w:r>
      <w:r w:rsidR="002B0878">
        <w:t> </w:t>
      </w:r>
      <w:r w:rsidRPr="002B0878">
        <w:t>29</w:t>
      </w:r>
      <w:r w:rsidR="002B0878">
        <w:noBreakHyphen/>
      </w:r>
      <w:r w:rsidRPr="002B0878">
        <w:t xml:space="preserve">70(1B) as a </w:t>
      </w:r>
      <w:r w:rsidR="002B0878" w:rsidRPr="002B0878">
        <w:rPr>
          <w:position w:val="6"/>
          <w:sz w:val="16"/>
        </w:rPr>
        <w:t>*</w:t>
      </w:r>
      <w:r w:rsidRPr="002B0878">
        <w:t>tax invoice for the purposes of attributing an input tax credit to a tax period; and</w:t>
      </w:r>
    </w:p>
    <w:p w:rsidR="00595DB7" w:rsidRPr="002B0878" w:rsidRDefault="00595DB7" w:rsidP="00595DB7">
      <w:pPr>
        <w:pStyle w:val="paragraph"/>
      </w:pPr>
      <w:r w:rsidRPr="002B0878">
        <w:tab/>
        <w:t>(b)</w:t>
      </w:r>
      <w:r w:rsidRPr="002B0878">
        <w:tab/>
        <w:t>you made the request before the end of the 4</w:t>
      </w:r>
      <w:r w:rsidR="002B0878">
        <w:noBreakHyphen/>
      </w:r>
      <w:r w:rsidRPr="002B0878">
        <w:t>year period mentioned in subsection</w:t>
      </w:r>
      <w:r w:rsidR="002B0878">
        <w:t> </w:t>
      </w:r>
      <w:r w:rsidRPr="002B0878">
        <w:t>93</w:t>
      </w:r>
      <w:r w:rsidR="002B0878">
        <w:noBreakHyphen/>
      </w:r>
      <w:r w:rsidRPr="002B0878">
        <w:t>5(1) in relation to the tax period; and</w:t>
      </w:r>
    </w:p>
    <w:p w:rsidR="00595DB7" w:rsidRPr="002B0878" w:rsidRDefault="00595DB7" w:rsidP="00595DB7">
      <w:pPr>
        <w:pStyle w:val="paragraph"/>
      </w:pPr>
      <w:r w:rsidRPr="002B0878">
        <w:tab/>
        <w:t>(c)</w:t>
      </w:r>
      <w:r w:rsidRPr="002B0878">
        <w:tab/>
        <w:t>the Commissioner agrees to the request after the end of the 4</w:t>
      </w:r>
      <w:r w:rsidR="002B0878">
        <w:noBreakHyphen/>
      </w:r>
      <w:r w:rsidRPr="002B0878">
        <w:t>year period;</w:t>
      </w:r>
    </w:p>
    <w:p w:rsidR="00595DB7" w:rsidRPr="002B0878" w:rsidRDefault="00595DB7" w:rsidP="00595DB7">
      <w:pPr>
        <w:pStyle w:val="subsection2"/>
      </w:pPr>
      <w:r w:rsidRPr="002B0878">
        <w:t>you do not cease under section</w:t>
      </w:r>
      <w:r w:rsidR="002B0878">
        <w:t> </w:t>
      </w:r>
      <w:r w:rsidRPr="002B0878">
        <w:t>93</w:t>
      </w:r>
      <w:r w:rsidR="002B0878">
        <w:noBreakHyphen/>
      </w:r>
      <w:r w:rsidRPr="002B0878">
        <w:t>5 to be entitled to the input tax credit to the extent that, had the Commissioner agreed to the request before the end of the 4</w:t>
      </w:r>
      <w:r w:rsidR="002B0878">
        <w:noBreakHyphen/>
      </w:r>
      <w:r w:rsidRPr="002B0878">
        <w:t>year period, you would not cease under that section to be entitled to the credit.</w:t>
      </w:r>
    </w:p>
    <w:p w:rsidR="000D34C8" w:rsidRPr="002B0878" w:rsidRDefault="000D34C8" w:rsidP="007E75BA">
      <w:pPr>
        <w:pStyle w:val="ActHead5"/>
      </w:pPr>
      <w:bookmarkStart w:id="731" w:name="_Toc479252225"/>
      <w:r w:rsidRPr="002B0878">
        <w:rPr>
          <w:rStyle w:val="CharSectno"/>
        </w:rPr>
        <w:lastRenderedPageBreak/>
        <w:t>93</w:t>
      </w:r>
      <w:r w:rsidR="002B0878" w:rsidRPr="002B0878">
        <w:rPr>
          <w:rStyle w:val="CharSectno"/>
        </w:rPr>
        <w:noBreakHyphen/>
      </w:r>
      <w:r w:rsidRPr="002B0878">
        <w:rPr>
          <w:rStyle w:val="CharSectno"/>
        </w:rPr>
        <w:t>15</w:t>
      </w:r>
      <w:r w:rsidRPr="002B0878">
        <w:t xml:space="preserve">  GST no longer able to be taken into account</w:t>
      </w:r>
      <w:bookmarkEnd w:id="731"/>
    </w:p>
    <w:p w:rsidR="000D34C8" w:rsidRPr="002B0878" w:rsidRDefault="000D34C8" w:rsidP="007E75BA">
      <w:pPr>
        <w:pStyle w:val="subsection"/>
        <w:keepNext/>
        <w:keepLines/>
      </w:pPr>
      <w:r w:rsidRPr="002B0878">
        <w:tab/>
      </w:r>
      <w:r w:rsidRPr="002B0878">
        <w:tab/>
        <w:t xml:space="preserve">You are not entitled to an input tax credit for a </w:t>
      </w:r>
      <w:r w:rsidR="002B0878" w:rsidRPr="002B0878">
        <w:rPr>
          <w:position w:val="6"/>
          <w:sz w:val="16"/>
        </w:rPr>
        <w:t>*</w:t>
      </w:r>
      <w:r w:rsidRPr="002B0878">
        <w:t xml:space="preserve">creditable acquisition to the extent that GST on the related supply has not been taken into account in the </w:t>
      </w:r>
      <w:r w:rsidR="002B0878" w:rsidRPr="002B0878">
        <w:rPr>
          <w:position w:val="6"/>
          <w:sz w:val="16"/>
        </w:rPr>
        <w:t>*</w:t>
      </w:r>
      <w:r w:rsidRPr="002B0878">
        <w:t xml:space="preserve">assessment of the supplier’s </w:t>
      </w:r>
      <w:r w:rsidR="002B0878" w:rsidRPr="002B0878">
        <w:rPr>
          <w:position w:val="6"/>
          <w:sz w:val="16"/>
        </w:rPr>
        <w:t>*</w:t>
      </w:r>
      <w:r w:rsidRPr="002B0878">
        <w:t>net amount for the tax period to which that GST is attributable if:</w:t>
      </w:r>
    </w:p>
    <w:p w:rsidR="000D34C8" w:rsidRPr="002B0878" w:rsidRDefault="000D34C8" w:rsidP="000D34C8">
      <w:pPr>
        <w:pStyle w:val="paragraph"/>
      </w:pPr>
      <w:r w:rsidRPr="002B0878">
        <w:tab/>
        <w:t>(a)</w:t>
      </w:r>
      <w:r w:rsidRPr="002B0878">
        <w:tab/>
        <w:t>the period of review (within the meaning of section</w:t>
      </w:r>
      <w:r w:rsidR="002B0878">
        <w:t> </w:t>
      </w:r>
      <w:r w:rsidRPr="002B0878">
        <w:t>155</w:t>
      </w:r>
      <w:r w:rsidR="002B0878">
        <w:noBreakHyphen/>
      </w:r>
      <w:r w:rsidRPr="002B0878">
        <w:t>35 in Schedule</w:t>
      </w:r>
      <w:r w:rsidR="002B0878">
        <w:t> </w:t>
      </w:r>
      <w:r w:rsidRPr="002B0878">
        <w:t xml:space="preserve">1 to the </w:t>
      </w:r>
      <w:r w:rsidRPr="002B0878">
        <w:rPr>
          <w:i/>
        </w:rPr>
        <w:t>Taxation Administration Act 1953</w:t>
      </w:r>
      <w:r w:rsidRPr="002B0878">
        <w:t>) for that assessment has ended; and</w:t>
      </w:r>
    </w:p>
    <w:p w:rsidR="000D34C8" w:rsidRPr="002B0878" w:rsidRDefault="000D34C8" w:rsidP="000D34C8">
      <w:pPr>
        <w:pStyle w:val="paragraph"/>
      </w:pPr>
      <w:r w:rsidRPr="002B0878">
        <w:tab/>
        <w:t>(b)</w:t>
      </w:r>
      <w:r w:rsidRPr="002B0878">
        <w:tab/>
        <w:t xml:space="preserve">when that period of review ended, you did not hold a </w:t>
      </w:r>
      <w:r w:rsidR="002B0878" w:rsidRPr="002B0878">
        <w:rPr>
          <w:position w:val="6"/>
          <w:sz w:val="16"/>
        </w:rPr>
        <w:t>*</w:t>
      </w:r>
      <w:r w:rsidRPr="002B0878">
        <w:t>tax invoice for the creditable acquisition.</w:t>
      </w:r>
    </w:p>
    <w:p w:rsidR="00300522" w:rsidRPr="002B0878" w:rsidRDefault="00300522" w:rsidP="00A36DB5">
      <w:pPr>
        <w:pStyle w:val="ActHead3"/>
        <w:pageBreakBefore/>
      </w:pPr>
      <w:bookmarkStart w:id="732" w:name="_Toc479252226"/>
      <w:r w:rsidRPr="002B0878">
        <w:rPr>
          <w:rStyle w:val="CharDivNo"/>
        </w:rPr>
        <w:lastRenderedPageBreak/>
        <w:t>Division</w:t>
      </w:r>
      <w:r w:rsidR="002B0878" w:rsidRPr="002B0878">
        <w:rPr>
          <w:rStyle w:val="CharDivNo"/>
        </w:rPr>
        <w:t> </w:t>
      </w:r>
      <w:r w:rsidRPr="002B0878">
        <w:rPr>
          <w:rStyle w:val="CharDivNo"/>
        </w:rPr>
        <w:t>96</w:t>
      </w:r>
      <w:r w:rsidRPr="002B0878">
        <w:t>—</w:t>
      </w:r>
      <w:r w:rsidRPr="002B0878">
        <w:rPr>
          <w:rStyle w:val="CharDivText"/>
        </w:rPr>
        <w:t xml:space="preserve">Supplies partly connected with </w:t>
      </w:r>
      <w:r w:rsidR="001C0E0E" w:rsidRPr="002B0878">
        <w:rPr>
          <w:rStyle w:val="CharDivText"/>
        </w:rPr>
        <w:t>the indirect tax zone</w:t>
      </w:r>
      <w:bookmarkEnd w:id="732"/>
    </w:p>
    <w:p w:rsidR="00300522" w:rsidRPr="002B0878" w:rsidRDefault="00300522" w:rsidP="00300522">
      <w:pPr>
        <w:pStyle w:val="ActHead5"/>
      </w:pPr>
      <w:bookmarkStart w:id="733" w:name="_Toc479252227"/>
      <w:r w:rsidRPr="002B0878">
        <w:rPr>
          <w:rStyle w:val="CharSectno"/>
        </w:rPr>
        <w:t>96</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33"/>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 xml:space="preserve">treats a supply that is partly connected with </w:t>
      </w:r>
      <w:r w:rsidR="001C0E0E" w:rsidRPr="002B0878">
        <w:t>the indirect tax zone</w:t>
      </w:r>
      <w:r w:rsidRPr="002B0878">
        <w:t xml:space="preserve"> as separate supplies, so that only the part of a supply that is connected with </w:t>
      </w:r>
      <w:r w:rsidR="001C0E0E" w:rsidRPr="002B0878">
        <w:t>the indirect tax zone</w:t>
      </w:r>
      <w:r w:rsidRPr="002B0878">
        <w:t xml:space="preserve"> is included in the GST system.</w:t>
      </w:r>
    </w:p>
    <w:p w:rsidR="00300522" w:rsidRPr="002B0878" w:rsidRDefault="00300522" w:rsidP="00300522">
      <w:pPr>
        <w:pStyle w:val="ActHead5"/>
      </w:pPr>
      <w:bookmarkStart w:id="734" w:name="_Toc479252228"/>
      <w:r w:rsidRPr="002B0878">
        <w:rPr>
          <w:rStyle w:val="CharSectno"/>
        </w:rPr>
        <w:t>96</w:t>
      </w:r>
      <w:r w:rsidR="002B0878" w:rsidRPr="002B0878">
        <w:rPr>
          <w:rStyle w:val="CharSectno"/>
        </w:rPr>
        <w:noBreakHyphen/>
      </w:r>
      <w:r w:rsidRPr="002B0878">
        <w:rPr>
          <w:rStyle w:val="CharSectno"/>
        </w:rPr>
        <w:t>5</w:t>
      </w:r>
      <w:r w:rsidRPr="002B0878">
        <w:t xml:space="preserve">  Supplies that are only partly connected with </w:t>
      </w:r>
      <w:r w:rsidR="001C0E0E" w:rsidRPr="002B0878">
        <w:t>the indirect tax zone</w:t>
      </w:r>
      <w:bookmarkEnd w:id="734"/>
    </w:p>
    <w:p w:rsidR="00300522" w:rsidRPr="002B0878" w:rsidRDefault="00300522" w:rsidP="00300522">
      <w:pPr>
        <w:pStyle w:val="subsection"/>
      </w:pPr>
      <w:r w:rsidRPr="002B0878">
        <w:tab/>
        <w:t>(1)</w:t>
      </w:r>
      <w:r w:rsidRPr="002B0878">
        <w:tab/>
        <w:t xml:space="preserve">If, because a supply (the </w:t>
      </w:r>
      <w:r w:rsidRPr="002B0878">
        <w:rPr>
          <w:b/>
          <w:bCs/>
          <w:i/>
          <w:iCs/>
        </w:rPr>
        <w:t>actual supply</w:t>
      </w:r>
      <w:r w:rsidRPr="002B0878">
        <w:t>) is a supply of more than one of these kinds:</w:t>
      </w:r>
    </w:p>
    <w:p w:rsidR="00300522" w:rsidRPr="002B0878" w:rsidRDefault="00300522" w:rsidP="00300522">
      <w:pPr>
        <w:pStyle w:val="paragraph"/>
      </w:pPr>
      <w:r w:rsidRPr="002B0878">
        <w:tab/>
        <w:t>(a)</w:t>
      </w:r>
      <w:r w:rsidRPr="002B0878">
        <w:tab/>
        <w:t>a supply of goods;</w:t>
      </w:r>
    </w:p>
    <w:p w:rsidR="00300522" w:rsidRPr="002B0878" w:rsidRDefault="00300522" w:rsidP="00300522">
      <w:pPr>
        <w:pStyle w:val="paragraph"/>
      </w:pPr>
      <w:r w:rsidRPr="002B0878">
        <w:tab/>
        <w:t>(b)</w:t>
      </w:r>
      <w:r w:rsidRPr="002B0878">
        <w:tab/>
        <w:t xml:space="preserve">a supply of </w:t>
      </w:r>
      <w:r w:rsidR="002B0878" w:rsidRPr="002B0878">
        <w:rPr>
          <w:position w:val="6"/>
          <w:sz w:val="16"/>
          <w:szCs w:val="16"/>
        </w:rPr>
        <w:t>*</w:t>
      </w:r>
      <w:r w:rsidRPr="002B0878">
        <w:t>real property;</w:t>
      </w:r>
    </w:p>
    <w:p w:rsidR="00300522" w:rsidRPr="002B0878" w:rsidRDefault="00300522" w:rsidP="00300522">
      <w:pPr>
        <w:pStyle w:val="paragraph"/>
      </w:pPr>
      <w:r w:rsidRPr="002B0878">
        <w:tab/>
        <w:t>(c)</w:t>
      </w:r>
      <w:r w:rsidRPr="002B0878">
        <w:tab/>
        <w:t xml:space="preserve">a </w:t>
      </w:r>
      <w:r w:rsidR="002B0878" w:rsidRPr="002B0878">
        <w:rPr>
          <w:position w:val="6"/>
          <w:sz w:val="16"/>
          <w:szCs w:val="16"/>
        </w:rPr>
        <w:t>*</w:t>
      </w:r>
      <w:r w:rsidRPr="002B0878">
        <w:t>telecommunication supply;</w:t>
      </w:r>
    </w:p>
    <w:p w:rsidR="00300522" w:rsidRPr="002B0878" w:rsidRDefault="00300522" w:rsidP="00300522">
      <w:pPr>
        <w:pStyle w:val="paragraph"/>
      </w:pPr>
      <w:r w:rsidRPr="002B0878">
        <w:tab/>
        <w:t>(d)</w:t>
      </w:r>
      <w:r w:rsidRPr="002B0878">
        <w:tab/>
        <w:t>a supply of anything, other than goods or real property, that is not a telecommunication supply;</w:t>
      </w:r>
    </w:p>
    <w:p w:rsidR="00300522" w:rsidRPr="002B0878" w:rsidRDefault="00300522" w:rsidP="00300522">
      <w:pPr>
        <w:pStyle w:val="subsection2"/>
      </w:pPr>
      <w:r w:rsidRPr="002B0878">
        <w:t xml:space="preserve">only part of the actual supply is </w:t>
      </w:r>
      <w:r w:rsidR="002B0878" w:rsidRPr="002B0878">
        <w:rPr>
          <w:position w:val="6"/>
          <w:sz w:val="16"/>
          <w:szCs w:val="16"/>
        </w:rPr>
        <w:t>*</w:t>
      </w:r>
      <w:r w:rsidRPr="002B0878">
        <w:t xml:space="preserve">connected with </w:t>
      </w:r>
      <w:r w:rsidR="001C0E0E" w:rsidRPr="002B0878">
        <w:t>the indirect tax zone</w:t>
      </w:r>
      <w:r w:rsidRPr="002B0878">
        <w:t>, then the actual supply is to be treated as if it were separate supplies in the following way.</w:t>
      </w:r>
    </w:p>
    <w:p w:rsidR="00300522" w:rsidRPr="002B0878" w:rsidRDefault="00300522" w:rsidP="00300522">
      <w:pPr>
        <w:pStyle w:val="subsection"/>
      </w:pPr>
      <w:r w:rsidRPr="002B0878">
        <w:tab/>
        <w:t>(2)</w:t>
      </w:r>
      <w:r w:rsidRPr="002B0878">
        <w:tab/>
        <w:t xml:space="preserve">The part of the actual supply that is </w:t>
      </w:r>
      <w:r w:rsidR="002B0878" w:rsidRPr="002B0878">
        <w:rPr>
          <w:position w:val="6"/>
          <w:sz w:val="16"/>
          <w:szCs w:val="16"/>
        </w:rPr>
        <w:t>*</w:t>
      </w:r>
      <w:r w:rsidRPr="002B0878">
        <w:t xml:space="preserve">connected with </w:t>
      </w:r>
      <w:r w:rsidR="001C0E0E" w:rsidRPr="002B0878">
        <w:t>the indirect tax zone</w:t>
      </w:r>
      <w:r w:rsidRPr="002B0878">
        <w:t xml:space="preserve"> is to be treated as if it were a separate supply that is connected with </w:t>
      </w:r>
      <w:r w:rsidR="001C0E0E" w:rsidRPr="002B0878">
        <w:t>the indirect tax zone</w:t>
      </w:r>
      <w:r w:rsidRPr="002B0878">
        <w:t>.</w:t>
      </w:r>
    </w:p>
    <w:p w:rsidR="00300522" w:rsidRPr="002B0878" w:rsidRDefault="00300522" w:rsidP="00300522">
      <w:pPr>
        <w:pStyle w:val="subsection"/>
      </w:pPr>
      <w:r w:rsidRPr="002B0878">
        <w:tab/>
        <w:t>(3)</w:t>
      </w:r>
      <w:r w:rsidRPr="002B0878">
        <w:tab/>
        <w:t xml:space="preserve">The part of the actual supply that is not </w:t>
      </w:r>
      <w:r w:rsidR="002B0878" w:rsidRPr="002B0878">
        <w:rPr>
          <w:position w:val="6"/>
          <w:sz w:val="16"/>
          <w:szCs w:val="16"/>
        </w:rPr>
        <w:t>*</w:t>
      </w:r>
      <w:r w:rsidRPr="002B0878">
        <w:t xml:space="preserve">connected with </w:t>
      </w:r>
      <w:r w:rsidR="001C0E0E" w:rsidRPr="002B0878">
        <w:t>the indirect tax zone</w:t>
      </w:r>
      <w:r w:rsidRPr="002B0878">
        <w:t xml:space="preserve"> is to be treated as if it were a separate supply that is not connected with </w:t>
      </w:r>
      <w:r w:rsidR="001C0E0E" w:rsidRPr="002B0878">
        <w:t>the indirect tax zone</w:t>
      </w:r>
      <w:r w:rsidRPr="002B0878">
        <w:t>.</w:t>
      </w:r>
    </w:p>
    <w:p w:rsidR="00300522" w:rsidRPr="002B0878" w:rsidRDefault="00300522" w:rsidP="00300522">
      <w:pPr>
        <w:pStyle w:val="subsection"/>
      </w:pPr>
      <w:r w:rsidRPr="002B0878">
        <w:tab/>
        <w:t>(4)</w:t>
      </w:r>
      <w:r w:rsidRPr="002B0878">
        <w:tab/>
        <w:t>However, if one of the kinds of supply that forms part of the actual supply may reasonably be regarded as incidental to:</w:t>
      </w:r>
    </w:p>
    <w:p w:rsidR="00300522" w:rsidRPr="002B0878" w:rsidRDefault="00300522" w:rsidP="00300522">
      <w:pPr>
        <w:pStyle w:val="paragraph"/>
      </w:pPr>
      <w:r w:rsidRPr="002B0878">
        <w:lastRenderedPageBreak/>
        <w:tab/>
        <w:t>(a)</w:t>
      </w:r>
      <w:r w:rsidRPr="002B0878">
        <w:tab/>
        <w:t>the other kind of supply that forms part of the actual supply; or</w:t>
      </w:r>
    </w:p>
    <w:p w:rsidR="00300522" w:rsidRPr="002B0878" w:rsidRDefault="00300522" w:rsidP="00300522">
      <w:pPr>
        <w:pStyle w:val="paragraph"/>
      </w:pPr>
      <w:r w:rsidRPr="002B0878">
        <w:tab/>
        <w:t>(b)</w:t>
      </w:r>
      <w:r w:rsidRPr="002B0878">
        <w:tab/>
        <w:t>one (but not both) of the other kinds of supply that form part of the actual supply;</w:t>
      </w:r>
    </w:p>
    <w:p w:rsidR="00300522" w:rsidRPr="002B0878" w:rsidRDefault="00300522" w:rsidP="00300522">
      <w:pPr>
        <w:pStyle w:val="subsection2"/>
      </w:pPr>
      <w:r w:rsidRPr="002B0878">
        <w:t xml:space="preserve">and its value (if it were a separate </w:t>
      </w:r>
      <w:r w:rsidR="002B0878" w:rsidRPr="002B0878">
        <w:rPr>
          <w:position w:val="6"/>
          <w:sz w:val="16"/>
          <w:szCs w:val="16"/>
        </w:rPr>
        <w:t>*</w:t>
      </w:r>
      <w:r w:rsidRPr="002B0878">
        <w:t>taxable supply) would not exceed $50,000, it is treated as part of that other kind of supply.</w:t>
      </w:r>
    </w:p>
    <w:p w:rsidR="00300522" w:rsidRPr="002B0878" w:rsidRDefault="00300522" w:rsidP="00300522">
      <w:pPr>
        <w:pStyle w:val="subsection"/>
      </w:pPr>
      <w:r w:rsidRPr="002B0878">
        <w:tab/>
        <w:t>(5)</w:t>
      </w:r>
      <w:r w:rsidRPr="002B0878">
        <w:tab/>
        <w:t>This section has effect despite section</w:t>
      </w:r>
      <w:r w:rsidR="002B0878">
        <w:t> </w:t>
      </w:r>
      <w:r w:rsidRPr="002B0878">
        <w:t>9</w:t>
      </w:r>
      <w:r w:rsidR="002B0878">
        <w:noBreakHyphen/>
      </w:r>
      <w:r w:rsidRPr="002B0878">
        <w:t xml:space="preserve">25 (which is about when supplies are connected with </w:t>
      </w:r>
      <w:r w:rsidR="001C0E0E" w:rsidRPr="002B0878">
        <w:t>the indirect tax zone</w:t>
      </w:r>
      <w:r w:rsidRPr="002B0878">
        <w:t>).</w:t>
      </w:r>
    </w:p>
    <w:p w:rsidR="00300522" w:rsidRPr="002B0878" w:rsidRDefault="00300522" w:rsidP="00300522">
      <w:pPr>
        <w:pStyle w:val="ActHead5"/>
      </w:pPr>
      <w:bookmarkStart w:id="735" w:name="_Toc479252229"/>
      <w:r w:rsidRPr="002B0878">
        <w:rPr>
          <w:rStyle w:val="CharSectno"/>
        </w:rPr>
        <w:t>96</w:t>
      </w:r>
      <w:r w:rsidR="002B0878" w:rsidRPr="002B0878">
        <w:rPr>
          <w:rStyle w:val="CharSectno"/>
        </w:rPr>
        <w:noBreakHyphen/>
      </w:r>
      <w:r w:rsidRPr="002B0878">
        <w:rPr>
          <w:rStyle w:val="CharSectno"/>
        </w:rPr>
        <w:t>10</w:t>
      </w:r>
      <w:r w:rsidRPr="002B0878">
        <w:t xml:space="preserve">  The value of the taxable components of supplies that are only partly connected with </w:t>
      </w:r>
      <w:r w:rsidR="008F5593" w:rsidRPr="002B0878">
        <w:t>the indirect tax zone</w:t>
      </w:r>
      <w:bookmarkEnd w:id="735"/>
    </w:p>
    <w:p w:rsidR="00300522" w:rsidRPr="002B0878" w:rsidRDefault="00300522" w:rsidP="00300522">
      <w:pPr>
        <w:pStyle w:val="subsection"/>
      </w:pPr>
      <w:r w:rsidRPr="002B0878">
        <w:tab/>
        <w:t>(1)</w:t>
      </w:r>
      <w:r w:rsidRPr="002B0878">
        <w:tab/>
        <w:t xml:space="preserve">If a supply (the </w:t>
      </w:r>
      <w:r w:rsidRPr="002B0878">
        <w:rPr>
          <w:b/>
          <w:bCs/>
          <w:i/>
          <w:iCs/>
        </w:rPr>
        <w:t>actual supply</w:t>
      </w:r>
      <w:r w:rsidRPr="002B0878">
        <w:t>):</w:t>
      </w:r>
    </w:p>
    <w:p w:rsidR="00300522" w:rsidRPr="002B0878" w:rsidRDefault="00300522" w:rsidP="00300522">
      <w:pPr>
        <w:pStyle w:val="paragraph"/>
      </w:pPr>
      <w:r w:rsidRPr="002B0878">
        <w:tab/>
        <w:t>(a)</w:t>
      </w:r>
      <w:r w:rsidRPr="002B0878">
        <w:tab/>
        <w:t>is, because of section</w:t>
      </w:r>
      <w:r w:rsidR="002B0878">
        <w:t> </w:t>
      </w:r>
      <w:r w:rsidRPr="002B0878">
        <w:t>96</w:t>
      </w:r>
      <w:r w:rsidR="002B0878">
        <w:noBreakHyphen/>
      </w:r>
      <w:r w:rsidRPr="002B0878">
        <w:t>5, to be treated as separate supplies; and</w:t>
      </w:r>
    </w:p>
    <w:p w:rsidR="00300522" w:rsidRPr="002B0878" w:rsidRDefault="00300522" w:rsidP="00300522">
      <w:pPr>
        <w:pStyle w:val="paragraph"/>
      </w:pPr>
      <w:r w:rsidRPr="002B0878">
        <w:tab/>
        <w:t>(b)</w:t>
      </w:r>
      <w:r w:rsidRPr="002B0878">
        <w:tab/>
        <w:t xml:space="preserve">the part of the actual supply that is </w:t>
      </w:r>
      <w:r w:rsidR="002B0878" w:rsidRPr="002B0878">
        <w:rPr>
          <w:position w:val="6"/>
          <w:sz w:val="16"/>
          <w:szCs w:val="16"/>
        </w:rPr>
        <w:t>*</w:t>
      </w:r>
      <w:r w:rsidRPr="002B0878">
        <w:t xml:space="preserve">connected with </w:t>
      </w:r>
      <w:r w:rsidR="008F5593" w:rsidRPr="002B0878">
        <w:t>the indirect tax zone</w:t>
      </w:r>
      <w:r w:rsidRPr="002B0878">
        <w:t xml:space="preserve"> is a </w:t>
      </w:r>
      <w:r w:rsidR="002B0878" w:rsidRPr="002B0878">
        <w:rPr>
          <w:position w:val="6"/>
          <w:sz w:val="16"/>
          <w:szCs w:val="16"/>
        </w:rPr>
        <w:t>*</w:t>
      </w:r>
      <w:r w:rsidRPr="002B0878">
        <w:t xml:space="preserve">taxable supply, or is partly a </w:t>
      </w:r>
      <w:r w:rsidR="002B0878" w:rsidRPr="002B0878">
        <w:rPr>
          <w:position w:val="6"/>
          <w:sz w:val="16"/>
          <w:szCs w:val="16"/>
        </w:rPr>
        <w:t>*</w:t>
      </w:r>
      <w:r w:rsidRPr="002B0878">
        <w:t xml:space="preserve">taxable supply and partly a supply that is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w:t>
      </w:r>
    </w:p>
    <w:p w:rsidR="00300522" w:rsidRPr="002B0878" w:rsidRDefault="00300522" w:rsidP="00300522">
      <w:pPr>
        <w:pStyle w:val="subsection2"/>
      </w:pPr>
      <w:r w:rsidRPr="002B0878">
        <w:t xml:space="preserve">the </w:t>
      </w:r>
      <w:r w:rsidRPr="002B0878">
        <w:rPr>
          <w:b/>
          <w:bCs/>
          <w:i/>
          <w:iCs/>
        </w:rPr>
        <w:t xml:space="preserve">value </w:t>
      </w:r>
      <w:r w:rsidRPr="002B0878">
        <w:t>of that part of the actual supply is worked out as follows:</w:t>
      </w:r>
    </w:p>
    <w:p w:rsidR="00300522" w:rsidRPr="002B0878" w:rsidRDefault="00300522" w:rsidP="00300522">
      <w:pPr>
        <w:pStyle w:val="paragraph"/>
      </w:pPr>
      <w:r w:rsidRPr="002B0878">
        <w:tab/>
        <w:t>(c)</w:t>
      </w:r>
      <w:r w:rsidRPr="002B0878">
        <w:tab/>
        <w:t>work out the value of the actual supply, under section</w:t>
      </w:r>
      <w:r w:rsidR="002B0878">
        <w:t> </w:t>
      </w:r>
      <w:r w:rsidRPr="002B0878">
        <w:t>9</w:t>
      </w:r>
      <w:r w:rsidR="002B0878">
        <w:noBreakHyphen/>
      </w:r>
      <w:r w:rsidRPr="002B0878">
        <w:t>75, as if it were solely a taxable supply; and</w:t>
      </w:r>
    </w:p>
    <w:p w:rsidR="00300522" w:rsidRPr="002B0878" w:rsidRDefault="00300522" w:rsidP="00300522">
      <w:pPr>
        <w:pStyle w:val="paragraph"/>
      </w:pPr>
      <w:r w:rsidRPr="002B0878">
        <w:tab/>
        <w:t>(d)</w:t>
      </w:r>
      <w:r w:rsidRPr="002B0878">
        <w:tab/>
        <w:t>work out the proportion of that value of the actual supply that the taxable supply represents; and</w:t>
      </w:r>
    </w:p>
    <w:p w:rsidR="00300522" w:rsidRPr="002B0878" w:rsidRDefault="00300522" w:rsidP="00300522">
      <w:pPr>
        <w:pStyle w:val="paragraph"/>
      </w:pPr>
      <w:r w:rsidRPr="002B0878">
        <w:tab/>
        <w:t>(e)</w:t>
      </w:r>
      <w:r w:rsidRPr="002B0878">
        <w:tab/>
        <w:t xml:space="preserve">multiply that value by the proportion in </w:t>
      </w:r>
      <w:r w:rsidR="002B0878">
        <w:t>paragraph (</w:t>
      </w:r>
      <w:r w:rsidRPr="002B0878">
        <w:t>d).</w:t>
      </w:r>
    </w:p>
    <w:p w:rsidR="00300522" w:rsidRPr="002B0878" w:rsidRDefault="00300522" w:rsidP="00300522">
      <w:pPr>
        <w:pStyle w:val="subsection"/>
      </w:pPr>
      <w:r w:rsidRPr="002B0878">
        <w:tab/>
        <w:t>(2)</w:t>
      </w:r>
      <w:r w:rsidRPr="002B0878">
        <w:tab/>
        <w:t xml:space="preserve">If that part of the actual supply is partly a </w:t>
      </w:r>
      <w:r w:rsidR="002B0878" w:rsidRPr="002B0878">
        <w:rPr>
          <w:position w:val="6"/>
          <w:sz w:val="16"/>
          <w:szCs w:val="16"/>
        </w:rPr>
        <w:t>*</w:t>
      </w:r>
      <w:r w:rsidRPr="002B0878">
        <w:t xml:space="preserve">taxable supply and partly a supply that is </w:t>
      </w:r>
      <w:r w:rsidR="002B0878" w:rsidRPr="002B0878">
        <w:rPr>
          <w:position w:val="6"/>
          <w:sz w:val="16"/>
          <w:szCs w:val="16"/>
        </w:rPr>
        <w:t>*</w:t>
      </w:r>
      <w:r w:rsidRPr="002B0878">
        <w:t>GST</w:t>
      </w:r>
      <w:r w:rsidR="002B0878">
        <w:noBreakHyphen/>
      </w:r>
      <w:r w:rsidRPr="002B0878">
        <w:t xml:space="preserve">free or </w:t>
      </w:r>
      <w:r w:rsidR="002B0878" w:rsidRPr="002B0878">
        <w:rPr>
          <w:position w:val="6"/>
          <w:sz w:val="16"/>
          <w:szCs w:val="16"/>
        </w:rPr>
        <w:t>*</w:t>
      </w:r>
      <w:r w:rsidRPr="002B0878">
        <w:t>input taxed, this section does not affect the operation of section</w:t>
      </w:r>
      <w:r w:rsidR="002B0878">
        <w:t> </w:t>
      </w:r>
      <w:r w:rsidRPr="002B0878">
        <w:t>9</w:t>
      </w:r>
      <w:r w:rsidR="002B0878">
        <w:noBreakHyphen/>
      </w:r>
      <w:r w:rsidRPr="002B0878">
        <w:t>80 in working out the value of so much of that part of the actual supply as is a taxable supply.</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75 (which is about the value of taxable supplies).</w:t>
      </w:r>
    </w:p>
    <w:p w:rsidR="00300522" w:rsidRPr="002B0878" w:rsidRDefault="00300522" w:rsidP="00A36DB5">
      <w:pPr>
        <w:pStyle w:val="ActHead3"/>
        <w:pageBreakBefore/>
      </w:pPr>
      <w:bookmarkStart w:id="736" w:name="_Toc479252230"/>
      <w:r w:rsidRPr="002B0878">
        <w:rPr>
          <w:rStyle w:val="CharDivNo"/>
        </w:rPr>
        <w:lastRenderedPageBreak/>
        <w:t>Division</w:t>
      </w:r>
      <w:r w:rsidR="002B0878" w:rsidRPr="002B0878">
        <w:rPr>
          <w:rStyle w:val="CharDivNo"/>
        </w:rPr>
        <w:t> </w:t>
      </w:r>
      <w:r w:rsidRPr="002B0878">
        <w:rPr>
          <w:rStyle w:val="CharDivNo"/>
        </w:rPr>
        <w:t>99</w:t>
      </w:r>
      <w:r w:rsidRPr="002B0878">
        <w:t>—</w:t>
      </w:r>
      <w:r w:rsidRPr="002B0878">
        <w:rPr>
          <w:rStyle w:val="CharDivText"/>
        </w:rPr>
        <w:t>Deposits as security</w:t>
      </w:r>
      <w:bookmarkEnd w:id="736"/>
    </w:p>
    <w:p w:rsidR="00300522" w:rsidRPr="002B0878" w:rsidRDefault="00300522" w:rsidP="00300522">
      <w:pPr>
        <w:pStyle w:val="ActHead5"/>
      </w:pPr>
      <w:bookmarkStart w:id="737" w:name="_Toc479252231"/>
      <w:r w:rsidRPr="002B0878">
        <w:rPr>
          <w:rStyle w:val="CharSectno"/>
        </w:rPr>
        <w:t>99</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37"/>
    </w:p>
    <w:p w:rsidR="00300522" w:rsidRPr="002B0878" w:rsidRDefault="00300522" w:rsidP="00300522">
      <w:pPr>
        <w:pStyle w:val="BoxText"/>
      </w:pPr>
      <w:r w:rsidRPr="002B0878">
        <w:t>GST does not apply to the taking of a deposit as security for the performance of an obligation (unless the deposit is forfeited or is applied as consideration). GST is not attributable prior to forfeiture.</w:t>
      </w:r>
    </w:p>
    <w:p w:rsidR="00300522" w:rsidRPr="002B0878" w:rsidRDefault="00300522" w:rsidP="00300522">
      <w:pPr>
        <w:pStyle w:val="ActHead5"/>
      </w:pPr>
      <w:bookmarkStart w:id="738" w:name="_Toc479252232"/>
      <w:r w:rsidRPr="002B0878">
        <w:rPr>
          <w:rStyle w:val="CharSectno"/>
        </w:rPr>
        <w:t>99</w:t>
      </w:r>
      <w:r w:rsidR="002B0878" w:rsidRPr="002B0878">
        <w:rPr>
          <w:rStyle w:val="CharSectno"/>
        </w:rPr>
        <w:noBreakHyphen/>
      </w:r>
      <w:r w:rsidRPr="002B0878">
        <w:rPr>
          <w:rStyle w:val="CharSectno"/>
        </w:rPr>
        <w:t>5</w:t>
      </w:r>
      <w:r w:rsidRPr="002B0878">
        <w:t xml:space="preserve">  Giving a deposit as security does not constitute consideration</w:t>
      </w:r>
      <w:bookmarkEnd w:id="738"/>
    </w:p>
    <w:p w:rsidR="00300522" w:rsidRPr="002B0878" w:rsidRDefault="00300522" w:rsidP="00300522">
      <w:pPr>
        <w:pStyle w:val="subsection"/>
      </w:pPr>
      <w:r w:rsidRPr="002B0878">
        <w:tab/>
        <w:t>(1)</w:t>
      </w:r>
      <w:r w:rsidRPr="002B0878">
        <w:tab/>
        <w:t xml:space="preserve">A deposit held as security for the performance of an obligation is not treated as </w:t>
      </w:r>
      <w:r w:rsidR="002B0878" w:rsidRPr="002B0878">
        <w:rPr>
          <w:position w:val="6"/>
          <w:sz w:val="16"/>
          <w:szCs w:val="16"/>
        </w:rPr>
        <w:t>*</w:t>
      </w:r>
      <w:r w:rsidRPr="002B0878">
        <w:t>consideration for a supply, unless the deposit:</w:t>
      </w:r>
    </w:p>
    <w:p w:rsidR="00300522" w:rsidRPr="002B0878" w:rsidRDefault="00300522" w:rsidP="00300522">
      <w:pPr>
        <w:pStyle w:val="paragraph"/>
      </w:pPr>
      <w:r w:rsidRPr="002B0878">
        <w:tab/>
        <w:t>(a)</w:t>
      </w:r>
      <w:r w:rsidRPr="002B0878">
        <w:tab/>
        <w:t>is forfeited because of a failure to perform the obligation; or</w:t>
      </w:r>
    </w:p>
    <w:p w:rsidR="00300522" w:rsidRPr="002B0878" w:rsidRDefault="00300522" w:rsidP="00300522">
      <w:pPr>
        <w:pStyle w:val="paragraph"/>
      </w:pPr>
      <w:r w:rsidRPr="002B0878">
        <w:tab/>
        <w:t>(b)</w:t>
      </w:r>
      <w:r w:rsidRPr="002B0878">
        <w:tab/>
        <w:t>is applied as all or part of the consideration for a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739" w:name="_Toc479252233"/>
      <w:r w:rsidRPr="002B0878">
        <w:rPr>
          <w:rStyle w:val="CharSectno"/>
        </w:rPr>
        <w:t>99</w:t>
      </w:r>
      <w:r w:rsidR="002B0878" w:rsidRPr="002B0878">
        <w:rPr>
          <w:rStyle w:val="CharSectno"/>
        </w:rPr>
        <w:noBreakHyphen/>
      </w:r>
      <w:r w:rsidRPr="002B0878">
        <w:rPr>
          <w:rStyle w:val="CharSectno"/>
        </w:rPr>
        <w:t>10</w:t>
      </w:r>
      <w:r w:rsidRPr="002B0878">
        <w:t xml:space="preserve">  Attributing the GST relating to deposits that are forfeited etc.</w:t>
      </w:r>
      <w:bookmarkEnd w:id="739"/>
    </w:p>
    <w:p w:rsidR="00300522" w:rsidRPr="002B0878" w:rsidRDefault="00300522" w:rsidP="00300522">
      <w:pPr>
        <w:pStyle w:val="subsection"/>
      </w:pPr>
      <w:r w:rsidRPr="002B0878">
        <w:tab/>
        <w:t>(1)</w:t>
      </w:r>
      <w:r w:rsidRPr="002B0878">
        <w:tab/>
        <w:t xml:space="preserve">The GST payable by you on a </w:t>
      </w:r>
      <w:r w:rsidR="002B0878" w:rsidRPr="002B0878">
        <w:rPr>
          <w:position w:val="6"/>
          <w:sz w:val="16"/>
          <w:szCs w:val="16"/>
        </w:rPr>
        <w:t>*</w:t>
      </w:r>
      <w:r w:rsidRPr="002B0878">
        <w:t xml:space="preserve">taxable supply for which the </w:t>
      </w:r>
      <w:r w:rsidR="002B0878" w:rsidRPr="002B0878">
        <w:rPr>
          <w:position w:val="6"/>
          <w:sz w:val="16"/>
          <w:szCs w:val="16"/>
        </w:rPr>
        <w:t>*</w:t>
      </w:r>
      <w:r w:rsidRPr="002B0878">
        <w:t>consideration is a deposit that was held as security for the performance of an obligation is attributable to the tax period during which the deposit:</w:t>
      </w:r>
    </w:p>
    <w:p w:rsidR="00300522" w:rsidRPr="002B0878" w:rsidRDefault="00300522" w:rsidP="00300522">
      <w:pPr>
        <w:pStyle w:val="paragraph"/>
      </w:pPr>
      <w:r w:rsidRPr="002B0878">
        <w:tab/>
        <w:t>(a)</w:t>
      </w:r>
      <w:r w:rsidRPr="002B0878">
        <w:tab/>
        <w:t>is forfeited because of a failure to perform the obligation; or</w:t>
      </w:r>
    </w:p>
    <w:p w:rsidR="00300522" w:rsidRPr="002B0878" w:rsidRDefault="00300522" w:rsidP="00300522">
      <w:pPr>
        <w:pStyle w:val="paragraph"/>
      </w:pPr>
      <w:r w:rsidRPr="002B0878">
        <w:tab/>
        <w:t>(b)</w:t>
      </w:r>
      <w:r w:rsidRPr="002B0878">
        <w:tab/>
        <w:t>is applied as all or part of the consideration for a supply.</w:t>
      </w:r>
    </w:p>
    <w:p w:rsidR="00300522" w:rsidRPr="002B0878" w:rsidRDefault="00300522" w:rsidP="00300522">
      <w:pPr>
        <w:pStyle w:val="subsection"/>
      </w:pPr>
      <w:r w:rsidRPr="002B0878">
        <w:tab/>
        <w:t>(2)</w:t>
      </w:r>
      <w:r w:rsidRPr="002B0878">
        <w:tab/>
        <w:t>This section has effect despite section</w:t>
      </w:r>
      <w:r w:rsidR="002B0878">
        <w:t> </w:t>
      </w:r>
      <w:r w:rsidRPr="002B0878">
        <w:t>29</w:t>
      </w:r>
      <w:r w:rsidR="002B0878">
        <w:noBreakHyphen/>
      </w:r>
      <w:r w:rsidRPr="002B0878">
        <w:t>5 (which is about attributing GST for taxable supplies).</w:t>
      </w:r>
    </w:p>
    <w:p w:rsidR="00300522" w:rsidRPr="002B0878" w:rsidRDefault="00300522" w:rsidP="00A36DB5">
      <w:pPr>
        <w:pStyle w:val="ActHead3"/>
        <w:pageBreakBefore/>
      </w:pPr>
      <w:bookmarkStart w:id="740" w:name="_Toc479252234"/>
      <w:r w:rsidRPr="002B0878">
        <w:rPr>
          <w:rStyle w:val="CharDivNo"/>
        </w:rPr>
        <w:lastRenderedPageBreak/>
        <w:t>Division</w:t>
      </w:r>
      <w:r w:rsidR="002B0878" w:rsidRPr="002B0878">
        <w:rPr>
          <w:rStyle w:val="CharDivNo"/>
        </w:rPr>
        <w:t> </w:t>
      </w:r>
      <w:r w:rsidRPr="002B0878">
        <w:rPr>
          <w:rStyle w:val="CharDivNo"/>
        </w:rPr>
        <w:t>100</w:t>
      </w:r>
      <w:r w:rsidRPr="002B0878">
        <w:t>—</w:t>
      </w:r>
      <w:r w:rsidRPr="002B0878">
        <w:rPr>
          <w:rStyle w:val="CharDivText"/>
        </w:rPr>
        <w:t>Vouchers</w:t>
      </w:r>
      <w:bookmarkEnd w:id="740"/>
    </w:p>
    <w:p w:rsidR="00300522" w:rsidRPr="002B0878" w:rsidRDefault="00300522" w:rsidP="00300522">
      <w:pPr>
        <w:pStyle w:val="ActHead5"/>
      </w:pPr>
      <w:bookmarkStart w:id="741" w:name="_Toc479252235"/>
      <w:r w:rsidRPr="002B0878">
        <w:rPr>
          <w:rStyle w:val="CharSectno"/>
        </w:rPr>
        <w:t>100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41"/>
    </w:p>
    <w:p w:rsidR="00300522" w:rsidRPr="002B0878" w:rsidRDefault="00300522" w:rsidP="00300522">
      <w:pPr>
        <w:pStyle w:val="BoxText"/>
      </w:pPr>
      <w:r w:rsidRPr="002B0878">
        <w:t>A supply of a voucher for supplies up to a stated monetary value is not subject to GST. GST may still be payable on the supply for which the voucher is redeemed, and there is an increasing adjustment for unredeemed vouchers.</w:t>
      </w:r>
    </w:p>
    <w:p w:rsidR="00300522" w:rsidRPr="002B0878" w:rsidRDefault="00300522" w:rsidP="00300522">
      <w:pPr>
        <w:pStyle w:val="notetext"/>
      </w:pPr>
      <w:r w:rsidRPr="002B0878">
        <w:t>Note:</w:t>
      </w:r>
      <w:r w:rsidRPr="002B0878">
        <w:tab/>
        <w:t xml:space="preserve">Vouchers that do not have a stated monetary value can be subject to GST when supplied, but the price of the voucher is excluded when working out the GST on the supply for which the voucher is redeemed (see </w:t>
      </w:r>
      <w:r w:rsidR="00B65A47" w:rsidRPr="002B0878">
        <w:t>subsection</w:t>
      </w:r>
      <w:r w:rsidR="002B0878">
        <w:t> </w:t>
      </w:r>
      <w:r w:rsidR="00B65A47" w:rsidRPr="002B0878">
        <w:t>9</w:t>
      </w:r>
      <w:r w:rsidR="002B0878">
        <w:noBreakHyphen/>
      </w:r>
      <w:r w:rsidR="00B65A47" w:rsidRPr="002B0878">
        <w:t>17(1)</w:t>
      </w:r>
      <w:r w:rsidRPr="002B0878">
        <w:t>).</w:t>
      </w:r>
    </w:p>
    <w:p w:rsidR="00300522" w:rsidRPr="002B0878" w:rsidRDefault="00300522" w:rsidP="00300522">
      <w:pPr>
        <w:pStyle w:val="ActHead5"/>
      </w:pPr>
      <w:bookmarkStart w:id="742" w:name="_Toc479252236"/>
      <w:r w:rsidRPr="002B0878">
        <w:rPr>
          <w:rStyle w:val="CharSectno"/>
        </w:rPr>
        <w:t>100</w:t>
      </w:r>
      <w:r w:rsidR="002B0878" w:rsidRPr="002B0878">
        <w:rPr>
          <w:rStyle w:val="CharSectno"/>
        </w:rPr>
        <w:noBreakHyphen/>
      </w:r>
      <w:r w:rsidRPr="002B0878">
        <w:rPr>
          <w:rStyle w:val="CharSectno"/>
        </w:rPr>
        <w:t>5</w:t>
      </w:r>
      <w:r w:rsidRPr="002B0878">
        <w:t xml:space="preserve">  Supplies of vouchers with a stated monetary value</w:t>
      </w:r>
      <w:bookmarkEnd w:id="742"/>
    </w:p>
    <w:p w:rsidR="00300522" w:rsidRPr="002B0878" w:rsidRDefault="00300522" w:rsidP="00300522">
      <w:pPr>
        <w:pStyle w:val="subsection"/>
      </w:pPr>
      <w:r w:rsidRPr="002B0878">
        <w:tab/>
        <w:t>(1)</w:t>
      </w:r>
      <w:r w:rsidRPr="002B0878">
        <w:tab/>
        <w:t xml:space="preserve">A supply of a </w:t>
      </w:r>
      <w:r w:rsidR="002B0878" w:rsidRPr="002B0878">
        <w:rPr>
          <w:position w:val="6"/>
          <w:sz w:val="16"/>
          <w:szCs w:val="16"/>
        </w:rPr>
        <w:t>*</w:t>
      </w:r>
      <w:r w:rsidRPr="002B0878">
        <w:t xml:space="preserve">voucher is not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 xml:space="preserve">on redemption of the voucher, the holder of the voucher is entitled to supplies up to the </w:t>
      </w:r>
      <w:r w:rsidR="002B0878" w:rsidRPr="002B0878">
        <w:rPr>
          <w:position w:val="6"/>
          <w:sz w:val="16"/>
          <w:szCs w:val="16"/>
        </w:rPr>
        <w:t>*</w:t>
      </w:r>
      <w:r w:rsidRPr="002B0878">
        <w:t>stated monetary value of the voucher; and</w:t>
      </w:r>
    </w:p>
    <w:p w:rsidR="00300522" w:rsidRPr="002B0878" w:rsidRDefault="00300522" w:rsidP="00300522">
      <w:pPr>
        <w:pStyle w:val="paragraph"/>
      </w:pPr>
      <w:r w:rsidRPr="002B0878">
        <w:tab/>
        <w:t>(b)</w:t>
      </w:r>
      <w:r w:rsidRPr="002B0878">
        <w:tab/>
        <w:t xml:space="preserve">the </w:t>
      </w:r>
      <w:r w:rsidR="002B0878" w:rsidRPr="002B0878">
        <w:rPr>
          <w:position w:val="6"/>
          <w:sz w:val="16"/>
          <w:szCs w:val="16"/>
        </w:rPr>
        <w:t>*</w:t>
      </w:r>
      <w:r w:rsidRPr="002B0878">
        <w:t>consideration for supply of the voucher does not exceed the stated monetary value of the voucher.</w:t>
      </w:r>
    </w:p>
    <w:p w:rsidR="00300522" w:rsidRPr="002B0878" w:rsidRDefault="00300522" w:rsidP="00300522">
      <w:pPr>
        <w:pStyle w:val="subsection"/>
      </w:pPr>
      <w:r w:rsidRPr="002B0878">
        <w:tab/>
        <w:t>(2)</w:t>
      </w:r>
      <w:r w:rsidRPr="002B0878">
        <w:tab/>
        <w:t xml:space="preserve">If the </w:t>
      </w:r>
      <w:r w:rsidR="002B0878" w:rsidRPr="002B0878">
        <w:rPr>
          <w:position w:val="6"/>
          <w:sz w:val="16"/>
          <w:szCs w:val="16"/>
        </w:rPr>
        <w:t>*</w:t>
      </w:r>
      <w:r w:rsidRPr="002B0878">
        <w:t xml:space="preserve">consideration for supply of the voucher exceeds the </w:t>
      </w:r>
      <w:r w:rsidR="002B0878" w:rsidRPr="002B0878">
        <w:rPr>
          <w:position w:val="6"/>
          <w:sz w:val="16"/>
          <w:szCs w:val="16"/>
        </w:rPr>
        <w:t>*</w:t>
      </w:r>
      <w:r w:rsidRPr="002B0878">
        <w:t>stated monetary value of the voucher, the consideration is treated (except for the purposes of this section) as if it were reduced by that monetary value.</w:t>
      </w:r>
    </w:p>
    <w:p w:rsidR="00300522" w:rsidRPr="002B0878" w:rsidRDefault="00300522" w:rsidP="00300522">
      <w:pPr>
        <w:pStyle w:val="subsection"/>
      </w:pPr>
      <w:r w:rsidRPr="002B0878">
        <w:tab/>
        <w:t>(2A)</w:t>
      </w:r>
      <w:r w:rsidRPr="002B0878">
        <w:tab/>
        <w:t xml:space="preserve">The </w:t>
      </w:r>
      <w:r w:rsidRPr="002B0878">
        <w:rPr>
          <w:b/>
          <w:i/>
        </w:rPr>
        <w:t>stated monetary value</w:t>
      </w:r>
      <w:r w:rsidRPr="002B0878">
        <w:t xml:space="preserve">, in relation to a </w:t>
      </w:r>
      <w:r w:rsidR="002B0878" w:rsidRPr="002B0878">
        <w:rPr>
          <w:position w:val="6"/>
          <w:sz w:val="16"/>
          <w:szCs w:val="16"/>
        </w:rPr>
        <w:t>*</w:t>
      </w:r>
      <w:r w:rsidRPr="002B0878">
        <w:t xml:space="preserve">voucher other than a </w:t>
      </w:r>
      <w:r w:rsidR="002B0878" w:rsidRPr="002B0878">
        <w:rPr>
          <w:position w:val="6"/>
          <w:sz w:val="16"/>
          <w:szCs w:val="16"/>
        </w:rPr>
        <w:t>*</w:t>
      </w:r>
      <w:r w:rsidRPr="002B0878">
        <w:t>prepaid phone card or facility, means the monetary value stated on the voucher or in documents accompanying the voucher.</w:t>
      </w:r>
    </w:p>
    <w:p w:rsidR="00300522" w:rsidRPr="002B0878" w:rsidRDefault="00300522" w:rsidP="00300522">
      <w:pPr>
        <w:pStyle w:val="subsection"/>
      </w:pPr>
      <w:r w:rsidRPr="002B0878">
        <w:tab/>
        <w:t>(2B)</w:t>
      </w:r>
      <w:r w:rsidRPr="002B0878">
        <w:tab/>
        <w:t xml:space="preserve">The </w:t>
      </w:r>
      <w:r w:rsidRPr="002B0878">
        <w:rPr>
          <w:b/>
          <w:i/>
        </w:rPr>
        <w:t>stated monetary value</w:t>
      </w:r>
      <w:r w:rsidRPr="002B0878">
        <w:t xml:space="preserve">, in relation to a </w:t>
      </w:r>
      <w:r w:rsidR="002B0878" w:rsidRPr="002B0878">
        <w:rPr>
          <w:position w:val="6"/>
          <w:sz w:val="16"/>
          <w:szCs w:val="16"/>
        </w:rPr>
        <w:t>*</w:t>
      </w:r>
      <w:r w:rsidRPr="002B0878">
        <w:t xml:space="preserve">voucher that is a </w:t>
      </w:r>
      <w:r w:rsidR="002B0878" w:rsidRPr="002B0878">
        <w:rPr>
          <w:position w:val="6"/>
          <w:sz w:val="16"/>
          <w:szCs w:val="16"/>
        </w:rPr>
        <w:t>*</w:t>
      </w:r>
      <w:r w:rsidRPr="002B0878">
        <w:t>prepaid phone card or facility, means the sum of:</w:t>
      </w:r>
    </w:p>
    <w:p w:rsidR="00300522" w:rsidRPr="002B0878" w:rsidRDefault="00300522" w:rsidP="00300522">
      <w:pPr>
        <w:pStyle w:val="paragraph"/>
      </w:pPr>
      <w:r w:rsidRPr="002B0878">
        <w:tab/>
        <w:t>(a)</w:t>
      </w:r>
      <w:r w:rsidRPr="002B0878">
        <w:tab/>
        <w:t>in any case—the monetary value stated on the voucher or in documents accompanying the voucher; and</w:t>
      </w:r>
    </w:p>
    <w:p w:rsidR="00300522" w:rsidRPr="002B0878" w:rsidRDefault="00300522" w:rsidP="00300522">
      <w:pPr>
        <w:pStyle w:val="paragraph"/>
      </w:pPr>
      <w:r w:rsidRPr="002B0878">
        <w:lastRenderedPageBreak/>
        <w:tab/>
        <w:t>(b)</w:t>
      </w:r>
      <w:r w:rsidRPr="002B0878">
        <w:tab/>
        <w:t>if the voucher is topped up after it is supplied—the monetary value of the top</w:t>
      </w:r>
      <w:r w:rsidR="002B0878">
        <w:noBreakHyphen/>
      </w:r>
      <w:r w:rsidRPr="002B0878">
        <w:t>up stated on the voucher or in documents accompanying the top</w:t>
      </w:r>
      <w:r w:rsidR="002B0878">
        <w:noBreakHyphen/>
      </w:r>
      <w:r w:rsidRPr="002B0878">
        <w:t>up.</w:t>
      </w:r>
    </w:p>
    <w:p w:rsidR="00300522" w:rsidRPr="002B0878" w:rsidRDefault="00300522" w:rsidP="00300522">
      <w:pPr>
        <w:pStyle w:val="subsection2"/>
      </w:pPr>
      <w:r w:rsidRPr="002B0878">
        <w:t>However, disregard the monetary value stated on the voucher (or in documents accompanying the voucher) or top</w:t>
      </w:r>
      <w:r w:rsidR="002B0878">
        <w:noBreakHyphen/>
      </w:r>
      <w:r w:rsidRPr="002B0878">
        <w:t>up (as the case requires), of any bonus supplies covered by the voucher or top</w:t>
      </w:r>
      <w:r w:rsidR="002B0878">
        <w:noBreakHyphen/>
      </w:r>
      <w:r w:rsidRPr="002B0878">
        <w:t>up (as the case requires).</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 and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743" w:name="_Toc479252237"/>
      <w:r w:rsidRPr="002B0878">
        <w:rPr>
          <w:rStyle w:val="CharSectno"/>
        </w:rPr>
        <w:t>100</w:t>
      </w:r>
      <w:r w:rsidR="002B0878" w:rsidRPr="002B0878">
        <w:rPr>
          <w:rStyle w:val="CharSectno"/>
        </w:rPr>
        <w:noBreakHyphen/>
      </w:r>
      <w:r w:rsidRPr="002B0878">
        <w:rPr>
          <w:rStyle w:val="CharSectno"/>
        </w:rPr>
        <w:t>10</w:t>
      </w:r>
      <w:r w:rsidRPr="002B0878">
        <w:t xml:space="preserve">  Redemption of vouchers</w:t>
      </w:r>
      <w:bookmarkEnd w:id="743"/>
    </w:p>
    <w:p w:rsidR="00300522" w:rsidRPr="002B0878" w:rsidRDefault="00300522" w:rsidP="00300522">
      <w:pPr>
        <w:pStyle w:val="subsection"/>
      </w:pPr>
      <w:r w:rsidRPr="002B0878">
        <w:tab/>
        <w:t>(1)</w:t>
      </w:r>
      <w:r w:rsidRPr="002B0878">
        <w:tab/>
        <w:t xml:space="preserve">The act of redeeming a </w:t>
      </w:r>
      <w:r w:rsidR="002B0878" w:rsidRPr="002B0878">
        <w:rPr>
          <w:position w:val="6"/>
          <w:sz w:val="16"/>
          <w:szCs w:val="16"/>
        </w:rPr>
        <w:t>*</w:t>
      </w:r>
      <w:r w:rsidRPr="002B0878">
        <w:t>voucher is not a supply.</w:t>
      </w:r>
    </w:p>
    <w:p w:rsidR="00300522" w:rsidRPr="002B0878" w:rsidRDefault="00300522" w:rsidP="00300522">
      <w:pPr>
        <w:pStyle w:val="notetext"/>
      </w:pPr>
      <w:r w:rsidRPr="002B0878">
        <w:t>Note:</w:t>
      </w:r>
      <w:r w:rsidRPr="002B0878">
        <w:tab/>
        <w:t>A supply for which the voucher is redeemed is still a supply.</w:t>
      </w:r>
    </w:p>
    <w:p w:rsidR="00300522" w:rsidRPr="002B0878" w:rsidRDefault="00300522" w:rsidP="00300522">
      <w:pPr>
        <w:pStyle w:val="subsection"/>
      </w:pPr>
      <w:r w:rsidRPr="002B0878">
        <w:tab/>
        <w:t>(2)</w:t>
      </w:r>
      <w:r w:rsidRPr="002B0878">
        <w:tab/>
      </w:r>
      <w:r w:rsidR="002B0878">
        <w:t>Subsection (</w:t>
      </w:r>
      <w:r w:rsidRPr="002B0878">
        <w:t>1) has effect despite section</w:t>
      </w:r>
      <w:r w:rsidR="002B0878">
        <w:t> </w:t>
      </w:r>
      <w:r w:rsidRPr="002B0878">
        <w:t>9</w:t>
      </w:r>
      <w:r w:rsidR="002B0878">
        <w:noBreakHyphen/>
      </w:r>
      <w:r w:rsidRPr="002B0878">
        <w:t>10 (which is about what is a supply).</w:t>
      </w:r>
    </w:p>
    <w:p w:rsidR="00300522" w:rsidRPr="002B0878" w:rsidRDefault="00300522" w:rsidP="00300522">
      <w:pPr>
        <w:pStyle w:val="subsection"/>
      </w:pPr>
      <w:r w:rsidRPr="002B0878">
        <w:tab/>
        <w:t>(3)</w:t>
      </w:r>
      <w:r w:rsidRPr="002B0878">
        <w:tab/>
      </w:r>
      <w:r w:rsidR="001C0A16" w:rsidRPr="002B0878">
        <w:t>Subsection</w:t>
      </w:r>
      <w:r w:rsidR="002B0878">
        <w:t> </w:t>
      </w:r>
      <w:r w:rsidR="001C0A16" w:rsidRPr="002B0878">
        <w:t>9</w:t>
      </w:r>
      <w:r w:rsidR="002B0878">
        <w:noBreakHyphen/>
      </w:r>
      <w:r w:rsidR="001C0A16" w:rsidRPr="002B0878">
        <w:t>17(1</w:t>
      </w:r>
      <w:r w:rsidR="00A53099" w:rsidRPr="002B0878">
        <w:t>) (w</w:t>
      </w:r>
      <w:r w:rsidRPr="002B0878">
        <w:t xml:space="preserve">hich is about the consideration for exercising rights or options) does not apply to a right or option that is granted by way of a </w:t>
      </w:r>
      <w:r w:rsidR="002B0878" w:rsidRPr="002B0878">
        <w:rPr>
          <w:position w:val="6"/>
          <w:sz w:val="16"/>
          <w:szCs w:val="16"/>
        </w:rPr>
        <w:t>*</w:t>
      </w:r>
      <w:r w:rsidRPr="002B0878">
        <w:t xml:space="preserve">voucher if, on redemption of the voucher, the holder of the voucher is entitled to supplies up to the </w:t>
      </w:r>
      <w:r w:rsidR="002B0878" w:rsidRPr="002B0878">
        <w:rPr>
          <w:position w:val="6"/>
          <w:sz w:val="16"/>
          <w:szCs w:val="16"/>
        </w:rPr>
        <w:t>*</w:t>
      </w:r>
      <w:r w:rsidRPr="002B0878">
        <w:t>stated monetary value of the voucher.</w:t>
      </w:r>
    </w:p>
    <w:p w:rsidR="00300522" w:rsidRPr="002B0878" w:rsidRDefault="00300522" w:rsidP="00300522">
      <w:pPr>
        <w:pStyle w:val="ActHead5"/>
      </w:pPr>
      <w:bookmarkStart w:id="744" w:name="_Toc479252238"/>
      <w:r w:rsidRPr="002B0878">
        <w:rPr>
          <w:rStyle w:val="CharSectno"/>
        </w:rPr>
        <w:t>100</w:t>
      </w:r>
      <w:r w:rsidR="002B0878" w:rsidRPr="002B0878">
        <w:rPr>
          <w:rStyle w:val="CharSectno"/>
        </w:rPr>
        <w:noBreakHyphen/>
      </w:r>
      <w:r w:rsidRPr="002B0878">
        <w:rPr>
          <w:rStyle w:val="CharSectno"/>
        </w:rPr>
        <w:t>12</w:t>
      </w:r>
      <w:r w:rsidRPr="002B0878">
        <w:t xml:space="preserve">  Consideration on redemption of vouchers</w:t>
      </w:r>
      <w:bookmarkEnd w:id="744"/>
    </w:p>
    <w:p w:rsidR="00300522" w:rsidRPr="002B0878" w:rsidRDefault="00300522" w:rsidP="00300522">
      <w:pPr>
        <w:pStyle w:val="subsection"/>
      </w:pPr>
      <w:r w:rsidRPr="002B0878">
        <w:tab/>
        <w:t>(1)</w:t>
      </w:r>
      <w:r w:rsidRPr="002B0878">
        <w:tab/>
        <w:t xml:space="preserve">To avoid doubt, the consideration for a </w:t>
      </w:r>
      <w:r w:rsidR="002B0878" w:rsidRPr="002B0878">
        <w:rPr>
          <w:position w:val="6"/>
          <w:sz w:val="16"/>
          <w:szCs w:val="16"/>
        </w:rPr>
        <w:t>*</w:t>
      </w:r>
      <w:r w:rsidRPr="002B0878">
        <w:t xml:space="preserve">taxable supply of a thing acquired by fully redeeming a </w:t>
      </w:r>
      <w:r w:rsidR="002B0878" w:rsidRPr="002B0878">
        <w:rPr>
          <w:position w:val="6"/>
          <w:sz w:val="16"/>
          <w:szCs w:val="16"/>
        </w:rPr>
        <w:t>*</w:t>
      </w:r>
      <w:r w:rsidRPr="002B0878">
        <w:t>voucher is taken to be the sum of:</w:t>
      </w:r>
    </w:p>
    <w:p w:rsidR="00300522" w:rsidRPr="002B0878" w:rsidRDefault="00300522" w:rsidP="00300522">
      <w:pPr>
        <w:pStyle w:val="paragraph"/>
      </w:pPr>
      <w:r w:rsidRPr="002B0878">
        <w:tab/>
        <w:t>(a)</w:t>
      </w:r>
      <w:r w:rsidRPr="002B0878">
        <w:tab/>
        <w:t xml:space="preserve">the </w:t>
      </w:r>
      <w:r w:rsidR="002B0878" w:rsidRPr="002B0878">
        <w:rPr>
          <w:position w:val="6"/>
          <w:sz w:val="16"/>
          <w:szCs w:val="16"/>
        </w:rPr>
        <w:t>*</w:t>
      </w:r>
      <w:r w:rsidRPr="002B0878">
        <w:t>stated monetary value of the voucher, reduced by any amount of that value refunded to the holder of the voucher in respect of the supply; and</w:t>
      </w:r>
    </w:p>
    <w:p w:rsidR="00300522" w:rsidRPr="002B0878" w:rsidRDefault="00300522" w:rsidP="00300522">
      <w:pPr>
        <w:pStyle w:val="paragraph"/>
      </w:pPr>
      <w:r w:rsidRPr="002B0878">
        <w:tab/>
        <w:t>(b)</w:t>
      </w:r>
      <w:r w:rsidRPr="002B0878">
        <w:tab/>
        <w:t>any additional consideration provided for the supply.</w:t>
      </w:r>
    </w:p>
    <w:p w:rsidR="00300522" w:rsidRPr="002B0878" w:rsidRDefault="00300522" w:rsidP="00300522">
      <w:pPr>
        <w:pStyle w:val="subsection"/>
      </w:pPr>
      <w:r w:rsidRPr="002B0878">
        <w:tab/>
        <w:t>(2)</w:t>
      </w:r>
      <w:r w:rsidRPr="002B0878">
        <w:tab/>
        <w:t xml:space="preserve">To avoid doubt, the consideration for a </w:t>
      </w:r>
      <w:r w:rsidR="002B0878" w:rsidRPr="002B0878">
        <w:rPr>
          <w:position w:val="6"/>
          <w:sz w:val="16"/>
          <w:szCs w:val="16"/>
        </w:rPr>
        <w:t>*</w:t>
      </w:r>
      <w:r w:rsidRPr="002B0878">
        <w:t xml:space="preserve">taxable supply of a thing acquired by partly redeeming a </w:t>
      </w:r>
      <w:r w:rsidR="002B0878" w:rsidRPr="002B0878">
        <w:rPr>
          <w:position w:val="6"/>
          <w:sz w:val="16"/>
          <w:szCs w:val="16"/>
        </w:rPr>
        <w:t>*</w:t>
      </w:r>
      <w:r w:rsidRPr="002B0878">
        <w:t>voucher is taken to be the sum of:</w:t>
      </w:r>
    </w:p>
    <w:p w:rsidR="00300522" w:rsidRPr="002B0878" w:rsidRDefault="00300522" w:rsidP="00300522">
      <w:pPr>
        <w:pStyle w:val="paragraph"/>
      </w:pPr>
      <w:r w:rsidRPr="002B0878">
        <w:tab/>
        <w:t>(a)</w:t>
      </w:r>
      <w:r w:rsidRPr="002B0878">
        <w:tab/>
        <w:t xml:space="preserve">the amount of the </w:t>
      </w:r>
      <w:r w:rsidR="002B0878" w:rsidRPr="002B0878">
        <w:rPr>
          <w:position w:val="6"/>
          <w:sz w:val="16"/>
          <w:szCs w:val="16"/>
        </w:rPr>
        <w:t>*</w:t>
      </w:r>
      <w:r w:rsidRPr="002B0878">
        <w:t>stated monetary value of the voucher that the redemption represents; and</w:t>
      </w:r>
    </w:p>
    <w:p w:rsidR="00300522" w:rsidRPr="002B0878" w:rsidRDefault="00300522" w:rsidP="00300522">
      <w:pPr>
        <w:pStyle w:val="paragraph"/>
      </w:pPr>
      <w:r w:rsidRPr="002B0878">
        <w:lastRenderedPageBreak/>
        <w:tab/>
        <w:t>(b)</w:t>
      </w:r>
      <w:r w:rsidRPr="002B0878">
        <w:tab/>
        <w:t>any additional consideration provided for the supply.</w:t>
      </w:r>
    </w:p>
    <w:p w:rsidR="00300522" w:rsidRPr="002B0878" w:rsidRDefault="00300522" w:rsidP="00300522">
      <w:pPr>
        <w:pStyle w:val="subsection"/>
      </w:pPr>
      <w:r w:rsidRPr="002B0878">
        <w:tab/>
        <w:t>(3)</w:t>
      </w:r>
      <w:r w:rsidRPr="002B0878">
        <w:tab/>
      </w:r>
      <w:r w:rsidR="002B0878">
        <w:t>Subsections (</w:t>
      </w:r>
      <w:r w:rsidRPr="002B0878">
        <w:t>1) and (2) have effect despite section</w:t>
      </w:r>
      <w:r w:rsidR="002B0878">
        <w:t> </w:t>
      </w:r>
      <w:r w:rsidRPr="002B0878">
        <w:t>9</w:t>
      </w:r>
      <w:r w:rsidR="002B0878">
        <w:noBreakHyphen/>
      </w:r>
      <w:r w:rsidRPr="002B0878">
        <w:t>15 (which is about consideration).</w:t>
      </w:r>
    </w:p>
    <w:p w:rsidR="00300522" w:rsidRPr="002B0878" w:rsidRDefault="00300522" w:rsidP="00300522">
      <w:pPr>
        <w:pStyle w:val="ActHead5"/>
      </w:pPr>
      <w:bookmarkStart w:id="745" w:name="_Toc479252239"/>
      <w:r w:rsidRPr="002B0878">
        <w:rPr>
          <w:rStyle w:val="CharSectno"/>
        </w:rPr>
        <w:t>100</w:t>
      </w:r>
      <w:r w:rsidR="002B0878" w:rsidRPr="002B0878">
        <w:rPr>
          <w:rStyle w:val="CharSectno"/>
        </w:rPr>
        <w:noBreakHyphen/>
      </w:r>
      <w:r w:rsidRPr="002B0878">
        <w:rPr>
          <w:rStyle w:val="CharSectno"/>
        </w:rPr>
        <w:t>15</w:t>
      </w:r>
      <w:r w:rsidRPr="002B0878">
        <w:t xml:space="preserve">  Increasing adjustments for unredeemed vouchers</w:t>
      </w:r>
      <w:bookmarkEnd w:id="745"/>
    </w:p>
    <w:p w:rsidR="00300522" w:rsidRPr="002B0878" w:rsidRDefault="00300522" w:rsidP="00300522">
      <w:pPr>
        <w:pStyle w:val="subsection"/>
      </w:pPr>
      <w:r w:rsidRPr="002B0878">
        <w:tab/>
        <w:t>(1)</w:t>
      </w:r>
      <w:r w:rsidRPr="002B0878">
        <w:tab/>
        <w:t xml:space="preserve">You have an </w:t>
      </w:r>
      <w:r w:rsidRPr="002B0878">
        <w:rPr>
          <w:b/>
          <w:bCs/>
          <w:i/>
          <w:iCs/>
        </w:rPr>
        <w:t>increasing adjustment</w:t>
      </w:r>
      <w:r w:rsidRPr="002B0878">
        <w:t xml:space="preserve"> if:</w:t>
      </w:r>
    </w:p>
    <w:p w:rsidR="00300522" w:rsidRPr="002B0878" w:rsidRDefault="00300522" w:rsidP="00300522">
      <w:pPr>
        <w:pStyle w:val="paragraph"/>
      </w:pPr>
      <w:r w:rsidRPr="002B0878">
        <w:tab/>
        <w:t>(a)</w:t>
      </w:r>
      <w:r w:rsidRPr="002B0878">
        <w:tab/>
        <w:t xml:space="preserve">you supplied a </w:t>
      </w:r>
      <w:r w:rsidR="002B0878" w:rsidRPr="002B0878">
        <w:rPr>
          <w:position w:val="6"/>
          <w:sz w:val="16"/>
          <w:szCs w:val="16"/>
        </w:rPr>
        <w:t>*</w:t>
      </w:r>
      <w:r w:rsidRPr="002B0878">
        <w:t xml:space="preserve">voucher for </w:t>
      </w:r>
      <w:r w:rsidR="002B0878" w:rsidRPr="002B0878">
        <w:rPr>
          <w:position w:val="6"/>
          <w:sz w:val="16"/>
          <w:szCs w:val="16"/>
        </w:rPr>
        <w:t>*</w:t>
      </w:r>
      <w:r w:rsidRPr="002B0878">
        <w:t>consideration; and</w:t>
      </w:r>
    </w:p>
    <w:p w:rsidR="00300522" w:rsidRPr="002B0878" w:rsidRDefault="00300522" w:rsidP="00300522">
      <w:pPr>
        <w:pStyle w:val="paragraph"/>
      </w:pPr>
      <w:r w:rsidRPr="002B0878">
        <w:tab/>
        <w:t>(b)</w:t>
      </w:r>
      <w:r w:rsidRPr="002B0878">
        <w:tab/>
        <w:t xml:space="preserve">on redemption of the voucher, the holder of the voucher was entitled to supplies up to the </w:t>
      </w:r>
      <w:r w:rsidR="002B0878" w:rsidRPr="002B0878">
        <w:rPr>
          <w:position w:val="6"/>
          <w:sz w:val="16"/>
          <w:szCs w:val="16"/>
        </w:rPr>
        <w:t>*</w:t>
      </w:r>
      <w:r w:rsidRPr="002B0878">
        <w:t>stated monetary value of the voucher; and</w:t>
      </w:r>
    </w:p>
    <w:p w:rsidR="00300522" w:rsidRPr="002B0878" w:rsidRDefault="00300522" w:rsidP="00300522">
      <w:pPr>
        <w:pStyle w:val="paragraph"/>
      </w:pPr>
      <w:r w:rsidRPr="002B0878">
        <w:tab/>
        <w:t>(c)</w:t>
      </w:r>
      <w:r w:rsidRPr="002B0878">
        <w:tab/>
        <w:t>the voucher has not been fully redeemed; and</w:t>
      </w:r>
    </w:p>
    <w:p w:rsidR="00300522" w:rsidRPr="002B0878" w:rsidRDefault="00300522" w:rsidP="00300522">
      <w:pPr>
        <w:pStyle w:val="paragraph"/>
      </w:pPr>
      <w:r w:rsidRPr="002B0878">
        <w:tab/>
        <w:t>(d)</w:t>
      </w:r>
      <w:r w:rsidRPr="002B0878">
        <w:tab/>
        <w:t>you have, for accounting purposes, written back to current income any reserves for the redemption of the voucher.</w:t>
      </w:r>
    </w:p>
    <w:p w:rsidR="00300522" w:rsidRPr="002B0878" w:rsidRDefault="00300522" w:rsidP="00300522">
      <w:pPr>
        <w:pStyle w:val="subsection"/>
      </w:pPr>
      <w:r w:rsidRPr="002B0878">
        <w:tab/>
        <w:t>(2)</w:t>
      </w:r>
      <w:r w:rsidRPr="002B0878">
        <w:tab/>
        <w:t>The amount of the increasing adjustment i</w:t>
      </w:r>
      <w:smartTag w:uri="urn:schemas-microsoft-com:office:smarttags" w:element="PersonName">
        <w:r w:rsidRPr="002B0878">
          <w:t>s 1</w:t>
        </w:r>
      </w:smartTag>
      <w:r w:rsidRPr="002B0878">
        <w:t xml:space="preserve">/11 of the </w:t>
      </w:r>
      <w:r w:rsidR="002B0878" w:rsidRPr="002B0878">
        <w:rPr>
          <w:position w:val="6"/>
          <w:sz w:val="16"/>
          <w:szCs w:val="16"/>
        </w:rPr>
        <w:t>*</w:t>
      </w:r>
      <w:r w:rsidRPr="002B0878">
        <w:t>stated monetary value of the voucher to the extent that it was not redeemed.</w:t>
      </w:r>
    </w:p>
    <w:p w:rsidR="00300522" w:rsidRPr="002B0878" w:rsidRDefault="00300522" w:rsidP="00300522">
      <w:pPr>
        <w:pStyle w:val="ActHead5"/>
      </w:pPr>
      <w:bookmarkStart w:id="746" w:name="_Toc479252240"/>
      <w:r w:rsidRPr="002B0878">
        <w:rPr>
          <w:rStyle w:val="CharSectno"/>
        </w:rPr>
        <w:t>100</w:t>
      </w:r>
      <w:r w:rsidR="002B0878" w:rsidRPr="002B0878">
        <w:rPr>
          <w:rStyle w:val="CharSectno"/>
        </w:rPr>
        <w:noBreakHyphen/>
      </w:r>
      <w:r w:rsidRPr="002B0878">
        <w:rPr>
          <w:rStyle w:val="CharSectno"/>
        </w:rPr>
        <w:t>18</w:t>
      </w:r>
      <w:r w:rsidRPr="002B0878">
        <w:t xml:space="preserve">  Arrangement for supply of voucher</w:t>
      </w:r>
      <w:bookmarkEnd w:id="746"/>
    </w:p>
    <w:p w:rsidR="00300522" w:rsidRPr="002B0878" w:rsidRDefault="00300522" w:rsidP="00300522">
      <w:pPr>
        <w:pStyle w:val="subsection"/>
      </w:pPr>
      <w:r w:rsidRPr="002B0878">
        <w:tab/>
        <w:t>(1)</w:t>
      </w:r>
      <w:r w:rsidRPr="002B0878">
        <w:tab/>
        <w:t xml:space="preserve">An entity (the </w:t>
      </w:r>
      <w:r w:rsidRPr="002B0878">
        <w:rPr>
          <w:b/>
          <w:i/>
        </w:rPr>
        <w:t>supplier</w:t>
      </w:r>
      <w:r w:rsidRPr="002B0878">
        <w:t xml:space="preserve">) may, in writing, enter into an arrangement with another entity under which the other entity supplies (whether or not as an agent on the supplier’s behalf) a </w:t>
      </w:r>
      <w:r w:rsidR="002B0878" w:rsidRPr="002B0878">
        <w:rPr>
          <w:position w:val="6"/>
          <w:sz w:val="16"/>
          <w:szCs w:val="16"/>
        </w:rPr>
        <w:t>*</w:t>
      </w:r>
      <w:r w:rsidRPr="002B0878">
        <w:t>voucher to a third party.</w:t>
      </w:r>
    </w:p>
    <w:p w:rsidR="00300522" w:rsidRPr="002B0878" w:rsidRDefault="00300522" w:rsidP="00300522">
      <w:pPr>
        <w:pStyle w:val="subsection"/>
      </w:pPr>
      <w:r w:rsidRPr="002B0878">
        <w:tab/>
        <w:t>(2)</w:t>
      </w:r>
      <w:r w:rsidRPr="002B0878">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2B0878" w:rsidRPr="002B0878">
        <w:rPr>
          <w:position w:val="6"/>
          <w:sz w:val="16"/>
          <w:szCs w:val="16"/>
        </w:rPr>
        <w:t>*</w:t>
      </w:r>
      <w:r w:rsidRPr="002B0878">
        <w:t>taxable supply.</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747" w:name="_Toc479252241"/>
      <w:r w:rsidRPr="002B0878">
        <w:rPr>
          <w:rStyle w:val="CharSectno"/>
        </w:rPr>
        <w:lastRenderedPageBreak/>
        <w:t>100</w:t>
      </w:r>
      <w:r w:rsidR="002B0878" w:rsidRPr="002B0878">
        <w:rPr>
          <w:rStyle w:val="CharSectno"/>
        </w:rPr>
        <w:noBreakHyphen/>
      </w:r>
      <w:r w:rsidRPr="002B0878">
        <w:rPr>
          <w:rStyle w:val="CharSectno"/>
        </w:rPr>
        <w:t>20</w:t>
      </w:r>
      <w:r w:rsidRPr="002B0878">
        <w:t xml:space="preserve">  Vouchers supplied to non</w:t>
      </w:r>
      <w:r w:rsidR="002B0878">
        <w:noBreakHyphen/>
      </w:r>
      <w:r w:rsidRPr="002B0878">
        <w:t xml:space="preserve">residents and redeemed by others in </w:t>
      </w:r>
      <w:r w:rsidR="008F5593" w:rsidRPr="002B0878">
        <w:t>the indirect tax zone</w:t>
      </w:r>
      <w:bookmarkEnd w:id="747"/>
    </w:p>
    <w:p w:rsidR="00300522" w:rsidRPr="002B0878" w:rsidRDefault="00300522" w:rsidP="00300522">
      <w:pPr>
        <w:pStyle w:val="subsection"/>
      </w:pPr>
      <w:r w:rsidRPr="002B0878">
        <w:tab/>
      </w:r>
      <w:r w:rsidRPr="002B0878">
        <w:tab/>
        <w:t xml:space="preserve">This </w:t>
      </w:r>
      <w:r w:rsidR="00A53099" w:rsidRPr="002B0878">
        <w:t>Division</w:t>
      </w:r>
      <w:r w:rsidR="00A36DB5" w:rsidRPr="002B0878">
        <w:t xml:space="preserve"> </w:t>
      </w:r>
      <w:r w:rsidRPr="002B0878">
        <w:t xml:space="preserve">does not apply to a </w:t>
      </w:r>
      <w:r w:rsidR="002B0878" w:rsidRPr="002B0878">
        <w:rPr>
          <w:position w:val="6"/>
          <w:sz w:val="16"/>
          <w:szCs w:val="16"/>
        </w:rPr>
        <w:t>*</w:t>
      </w:r>
      <w:r w:rsidRPr="002B0878">
        <w:t xml:space="preserve">voucher supplied to a </w:t>
      </w:r>
      <w:r w:rsidR="002B0878" w:rsidRPr="002B0878">
        <w:rPr>
          <w:position w:val="6"/>
          <w:sz w:val="16"/>
          <w:szCs w:val="16"/>
        </w:rPr>
        <w:t>*</w:t>
      </w:r>
      <w:r w:rsidRPr="002B0878">
        <w:t>non</w:t>
      </w:r>
      <w:r w:rsidR="002B0878">
        <w:noBreakHyphen/>
      </w:r>
      <w:r w:rsidRPr="002B0878">
        <w:t>resident if, because of the application of subsection</w:t>
      </w:r>
      <w:r w:rsidR="002B0878">
        <w:t> </w:t>
      </w:r>
      <w:r w:rsidRPr="002B0878">
        <w:t>38</w:t>
      </w:r>
      <w:r w:rsidR="002B0878">
        <w:noBreakHyphen/>
      </w:r>
      <w:r w:rsidRPr="002B0878">
        <w:t xml:space="preserve">190(3), the supply is not </w:t>
      </w:r>
      <w:r w:rsidR="002B0878" w:rsidRPr="002B0878">
        <w:rPr>
          <w:position w:val="6"/>
          <w:sz w:val="16"/>
          <w:szCs w:val="16"/>
        </w:rPr>
        <w:t>*</w:t>
      </w:r>
      <w:r w:rsidRPr="002B0878">
        <w:t>GST</w:t>
      </w:r>
      <w:r w:rsidR="002B0878">
        <w:noBreakHyphen/>
      </w:r>
      <w:r w:rsidRPr="002B0878">
        <w:t>free.</w:t>
      </w:r>
    </w:p>
    <w:p w:rsidR="00300522" w:rsidRPr="002B0878" w:rsidRDefault="00300522" w:rsidP="00300522">
      <w:pPr>
        <w:pStyle w:val="ActHead5"/>
      </w:pPr>
      <w:bookmarkStart w:id="748" w:name="_Toc479252242"/>
      <w:r w:rsidRPr="002B0878">
        <w:rPr>
          <w:rStyle w:val="CharSectno"/>
        </w:rPr>
        <w:t>100</w:t>
      </w:r>
      <w:r w:rsidR="002B0878" w:rsidRPr="002B0878">
        <w:rPr>
          <w:rStyle w:val="CharSectno"/>
        </w:rPr>
        <w:noBreakHyphen/>
      </w:r>
      <w:r w:rsidRPr="002B0878">
        <w:rPr>
          <w:rStyle w:val="CharSectno"/>
        </w:rPr>
        <w:t>25</w:t>
      </w:r>
      <w:r w:rsidRPr="002B0878">
        <w:t xml:space="preserve">  Meaning of </w:t>
      </w:r>
      <w:r w:rsidRPr="002B0878">
        <w:rPr>
          <w:i/>
        </w:rPr>
        <w:t>voucher</w:t>
      </w:r>
      <w:r w:rsidRPr="002B0878">
        <w:t xml:space="preserve"> etc.</w:t>
      </w:r>
      <w:bookmarkEnd w:id="748"/>
    </w:p>
    <w:p w:rsidR="00300522" w:rsidRPr="002B0878" w:rsidRDefault="00300522" w:rsidP="00300522">
      <w:pPr>
        <w:pStyle w:val="subsection"/>
        <w:keepNext/>
      </w:pPr>
      <w:r w:rsidRPr="002B0878">
        <w:tab/>
        <w:t>(1)</w:t>
      </w:r>
      <w:r w:rsidRPr="002B0878">
        <w:tab/>
        <w:t xml:space="preserve">A </w:t>
      </w:r>
      <w:r w:rsidRPr="002B0878">
        <w:rPr>
          <w:b/>
          <w:i/>
        </w:rPr>
        <w:t>voucher</w:t>
      </w:r>
      <w:r w:rsidRPr="002B0878">
        <w:t xml:space="preserve"> is any:</w:t>
      </w:r>
    </w:p>
    <w:p w:rsidR="00300522" w:rsidRPr="002B0878" w:rsidRDefault="00300522" w:rsidP="00300522">
      <w:pPr>
        <w:pStyle w:val="paragraph"/>
      </w:pPr>
      <w:r w:rsidRPr="002B0878">
        <w:tab/>
        <w:t>(a)</w:t>
      </w:r>
      <w:r w:rsidRPr="002B0878">
        <w:tab/>
        <w:t>voucher, token, stamp, coupon or similar article; or</w:t>
      </w:r>
    </w:p>
    <w:p w:rsidR="00300522" w:rsidRPr="002B0878" w:rsidRDefault="00300522" w:rsidP="00300522">
      <w:pPr>
        <w:pStyle w:val="paragraph"/>
      </w:pPr>
      <w:r w:rsidRPr="002B0878">
        <w:tab/>
        <w:t>(b)</w:t>
      </w:r>
      <w:r w:rsidRPr="002B0878">
        <w:tab/>
      </w:r>
      <w:r w:rsidR="002B0878" w:rsidRPr="002B0878">
        <w:rPr>
          <w:position w:val="6"/>
          <w:sz w:val="16"/>
          <w:szCs w:val="16"/>
        </w:rPr>
        <w:t>*</w:t>
      </w:r>
      <w:r w:rsidRPr="002B0878">
        <w:t>prepaid phone card or facility;</w:t>
      </w:r>
    </w:p>
    <w:p w:rsidR="00300522" w:rsidRPr="002B0878" w:rsidRDefault="00300522" w:rsidP="00300522">
      <w:pPr>
        <w:pStyle w:val="subsection2"/>
      </w:pPr>
      <w:r w:rsidRPr="002B0878">
        <w:t>the redemption of which in accordance with its terms entitles the holder to receive supplies in accordance with its terms. However, a postage stamp is not a voucher.</w:t>
      </w:r>
    </w:p>
    <w:p w:rsidR="00300522" w:rsidRPr="002B0878" w:rsidRDefault="00300522" w:rsidP="00300522">
      <w:pPr>
        <w:pStyle w:val="subsection"/>
      </w:pPr>
      <w:r w:rsidRPr="002B0878">
        <w:tab/>
        <w:t>(2)</w:t>
      </w:r>
      <w:r w:rsidRPr="002B0878">
        <w:tab/>
        <w:t xml:space="preserve">A </w:t>
      </w:r>
      <w:r w:rsidRPr="002B0878">
        <w:rPr>
          <w:b/>
          <w:i/>
        </w:rPr>
        <w:t>prepaid phone card or facility</w:t>
      </w:r>
      <w:r w:rsidRPr="002B0878">
        <w:t xml:space="preserve"> is any article or facility supplied for the primary purpose of enabling the holder:</w:t>
      </w:r>
    </w:p>
    <w:p w:rsidR="00300522" w:rsidRPr="002B0878" w:rsidRDefault="00300522" w:rsidP="00300522">
      <w:pPr>
        <w:pStyle w:val="paragraph"/>
      </w:pPr>
      <w:r w:rsidRPr="002B0878">
        <w:tab/>
        <w:t>(a)</w:t>
      </w:r>
      <w:r w:rsidRPr="002B0878">
        <w:tab/>
        <w:t xml:space="preserve">to use, on a prepaid basis, telephone or like services supplied by a supplier of </w:t>
      </w:r>
      <w:r w:rsidR="002B0878" w:rsidRPr="002B0878">
        <w:rPr>
          <w:position w:val="6"/>
          <w:sz w:val="16"/>
          <w:szCs w:val="16"/>
        </w:rPr>
        <w:t>*</w:t>
      </w:r>
      <w:r w:rsidRPr="002B0878">
        <w:t>telecommunications supplies; or</w:t>
      </w:r>
    </w:p>
    <w:p w:rsidR="00300522" w:rsidRPr="002B0878" w:rsidRDefault="00300522" w:rsidP="00300522">
      <w:pPr>
        <w:pStyle w:val="paragraph"/>
      </w:pPr>
      <w:r w:rsidRPr="002B0878">
        <w:tab/>
        <w:t>(b)</w:t>
      </w:r>
      <w:r w:rsidRPr="002B0878">
        <w:tab/>
        <w:t>to make, on a prepaid basis, acquisitions that are facilitated by using telephone or like services supplied by such a supplier.</w:t>
      </w:r>
    </w:p>
    <w:p w:rsidR="00300522" w:rsidRPr="002B0878" w:rsidRDefault="00300522" w:rsidP="00A36DB5">
      <w:pPr>
        <w:pStyle w:val="ActHead3"/>
        <w:pageBreakBefore/>
      </w:pPr>
      <w:bookmarkStart w:id="749" w:name="_Toc479252243"/>
      <w:r w:rsidRPr="002B0878">
        <w:rPr>
          <w:rStyle w:val="CharDivNo"/>
        </w:rPr>
        <w:lastRenderedPageBreak/>
        <w:t>Division</w:t>
      </w:r>
      <w:r w:rsidR="002B0878" w:rsidRPr="002B0878">
        <w:rPr>
          <w:rStyle w:val="CharDivNo"/>
        </w:rPr>
        <w:t> </w:t>
      </w:r>
      <w:r w:rsidRPr="002B0878">
        <w:rPr>
          <w:rStyle w:val="CharDivNo"/>
        </w:rPr>
        <w:t>102</w:t>
      </w:r>
      <w:r w:rsidRPr="002B0878">
        <w:t>—</w:t>
      </w:r>
      <w:r w:rsidRPr="002B0878">
        <w:rPr>
          <w:rStyle w:val="CharDivText"/>
        </w:rPr>
        <w:t>Cancelled lay</w:t>
      </w:r>
      <w:r w:rsidR="002B0878" w:rsidRPr="002B0878">
        <w:rPr>
          <w:rStyle w:val="CharDivText"/>
        </w:rPr>
        <w:noBreakHyphen/>
      </w:r>
      <w:r w:rsidRPr="002B0878">
        <w:rPr>
          <w:rStyle w:val="CharDivText"/>
        </w:rPr>
        <w:t>by sales</w:t>
      </w:r>
      <w:bookmarkEnd w:id="749"/>
    </w:p>
    <w:p w:rsidR="00300522" w:rsidRPr="002B0878" w:rsidRDefault="00300522" w:rsidP="00300522">
      <w:pPr>
        <w:pStyle w:val="ActHead5"/>
      </w:pPr>
      <w:bookmarkStart w:id="750" w:name="_Toc479252244"/>
      <w:r w:rsidRPr="002B0878">
        <w:rPr>
          <w:rStyle w:val="CharSectno"/>
        </w:rPr>
        <w:t>102</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50"/>
    </w:p>
    <w:p w:rsidR="00300522" w:rsidRPr="002B0878" w:rsidRDefault="00300522" w:rsidP="00300522">
      <w:pPr>
        <w:pStyle w:val="BoxText"/>
      </w:pPr>
      <w:r w:rsidRPr="002B0878">
        <w:t>If a lay</w:t>
      </w:r>
      <w:r w:rsidR="002B0878">
        <w:noBreakHyphen/>
      </w:r>
      <w:r w:rsidRPr="002B0878">
        <w:t>by sale is cancelled, any amount retained or recovered by the supplier is within the GST system.</w:t>
      </w:r>
    </w:p>
    <w:p w:rsidR="00300522" w:rsidRPr="002B0878" w:rsidRDefault="00300522" w:rsidP="00300522">
      <w:pPr>
        <w:pStyle w:val="ActHead5"/>
      </w:pPr>
      <w:bookmarkStart w:id="751" w:name="_Toc479252245"/>
      <w:r w:rsidRPr="002B0878">
        <w:rPr>
          <w:rStyle w:val="CharSectno"/>
        </w:rPr>
        <w:t>102</w:t>
      </w:r>
      <w:r w:rsidR="002B0878" w:rsidRPr="002B0878">
        <w:rPr>
          <w:rStyle w:val="CharSectno"/>
        </w:rPr>
        <w:noBreakHyphen/>
      </w:r>
      <w:r w:rsidRPr="002B0878">
        <w:rPr>
          <w:rStyle w:val="CharSectno"/>
        </w:rPr>
        <w:t>5</w:t>
      </w:r>
      <w:r w:rsidRPr="002B0878">
        <w:t xml:space="preserve">  Cancelled lay</w:t>
      </w:r>
      <w:r w:rsidR="002B0878">
        <w:noBreakHyphen/>
      </w:r>
      <w:r w:rsidRPr="002B0878">
        <w:t>by sales</w:t>
      </w:r>
      <w:bookmarkEnd w:id="751"/>
    </w:p>
    <w:p w:rsidR="00300522" w:rsidRPr="002B0878" w:rsidRDefault="00300522" w:rsidP="00300522">
      <w:pPr>
        <w:pStyle w:val="subsection"/>
      </w:pPr>
      <w:r w:rsidRPr="002B0878">
        <w:tab/>
        <w:t>(1)</w:t>
      </w:r>
      <w:r w:rsidRPr="002B0878">
        <w:tab/>
        <w:t>If a supply by way of lay</w:t>
      </w:r>
      <w:r w:rsidR="002B0878">
        <w:noBreakHyphen/>
      </w:r>
      <w:r w:rsidRPr="002B0878">
        <w:t>by sale is cancelled:</w:t>
      </w:r>
    </w:p>
    <w:p w:rsidR="00300522" w:rsidRPr="002B0878" w:rsidRDefault="00300522" w:rsidP="00300522">
      <w:pPr>
        <w:pStyle w:val="paragraph"/>
      </w:pPr>
      <w:r w:rsidRPr="002B0878">
        <w:tab/>
        <w:t>(a)</w:t>
      </w:r>
      <w:r w:rsidRPr="002B0878">
        <w:tab/>
        <w:t xml:space="preserve">any amount already paid by the </w:t>
      </w:r>
      <w:r w:rsidR="002B0878" w:rsidRPr="002B0878">
        <w:rPr>
          <w:position w:val="6"/>
          <w:sz w:val="16"/>
          <w:szCs w:val="16"/>
        </w:rPr>
        <w:t>*</w:t>
      </w:r>
      <w:r w:rsidRPr="002B0878">
        <w:t>recipient that the supplier retains because of the cancellation; and</w:t>
      </w:r>
    </w:p>
    <w:p w:rsidR="00300522" w:rsidRPr="002B0878" w:rsidRDefault="00300522" w:rsidP="00300522">
      <w:pPr>
        <w:pStyle w:val="paragraph"/>
      </w:pPr>
      <w:r w:rsidRPr="002B0878">
        <w:tab/>
        <w:t>(b)</w:t>
      </w:r>
      <w:r w:rsidRPr="002B0878">
        <w:tab/>
        <w:t>any amount the supplier recovers from the recipient because of the cancellation;</w:t>
      </w:r>
    </w:p>
    <w:p w:rsidR="00300522" w:rsidRPr="002B0878" w:rsidRDefault="00300522" w:rsidP="00300522">
      <w:pPr>
        <w:pStyle w:val="subsection2"/>
      </w:pPr>
      <w:r w:rsidRPr="002B0878">
        <w:t xml:space="preserve">is treated as </w:t>
      </w:r>
      <w:r w:rsidR="002B0878" w:rsidRPr="002B0878">
        <w:rPr>
          <w:position w:val="6"/>
          <w:sz w:val="16"/>
          <w:szCs w:val="16"/>
        </w:rPr>
        <w:t>*</w:t>
      </w:r>
      <w:r w:rsidRPr="002B0878">
        <w:t>consideration for a supply made by the supplier and as consideration for an acquisition made by the recipient.</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15 (which is about what is consideration).</w:t>
      </w:r>
    </w:p>
    <w:p w:rsidR="00300522" w:rsidRPr="002B0878" w:rsidRDefault="00300522" w:rsidP="00300522">
      <w:pPr>
        <w:pStyle w:val="ActHead5"/>
      </w:pPr>
      <w:bookmarkStart w:id="752" w:name="_Toc479252246"/>
      <w:r w:rsidRPr="002B0878">
        <w:rPr>
          <w:rStyle w:val="CharSectno"/>
        </w:rPr>
        <w:t>102</w:t>
      </w:r>
      <w:r w:rsidR="002B0878" w:rsidRPr="002B0878">
        <w:rPr>
          <w:rStyle w:val="CharSectno"/>
        </w:rPr>
        <w:noBreakHyphen/>
      </w:r>
      <w:r w:rsidRPr="002B0878">
        <w:rPr>
          <w:rStyle w:val="CharSectno"/>
        </w:rPr>
        <w:t>10</w:t>
      </w:r>
      <w:r w:rsidRPr="002B0878">
        <w:t xml:space="preserve">  Attributing GST and input tax credits</w:t>
      </w:r>
      <w:bookmarkEnd w:id="752"/>
    </w:p>
    <w:p w:rsidR="00300522" w:rsidRPr="002B0878" w:rsidRDefault="00300522" w:rsidP="00300522">
      <w:pPr>
        <w:pStyle w:val="subsection"/>
      </w:pPr>
      <w:r w:rsidRPr="002B0878">
        <w:tab/>
        <w:t>(1)</w:t>
      </w:r>
      <w:r w:rsidRPr="002B0878">
        <w:tab/>
        <w:t>If an amount is retained or recovered in circumstances referred to in section</w:t>
      </w:r>
      <w:r w:rsidR="002B0878">
        <w:t> </w:t>
      </w:r>
      <w:r w:rsidRPr="002B0878">
        <w:t>102</w:t>
      </w:r>
      <w:r w:rsidR="002B0878">
        <w:noBreakHyphen/>
      </w:r>
      <w:r w:rsidRPr="002B0878">
        <w:t>5:</w:t>
      </w:r>
    </w:p>
    <w:p w:rsidR="00300522" w:rsidRPr="002B0878" w:rsidRDefault="00300522" w:rsidP="00300522">
      <w:pPr>
        <w:pStyle w:val="paragraph"/>
      </w:pPr>
      <w:r w:rsidRPr="002B0878">
        <w:tab/>
        <w:t>(a)</w:t>
      </w:r>
      <w:r w:rsidRPr="002B0878">
        <w:tab/>
        <w:t xml:space="preserve">the GST payable by you on a </w:t>
      </w:r>
      <w:r w:rsidR="002B0878" w:rsidRPr="002B0878">
        <w:rPr>
          <w:position w:val="6"/>
          <w:sz w:val="16"/>
          <w:szCs w:val="16"/>
        </w:rPr>
        <w:t>*</w:t>
      </w:r>
      <w:r w:rsidRPr="002B0878">
        <w:t xml:space="preserve">taxable supply for which the amount is </w:t>
      </w:r>
      <w:r w:rsidR="002B0878" w:rsidRPr="002B0878">
        <w:rPr>
          <w:position w:val="6"/>
          <w:sz w:val="16"/>
          <w:szCs w:val="16"/>
        </w:rPr>
        <w:t>*</w:t>
      </w:r>
      <w:r w:rsidRPr="002B0878">
        <w:t>consideration; or</w:t>
      </w:r>
    </w:p>
    <w:p w:rsidR="00300522" w:rsidRPr="002B0878" w:rsidRDefault="00300522" w:rsidP="00300522">
      <w:pPr>
        <w:pStyle w:val="paragraph"/>
      </w:pPr>
      <w:r w:rsidRPr="002B0878">
        <w:tab/>
        <w:t>(b)</w:t>
      </w:r>
      <w:r w:rsidRPr="002B0878">
        <w:tab/>
        <w:t xml:space="preserve">the input tax credit to which you are entitled for a </w:t>
      </w:r>
      <w:r w:rsidR="002B0878" w:rsidRPr="002B0878">
        <w:rPr>
          <w:position w:val="6"/>
          <w:sz w:val="16"/>
          <w:szCs w:val="16"/>
        </w:rPr>
        <w:t>*</w:t>
      </w:r>
      <w:r w:rsidRPr="002B0878">
        <w:t>creditable acquisition for which the amount is consideration;</w:t>
      </w:r>
    </w:p>
    <w:p w:rsidR="00300522" w:rsidRPr="002B0878" w:rsidRDefault="00300522" w:rsidP="00300522">
      <w:pPr>
        <w:pStyle w:val="subsection2"/>
      </w:pPr>
      <w:r w:rsidRPr="002B0878">
        <w:t>is attributable to the tax period during which the amount was retained or recovered, as the case requires.</w:t>
      </w:r>
    </w:p>
    <w:p w:rsidR="00300522" w:rsidRPr="002B0878" w:rsidRDefault="00300522" w:rsidP="00300522">
      <w:pPr>
        <w:pStyle w:val="subsection"/>
      </w:pPr>
      <w:r w:rsidRPr="002B0878">
        <w:tab/>
        <w:t>(2)</w:t>
      </w:r>
      <w:r w:rsidRPr="002B0878">
        <w:tab/>
        <w:t>This section has effect despite sections</w:t>
      </w:r>
      <w:r w:rsidR="002B0878">
        <w:t> </w:t>
      </w:r>
      <w:r w:rsidRPr="002B0878">
        <w:t>29</w:t>
      </w:r>
      <w:r w:rsidR="002B0878">
        <w:noBreakHyphen/>
      </w:r>
      <w:r w:rsidRPr="002B0878">
        <w:t>5 and 29</w:t>
      </w:r>
      <w:r w:rsidR="002B0878">
        <w:noBreakHyphen/>
      </w:r>
      <w:r w:rsidRPr="002B0878">
        <w:t>10 (which are about attributing GST for taxable supplies and input tax credits for creditable acquisitions).</w:t>
      </w:r>
    </w:p>
    <w:p w:rsidR="00300522" w:rsidRPr="002B0878" w:rsidRDefault="00300522" w:rsidP="00A36DB5">
      <w:pPr>
        <w:pStyle w:val="ActHead3"/>
        <w:pageBreakBefore/>
      </w:pPr>
      <w:bookmarkStart w:id="753" w:name="_Toc479252247"/>
      <w:r w:rsidRPr="002B0878">
        <w:rPr>
          <w:rStyle w:val="CharDivNo"/>
        </w:rPr>
        <w:lastRenderedPageBreak/>
        <w:t>Division</w:t>
      </w:r>
      <w:r w:rsidR="002B0878" w:rsidRPr="002B0878">
        <w:rPr>
          <w:rStyle w:val="CharDivNo"/>
        </w:rPr>
        <w:t> </w:t>
      </w:r>
      <w:r w:rsidRPr="002B0878">
        <w:rPr>
          <w:rStyle w:val="CharDivNo"/>
        </w:rPr>
        <w:t>105</w:t>
      </w:r>
      <w:r w:rsidRPr="002B0878">
        <w:t>—</w:t>
      </w:r>
      <w:r w:rsidRPr="002B0878">
        <w:rPr>
          <w:rStyle w:val="CharDivText"/>
        </w:rPr>
        <w:t>Supplies in satisfaction of debts</w:t>
      </w:r>
      <w:bookmarkEnd w:id="753"/>
    </w:p>
    <w:p w:rsidR="00300522" w:rsidRPr="002B0878" w:rsidRDefault="00300522" w:rsidP="00300522">
      <w:pPr>
        <w:pStyle w:val="ActHead5"/>
      </w:pPr>
      <w:bookmarkStart w:id="754" w:name="_Toc479252248"/>
      <w:r w:rsidRPr="002B0878">
        <w:rPr>
          <w:rStyle w:val="CharSectno"/>
        </w:rPr>
        <w:t>105</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54"/>
    </w:p>
    <w:p w:rsidR="00300522" w:rsidRPr="002B0878" w:rsidRDefault="00300522" w:rsidP="00300522">
      <w:pPr>
        <w:pStyle w:val="BoxText"/>
      </w:pPr>
      <w:r w:rsidRPr="002B0878">
        <w:t xml:space="preserve">This </w:t>
      </w:r>
      <w:r w:rsidR="00A53099" w:rsidRPr="002B0878">
        <w:t>Division</w:t>
      </w:r>
      <w:r w:rsidR="00A36DB5" w:rsidRPr="002B0878">
        <w:t xml:space="preserve"> </w:t>
      </w:r>
      <w:r w:rsidRPr="002B0878">
        <w:t>makes a creditor liable for GST on supplies of a debtor’s property where the supply is in satisfaction of a debt owed to the creditor.</w:t>
      </w:r>
    </w:p>
    <w:p w:rsidR="00023A88" w:rsidRPr="002B0878" w:rsidRDefault="00023A88" w:rsidP="00023A88">
      <w:pPr>
        <w:pStyle w:val="notetext"/>
      </w:pPr>
      <w:r w:rsidRPr="002B0878">
        <w:t>Note:</w:t>
      </w:r>
      <w:r w:rsidRPr="002B0878">
        <w:tab/>
        <w:t xml:space="preserve">This </w:t>
      </w:r>
      <w:r w:rsidR="00A53099" w:rsidRPr="002B0878">
        <w:t>Division</w:t>
      </w:r>
      <w:r w:rsidR="00A36DB5" w:rsidRPr="002B0878">
        <w:t xml:space="preserve"> </w:t>
      </w:r>
      <w:r w:rsidRPr="002B0878">
        <w:t>overrides Division</w:t>
      </w:r>
      <w:r w:rsidR="002B0878">
        <w:t> </w:t>
      </w:r>
      <w:r w:rsidRPr="002B0878">
        <w:t>58 to the extent that the creditor is a representative of the debtor and the debtor is an incapacitated entity (see section</w:t>
      </w:r>
      <w:r w:rsidR="002B0878">
        <w:t> </w:t>
      </w:r>
      <w:r w:rsidRPr="002B0878">
        <w:t>58</w:t>
      </w:r>
      <w:r w:rsidR="002B0878">
        <w:noBreakHyphen/>
      </w:r>
      <w:r w:rsidRPr="002B0878">
        <w:t>95).</w:t>
      </w:r>
    </w:p>
    <w:p w:rsidR="00300522" w:rsidRPr="002B0878" w:rsidRDefault="00300522" w:rsidP="00300522">
      <w:pPr>
        <w:pStyle w:val="ActHead5"/>
      </w:pPr>
      <w:bookmarkStart w:id="755" w:name="_Toc479252249"/>
      <w:r w:rsidRPr="002B0878">
        <w:rPr>
          <w:rStyle w:val="CharSectno"/>
        </w:rPr>
        <w:t>105</w:t>
      </w:r>
      <w:r w:rsidR="002B0878" w:rsidRPr="002B0878">
        <w:rPr>
          <w:rStyle w:val="CharSectno"/>
        </w:rPr>
        <w:noBreakHyphen/>
      </w:r>
      <w:r w:rsidRPr="002B0878">
        <w:rPr>
          <w:rStyle w:val="CharSectno"/>
        </w:rPr>
        <w:t>5</w:t>
      </w:r>
      <w:r w:rsidRPr="002B0878">
        <w:t xml:space="preserve">  Supplies by creditors in satisfaction of debts may be taxable supplies</w:t>
      </w:r>
      <w:bookmarkEnd w:id="755"/>
    </w:p>
    <w:p w:rsidR="00300522" w:rsidRPr="002B0878" w:rsidRDefault="00300522" w:rsidP="00300522">
      <w:pPr>
        <w:pStyle w:val="subsection"/>
      </w:pPr>
      <w:r w:rsidRPr="002B0878">
        <w:tab/>
        <w:t>(1)</w:t>
      </w:r>
      <w:r w:rsidRPr="002B0878">
        <w:tab/>
        <w:t xml:space="preserve">You make a </w:t>
      </w:r>
      <w:r w:rsidRPr="002B0878">
        <w:rPr>
          <w:b/>
          <w:bCs/>
          <w:i/>
          <w:iCs/>
        </w:rPr>
        <w:t>taxable supply</w:t>
      </w:r>
      <w:r w:rsidRPr="002B0878">
        <w:t xml:space="preserve"> if:</w:t>
      </w:r>
    </w:p>
    <w:p w:rsidR="00300522" w:rsidRPr="002B0878" w:rsidRDefault="00300522" w:rsidP="00300522">
      <w:pPr>
        <w:pStyle w:val="paragraph"/>
      </w:pPr>
      <w:r w:rsidRPr="002B0878">
        <w:tab/>
        <w:t>(a)</w:t>
      </w:r>
      <w:r w:rsidRPr="002B0878">
        <w:tab/>
        <w:t xml:space="preserve">you supply the property of another entity (the </w:t>
      </w:r>
      <w:r w:rsidRPr="002B0878">
        <w:rPr>
          <w:b/>
          <w:bCs/>
          <w:i/>
          <w:iCs/>
        </w:rPr>
        <w:t>debtor</w:t>
      </w:r>
      <w:r w:rsidRPr="002B0878">
        <w:t>) to a third entity in or towards the satisfaction of a debt that the debtor owes to you; and</w:t>
      </w:r>
    </w:p>
    <w:p w:rsidR="00300522" w:rsidRPr="002B0878" w:rsidRDefault="00300522" w:rsidP="00300522">
      <w:pPr>
        <w:pStyle w:val="paragraph"/>
      </w:pPr>
      <w:r w:rsidRPr="002B0878">
        <w:tab/>
        <w:t>(b)</w:t>
      </w:r>
      <w:r w:rsidRPr="002B0878">
        <w:tab/>
        <w:t xml:space="preserve">had the debtor made the supply, the supply would have been a </w:t>
      </w:r>
      <w:r w:rsidR="002B0878" w:rsidRPr="002B0878">
        <w:rPr>
          <w:position w:val="6"/>
          <w:sz w:val="16"/>
          <w:szCs w:val="16"/>
        </w:rPr>
        <w:t>*</w:t>
      </w:r>
      <w:r w:rsidRPr="002B0878">
        <w:t>taxable supply.</w:t>
      </w:r>
    </w:p>
    <w:p w:rsidR="00300522" w:rsidRPr="002B0878" w:rsidRDefault="00300522" w:rsidP="00300522">
      <w:pPr>
        <w:pStyle w:val="subsection"/>
      </w:pPr>
      <w:r w:rsidRPr="002B0878">
        <w:tab/>
        <w:t>(2)</w:t>
      </w:r>
      <w:r w:rsidRPr="002B0878">
        <w:tab/>
        <w:t>It does not matter whether:</w:t>
      </w:r>
    </w:p>
    <w:p w:rsidR="00300522" w:rsidRPr="002B0878" w:rsidRDefault="00300522" w:rsidP="00300522">
      <w:pPr>
        <w:pStyle w:val="paragraph"/>
      </w:pPr>
      <w:r w:rsidRPr="002B0878">
        <w:tab/>
        <w:t>(a)</w:t>
      </w:r>
      <w:r w:rsidRPr="002B0878">
        <w:tab/>
        <w:t xml:space="preserve">you made the supply in the course or furtherance of an </w:t>
      </w:r>
      <w:r w:rsidR="002B0878" w:rsidRPr="002B0878">
        <w:rPr>
          <w:position w:val="6"/>
          <w:sz w:val="16"/>
          <w:szCs w:val="16"/>
        </w:rPr>
        <w:t>*</w:t>
      </w:r>
      <w:r w:rsidRPr="002B0878">
        <w:t xml:space="preserve">enterprise that you </w:t>
      </w:r>
      <w:r w:rsidR="002B0878" w:rsidRPr="002B0878">
        <w:rPr>
          <w:position w:val="6"/>
          <w:sz w:val="16"/>
          <w:szCs w:val="16"/>
        </w:rPr>
        <w:t>*</w:t>
      </w:r>
      <w:r w:rsidRPr="002B0878">
        <w:t>carry on; or</w:t>
      </w:r>
    </w:p>
    <w:p w:rsidR="00300522" w:rsidRPr="002B0878" w:rsidRDefault="00300522" w:rsidP="00300522">
      <w:pPr>
        <w:pStyle w:val="paragraph"/>
      </w:pPr>
      <w:r w:rsidRPr="002B0878">
        <w:tab/>
        <w:t>(b)</w:t>
      </w:r>
      <w:r w:rsidRPr="002B0878">
        <w:tab/>
        <w:t xml:space="preserve">you are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
      </w:pPr>
      <w:r w:rsidRPr="002B0878">
        <w:tab/>
        <w:t>(3)</w:t>
      </w:r>
      <w:r w:rsidRPr="002B0878">
        <w:tab/>
        <w:t xml:space="preserve">However, the supply is not a </w:t>
      </w:r>
      <w:r w:rsidR="002B0878" w:rsidRPr="002B0878">
        <w:rPr>
          <w:position w:val="6"/>
          <w:sz w:val="16"/>
          <w:szCs w:val="16"/>
        </w:rPr>
        <w:t>*</w:t>
      </w:r>
      <w:r w:rsidRPr="002B0878">
        <w:t>taxable supply if:</w:t>
      </w:r>
    </w:p>
    <w:p w:rsidR="00300522" w:rsidRPr="002B0878" w:rsidRDefault="00300522" w:rsidP="00300522">
      <w:pPr>
        <w:pStyle w:val="paragraph"/>
      </w:pPr>
      <w:r w:rsidRPr="002B0878">
        <w:tab/>
        <w:t>(a)</w:t>
      </w:r>
      <w:r w:rsidRPr="002B0878">
        <w:tab/>
        <w:t>the debtor has given you a written notice stating that the supply would not be a taxable supply if the debtor were to make it, and stating fully the reasons why the supply would not be a taxable supply; or</w:t>
      </w:r>
    </w:p>
    <w:p w:rsidR="00300522" w:rsidRPr="002B0878" w:rsidRDefault="00300522" w:rsidP="00300522">
      <w:pPr>
        <w:pStyle w:val="paragraph"/>
      </w:pPr>
      <w:r w:rsidRPr="002B0878">
        <w:tab/>
        <w:t>(b)</w:t>
      </w:r>
      <w:r w:rsidRPr="002B0878">
        <w:tab/>
        <w:t>if you cannot obtain such a notice—you believe on the basis of reasonable information that the supply would not be a taxable supply if the debtor were to make it.</w:t>
      </w:r>
    </w:p>
    <w:p w:rsidR="00300522" w:rsidRPr="002B0878" w:rsidRDefault="00300522" w:rsidP="00300522">
      <w:pPr>
        <w:pStyle w:val="subsection"/>
      </w:pPr>
      <w:r w:rsidRPr="002B0878">
        <w:lastRenderedPageBreak/>
        <w:tab/>
        <w:t>(4)</w:t>
      </w:r>
      <w:r w:rsidRPr="002B0878">
        <w:tab/>
        <w:t>This section has effect despite section</w:t>
      </w:r>
      <w:r w:rsidR="002B0878">
        <w:t> </w:t>
      </w:r>
      <w:r w:rsidRPr="002B0878">
        <w:t>9</w:t>
      </w:r>
      <w:r w:rsidR="002B0878">
        <w:noBreakHyphen/>
      </w:r>
      <w:r w:rsidRPr="002B0878">
        <w:t>5 (which is about what is a taxable supply).</w:t>
      </w:r>
    </w:p>
    <w:p w:rsidR="00300522" w:rsidRPr="002B0878" w:rsidRDefault="00300522" w:rsidP="00300522">
      <w:pPr>
        <w:pStyle w:val="ActHead5"/>
      </w:pPr>
      <w:bookmarkStart w:id="756" w:name="_Toc479252250"/>
      <w:r w:rsidRPr="002B0878">
        <w:rPr>
          <w:rStyle w:val="CharSectno"/>
        </w:rPr>
        <w:t>105</w:t>
      </w:r>
      <w:r w:rsidR="002B0878" w:rsidRPr="002B0878">
        <w:rPr>
          <w:rStyle w:val="CharSectno"/>
        </w:rPr>
        <w:noBreakHyphen/>
      </w:r>
      <w:r w:rsidRPr="002B0878">
        <w:rPr>
          <w:rStyle w:val="CharSectno"/>
        </w:rPr>
        <w:t>10</w:t>
      </w:r>
      <w:r w:rsidRPr="002B0878">
        <w:t xml:space="preserve">  Net amounts</w:t>
      </w:r>
      <w:bookmarkEnd w:id="756"/>
    </w:p>
    <w:p w:rsidR="00300522" w:rsidRPr="002B0878" w:rsidRDefault="00300522" w:rsidP="00300522">
      <w:pPr>
        <w:pStyle w:val="subsection"/>
      </w:pPr>
      <w:r w:rsidRPr="002B0878">
        <w:tab/>
        <w:t>(1)</w:t>
      </w:r>
      <w:r w:rsidRPr="002B0878">
        <w:tab/>
        <w:t xml:space="preserve">If you are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you do not have a </w:t>
      </w:r>
      <w:r w:rsidR="002B0878" w:rsidRPr="002B0878">
        <w:rPr>
          <w:position w:val="6"/>
          <w:sz w:val="16"/>
          <w:szCs w:val="16"/>
        </w:rPr>
        <w:t>*</w:t>
      </w:r>
      <w:r w:rsidRPr="002B0878">
        <w:t>net amount under Part</w:t>
      </w:r>
      <w:r w:rsidR="002B0878">
        <w:t> </w:t>
      </w:r>
      <w:r w:rsidRPr="002B0878">
        <w:t>2</w:t>
      </w:r>
      <w:r w:rsidR="002B0878">
        <w:noBreakHyphen/>
      </w:r>
      <w:r w:rsidRPr="002B0878">
        <w:t xml:space="preserve">4 merely because you make a </w:t>
      </w:r>
      <w:r w:rsidR="002B0878" w:rsidRPr="002B0878">
        <w:rPr>
          <w:position w:val="6"/>
          <w:sz w:val="16"/>
          <w:szCs w:val="16"/>
        </w:rPr>
        <w:t>*</w:t>
      </w:r>
      <w:r w:rsidRPr="002B0878">
        <w:t>taxable supply under section</w:t>
      </w:r>
      <w:r w:rsidR="002B0878">
        <w:t> </w:t>
      </w:r>
      <w:r w:rsidRPr="002B0878">
        <w:t>105</w:t>
      </w:r>
      <w:r w:rsidR="002B0878">
        <w:noBreakHyphen/>
      </w:r>
      <w:r w:rsidRPr="002B0878">
        <w:t>5.</w:t>
      </w:r>
    </w:p>
    <w:p w:rsidR="00300522" w:rsidRPr="002B0878" w:rsidRDefault="00300522" w:rsidP="00300522">
      <w:pPr>
        <w:pStyle w:val="subsection"/>
      </w:pPr>
      <w:r w:rsidRPr="002B0878">
        <w:tab/>
        <w:t>(2)</w:t>
      </w:r>
      <w:r w:rsidRPr="002B0878">
        <w:tab/>
        <w:t xml:space="preserve">This section does not prevent an </w:t>
      </w:r>
      <w:r w:rsidR="002B0878" w:rsidRPr="002B0878">
        <w:rPr>
          <w:position w:val="6"/>
          <w:sz w:val="16"/>
          <w:szCs w:val="16"/>
        </w:rPr>
        <w:t>*</w:t>
      </w:r>
      <w:r w:rsidRPr="002B0878">
        <w:t xml:space="preserve">adjustment arising that relates to such a supply, but you cannot have a </w:t>
      </w:r>
      <w:r w:rsidR="002B0878" w:rsidRPr="002B0878">
        <w:rPr>
          <w:position w:val="6"/>
          <w:sz w:val="16"/>
          <w:szCs w:val="16"/>
        </w:rPr>
        <w:t>*</w:t>
      </w:r>
      <w:r w:rsidRPr="002B0878">
        <w:t xml:space="preserve">decreasing adjustment unless you are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w:t>
      </w:r>
    </w:p>
    <w:p w:rsidR="00300522" w:rsidRPr="002B0878" w:rsidRDefault="00300522" w:rsidP="00300522">
      <w:pPr>
        <w:pStyle w:val="subsection"/>
      </w:pPr>
      <w:r w:rsidRPr="002B0878">
        <w:tab/>
        <w:t>(3)</w:t>
      </w:r>
      <w:r w:rsidRPr="002B0878">
        <w:tab/>
        <w:t>This section has effect despite Division</w:t>
      </w:r>
      <w:r w:rsidR="002B0878">
        <w:t> </w:t>
      </w:r>
      <w:r w:rsidRPr="002B0878">
        <w:t>17 (which is about net amounts and adjustments).</w:t>
      </w:r>
    </w:p>
    <w:p w:rsidR="00300522" w:rsidRPr="002B0878" w:rsidRDefault="00300522" w:rsidP="00300522">
      <w:pPr>
        <w:pStyle w:val="ActHead5"/>
      </w:pPr>
      <w:bookmarkStart w:id="757" w:name="_Toc479252251"/>
      <w:r w:rsidRPr="002B0878">
        <w:rPr>
          <w:rStyle w:val="CharSectno"/>
        </w:rPr>
        <w:t>105</w:t>
      </w:r>
      <w:r w:rsidR="002B0878" w:rsidRPr="002B0878">
        <w:rPr>
          <w:rStyle w:val="CharSectno"/>
        </w:rPr>
        <w:noBreakHyphen/>
      </w:r>
      <w:r w:rsidRPr="002B0878">
        <w:rPr>
          <w:rStyle w:val="CharSectno"/>
        </w:rPr>
        <w:t>15</w:t>
      </w:r>
      <w:r w:rsidRPr="002B0878">
        <w:t xml:space="preserve">  GST returns</w:t>
      </w:r>
      <w:bookmarkEnd w:id="757"/>
    </w:p>
    <w:p w:rsidR="00300522" w:rsidRPr="002B0878" w:rsidRDefault="00300522" w:rsidP="00300522">
      <w:pPr>
        <w:pStyle w:val="subsection"/>
      </w:pPr>
      <w:r w:rsidRPr="002B0878">
        <w:tab/>
        <w:t>(1)</w:t>
      </w:r>
      <w:r w:rsidRPr="002B0878">
        <w:tab/>
        <w:t>If, during a month:</w:t>
      </w:r>
    </w:p>
    <w:p w:rsidR="00300522" w:rsidRPr="002B0878" w:rsidRDefault="00300522" w:rsidP="00300522">
      <w:pPr>
        <w:pStyle w:val="paragraph"/>
      </w:pPr>
      <w:r w:rsidRPr="002B0878">
        <w:tab/>
        <w:t>(a)</w:t>
      </w:r>
      <w:r w:rsidRPr="002B0878">
        <w:tab/>
        <w:t xml:space="preserve">you make any </w:t>
      </w:r>
      <w:r w:rsidR="002B0878" w:rsidRPr="002B0878">
        <w:rPr>
          <w:position w:val="6"/>
          <w:sz w:val="16"/>
          <w:szCs w:val="16"/>
        </w:rPr>
        <w:t>*</w:t>
      </w:r>
      <w:r w:rsidRPr="002B0878">
        <w:t>taxable supplies under section</w:t>
      </w:r>
      <w:r w:rsidR="002B0878">
        <w:t> </w:t>
      </w:r>
      <w:r w:rsidRPr="002B0878">
        <w:t>105</w:t>
      </w:r>
      <w:r w:rsidR="002B0878">
        <w:noBreakHyphen/>
      </w:r>
      <w:r w:rsidRPr="002B0878">
        <w:t>5; or</w:t>
      </w:r>
    </w:p>
    <w:p w:rsidR="00300522" w:rsidRPr="002B0878" w:rsidRDefault="00300522" w:rsidP="00300522">
      <w:pPr>
        <w:pStyle w:val="paragraph"/>
      </w:pPr>
      <w:r w:rsidRPr="002B0878">
        <w:tab/>
        <w:t>(b)</w:t>
      </w:r>
      <w:r w:rsidRPr="002B0878">
        <w:tab/>
        <w:t xml:space="preserve">you have any </w:t>
      </w:r>
      <w:r w:rsidR="002B0878" w:rsidRPr="002B0878">
        <w:rPr>
          <w:position w:val="6"/>
          <w:sz w:val="16"/>
          <w:szCs w:val="16"/>
        </w:rPr>
        <w:t>*</w:t>
      </w:r>
      <w:r w:rsidRPr="002B0878">
        <w:t>increasing adjustments that arise in relation to any such supplies (whether made in that month or a previous month);</w:t>
      </w:r>
    </w:p>
    <w:p w:rsidR="00300522" w:rsidRPr="002B0878" w:rsidRDefault="00300522" w:rsidP="00300522">
      <w:pPr>
        <w:pStyle w:val="subsection2"/>
      </w:pPr>
      <w:r w:rsidRPr="002B0878">
        <w:t xml:space="preserve">and you are not </w:t>
      </w:r>
      <w:r w:rsidR="002B0878" w:rsidRPr="002B0878">
        <w:rPr>
          <w:position w:val="6"/>
          <w:sz w:val="16"/>
          <w:szCs w:val="16"/>
        </w:rPr>
        <w:t>*</w:t>
      </w:r>
      <w:r w:rsidRPr="002B0878">
        <w:t xml:space="preserve">registered or </w:t>
      </w:r>
      <w:r w:rsidR="002B0878" w:rsidRPr="002B0878">
        <w:rPr>
          <w:position w:val="6"/>
          <w:sz w:val="16"/>
          <w:szCs w:val="16"/>
        </w:rPr>
        <w:t>*</w:t>
      </w:r>
      <w:r w:rsidRPr="002B0878">
        <w:t xml:space="preserve">required to be registered during that month, you must give to the Commissioner a </w:t>
      </w:r>
      <w:r w:rsidR="002B0878" w:rsidRPr="002B0878">
        <w:rPr>
          <w:position w:val="6"/>
          <w:sz w:val="16"/>
          <w:szCs w:val="16"/>
        </w:rPr>
        <w:t>*</w:t>
      </w:r>
      <w:r w:rsidRPr="002B0878">
        <w:t>GST return, within 21 days after the end of the month, relating to those supplies you made in that month and those adjustments.</w:t>
      </w:r>
    </w:p>
    <w:p w:rsidR="00300522" w:rsidRPr="002B0878" w:rsidRDefault="00300522" w:rsidP="00300522">
      <w:pPr>
        <w:pStyle w:val="subsection"/>
      </w:pPr>
      <w:r w:rsidRPr="002B0878">
        <w:tab/>
        <w:t>(3)</w:t>
      </w:r>
      <w:r w:rsidRPr="002B0878">
        <w:tab/>
        <w:t>This section has effect despite sections</w:t>
      </w:r>
      <w:r w:rsidR="002B0878">
        <w:t> </w:t>
      </w:r>
      <w:r w:rsidRPr="002B0878">
        <w:t>31</w:t>
      </w:r>
      <w:r w:rsidR="002B0878">
        <w:noBreakHyphen/>
      </w:r>
      <w:r w:rsidRPr="002B0878">
        <w:t>5 and 31</w:t>
      </w:r>
      <w:r w:rsidR="002B0878">
        <w:noBreakHyphen/>
      </w:r>
      <w:r w:rsidRPr="002B0878">
        <w:t>10 (which are about giving GST returns).</w:t>
      </w:r>
    </w:p>
    <w:p w:rsidR="00300522" w:rsidRPr="002B0878" w:rsidRDefault="00300522" w:rsidP="00300522">
      <w:pPr>
        <w:pStyle w:val="ActHead5"/>
      </w:pPr>
      <w:bookmarkStart w:id="758" w:name="_Toc479252252"/>
      <w:r w:rsidRPr="002B0878">
        <w:rPr>
          <w:rStyle w:val="CharSectno"/>
        </w:rPr>
        <w:t>105</w:t>
      </w:r>
      <w:r w:rsidR="002B0878" w:rsidRPr="002B0878">
        <w:rPr>
          <w:rStyle w:val="CharSectno"/>
        </w:rPr>
        <w:noBreakHyphen/>
      </w:r>
      <w:r w:rsidRPr="002B0878">
        <w:rPr>
          <w:rStyle w:val="CharSectno"/>
        </w:rPr>
        <w:t>20</w:t>
      </w:r>
      <w:r w:rsidRPr="002B0878">
        <w:t xml:space="preserve">  Payments of GST</w:t>
      </w:r>
      <w:bookmarkEnd w:id="758"/>
    </w:p>
    <w:p w:rsidR="00582644" w:rsidRPr="002B0878" w:rsidRDefault="00582644" w:rsidP="00582644">
      <w:pPr>
        <w:pStyle w:val="subsection"/>
      </w:pPr>
      <w:r w:rsidRPr="002B0878">
        <w:tab/>
        <w:t>(1)</w:t>
      </w:r>
      <w:r w:rsidRPr="002B0878">
        <w:tab/>
        <w:t xml:space="preserve">If you are not </w:t>
      </w:r>
      <w:r w:rsidR="002B0878" w:rsidRPr="002B0878">
        <w:rPr>
          <w:position w:val="6"/>
          <w:sz w:val="16"/>
        </w:rPr>
        <w:t>*</w:t>
      </w:r>
      <w:r w:rsidRPr="002B0878">
        <w:t xml:space="preserve">registered or </w:t>
      </w:r>
      <w:r w:rsidR="002B0878" w:rsidRPr="002B0878">
        <w:rPr>
          <w:position w:val="6"/>
          <w:sz w:val="16"/>
        </w:rPr>
        <w:t>*</w:t>
      </w:r>
      <w:r w:rsidRPr="002B0878">
        <w:t>required to be registered during a particular month, you must pay to the Commissioner:</w:t>
      </w:r>
    </w:p>
    <w:p w:rsidR="00582644" w:rsidRPr="002B0878" w:rsidRDefault="00582644" w:rsidP="00582644">
      <w:pPr>
        <w:pStyle w:val="paragraph"/>
      </w:pPr>
      <w:r w:rsidRPr="002B0878">
        <w:tab/>
        <w:t>(a)</w:t>
      </w:r>
      <w:r w:rsidRPr="002B0878">
        <w:tab/>
        <w:t xml:space="preserve">amounts of </w:t>
      </w:r>
      <w:r w:rsidR="002B0878" w:rsidRPr="002B0878">
        <w:rPr>
          <w:position w:val="6"/>
          <w:sz w:val="16"/>
        </w:rPr>
        <w:t>*</w:t>
      </w:r>
      <w:r w:rsidRPr="002B0878">
        <w:t xml:space="preserve">assessed GST on </w:t>
      </w:r>
      <w:r w:rsidR="002B0878" w:rsidRPr="002B0878">
        <w:rPr>
          <w:position w:val="6"/>
          <w:sz w:val="16"/>
        </w:rPr>
        <w:t>*</w:t>
      </w:r>
      <w:r w:rsidRPr="002B0878">
        <w:t>taxable supplies under section</w:t>
      </w:r>
      <w:r w:rsidR="002B0878">
        <w:t> </w:t>
      </w:r>
      <w:r w:rsidRPr="002B0878">
        <w:t>105</w:t>
      </w:r>
      <w:r w:rsidR="002B0878">
        <w:noBreakHyphen/>
      </w:r>
      <w:r w:rsidRPr="002B0878">
        <w:t>5 that you make during that month; and</w:t>
      </w:r>
    </w:p>
    <w:p w:rsidR="00582644" w:rsidRPr="002B0878" w:rsidRDefault="00582644" w:rsidP="00582644">
      <w:pPr>
        <w:pStyle w:val="paragraph"/>
      </w:pPr>
      <w:r w:rsidRPr="002B0878">
        <w:lastRenderedPageBreak/>
        <w:tab/>
        <w:t>(b)</w:t>
      </w:r>
      <w:r w:rsidRPr="002B0878">
        <w:tab/>
      </w:r>
      <w:r w:rsidR="002B0878" w:rsidRPr="002B0878">
        <w:rPr>
          <w:position w:val="6"/>
          <w:sz w:val="16"/>
        </w:rPr>
        <w:t>*</w:t>
      </w:r>
      <w:r w:rsidRPr="002B0878">
        <w:t xml:space="preserve">assessed amounts of </w:t>
      </w:r>
      <w:r w:rsidR="002B0878" w:rsidRPr="002B0878">
        <w:rPr>
          <w:position w:val="6"/>
          <w:sz w:val="16"/>
        </w:rPr>
        <w:t>*</w:t>
      </w:r>
      <w:r w:rsidRPr="002B0878">
        <w:t>increasing adjustments that you have that arise, during that month, in relation to supplies that are taxable supplies under section</w:t>
      </w:r>
      <w:r w:rsidR="002B0878">
        <w:t> </w:t>
      </w:r>
      <w:r w:rsidRPr="002B0878">
        <w:t>105</w:t>
      </w:r>
      <w:r w:rsidR="002B0878">
        <w:noBreakHyphen/>
      </w:r>
      <w:r w:rsidRPr="002B0878">
        <w:t>5.</w:t>
      </w:r>
    </w:p>
    <w:p w:rsidR="00582644" w:rsidRPr="002B0878" w:rsidRDefault="00582644" w:rsidP="00582644">
      <w:pPr>
        <w:pStyle w:val="subsection"/>
      </w:pPr>
      <w:r w:rsidRPr="002B0878">
        <w:tab/>
        <w:t>(1A)</w:t>
      </w:r>
      <w:r w:rsidRPr="002B0878">
        <w:tab/>
        <w:t>You must pay each amount:</w:t>
      </w:r>
    </w:p>
    <w:p w:rsidR="00582644" w:rsidRPr="002B0878" w:rsidRDefault="00582644" w:rsidP="00582644">
      <w:pPr>
        <w:pStyle w:val="paragraph"/>
      </w:pPr>
      <w:r w:rsidRPr="002B0878">
        <w:tab/>
        <w:t>(a)</w:t>
      </w:r>
      <w:r w:rsidRPr="002B0878">
        <w:tab/>
        <w:t>on or before the later of:</w:t>
      </w:r>
    </w:p>
    <w:p w:rsidR="00582644" w:rsidRPr="002B0878" w:rsidRDefault="00582644" w:rsidP="00582644">
      <w:pPr>
        <w:pStyle w:val="paragraphsub"/>
      </w:pPr>
      <w:r w:rsidRPr="002B0878">
        <w:tab/>
        <w:t>(i)</w:t>
      </w:r>
      <w:r w:rsidRPr="002B0878">
        <w:tab/>
        <w:t>the 21st day after the end of the month; and</w:t>
      </w:r>
    </w:p>
    <w:p w:rsidR="00582644" w:rsidRPr="002B0878" w:rsidRDefault="00582644" w:rsidP="00582644">
      <w:pPr>
        <w:pStyle w:val="paragraphsub"/>
      </w:pPr>
      <w:r w:rsidRPr="002B0878">
        <w:tab/>
        <w:t>(ii)</w:t>
      </w:r>
      <w:r w:rsidRPr="002B0878">
        <w:tab/>
        <w:t xml:space="preserve">the day the Commissioner gives notice of the relevant </w:t>
      </w:r>
      <w:r w:rsidR="002B0878" w:rsidRPr="002B0878">
        <w:rPr>
          <w:position w:val="6"/>
          <w:sz w:val="16"/>
        </w:rPr>
        <w:t>*</w:t>
      </w:r>
      <w:r w:rsidRPr="002B0878">
        <w:t>assessment to you under section</w:t>
      </w:r>
      <w:r w:rsidR="002B0878">
        <w:t> </w:t>
      </w:r>
      <w:r w:rsidRPr="002B0878">
        <w:t>155</w:t>
      </w:r>
      <w:r w:rsidR="002B0878">
        <w:noBreakHyphen/>
      </w:r>
      <w:r w:rsidRPr="002B0878">
        <w:t>10 in Schedule</w:t>
      </w:r>
      <w:r w:rsidR="002B0878">
        <w:t> </w:t>
      </w:r>
      <w:r w:rsidRPr="002B0878">
        <w:t xml:space="preserve">1 to the </w:t>
      </w:r>
      <w:r w:rsidRPr="002B0878">
        <w:rPr>
          <w:i/>
        </w:rPr>
        <w:t>Taxation Administration Act 1953</w:t>
      </w:r>
      <w:r w:rsidRPr="002B0878">
        <w:t>; and</w:t>
      </w:r>
    </w:p>
    <w:p w:rsidR="00582644" w:rsidRPr="002B0878" w:rsidRDefault="00582644" w:rsidP="00582644">
      <w:pPr>
        <w:pStyle w:val="paragraph"/>
      </w:pPr>
      <w:r w:rsidRPr="002B0878">
        <w:tab/>
        <w:t>(b)</w:t>
      </w:r>
      <w:r w:rsidRPr="002B0878">
        <w:tab/>
        <w:t>at the place and in the manner specified by the Commissioner.</w:t>
      </w:r>
    </w:p>
    <w:p w:rsidR="00300522" w:rsidRPr="002B0878" w:rsidRDefault="00300522" w:rsidP="00300522">
      <w:pPr>
        <w:pStyle w:val="subsection"/>
      </w:pPr>
      <w:r w:rsidRPr="002B0878">
        <w:tab/>
        <w:t>(2)</w:t>
      </w:r>
      <w:r w:rsidRPr="002B0878">
        <w:tab/>
        <w:t>This section has effect despite Division</w:t>
      </w:r>
      <w:r w:rsidR="002B0878">
        <w:t> </w:t>
      </w:r>
      <w:r w:rsidRPr="002B0878">
        <w:t>33 (which is about payments of GST).</w:t>
      </w:r>
    </w:p>
    <w:p w:rsidR="00300522" w:rsidRPr="002B0878" w:rsidRDefault="00300522" w:rsidP="00A36DB5">
      <w:pPr>
        <w:pStyle w:val="ActHead3"/>
        <w:pageBreakBefore/>
      </w:pPr>
      <w:bookmarkStart w:id="759" w:name="_Toc479252253"/>
      <w:r w:rsidRPr="002B0878">
        <w:rPr>
          <w:rStyle w:val="CharDivNo"/>
        </w:rPr>
        <w:lastRenderedPageBreak/>
        <w:t>Division</w:t>
      </w:r>
      <w:r w:rsidR="002B0878" w:rsidRPr="002B0878">
        <w:rPr>
          <w:rStyle w:val="CharDivNo"/>
        </w:rPr>
        <w:t> </w:t>
      </w:r>
      <w:r w:rsidRPr="002B0878">
        <w:rPr>
          <w:rStyle w:val="CharDivNo"/>
        </w:rPr>
        <w:t>108</w:t>
      </w:r>
      <w:r w:rsidRPr="002B0878">
        <w:t>—</w:t>
      </w:r>
      <w:r w:rsidRPr="002B0878">
        <w:rPr>
          <w:rStyle w:val="CharDivText"/>
        </w:rPr>
        <w:t>Valuation of taxable supplies of goods in bond</w:t>
      </w:r>
      <w:bookmarkEnd w:id="759"/>
    </w:p>
    <w:p w:rsidR="00300522" w:rsidRPr="002B0878" w:rsidRDefault="00300522" w:rsidP="00300522">
      <w:pPr>
        <w:pStyle w:val="ActHead5"/>
      </w:pPr>
      <w:bookmarkStart w:id="760" w:name="_Toc479252254"/>
      <w:r w:rsidRPr="002B0878">
        <w:rPr>
          <w:rStyle w:val="CharSectno"/>
        </w:rPr>
        <w:t>108</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60"/>
    </w:p>
    <w:p w:rsidR="00300522" w:rsidRPr="002B0878" w:rsidRDefault="00300522" w:rsidP="00300522">
      <w:pPr>
        <w:pStyle w:val="BoxText"/>
      </w:pPr>
      <w:r w:rsidRPr="002B0878">
        <w:t>Taxable supplies of goods in bond are given a higher value than would otherwise apply, because the price of a supply in bond does not include any excise duty that would be included after entry of the goods for home consumption.</w:t>
      </w:r>
    </w:p>
    <w:p w:rsidR="00300522" w:rsidRPr="002B0878" w:rsidRDefault="00300522" w:rsidP="00300522">
      <w:pPr>
        <w:pStyle w:val="ActHead5"/>
      </w:pPr>
      <w:bookmarkStart w:id="761" w:name="_Toc479252255"/>
      <w:r w:rsidRPr="002B0878">
        <w:rPr>
          <w:rStyle w:val="CharSectno"/>
        </w:rPr>
        <w:t>108</w:t>
      </w:r>
      <w:r w:rsidR="002B0878" w:rsidRPr="002B0878">
        <w:rPr>
          <w:rStyle w:val="CharSectno"/>
        </w:rPr>
        <w:noBreakHyphen/>
      </w:r>
      <w:r w:rsidRPr="002B0878">
        <w:rPr>
          <w:rStyle w:val="CharSectno"/>
        </w:rPr>
        <w:t>5</w:t>
      </w:r>
      <w:r w:rsidRPr="002B0878">
        <w:t xml:space="preserve">  Taxable supplies of goods in bond etc.</w:t>
      </w:r>
      <w:bookmarkEnd w:id="761"/>
    </w:p>
    <w:p w:rsidR="00300522" w:rsidRPr="002B0878" w:rsidRDefault="00300522" w:rsidP="00300522">
      <w:pPr>
        <w:pStyle w:val="subsection"/>
      </w:pPr>
      <w:r w:rsidRPr="002B0878">
        <w:tab/>
        <w:t>(1)</w:t>
      </w:r>
      <w:r w:rsidRPr="002B0878">
        <w:tab/>
        <w:t xml:space="preserve">The </w:t>
      </w:r>
      <w:r w:rsidRPr="002B0878">
        <w:rPr>
          <w:b/>
          <w:bCs/>
          <w:i/>
          <w:iCs/>
        </w:rPr>
        <w:t>value</w:t>
      </w:r>
      <w:r w:rsidRPr="002B0878">
        <w:t xml:space="preserve"> of a </w:t>
      </w:r>
      <w:r w:rsidR="002B0878" w:rsidRPr="002B0878">
        <w:rPr>
          <w:position w:val="6"/>
          <w:sz w:val="16"/>
          <w:szCs w:val="16"/>
        </w:rPr>
        <w:t>*</w:t>
      </w:r>
      <w:r w:rsidRPr="002B0878">
        <w:t xml:space="preserve">taxable supply of </w:t>
      </w:r>
      <w:r w:rsidR="002B0878" w:rsidRPr="002B0878">
        <w:rPr>
          <w:position w:val="6"/>
          <w:sz w:val="16"/>
          <w:szCs w:val="16"/>
        </w:rPr>
        <w:t>*</w:t>
      </w:r>
      <w:r w:rsidRPr="002B0878">
        <w:t>excisable goods that are in bond is the sum of:</w:t>
      </w:r>
    </w:p>
    <w:p w:rsidR="00300522" w:rsidRPr="002B0878" w:rsidRDefault="00300522" w:rsidP="00300522">
      <w:pPr>
        <w:pStyle w:val="paragraph"/>
      </w:pPr>
      <w:r w:rsidRPr="002B0878">
        <w:tab/>
        <w:t>(a)</w:t>
      </w:r>
      <w:r w:rsidRPr="002B0878">
        <w:tab/>
        <w:t>the value of the supply worked out in the way set out in section</w:t>
      </w:r>
      <w:r w:rsidR="002B0878">
        <w:t> </w:t>
      </w:r>
      <w:r w:rsidRPr="002B0878">
        <w:t>9</w:t>
      </w:r>
      <w:r w:rsidR="002B0878">
        <w:noBreakHyphen/>
      </w:r>
      <w:r w:rsidRPr="002B0878">
        <w:t>75; and</w:t>
      </w:r>
    </w:p>
    <w:p w:rsidR="00300522" w:rsidRPr="002B0878" w:rsidRDefault="00300522" w:rsidP="00300522">
      <w:pPr>
        <w:pStyle w:val="paragraph"/>
      </w:pPr>
      <w:r w:rsidRPr="002B0878">
        <w:tab/>
        <w:t>(b)</w:t>
      </w:r>
      <w:r w:rsidRPr="002B0878">
        <w:tab/>
        <w:t xml:space="preserve">the amount of </w:t>
      </w:r>
      <w:r w:rsidR="002B0878" w:rsidRPr="002B0878">
        <w:rPr>
          <w:position w:val="6"/>
          <w:sz w:val="16"/>
          <w:szCs w:val="16"/>
        </w:rPr>
        <w:t>*</w:t>
      </w:r>
      <w:r w:rsidRPr="002B0878">
        <w:t xml:space="preserve">excise duty to which the goods would have been subject if they had been entered for home consumption under the </w:t>
      </w:r>
      <w:r w:rsidRPr="002B0878">
        <w:rPr>
          <w:i/>
          <w:iCs/>
        </w:rPr>
        <w:t>Excise Act 1901</w:t>
      </w:r>
      <w:r w:rsidRPr="002B0878">
        <w:t xml:space="preserve"> at the time the supply first became a supply </w:t>
      </w:r>
      <w:r w:rsidR="002B0878" w:rsidRPr="002B0878">
        <w:rPr>
          <w:position w:val="6"/>
          <w:sz w:val="16"/>
          <w:szCs w:val="16"/>
        </w:rPr>
        <w:t>*</w:t>
      </w:r>
      <w:r w:rsidRPr="002B0878">
        <w:t xml:space="preserve">connected with </w:t>
      </w:r>
      <w:r w:rsidR="008F5593" w:rsidRPr="002B0878">
        <w:t>the indirect tax zone</w:t>
      </w:r>
      <w:r w:rsidRPr="002B0878">
        <w:t>.</w:t>
      </w:r>
    </w:p>
    <w:p w:rsidR="00300522" w:rsidRPr="002B0878" w:rsidRDefault="00300522" w:rsidP="00300522">
      <w:pPr>
        <w:pStyle w:val="subsection"/>
      </w:pPr>
      <w:r w:rsidRPr="002B0878">
        <w:tab/>
        <w:t>(2)</w:t>
      </w:r>
      <w:r w:rsidRPr="002B0878">
        <w:tab/>
        <w:t xml:space="preserve">However, this section does not apply to a supply of goods to a </w:t>
      </w:r>
      <w:r w:rsidR="002B0878" w:rsidRPr="002B0878">
        <w:rPr>
          <w:position w:val="6"/>
          <w:sz w:val="16"/>
          <w:szCs w:val="16"/>
        </w:rPr>
        <w:t>*</w:t>
      </w:r>
      <w:r w:rsidRPr="002B0878">
        <w:t>recipient who:</w:t>
      </w:r>
    </w:p>
    <w:p w:rsidR="00300522" w:rsidRPr="002B0878" w:rsidRDefault="00300522" w:rsidP="00300522">
      <w:pPr>
        <w:pStyle w:val="paragraph"/>
      </w:pPr>
      <w:r w:rsidRPr="002B0878">
        <w:tab/>
        <w:t>(a)</w:t>
      </w:r>
      <w:r w:rsidRPr="002B0878">
        <w:tab/>
        <w:t xml:space="preserve">is </w:t>
      </w:r>
      <w:r w:rsidR="002B0878" w:rsidRPr="002B0878">
        <w:rPr>
          <w:position w:val="6"/>
          <w:sz w:val="16"/>
          <w:szCs w:val="16"/>
        </w:rPr>
        <w:t>*</w:t>
      </w:r>
      <w:r w:rsidRPr="002B0878">
        <w:t xml:space="preserve">registered or </w:t>
      </w:r>
      <w:r w:rsidR="002B0878" w:rsidRPr="002B0878">
        <w:rPr>
          <w:position w:val="6"/>
          <w:sz w:val="16"/>
          <w:szCs w:val="16"/>
        </w:rPr>
        <w:t>*</w:t>
      </w:r>
      <w:r w:rsidRPr="002B0878">
        <w:t>required to be registered; and</w:t>
      </w:r>
    </w:p>
    <w:p w:rsidR="00300522" w:rsidRPr="002B0878" w:rsidRDefault="00300522" w:rsidP="00300522">
      <w:pPr>
        <w:pStyle w:val="paragraph"/>
      </w:pPr>
      <w:r w:rsidRPr="002B0878">
        <w:tab/>
        <w:t>(b)</w:t>
      </w:r>
      <w:r w:rsidRPr="002B0878">
        <w:tab/>
        <w:t xml:space="preserve">acquires the goods solely for a </w:t>
      </w:r>
      <w:r w:rsidR="002B0878" w:rsidRPr="002B0878">
        <w:rPr>
          <w:position w:val="6"/>
          <w:sz w:val="16"/>
          <w:szCs w:val="16"/>
        </w:rPr>
        <w:t>*</w:t>
      </w:r>
      <w:r w:rsidRPr="002B0878">
        <w:t>creditable purpose.</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75 (which is about the value of taxable supplies).</w:t>
      </w:r>
    </w:p>
    <w:p w:rsidR="00D10E2F" w:rsidRPr="002B0878" w:rsidRDefault="00D10E2F" w:rsidP="00A36DB5">
      <w:pPr>
        <w:pStyle w:val="ActHead3"/>
        <w:pageBreakBefore/>
      </w:pPr>
      <w:bookmarkStart w:id="762" w:name="_Toc479252256"/>
      <w:r w:rsidRPr="002B0878">
        <w:rPr>
          <w:rStyle w:val="CharDivNo"/>
        </w:rPr>
        <w:lastRenderedPageBreak/>
        <w:t>Division</w:t>
      </w:r>
      <w:r w:rsidR="002B0878" w:rsidRPr="002B0878">
        <w:rPr>
          <w:rStyle w:val="CharDivNo"/>
        </w:rPr>
        <w:t> </w:t>
      </w:r>
      <w:r w:rsidRPr="002B0878">
        <w:rPr>
          <w:rStyle w:val="CharDivNo"/>
        </w:rPr>
        <w:t>110</w:t>
      </w:r>
      <w:r w:rsidRPr="002B0878">
        <w:t>—</w:t>
      </w:r>
      <w:r w:rsidRPr="002B0878">
        <w:rPr>
          <w:rStyle w:val="CharDivText"/>
        </w:rPr>
        <w:t>Tax</w:t>
      </w:r>
      <w:r w:rsidR="002B0878" w:rsidRPr="002B0878">
        <w:rPr>
          <w:rStyle w:val="CharDivText"/>
        </w:rPr>
        <w:noBreakHyphen/>
      </w:r>
      <w:r w:rsidRPr="002B0878">
        <w:rPr>
          <w:rStyle w:val="CharDivText"/>
        </w:rPr>
        <w:t>related transactions</w:t>
      </w:r>
      <w:bookmarkEnd w:id="762"/>
    </w:p>
    <w:p w:rsidR="00300522" w:rsidRPr="002B0878" w:rsidRDefault="00A53099" w:rsidP="00300522">
      <w:pPr>
        <w:pStyle w:val="Header"/>
      </w:pPr>
      <w:r w:rsidRPr="002B0878">
        <w:rPr>
          <w:rStyle w:val="CharSubdNo"/>
        </w:rPr>
        <w:t xml:space="preserve"> </w:t>
      </w:r>
      <w:r w:rsidRPr="002B0878">
        <w:rPr>
          <w:rStyle w:val="CharSubdText"/>
        </w:rPr>
        <w:t xml:space="preserve"> </w:t>
      </w:r>
    </w:p>
    <w:p w:rsidR="00300522" w:rsidRPr="002B0878" w:rsidRDefault="00300522" w:rsidP="00300522">
      <w:pPr>
        <w:pStyle w:val="ActHead5"/>
      </w:pPr>
      <w:bookmarkStart w:id="763" w:name="_Toc479252257"/>
      <w:r w:rsidRPr="002B0878">
        <w:rPr>
          <w:rStyle w:val="CharSectno"/>
        </w:rPr>
        <w:t>110</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63"/>
    </w:p>
    <w:p w:rsidR="00300522" w:rsidRPr="002B0878" w:rsidRDefault="00300522" w:rsidP="00300522">
      <w:pPr>
        <w:pStyle w:val="BoxText"/>
      </w:pPr>
      <w:r w:rsidRPr="002B0878">
        <w:t>Some transactions that relate to aspects of income tax</w:t>
      </w:r>
      <w:r w:rsidR="001706E1" w:rsidRPr="002B0878">
        <w:t xml:space="preserve"> and other taxes</w:t>
      </w:r>
      <w:r w:rsidRPr="002B0878">
        <w:t xml:space="preserve"> are outside the GST system.</w:t>
      </w:r>
    </w:p>
    <w:p w:rsidR="002137F7" w:rsidRPr="002B0878" w:rsidRDefault="002137F7" w:rsidP="002137F7">
      <w:pPr>
        <w:pStyle w:val="ActHead4"/>
      </w:pPr>
      <w:bookmarkStart w:id="764" w:name="_Toc479252258"/>
      <w:r w:rsidRPr="002B0878">
        <w:rPr>
          <w:rStyle w:val="CharSubdNo"/>
        </w:rPr>
        <w:t>Subdivision</w:t>
      </w:r>
      <w:r w:rsidR="002B0878" w:rsidRPr="002B0878">
        <w:rPr>
          <w:rStyle w:val="CharSubdNo"/>
        </w:rPr>
        <w:t> </w:t>
      </w:r>
      <w:r w:rsidRPr="002B0878">
        <w:rPr>
          <w:rStyle w:val="CharSubdNo"/>
        </w:rPr>
        <w:t>110</w:t>
      </w:r>
      <w:r w:rsidR="002B0878" w:rsidRPr="002B0878">
        <w:rPr>
          <w:rStyle w:val="CharSubdNo"/>
        </w:rPr>
        <w:noBreakHyphen/>
      </w:r>
      <w:r w:rsidRPr="002B0878">
        <w:rPr>
          <w:rStyle w:val="CharSubdNo"/>
        </w:rPr>
        <w:t>A</w:t>
      </w:r>
      <w:r w:rsidRPr="002B0878">
        <w:t>—</w:t>
      </w:r>
      <w:r w:rsidRPr="002B0878">
        <w:rPr>
          <w:rStyle w:val="CharSubdText"/>
        </w:rPr>
        <w:t>Income tax</w:t>
      </w:r>
      <w:r w:rsidR="002B0878" w:rsidRPr="002B0878">
        <w:rPr>
          <w:rStyle w:val="CharSubdText"/>
        </w:rPr>
        <w:noBreakHyphen/>
      </w:r>
      <w:r w:rsidRPr="002B0878">
        <w:rPr>
          <w:rStyle w:val="CharSubdText"/>
        </w:rPr>
        <w:t>related transactions</w:t>
      </w:r>
      <w:bookmarkEnd w:id="764"/>
    </w:p>
    <w:p w:rsidR="00300522" w:rsidRPr="002B0878" w:rsidRDefault="00300522" w:rsidP="00300522">
      <w:pPr>
        <w:pStyle w:val="ActHead5"/>
      </w:pPr>
      <w:bookmarkStart w:id="765" w:name="_Toc479252259"/>
      <w:r w:rsidRPr="002B0878">
        <w:rPr>
          <w:rStyle w:val="CharSectno"/>
        </w:rPr>
        <w:t>110</w:t>
      </w:r>
      <w:r w:rsidR="002B0878" w:rsidRPr="002B0878">
        <w:rPr>
          <w:rStyle w:val="CharSectno"/>
        </w:rPr>
        <w:noBreakHyphen/>
      </w:r>
      <w:r w:rsidRPr="002B0878">
        <w:rPr>
          <w:rStyle w:val="CharSectno"/>
        </w:rPr>
        <w:t>5</w:t>
      </w:r>
      <w:r w:rsidRPr="002B0878">
        <w:t xml:space="preserve">  Transfers of tax losses and net capital losses</w:t>
      </w:r>
      <w:bookmarkEnd w:id="765"/>
    </w:p>
    <w:p w:rsidR="00300522" w:rsidRPr="002B0878" w:rsidRDefault="00300522" w:rsidP="00300522">
      <w:pPr>
        <w:pStyle w:val="subsection"/>
      </w:pPr>
      <w:r w:rsidRPr="002B0878">
        <w:tab/>
        <w:t>(1)</w:t>
      </w:r>
      <w:r w:rsidRPr="002B0878">
        <w:tab/>
        <w:t xml:space="preserve">A supply is not a </w:t>
      </w:r>
      <w:r w:rsidR="002B0878" w:rsidRPr="002B0878">
        <w:rPr>
          <w:position w:val="6"/>
          <w:sz w:val="16"/>
          <w:szCs w:val="16"/>
        </w:rPr>
        <w:t>*</w:t>
      </w:r>
      <w:r w:rsidRPr="002B0878">
        <w:t>taxable supply if the supply is:</w:t>
      </w:r>
    </w:p>
    <w:p w:rsidR="00300522" w:rsidRPr="002B0878" w:rsidRDefault="00300522" w:rsidP="00300522">
      <w:pPr>
        <w:pStyle w:val="paragraph"/>
      </w:pPr>
      <w:r w:rsidRPr="002B0878">
        <w:tab/>
        <w:t>(a)</w:t>
      </w:r>
      <w:r w:rsidRPr="002B0878">
        <w:tab/>
        <w:t xml:space="preserve">the transfer of a </w:t>
      </w:r>
      <w:r w:rsidR="002B0878" w:rsidRPr="002B0878">
        <w:rPr>
          <w:position w:val="6"/>
          <w:sz w:val="16"/>
          <w:szCs w:val="16"/>
        </w:rPr>
        <w:t>*</w:t>
      </w:r>
      <w:r w:rsidRPr="002B0878">
        <w:t>tax loss in accordance with Subdivision</w:t>
      </w:r>
      <w:r w:rsidR="002B0878">
        <w:t> </w:t>
      </w:r>
      <w:r w:rsidRPr="002B0878">
        <w:t>170</w:t>
      </w:r>
      <w:r w:rsidR="002B0878">
        <w:noBreakHyphen/>
      </w:r>
      <w:r w:rsidRPr="002B0878">
        <w:t xml:space="preserve">A of the </w:t>
      </w:r>
      <w:r w:rsidR="002B0878" w:rsidRPr="002B0878">
        <w:rPr>
          <w:position w:val="6"/>
          <w:sz w:val="16"/>
          <w:szCs w:val="16"/>
        </w:rPr>
        <w:t>*</w:t>
      </w:r>
      <w:r w:rsidRPr="002B0878">
        <w:t>ITAA 1997; or</w:t>
      </w:r>
    </w:p>
    <w:p w:rsidR="00300522" w:rsidRPr="002B0878" w:rsidRDefault="00300522" w:rsidP="00300522">
      <w:pPr>
        <w:pStyle w:val="paragraph"/>
      </w:pPr>
      <w:r w:rsidRPr="002B0878">
        <w:tab/>
        <w:t>(b)</w:t>
      </w:r>
      <w:r w:rsidRPr="002B0878">
        <w:tab/>
        <w:t xml:space="preserve">the transfer of a </w:t>
      </w:r>
      <w:r w:rsidR="002B0878" w:rsidRPr="002B0878">
        <w:rPr>
          <w:position w:val="6"/>
          <w:sz w:val="16"/>
          <w:szCs w:val="16"/>
        </w:rPr>
        <w:t>*</w:t>
      </w:r>
      <w:r w:rsidRPr="002B0878">
        <w:t>net capital loss in accordance with Subdivision</w:t>
      </w:r>
      <w:r w:rsidR="002B0878">
        <w:t> </w:t>
      </w:r>
      <w:r w:rsidRPr="002B0878">
        <w:t>170</w:t>
      </w:r>
      <w:r w:rsidR="002B0878">
        <w:noBreakHyphen/>
      </w:r>
      <w:r w:rsidRPr="002B0878">
        <w:t>B of the ITAA 1997.</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766" w:name="_Toc479252260"/>
      <w:r w:rsidRPr="002B0878">
        <w:rPr>
          <w:rStyle w:val="CharSectno"/>
        </w:rPr>
        <w:t>110</w:t>
      </w:r>
      <w:r w:rsidR="002B0878" w:rsidRPr="002B0878">
        <w:rPr>
          <w:rStyle w:val="CharSectno"/>
        </w:rPr>
        <w:noBreakHyphen/>
      </w:r>
      <w:r w:rsidRPr="002B0878">
        <w:rPr>
          <w:rStyle w:val="CharSectno"/>
        </w:rPr>
        <w:t>15</w:t>
      </w:r>
      <w:r w:rsidRPr="002B0878">
        <w:t xml:space="preserve">  Supplies under operation of consolidated group regime</w:t>
      </w:r>
      <w:bookmarkEnd w:id="766"/>
    </w:p>
    <w:p w:rsidR="00300522" w:rsidRPr="002B0878" w:rsidRDefault="00300522" w:rsidP="00300522">
      <w:pPr>
        <w:pStyle w:val="subsection"/>
      </w:pPr>
      <w:r w:rsidRPr="002B0878">
        <w:tab/>
        <w:t>(1)</w:t>
      </w:r>
      <w:r w:rsidRPr="002B0878">
        <w:tab/>
        <w:t>A supply</w:t>
      </w:r>
      <w:r w:rsidRPr="002B0878">
        <w:rPr>
          <w:i/>
        </w:rPr>
        <w:t xml:space="preserve"> </w:t>
      </w:r>
      <w:r w:rsidRPr="002B0878">
        <w:t xml:space="preserve">is not a </w:t>
      </w:r>
      <w:r w:rsidR="002B0878" w:rsidRPr="002B0878">
        <w:rPr>
          <w:position w:val="6"/>
          <w:sz w:val="16"/>
        </w:rPr>
        <w:t>*</w:t>
      </w:r>
      <w:r w:rsidRPr="002B0878">
        <w:t>taxable supply to the extent that it occurs because of the operation of these provisions:</w:t>
      </w:r>
    </w:p>
    <w:p w:rsidR="00300522" w:rsidRPr="002B0878" w:rsidRDefault="00300522" w:rsidP="00300522">
      <w:pPr>
        <w:pStyle w:val="paragraph"/>
      </w:pPr>
      <w:r w:rsidRPr="002B0878">
        <w:tab/>
        <w:t>(a)</w:t>
      </w:r>
      <w:r w:rsidRPr="002B0878">
        <w:tab/>
        <w:t>Part</w:t>
      </w:r>
      <w:r w:rsidR="002B0878">
        <w:t> </w:t>
      </w:r>
      <w:r w:rsidRPr="002B0878">
        <w:t>3</w:t>
      </w:r>
      <w:r w:rsidR="002B0878">
        <w:noBreakHyphen/>
      </w:r>
      <w:r w:rsidRPr="002B0878">
        <w:t xml:space="preserve">90 of the </w:t>
      </w:r>
      <w:r w:rsidR="002B0878" w:rsidRPr="002B0878">
        <w:rPr>
          <w:position w:val="6"/>
          <w:sz w:val="16"/>
        </w:rPr>
        <w:t>*</w:t>
      </w:r>
      <w:r w:rsidRPr="002B0878">
        <w:t>ITAA 1997;</w:t>
      </w:r>
    </w:p>
    <w:p w:rsidR="00300522" w:rsidRPr="002B0878" w:rsidRDefault="00300522" w:rsidP="00300522">
      <w:pPr>
        <w:pStyle w:val="paragraph"/>
      </w:pPr>
      <w:r w:rsidRPr="002B0878">
        <w:tab/>
        <w:t>(b)</w:t>
      </w:r>
      <w:r w:rsidRPr="002B0878">
        <w:tab/>
        <w:t>Part</w:t>
      </w:r>
      <w:r w:rsidR="002B0878">
        <w:t> </w:t>
      </w:r>
      <w:r w:rsidRPr="002B0878">
        <w:t>3</w:t>
      </w:r>
      <w:r w:rsidR="002B0878">
        <w:noBreakHyphen/>
      </w:r>
      <w:r w:rsidRPr="002B0878">
        <w:t xml:space="preserve">90 of the </w:t>
      </w:r>
      <w:r w:rsidRPr="002B0878">
        <w:rPr>
          <w:i/>
        </w:rPr>
        <w:t>Income Tax (Transitional Provisions) Act 1997</w:t>
      </w:r>
      <w:r w:rsidRPr="002B0878">
        <w:t>.</w:t>
      </w:r>
    </w:p>
    <w:p w:rsidR="00300522" w:rsidRPr="002B0878" w:rsidRDefault="00300522" w:rsidP="00300522">
      <w:pPr>
        <w:pStyle w:val="subsection"/>
      </w:pPr>
      <w:r w:rsidRPr="002B0878">
        <w:tab/>
        <w:t>(2)</w:t>
      </w:r>
      <w:r w:rsidRPr="002B0878">
        <w:tab/>
        <w:t xml:space="preserve">Without limiting the scope of </w:t>
      </w:r>
      <w:r w:rsidR="002B0878">
        <w:t>subsection (</w:t>
      </w:r>
      <w:r w:rsidRPr="002B0878">
        <w:t>1), for the purposes of that subsection, the operation mentioned in that subsection includes an operation that results from:</w:t>
      </w:r>
    </w:p>
    <w:p w:rsidR="00300522" w:rsidRPr="002B0878" w:rsidRDefault="00300522" w:rsidP="00300522">
      <w:pPr>
        <w:pStyle w:val="paragraph"/>
      </w:pPr>
      <w:r w:rsidRPr="002B0878">
        <w:tab/>
        <w:t>(a)</w:t>
      </w:r>
      <w:r w:rsidRPr="002B0878">
        <w:tab/>
        <w:t>a choice made under the provisions mentioned in that subsection; or</w:t>
      </w:r>
    </w:p>
    <w:p w:rsidR="00300522" w:rsidRPr="002B0878" w:rsidRDefault="00300522" w:rsidP="00300522">
      <w:pPr>
        <w:pStyle w:val="paragraph"/>
      </w:pPr>
      <w:r w:rsidRPr="002B0878">
        <w:tab/>
        <w:t>(b)</w:t>
      </w:r>
      <w:r w:rsidRPr="002B0878">
        <w:tab/>
        <w:t>any other voluntary action provided for by those provisions.</w:t>
      </w:r>
    </w:p>
    <w:p w:rsidR="00300522" w:rsidRPr="002B0878" w:rsidRDefault="00300522" w:rsidP="00300522">
      <w:pPr>
        <w:pStyle w:val="subsection"/>
      </w:pPr>
      <w:r w:rsidRPr="002B0878">
        <w:lastRenderedPageBreak/>
        <w:tab/>
        <w:t>(3)</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767" w:name="_Toc479252261"/>
      <w:r w:rsidRPr="002B0878">
        <w:rPr>
          <w:rStyle w:val="CharSectno"/>
        </w:rPr>
        <w:t>110</w:t>
      </w:r>
      <w:r w:rsidR="002B0878" w:rsidRPr="002B0878">
        <w:rPr>
          <w:rStyle w:val="CharSectno"/>
        </w:rPr>
        <w:noBreakHyphen/>
      </w:r>
      <w:r w:rsidRPr="002B0878">
        <w:rPr>
          <w:rStyle w:val="CharSectno"/>
        </w:rPr>
        <w:t>20</w:t>
      </w:r>
      <w:r w:rsidRPr="002B0878">
        <w:t xml:space="preserve">  Tax sharing agreements—entering into agreement etc.</w:t>
      </w:r>
      <w:bookmarkEnd w:id="767"/>
    </w:p>
    <w:p w:rsidR="00300522" w:rsidRPr="002B0878" w:rsidRDefault="00300522" w:rsidP="00300522">
      <w:pPr>
        <w:pStyle w:val="subsection"/>
      </w:pPr>
      <w:r w:rsidRPr="002B0878">
        <w:tab/>
        <w:t>(1)</w:t>
      </w:r>
      <w:r w:rsidRPr="002B0878">
        <w:tab/>
        <w:t>This section applies if:</w:t>
      </w:r>
    </w:p>
    <w:p w:rsidR="00300522" w:rsidRPr="002B0878" w:rsidRDefault="00300522" w:rsidP="00300522">
      <w:pPr>
        <w:pStyle w:val="paragraph"/>
      </w:pPr>
      <w:r w:rsidRPr="002B0878">
        <w:tab/>
        <w:t>(a)</w:t>
      </w:r>
      <w:r w:rsidRPr="002B0878">
        <w:tab/>
        <w:t>an entity makes a supply because it enters into or becomes a party to an agreement; and</w:t>
      </w:r>
    </w:p>
    <w:p w:rsidR="00300522" w:rsidRPr="002B0878" w:rsidRDefault="00300522" w:rsidP="00300522">
      <w:pPr>
        <w:pStyle w:val="paragraph"/>
        <w:rPr>
          <w:color w:val="000000"/>
        </w:rPr>
      </w:pPr>
      <w:r w:rsidRPr="002B0878">
        <w:tab/>
        <w:t>(b)</w:t>
      </w:r>
      <w:r w:rsidRPr="002B0878">
        <w:tab/>
        <w:t>the agreement satisfies the requirements of subsections</w:t>
      </w:r>
      <w:r w:rsidR="002B0878">
        <w:t> </w:t>
      </w:r>
      <w:r w:rsidRPr="002B0878">
        <w:t>721</w:t>
      </w:r>
      <w:r w:rsidR="002B0878">
        <w:noBreakHyphen/>
      </w:r>
      <w:r w:rsidRPr="002B0878">
        <w:t xml:space="preserve">25(1) and (2) of the </w:t>
      </w:r>
      <w:r w:rsidR="002B0878" w:rsidRPr="002B0878">
        <w:rPr>
          <w:position w:val="6"/>
          <w:sz w:val="16"/>
        </w:rPr>
        <w:t>*</w:t>
      </w:r>
      <w:r w:rsidRPr="002B0878">
        <w:t xml:space="preserve">ITAA 1997 in relation to an existing or future </w:t>
      </w:r>
      <w:r w:rsidR="002B0878" w:rsidRPr="002B0878">
        <w:rPr>
          <w:position w:val="6"/>
          <w:sz w:val="16"/>
        </w:rPr>
        <w:t>*</w:t>
      </w:r>
      <w:r w:rsidRPr="002B0878">
        <w:t xml:space="preserve">group liability of the </w:t>
      </w:r>
      <w:r w:rsidR="002B0878" w:rsidRPr="002B0878">
        <w:rPr>
          <w:position w:val="6"/>
          <w:sz w:val="16"/>
        </w:rPr>
        <w:t>*</w:t>
      </w:r>
      <w:r w:rsidRPr="002B0878">
        <w:t xml:space="preserve">head company of a </w:t>
      </w:r>
      <w:r w:rsidR="002B0878" w:rsidRPr="002B0878">
        <w:rPr>
          <w:position w:val="6"/>
          <w:sz w:val="16"/>
        </w:rPr>
        <w:t>*</w:t>
      </w:r>
      <w:r w:rsidRPr="002B0878">
        <w:t xml:space="preserve">consolidated group or </w:t>
      </w:r>
      <w:r w:rsidR="002B0878" w:rsidRPr="002B0878">
        <w:rPr>
          <w:position w:val="6"/>
          <w:sz w:val="16"/>
        </w:rPr>
        <w:t>*</w:t>
      </w:r>
      <w:r w:rsidRPr="002B0878">
        <w:t>MEC group.</w:t>
      </w:r>
    </w:p>
    <w:p w:rsidR="00300522" w:rsidRPr="002B0878" w:rsidRDefault="00300522" w:rsidP="00300522">
      <w:pPr>
        <w:pStyle w:val="subsection"/>
      </w:pPr>
      <w:r w:rsidRPr="002B0878">
        <w:tab/>
        <w:t>(2)</w:t>
      </w:r>
      <w:r w:rsidRPr="002B0878">
        <w:tab/>
        <w:t xml:space="preserve">The supply is not a </w:t>
      </w:r>
      <w:r w:rsidR="002B0878" w:rsidRPr="002B0878">
        <w:rPr>
          <w:position w:val="6"/>
          <w:sz w:val="16"/>
        </w:rPr>
        <w:t>*</w:t>
      </w:r>
      <w:r w:rsidRPr="002B0878">
        <w:t>taxable supply to the extent that it relates to the fact that the agreement satisfies those requirements.</w:t>
      </w:r>
    </w:p>
    <w:p w:rsidR="00300522" w:rsidRPr="002B0878" w:rsidRDefault="00300522" w:rsidP="0030052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768" w:name="_Toc479252262"/>
      <w:r w:rsidRPr="002B0878">
        <w:rPr>
          <w:rStyle w:val="CharSectno"/>
        </w:rPr>
        <w:t>110</w:t>
      </w:r>
      <w:r w:rsidR="002B0878" w:rsidRPr="002B0878">
        <w:rPr>
          <w:rStyle w:val="CharSectno"/>
        </w:rPr>
        <w:noBreakHyphen/>
      </w:r>
      <w:r w:rsidRPr="002B0878">
        <w:rPr>
          <w:rStyle w:val="CharSectno"/>
        </w:rPr>
        <w:t>25</w:t>
      </w:r>
      <w:r w:rsidRPr="002B0878">
        <w:t xml:space="preserve">  Tax sharing agreements—leaving group clear of group liability</w:t>
      </w:r>
      <w:bookmarkEnd w:id="768"/>
    </w:p>
    <w:p w:rsidR="00300522" w:rsidRPr="002B0878" w:rsidRDefault="00300522" w:rsidP="00300522">
      <w:pPr>
        <w:pStyle w:val="subsection"/>
      </w:pPr>
      <w:r w:rsidRPr="002B0878">
        <w:tab/>
        <w:t>(1)</w:t>
      </w:r>
      <w:r w:rsidRPr="002B0878">
        <w:tab/>
        <w:t xml:space="preserve">A supply made to a </w:t>
      </w:r>
      <w:r w:rsidR="002B0878" w:rsidRPr="002B0878">
        <w:rPr>
          <w:position w:val="6"/>
          <w:sz w:val="16"/>
        </w:rPr>
        <w:t>*</w:t>
      </w:r>
      <w:r w:rsidRPr="002B0878">
        <w:t xml:space="preserve">TSA contributing member of a </w:t>
      </w:r>
      <w:r w:rsidR="002B0878" w:rsidRPr="002B0878">
        <w:rPr>
          <w:position w:val="6"/>
          <w:sz w:val="16"/>
        </w:rPr>
        <w:t>*</w:t>
      </w:r>
      <w:r w:rsidRPr="002B0878">
        <w:t xml:space="preserve">consolidated group or a </w:t>
      </w:r>
      <w:r w:rsidR="002B0878" w:rsidRPr="002B0878">
        <w:rPr>
          <w:position w:val="6"/>
          <w:sz w:val="16"/>
        </w:rPr>
        <w:t>*</w:t>
      </w:r>
      <w:r w:rsidRPr="002B0878">
        <w:t xml:space="preserve">MEC group is not a </w:t>
      </w:r>
      <w:r w:rsidR="002B0878" w:rsidRPr="002B0878">
        <w:rPr>
          <w:position w:val="6"/>
          <w:sz w:val="16"/>
        </w:rPr>
        <w:t>*</w:t>
      </w:r>
      <w:r w:rsidRPr="002B0878">
        <w:t>taxable supply if:</w:t>
      </w:r>
    </w:p>
    <w:p w:rsidR="00300522" w:rsidRPr="002B0878" w:rsidRDefault="00300522" w:rsidP="00300522">
      <w:pPr>
        <w:pStyle w:val="paragraph"/>
      </w:pPr>
      <w:r w:rsidRPr="002B0878">
        <w:tab/>
        <w:t>(a)</w:t>
      </w:r>
      <w:r w:rsidRPr="002B0878">
        <w:tab/>
        <w:t xml:space="preserve">the supply is a release from an obligation relating to a </w:t>
      </w:r>
      <w:r w:rsidR="002B0878" w:rsidRPr="002B0878">
        <w:rPr>
          <w:position w:val="6"/>
          <w:sz w:val="16"/>
        </w:rPr>
        <w:t>*</w:t>
      </w:r>
      <w:r w:rsidRPr="002B0878">
        <w:t xml:space="preserve">contribution amount in relation to a </w:t>
      </w:r>
      <w:r w:rsidR="002B0878" w:rsidRPr="002B0878">
        <w:rPr>
          <w:position w:val="6"/>
          <w:sz w:val="16"/>
        </w:rPr>
        <w:t>*</w:t>
      </w:r>
      <w:r w:rsidRPr="002B0878">
        <w:t xml:space="preserve">group liability of the </w:t>
      </w:r>
      <w:r w:rsidR="002B0878" w:rsidRPr="002B0878">
        <w:rPr>
          <w:position w:val="6"/>
          <w:sz w:val="16"/>
        </w:rPr>
        <w:t>*</w:t>
      </w:r>
      <w:r w:rsidRPr="002B0878">
        <w:t>head company of the group; and</w:t>
      </w:r>
    </w:p>
    <w:p w:rsidR="00300522" w:rsidRPr="002B0878" w:rsidRDefault="00300522" w:rsidP="00300522">
      <w:pPr>
        <w:pStyle w:val="notepara"/>
      </w:pPr>
      <w:r w:rsidRPr="002B0878">
        <w:t>Example:</w:t>
      </w:r>
      <w:r w:rsidRPr="002B0878">
        <w:tab/>
        <w:t>The obligation could be a contractual obligation created by the agreement under which the contribution amount was determined.</w:t>
      </w:r>
    </w:p>
    <w:p w:rsidR="00300522" w:rsidRPr="002B0878" w:rsidRDefault="00300522" w:rsidP="00300522">
      <w:pPr>
        <w:pStyle w:val="paragraph"/>
      </w:pPr>
      <w:r w:rsidRPr="002B0878">
        <w:tab/>
        <w:t>(b)</w:t>
      </w:r>
      <w:r w:rsidRPr="002B0878">
        <w:tab/>
        <w:t>the TSA contributing member has, for the purposes of subsection</w:t>
      </w:r>
      <w:r w:rsidR="002B0878">
        <w:t> </w:t>
      </w:r>
      <w:r w:rsidRPr="002B0878">
        <w:t>721</w:t>
      </w:r>
      <w:r w:rsidR="002B0878">
        <w:noBreakHyphen/>
      </w:r>
      <w:r w:rsidRPr="002B0878">
        <w:t xml:space="preserve">30(3) of the </w:t>
      </w:r>
      <w:r w:rsidR="002B0878" w:rsidRPr="002B0878">
        <w:rPr>
          <w:position w:val="6"/>
          <w:sz w:val="16"/>
        </w:rPr>
        <w:t>*</w:t>
      </w:r>
      <w:r w:rsidRPr="002B0878">
        <w:t>ITAA 1997, left the group clear of the group liability.</w:t>
      </w:r>
    </w:p>
    <w:p w:rsidR="00300522" w:rsidRPr="002B0878" w:rsidRDefault="00300522" w:rsidP="00300522">
      <w:pPr>
        <w:pStyle w:val="notepara"/>
      </w:pPr>
      <w:r w:rsidRPr="002B0878">
        <w:t>Note:</w:t>
      </w:r>
      <w:r w:rsidRPr="002B0878">
        <w:tab/>
        <w:t>See section</w:t>
      </w:r>
      <w:r w:rsidR="002B0878">
        <w:t> </w:t>
      </w:r>
      <w:r w:rsidRPr="002B0878">
        <w:t>721</w:t>
      </w:r>
      <w:r w:rsidR="002B0878">
        <w:noBreakHyphen/>
      </w:r>
      <w:r w:rsidRPr="002B0878">
        <w:t>35 of the ITAA 1997 for when a TSA contributing member has left a group clear of the group liability.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(which is about what are taxable supplies).</w:t>
      </w:r>
    </w:p>
    <w:p w:rsidR="00300522" w:rsidRPr="002B0878" w:rsidRDefault="00300522" w:rsidP="00300522">
      <w:pPr>
        <w:pStyle w:val="ActHead5"/>
      </w:pPr>
      <w:bookmarkStart w:id="769" w:name="_Toc479252263"/>
      <w:r w:rsidRPr="002B0878">
        <w:rPr>
          <w:rStyle w:val="CharSectno"/>
        </w:rPr>
        <w:lastRenderedPageBreak/>
        <w:t>110</w:t>
      </w:r>
      <w:r w:rsidR="002B0878" w:rsidRPr="002B0878">
        <w:rPr>
          <w:rStyle w:val="CharSectno"/>
        </w:rPr>
        <w:noBreakHyphen/>
      </w:r>
      <w:r w:rsidRPr="002B0878">
        <w:rPr>
          <w:rStyle w:val="CharSectno"/>
        </w:rPr>
        <w:t>30</w:t>
      </w:r>
      <w:r w:rsidRPr="002B0878">
        <w:t xml:space="preserve">  Tax funding agreements</w:t>
      </w:r>
      <w:bookmarkEnd w:id="769"/>
    </w:p>
    <w:p w:rsidR="00300522" w:rsidRPr="002B0878" w:rsidRDefault="00300522" w:rsidP="00300522">
      <w:pPr>
        <w:pStyle w:val="subsection"/>
      </w:pPr>
      <w:r w:rsidRPr="002B0878">
        <w:tab/>
        <w:t>(1)</w:t>
      </w:r>
      <w:r w:rsidRPr="002B0878">
        <w:tab/>
        <w:t>This section applies if:</w:t>
      </w:r>
    </w:p>
    <w:p w:rsidR="00300522" w:rsidRPr="002B0878" w:rsidRDefault="00300522" w:rsidP="00300522">
      <w:pPr>
        <w:pStyle w:val="paragraph"/>
      </w:pPr>
      <w:r w:rsidRPr="002B0878">
        <w:tab/>
        <w:t>(a)</w:t>
      </w:r>
      <w:r w:rsidRPr="002B0878">
        <w:tab/>
        <w:t>an entity makes a supply because it enters into or becomes a party to a written agreement; and</w:t>
      </w:r>
    </w:p>
    <w:p w:rsidR="00300522" w:rsidRPr="002B0878" w:rsidRDefault="00300522" w:rsidP="00300522">
      <w:pPr>
        <w:pStyle w:val="paragraph"/>
        <w:rPr>
          <w:color w:val="000000"/>
        </w:rPr>
      </w:pPr>
      <w:r w:rsidRPr="002B0878">
        <w:rPr>
          <w:color w:val="000000"/>
        </w:rPr>
        <w:tab/>
        <w:t>(b)</w:t>
      </w:r>
      <w:r w:rsidRPr="002B0878">
        <w:rPr>
          <w:color w:val="000000"/>
        </w:rPr>
        <w:tab/>
        <w:t xml:space="preserve">the agreement </w:t>
      </w:r>
      <w:r w:rsidRPr="002B0878">
        <w:t xml:space="preserve">deals with the distribution of economic burdens and benefits directly related to </w:t>
      </w:r>
      <w:r w:rsidR="002B0878" w:rsidRPr="002B0878">
        <w:rPr>
          <w:position w:val="6"/>
          <w:sz w:val="16"/>
        </w:rPr>
        <w:t>*</w:t>
      </w:r>
      <w:r w:rsidRPr="002B0878">
        <w:t>tax</w:t>
      </w:r>
      <w:r w:rsidR="002B0878">
        <w:noBreakHyphen/>
      </w:r>
      <w:r w:rsidRPr="002B0878">
        <w:t>related liabilities mentioned in subsection</w:t>
      </w:r>
      <w:r w:rsidR="002B0878">
        <w:t> </w:t>
      </w:r>
      <w:r w:rsidRPr="002B0878">
        <w:t>721</w:t>
      </w:r>
      <w:r w:rsidR="002B0878">
        <w:noBreakHyphen/>
      </w:r>
      <w:r w:rsidRPr="002B0878">
        <w:t xml:space="preserve">10(2) of the </w:t>
      </w:r>
      <w:r w:rsidR="002B0878" w:rsidRPr="002B0878">
        <w:rPr>
          <w:position w:val="6"/>
          <w:sz w:val="16"/>
        </w:rPr>
        <w:t>*</w:t>
      </w:r>
      <w:r w:rsidRPr="002B0878">
        <w:t xml:space="preserve">ITAA 1997 of the </w:t>
      </w:r>
      <w:r w:rsidR="002B0878" w:rsidRPr="002B0878">
        <w:rPr>
          <w:position w:val="6"/>
          <w:sz w:val="16"/>
        </w:rPr>
        <w:t>*</w:t>
      </w:r>
      <w:r w:rsidRPr="002B0878">
        <w:t xml:space="preserve">head company of a </w:t>
      </w:r>
      <w:r w:rsidR="002B0878" w:rsidRPr="002B0878">
        <w:rPr>
          <w:position w:val="6"/>
          <w:sz w:val="16"/>
        </w:rPr>
        <w:t>*</w:t>
      </w:r>
      <w:r w:rsidRPr="002B0878">
        <w:t xml:space="preserve">consolidated group or </w:t>
      </w:r>
      <w:r w:rsidR="002B0878" w:rsidRPr="002B0878">
        <w:rPr>
          <w:position w:val="6"/>
          <w:sz w:val="16"/>
        </w:rPr>
        <w:t>*</w:t>
      </w:r>
      <w:r w:rsidRPr="002B0878">
        <w:t xml:space="preserve">MEC group, among </w:t>
      </w:r>
      <w:r w:rsidR="002B0878" w:rsidRPr="002B0878">
        <w:rPr>
          <w:position w:val="6"/>
          <w:sz w:val="16"/>
        </w:rPr>
        <w:t>*</w:t>
      </w:r>
      <w:r w:rsidRPr="002B0878">
        <w:t>members and former members of the group</w:t>
      </w:r>
      <w:r w:rsidRPr="002B0878">
        <w:rPr>
          <w:color w:val="000000"/>
        </w:rPr>
        <w:t>; and</w:t>
      </w:r>
    </w:p>
    <w:p w:rsidR="00300522" w:rsidRPr="002B0878" w:rsidRDefault="00300522" w:rsidP="00300522">
      <w:pPr>
        <w:pStyle w:val="paragraph"/>
        <w:rPr>
          <w:color w:val="000000"/>
        </w:rPr>
      </w:pPr>
      <w:r w:rsidRPr="002B0878">
        <w:rPr>
          <w:color w:val="000000"/>
        </w:rPr>
        <w:tab/>
        <w:t>(c)</w:t>
      </w:r>
      <w:r w:rsidRPr="002B0878">
        <w:rPr>
          <w:color w:val="000000"/>
        </w:rPr>
        <w:tab/>
        <w:t xml:space="preserve">if the group is not in existence when the entity </w:t>
      </w:r>
      <w:r w:rsidRPr="002B0878">
        <w:t>enters into or becomes a party to the agreement—</w:t>
      </w:r>
      <w:r w:rsidRPr="002B0878">
        <w:rPr>
          <w:color w:val="000000"/>
        </w:rPr>
        <w:t>the agreement contemplates that the parties to the agreement will become members of the group when it does come into existence; and</w:t>
      </w:r>
    </w:p>
    <w:p w:rsidR="00300522" w:rsidRPr="002B0878" w:rsidRDefault="00300522" w:rsidP="00300522">
      <w:pPr>
        <w:pStyle w:val="paragraph"/>
        <w:rPr>
          <w:color w:val="000000"/>
        </w:rPr>
      </w:pPr>
      <w:r w:rsidRPr="002B0878">
        <w:rPr>
          <w:color w:val="000000"/>
        </w:rPr>
        <w:tab/>
        <w:t>(d)</w:t>
      </w:r>
      <w:r w:rsidRPr="002B0878">
        <w:rPr>
          <w:color w:val="000000"/>
        </w:rPr>
        <w:tab/>
        <w:t>the agreement complies with the requirements (if any) set out in the regulations.</w:t>
      </w:r>
    </w:p>
    <w:p w:rsidR="00300522" w:rsidRPr="002B0878" w:rsidRDefault="00300522" w:rsidP="00300522">
      <w:pPr>
        <w:pStyle w:val="subsection"/>
      </w:pPr>
      <w:r w:rsidRPr="002B0878">
        <w:tab/>
        <w:t>(2)</w:t>
      </w:r>
      <w:r w:rsidRPr="002B0878">
        <w:tab/>
        <w:t xml:space="preserve">The supply is not a </w:t>
      </w:r>
      <w:r w:rsidR="002B0878" w:rsidRPr="002B0878">
        <w:rPr>
          <w:position w:val="6"/>
          <w:sz w:val="16"/>
        </w:rPr>
        <w:t>*</w:t>
      </w:r>
      <w:r w:rsidRPr="002B0878">
        <w:t xml:space="preserve">taxable supply </w:t>
      </w:r>
      <w:r w:rsidRPr="002B0878">
        <w:rPr>
          <w:color w:val="000000"/>
        </w:rPr>
        <w:t xml:space="preserve">to the extent that it relates to the fact that the agreement deals with </w:t>
      </w:r>
      <w:r w:rsidRPr="002B0878">
        <w:t xml:space="preserve">the distribution mentioned in </w:t>
      </w:r>
      <w:r w:rsidR="002B0878">
        <w:t>paragraph (</w:t>
      </w:r>
      <w:r w:rsidRPr="002B0878">
        <w:t>1)(b).</w:t>
      </w:r>
    </w:p>
    <w:p w:rsidR="00300522" w:rsidRPr="002B0878" w:rsidRDefault="00300522" w:rsidP="00300522">
      <w:pPr>
        <w:pStyle w:val="subsection"/>
        <w:rPr>
          <w:color w:val="000000"/>
        </w:rPr>
      </w:pPr>
      <w:r w:rsidRPr="002B0878">
        <w:tab/>
        <w:t>(3)</w:t>
      </w:r>
      <w:r w:rsidRPr="002B0878">
        <w:tab/>
        <w:t xml:space="preserve">Without limiting </w:t>
      </w:r>
      <w:r w:rsidR="002B0878">
        <w:t>paragraph (</w:t>
      </w:r>
      <w:r w:rsidRPr="002B0878">
        <w:t xml:space="preserve">1)(b), </w:t>
      </w:r>
      <w:r w:rsidRPr="002B0878">
        <w:rPr>
          <w:color w:val="000000"/>
        </w:rPr>
        <w:t xml:space="preserve">the agreement deals with the </w:t>
      </w:r>
      <w:r w:rsidRPr="002B0878">
        <w:t xml:space="preserve">distribution </w:t>
      </w:r>
      <w:r w:rsidRPr="002B0878">
        <w:rPr>
          <w:color w:val="000000"/>
        </w:rPr>
        <w:t>mentioned in that paragraph if it includes one or more of the following kinds of provisions:</w:t>
      </w:r>
    </w:p>
    <w:p w:rsidR="00300522" w:rsidRPr="002B0878" w:rsidRDefault="00300522" w:rsidP="00300522">
      <w:pPr>
        <w:pStyle w:val="paragraph"/>
      </w:pPr>
      <w:r w:rsidRPr="002B0878">
        <w:tab/>
        <w:t>(a)</w:t>
      </w:r>
      <w:r w:rsidRPr="002B0878">
        <w:tab/>
      </w:r>
      <w:r w:rsidRPr="002B0878">
        <w:rPr>
          <w:color w:val="000000"/>
        </w:rPr>
        <w:t>provisions</w:t>
      </w:r>
      <w:r w:rsidRPr="002B0878">
        <w:t xml:space="preserve"> for </w:t>
      </w:r>
      <w:r w:rsidR="002B0878" w:rsidRPr="002B0878">
        <w:rPr>
          <w:position w:val="6"/>
          <w:sz w:val="16"/>
        </w:rPr>
        <w:t>*</w:t>
      </w:r>
      <w:r w:rsidRPr="002B0878">
        <w:t xml:space="preserve">members or former members of the group to contribute towards payment of </w:t>
      </w:r>
      <w:r w:rsidR="002B0878" w:rsidRPr="002B0878">
        <w:rPr>
          <w:color w:val="000000"/>
          <w:position w:val="6"/>
          <w:sz w:val="16"/>
        </w:rPr>
        <w:t>*</w:t>
      </w:r>
      <w:r w:rsidRPr="002B0878">
        <w:rPr>
          <w:color w:val="000000"/>
        </w:rPr>
        <w:t>tax</w:t>
      </w:r>
      <w:r w:rsidR="002B0878">
        <w:rPr>
          <w:color w:val="000000"/>
        </w:rPr>
        <w:noBreakHyphen/>
      </w:r>
      <w:r w:rsidRPr="002B0878">
        <w:rPr>
          <w:color w:val="000000"/>
        </w:rPr>
        <w:t>related liabilities mentioned in subsection</w:t>
      </w:r>
      <w:r w:rsidR="002B0878">
        <w:rPr>
          <w:color w:val="000000"/>
        </w:rPr>
        <w:t> </w:t>
      </w:r>
      <w:r w:rsidRPr="002B0878">
        <w:t>721</w:t>
      </w:r>
      <w:r w:rsidR="002B0878">
        <w:noBreakHyphen/>
      </w:r>
      <w:r w:rsidRPr="002B0878">
        <w:t>10</w:t>
      </w:r>
      <w:r w:rsidRPr="002B0878">
        <w:rPr>
          <w:color w:val="000000"/>
        </w:rPr>
        <w:t>(2) of the</w:t>
      </w:r>
      <w:r w:rsidRPr="002B0878">
        <w:t xml:space="preserve"> </w:t>
      </w:r>
      <w:r w:rsidR="002B0878" w:rsidRPr="002B0878">
        <w:rPr>
          <w:position w:val="6"/>
          <w:sz w:val="16"/>
        </w:rPr>
        <w:t>*</w:t>
      </w:r>
      <w:r w:rsidRPr="002B0878">
        <w:t>ITAA 1997</w:t>
      </w:r>
      <w:r w:rsidRPr="002B0878">
        <w:rPr>
          <w:color w:val="000000"/>
        </w:rPr>
        <w:t xml:space="preserve"> of the </w:t>
      </w:r>
      <w:r w:rsidR="002B0878" w:rsidRPr="002B0878">
        <w:rPr>
          <w:color w:val="000000"/>
          <w:position w:val="6"/>
          <w:sz w:val="16"/>
        </w:rPr>
        <w:t>*</w:t>
      </w:r>
      <w:r w:rsidRPr="002B0878">
        <w:rPr>
          <w:color w:val="000000"/>
        </w:rPr>
        <w:t>head company of the group</w:t>
      </w:r>
      <w:r w:rsidRPr="002B0878">
        <w:t>;</w:t>
      </w:r>
    </w:p>
    <w:p w:rsidR="00300522" w:rsidRPr="002B0878" w:rsidRDefault="00300522" w:rsidP="00300522">
      <w:pPr>
        <w:pStyle w:val="paragraph"/>
      </w:pPr>
      <w:r w:rsidRPr="002B0878">
        <w:tab/>
        <w:t>(b)</w:t>
      </w:r>
      <w:r w:rsidRPr="002B0878">
        <w:tab/>
      </w:r>
      <w:r w:rsidRPr="002B0878">
        <w:rPr>
          <w:color w:val="000000"/>
        </w:rPr>
        <w:t>provisions</w:t>
      </w:r>
      <w:r w:rsidRPr="002B0878">
        <w:t xml:space="preserve"> for payments to be made to a member or former member of the group in recognition of activities or attributes of that member that have the effect of reducing the amount of those liabilities.</w:t>
      </w:r>
    </w:p>
    <w:p w:rsidR="00300522" w:rsidRPr="002B0878" w:rsidRDefault="00300522" w:rsidP="00300522">
      <w:pPr>
        <w:pStyle w:val="subsection"/>
      </w:pPr>
      <w:r w:rsidRPr="002B0878">
        <w:tab/>
        <w:t>(4)</w:t>
      </w:r>
      <w:r w:rsidRPr="002B0878">
        <w:tab/>
        <w:t>This section has effect despite section</w:t>
      </w:r>
      <w:r w:rsidR="002B0878">
        <w:t> </w:t>
      </w:r>
      <w:r w:rsidRPr="002B0878">
        <w:t>9</w:t>
      </w:r>
      <w:r w:rsidR="002B0878">
        <w:noBreakHyphen/>
      </w:r>
      <w:r w:rsidRPr="002B0878">
        <w:t>5 (which is about what are taxable supplies).</w:t>
      </w:r>
    </w:p>
    <w:p w:rsidR="00D13902" w:rsidRPr="002B0878" w:rsidRDefault="00D13902" w:rsidP="00D13902">
      <w:pPr>
        <w:pStyle w:val="ActHead4"/>
      </w:pPr>
      <w:bookmarkStart w:id="770" w:name="_Toc479252264"/>
      <w:r w:rsidRPr="002B0878">
        <w:rPr>
          <w:rStyle w:val="CharSubdNo"/>
        </w:rPr>
        <w:lastRenderedPageBreak/>
        <w:t>Subdivision</w:t>
      </w:r>
      <w:r w:rsidR="002B0878" w:rsidRPr="002B0878">
        <w:rPr>
          <w:rStyle w:val="CharSubdNo"/>
        </w:rPr>
        <w:t> </w:t>
      </w:r>
      <w:r w:rsidRPr="002B0878">
        <w:rPr>
          <w:rStyle w:val="CharSubdNo"/>
        </w:rPr>
        <w:t>110</w:t>
      </w:r>
      <w:r w:rsidR="002B0878" w:rsidRPr="002B0878">
        <w:rPr>
          <w:rStyle w:val="CharSubdNo"/>
        </w:rPr>
        <w:noBreakHyphen/>
      </w:r>
      <w:r w:rsidRPr="002B0878">
        <w:rPr>
          <w:rStyle w:val="CharSubdNo"/>
        </w:rPr>
        <w:t>B</w:t>
      </w:r>
      <w:r w:rsidRPr="002B0878">
        <w:t>—</w:t>
      </w:r>
      <w:r w:rsidRPr="002B0878">
        <w:rPr>
          <w:rStyle w:val="CharSubdText"/>
        </w:rPr>
        <w:t>Other tax</w:t>
      </w:r>
      <w:r w:rsidR="002B0878" w:rsidRPr="002B0878">
        <w:rPr>
          <w:rStyle w:val="CharSubdText"/>
        </w:rPr>
        <w:noBreakHyphen/>
      </w:r>
      <w:r w:rsidRPr="002B0878">
        <w:rPr>
          <w:rStyle w:val="CharSubdText"/>
        </w:rPr>
        <w:t>related transactions</w:t>
      </w:r>
      <w:bookmarkEnd w:id="770"/>
    </w:p>
    <w:p w:rsidR="00D13902" w:rsidRPr="002B0878" w:rsidRDefault="00D13902" w:rsidP="00D13902">
      <w:pPr>
        <w:pStyle w:val="ActHead5"/>
      </w:pPr>
      <w:bookmarkStart w:id="771" w:name="_Toc479252265"/>
      <w:r w:rsidRPr="002B0878">
        <w:rPr>
          <w:rStyle w:val="CharSectno"/>
        </w:rPr>
        <w:t>110</w:t>
      </w:r>
      <w:r w:rsidR="002B0878" w:rsidRPr="002B0878">
        <w:rPr>
          <w:rStyle w:val="CharSectno"/>
        </w:rPr>
        <w:noBreakHyphen/>
      </w:r>
      <w:r w:rsidRPr="002B0878">
        <w:rPr>
          <w:rStyle w:val="CharSectno"/>
        </w:rPr>
        <w:t>60</w:t>
      </w:r>
      <w:r w:rsidRPr="002B0878">
        <w:t xml:space="preserve">  Indirect tax sharing agreements—entering into agreement etc.</w:t>
      </w:r>
      <w:bookmarkEnd w:id="771"/>
    </w:p>
    <w:p w:rsidR="00D13902" w:rsidRPr="002B0878" w:rsidRDefault="00D13902" w:rsidP="00D13902">
      <w:pPr>
        <w:pStyle w:val="subsection"/>
      </w:pPr>
      <w:r w:rsidRPr="002B0878">
        <w:tab/>
        <w:t>(1)</w:t>
      </w:r>
      <w:r w:rsidRPr="002B0878">
        <w:tab/>
        <w:t>This section applies if:</w:t>
      </w:r>
    </w:p>
    <w:p w:rsidR="00D13902" w:rsidRPr="002B0878" w:rsidRDefault="00D13902" w:rsidP="00D13902">
      <w:pPr>
        <w:pStyle w:val="paragraph"/>
      </w:pPr>
      <w:r w:rsidRPr="002B0878">
        <w:tab/>
        <w:t>(a)</w:t>
      </w:r>
      <w:r w:rsidRPr="002B0878">
        <w:tab/>
        <w:t>an entity makes a supply because it enters into or becomes a party to an agreement; and</w:t>
      </w:r>
    </w:p>
    <w:p w:rsidR="00D13902" w:rsidRPr="002B0878" w:rsidRDefault="00D13902" w:rsidP="00D13902">
      <w:pPr>
        <w:pStyle w:val="paragraph"/>
      </w:pPr>
      <w:r w:rsidRPr="002B0878">
        <w:tab/>
        <w:t>(b)</w:t>
      </w:r>
      <w:r w:rsidRPr="002B0878">
        <w:tab/>
        <w:t>the agreement:</w:t>
      </w:r>
    </w:p>
    <w:p w:rsidR="00D13902" w:rsidRPr="002B0878" w:rsidRDefault="00D13902" w:rsidP="00D13902">
      <w:pPr>
        <w:pStyle w:val="paragraphsub"/>
      </w:pPr>
      <w:r w:rsidRPr="002B0878">
        <w:tab/>
        <w:t>(i)</w:t>
      </w:r>
      <w:r w:rsidRPr="002B0878">
        <w:tab/>
        <w:t>satisfies the requirements of subsections</w:t>
      </w:r>
      <w:r w:rsidR="002B0878">
        <w:t> </w:t>
      </w:r>
      <w:r w:rsidRPr="002B0878">
        <w:t>444</w:t>
      </w:r>
      <w:r w:rsidR="002B0878">
        <w:noBreakHyphen/>
      </w:r>
      <w:r w:rsidRPr="002B0878">
        <w:t>90(1A) to (1E) in Schedule</w:t>
      </w:r>
      <w:r w:rsidR="002B0878">
        <w:t> </w:t>
      </w:r>
      <w:r w:rsidRPr="002B0878">
        <w:t xml:space="preserve">1 to the </w:t>
      </w:r>
      <w:r w:rsidRPr="002B0878">
        <w:rPr>
          <w:i/>
        </w:rPr>
        <w:t>Taxation Administration Act 1953</w:t>
      </w:r>
      <w:r w:rsidRPr="002B0878">
        <w:t xml:space="preserve"> in relation to an indirect tax amount referred to in subsection</w:t>
      </w:r>
      <w:r w:rsidR="002B0878">
        <w:t> </w:t>
      </w:r>
      <w:r w:rsidRPr="002B0878">
        <w:t>444</w:t>
      </w:r>
      <w:r w:rsidR="002B0878">
        <w:noBreakHyphen/>
      </w:r>
      <w:r w:rsidRPr="002B0878">
        <w:t>90(1) in that Schedule; or</w:t>
      </w:r>
    </w:p>
    <w:p w:rsidR="00D13902" w:rsidRPr="002B0878" w:rsidRDefault="00D13902" w:rsidP="00D13902">
      <w:pPr>
        <w:pStyle w:val="paragraphsub"/>
      </w:pPr>
      <w:r w:rsidRPr="002B0878">
        <w:tab/>
        <w:t>(ii)</w:t>
      </w:r>
      <w:r w:rsidRPr="002B0878">
        <w:tab/>
        <w:t>satisfies the requirements of subsections</w:t>
      </w:r>
      <w:r w:rsidR="002B0878">
        <w:t> </w:t>
      </w:r>
      <w:r w:rsidRPr="002B0878">
        <w:t>444</w:t>
      </w:r>
      <w:r w:rsidR="002B0878">
        <w:noBreakHyphen/>
      </w:r>
      <w:r w:rsidRPr="002B0878">
        <w:t>80(1A) to (1E) in Schedule</w:t>
      </w:r>
      <w:r w:rsidR="002B0878">
        <w:t> </w:t>
      </w:r>
      <w:r w:rsidRPr="002B0878">
        <w:t xml:space="preserve">1 to the </w:t>
      </w:r>
      <w:r w:rsidRPr="002B0878">
        <w:rPr>
          <w:i/>
        </w:rPr>
        <w:t>Taxation Administration Act 1953</w:t>
      </w:r>
      <w:r w:rsidRPr="002B0878">
        <w:t xml:space="preserve"> in relation to an indirect tax amount referred to in subsection</w:t>
      </w:r>
      <w:r w:rsidR="002B0878">
        <w:t> </w:t>
      </w:r>
      <w:r w:rsidRPr="002B0878">
        <w:t>444</w:t>
      </w:r>
      <w:r w:rsidR="002B0878">
        <w:noBreakHyphen/>
      </w:r>
      <w:r w:rsidRPr="002B0878">
        <w:t>80(1) in that Schedule.</w:t>
      </w:r>
    </w:p>
    <w:p w:rsidR="00D13902" w:rsidRPr="002B0878" w:rsidRDefault="00D13902" w:rsidP="00D13902">
      <w:pPr>
        <w:pStyle w:val="subsection"/>
      </w:pPr>
      <w:r w:rsidRPr="002B0878">
        <w:tab/>
        <w:t>(2)</w:t>
      </w:r>
      <w:r w:rsidRPr="002B0878">
        <w:tab/>
        <w:t xml:space="preserve">The supply is not a </w:t>
      </w:r>
      <w:r w:rsidR="002B0878" w:rsidRPr="002B0878">
        <w:rPr>
          <w:position w:val="6"/>
          <w:sz w:val="16"/>
        </w:rPr>
        <w:t>*</w:t>
      </w:r>
      <w:r w:rsidRPr="002B0878">
        <w:t>taxable supply to the extent that it relates to the fact that the agreement satisfies those requirements.</w:t>
      </w:r>
    </w:p>
    <w:p w:rsidR="00D13902" w:rsidRPr="002B0878" w:rsidRDefault="00D13902" w:rsidP="00D13902">
      <w:pPr>
        <w:pStyle w:val="subsection"/>
      </w:pPr>
      <w:r w:rsidRPr="002B0878">
        <w:tab/>
        <w:t>(3)</w:t>
      </w:r>
      <w:r w:rsidRPr="002B0878">
        <w:tab/>
        <w:t>This section has effect despite section</w:t>
      </w:r>
      <w:r w:rsidR="002B0878">
        <w:t> </w:t>
      </w:r>
      <w:r w:rsidRPr="002B0878">
        <w:t>9</w:t>
      </w:r>
      <w:r w:rsidR="002B0878">
        <w:noBreakHyphen/>
      </w:r>
      <w:r w:rsidRPr="002B0878">
        <w:t>5 (which is about what are taxable supplies).</w:t>
      </w:r>
    </w:p>
    <w:p w:rsidR="00D13902" w:rsidRPr="002B0878" w:rsidRDefault="00D13902" w:rsidP="00D13902">
      <w:pPr>
        <w:pStyle w:val="ActHead5"/>
      </w:pPr>
      <w:bookmarkStart w:id="772" w:name="_Toc479252266"/>
      <w:r w:rsidRPr="002B0878">
        <w:rPr>
          <w:rStyle w:val="CharSectno"/>
        </w:rPr>
        <w:t>110</w:t>
      </w:r>
      <w:r w:rsidR="002B0878" w:rsidRPr="002B0878">
        <w:rPr>
          <w:rStyle w:val="CharSectno"/>
        </w:rPr>
        <w:noBreakHyphen/>
      </w:r>
      <w:r w:rsidRPr="002B0878">
        <w:rPr>
          <w:rStyle w:val="CharSectno"/>
        </w:rPr>
        <w:t>65</w:t>
      </w:r>
      <w:r w:rsidRPr="002B0878">
        <w:t xml:space="preserve">  Indirect tax sharing agreements—leaving GST group or GST joint venture clear of liability</w:t>
      </w:r>
      <w:bookmarkEnd w:id="772"/>
    </w:p>
    <w:p w:rsidR="00D13902" w:rsidRPr="002B0878" w:rsidRDefault="00D13902" w:rsidP="00D13902">
      <w:pPr>
        <w:pStyle w:val="subsection"/>
      </w:pPr>
      <w:r w:rsidRPr="002B0878">
        <w:tab/>
        <w:t>(1)</w:t>
      </w:r>
      <w:r w:rsidRPr="002B0878">
        <w:tab/>
        <w:t>A supply made to a contributing member (within the meaning of subsection</w:t>
      </w:r>
      <w:r w:rsidR="002B0878">
        <w:t> </w:t>
      </w:r>
      <w:r w:rsidRPr="002B0878">
        <w:t>444</w:t>
      </w:r>
      <w:r w:rsidR="002B0878">
        <w:noBreakHyphen/>
      </w:r>
      <w:r w:rsidRPr="002B0878">
        <w:t>90(1A) in Schedule</w:t>
      </w:r>
      <w:r w:rsidR="002B0878">
        <w:t> </w:t>
      </w:r>
      <w:r w:rsidRPr="002B0878">
        <w:t xml:space="preserve">1 to the </w:t>
      </w:r>
      <w:r w:rsidRPr="002B0878">
        <w:rPr>
          <w:i/>
        </w:rPr>
        <w:t>Taxation Administration Act 1953</w:t>
      </w:r>
      <w:r w:rsidRPr="002B0878">
        <w:t xml:space="preserve">) of a </w:t>
      </w:r>
      <w:r w:rsidR="002B0878" w:rsidRPr="002B0878">
        <w:rPr>
          <w:position w:val="6"/>
          <w:sz w:val="16"/>
        </w:rPr>
        <w:t>*</w:t>
      </w:r>
      <w:r w:rsidRPr="002B0878">
        <w:t xml:space="preserve">GST group is not a </w:t>
      </w:r>
      <w:r w:rsidR="002B0878" w:rsidRPr="002B0878">
        <w:rPr>
          <w:position w:val="6"/>
          <w:sz w:val="16"/>
        </w:rPr>
        <w:t>*</w:t>
      </w:r>
      <w:r w:rsidRPr="002B0878">
        <w:t>taxable supply if:</w:t>
      </w:r>
    </w:p>
    <w:p w:rsidR="00D13902" w:rsidRPr="002B0878" w:rsidRDefault="00D13902" w:rsidP="00D13902">
      <w:pPr>
        <w:pStyle w:val="paragraph"/>
      </w:pPr>
      <w:r w:rsidRPr="002B0878">
        <w:tab/>
        <w:t>(a)</w:t>
      </w:r>
      <w:r w:rsidRPr="002B0878">
        <w:tab/>
        <w:t xml:space="preserve">the supply is a release from an obligation relating to a contribution amount (within the meaning of that subsection) relating to liabilities of the </w:t>
      </w:r>
      <w:r w:rsidR="002B0878" w:rsidRPr="002B0878">
        <w:rPr>
          <w:position w:val="6"/>
          <w:sz w:val="16"/>
        </w:rPr>
        <w:t>*</w:t>
      </w:r>
      <w:r w:rsidRPr="002B0878">
        <w:t>representative member of the group that are referred to in that subsection; and</w:t>
      </w:r>
    </w:p>
    <w:p w:rsidR="00D13902" w:rsidRPr="002B0878" w:rsidRDefault="00D13902" w:rsidP="00D13902">
      <w:pPr>
        <w:pStyle w:val="noteToPara"/>
      </w:pPr>
      <w:r w:rsidRPr="002B0878">
        <w:t>Example:</w:t>
      </w:r>
      <w:r w:rsidRPr="002B0878">
        <w:tab/>
        <w:t>The obligation could be a contractual obligation created by the agreement under which the contribution amount was determined.</w:t>
      </w:r>
    </w:p>
    <w:p w:rsidR="00D13902" w:rsidRPr="002B0878" w:rsidRDefault="00D13902" w:rsidP="00D13902">
      <w:pPr>
        <w:pStyle w:val="paragraph"/>
      </w:pPr>
      <w:r w:rsidRPr="002B0878">
        <w:lastRenderedPageBreak/>
        <w:tab/>
        <w:t>(b)</w:t>
      </w:r>
      <w:r w:rsidRPr="002B0878">
        <w:tab/>
        <w:t>the contributing member leaves the group in circumstances in which subsection</w:t>
      </w:r>
      <w:r w:rsidR="002B0878">
        <w:t> </w:t>
      </w:r>
      <w:r w:rsidRPr="002B0878">
        <w:t>444</w:t>
      </w:r>
      <w:r w:rsidR="002B0878">
        <w:noBreakHyphen/>
      </w:r>
      <w:r w:rsidRPr="002B0878">
        <w:t xml:space="preserve">90(1B) in that </w:t>
      </w:r>
      <w:r w:rsidR="00A53099" w:rsidRPr="002B0878">
        <w:t>Schedule</w:t>
      </w:r>
      <w:r w:rsidR="00A36DB5" w:rsidRPr="002B0878">
        <w:t xml:space="preserve"> </w:t>
      </w:r>
      <w:r w:rsidRPr="002B0878">
        <w:t>applies to the contributing member.</w:t>
      </w:r>
    </w:p>
    <w:p w:rsidR="00D13902" w:rsidRPr="002B0878" w:rsidRDefault="00D13902" w:rsidP="00D13902">
      <w:pPr>
        <w:pStyle w:val="subsection"/>
      </w:pPr>
      <w:r w:rsidRPr="002B0878">
        <w:tab/>
        <w:t>(2)</w:t>
      </w:r>
      <w:r w:rsidRPr="002B0878">
        <w:tab/>
        <w:t>A supply made to a contributing participant (within the meaning of subsection</w:t>
      </w:r>
      <w:r w:rsidR="002B0878">
        <w:t> </w:t>
      </w:r>
      <w:r w:rsidRPr="002B0878">
        <w:t>444</w:t>
      </w:r>
      <w:r w:rsidR="002B0878">
        <w:noBreakHyphen/>
      </w:r>
      <w:r w:rsidRPr="002B0878">
        <w:t>80(1A) in Schedule</w:t>
      </w:r>
      <w:r w:rsidR="002B0878">
        <w:t> </w:t>
      </w:r>
      <w:r w:rsidRPr="002B0878">
        <w:t xml:space="preserve">1 to the </w:t>
      </w:r>
      <w:r w:rsidRPr="002B0878">
        <w:rPr>
          <w:i/>
        </w:rPr>
        <w:t>Taxation Administration Act 1953</w:t>
      </w:r>
      <w:r w:rsidRPr="002B0878">
        <w:t xml:space="preserve">) of a </w:t>
      </w:r>
      <w:r w:rsidR="002B0878" w:rsidRPr="002B0878">
        <w:rPr>
          <w:position w:val="6"/>
          <w:sz w:val="16"/>
        </w:rPr>
        <w:t>*</w:t>
      </w:r>
      <w:r w:rsidRPr="002B0878">
        <w:t xml:space="preserve">GST joint venture is not a </w:t>
      </w:r>
      <w:r w:rsidR="002B0878" w:rsidRPr="002B0878">
        <w:rPr>
          <w:position w:val="6"/>
          <w:sz w:val="16"/>
        </w:rPr>
        <w:t>*</w:t>
      </w:r>
      <w:r w:rsidRPr="002B0878">
        <w:t>taxable supply if:</w:t>
      </w:r>
    </w:p>
    <w:p w:rsidR="00D13902" w:rsidRPr="002B0878" w:rsidRDefault="00D13902" w:rsidP="00D13902">
      <w:pPr>
        <w:pStyle w:val="paragraph"/>
      </w:pPr>
      <w:r w:rsidRPr="002B0878">
        <w:tab/>
        <w:t>(a)</w:t>
      </w:r>
      <w:r w:rsidRPr="002B0878">
        <w:tab/>
        <w:t xml:space="preserve">the supply is a release from an obligation relating to a contribution amount (within the meaning of that subsection) relating to liabilities of the </w:t>
      </w:r>
      <w:r w:rsidR="002B0878" w:rsidRPr="002B0878">
        <w:rPr>
          <w:position w:val="6"/>
          <w:sz w:val="16"/>
        </w:rPr>
        <w:t>*</w:t>
      </w:r>
      <w:r w:rsidRPr="002B0878">
        <w:t>joint venture operator of the joint venture that are referred to in that subsection; and</w:t>
      </w:r>
    </w:p>
    <w:p w:rsidR="00D13902" w:rsidRPr="002B0878" w:rsidRDefault="00D13902" w:rsidP="00D13902">
      <w:pPr>
        <w:pStyle w:val="noteToPara"/>
      </w:pPr>
      <w:r w:rsidRPr="002B0878">
        <w:t>Example:</w:t>
      </w:r>
      <w:r w:rsidRPr="002B0878">
        <w:tab/>
        <w:t>The obligation could be a contractual obligation created by the agreement under which the contribution amount was determined.</w:t>
      </w:r>
    </w:p>
    <w:p w:rsidR="00D13902" w:rsidRPr="002B0878" w:rsidRDefault="00D13902" w:rsidP="00D13902">
      <w:pPr>
        <w:pStyle w:val="paragraph"/>
      </w:pPr>
      <w:r w:rsidRPr="002B0878">
        <w:tab/>
        <w:t>(b)</w:t>
      </w:r>
      <w:r w:rsidRPr="002B0878">
        <w:tab/>
        <w:t>the contributing participant leaves the joint venture in circumstances in which subsection</w:t>
      </w:r>
      <w:r w:rsidR="002B0878">
        <w:t> </w:t>
      </w:r>
      <w:r w:rsidRPr="002B0878">
        <w:t>444</w:t>
      </w:r>
      <w:r w:rsidR="002B0878">
        <w:noBreakHyphen/>
      </w:r>
      <w:r w:rsidRPr="002B0878">
        <w:t xml:space="preserve">80(1B) in that </w:t>
      </w:r>
      <w:r w:rsidR="00A53099" w:rsidRPr="002B0878">
        <w:t>Schedule</w:t>
      </w:r>
      <w:r w:rsidR="00A36DB5" w:rsidRPr="002B0878">
        <w:t xml:space="preserve"> </w:t>
      </w:r>
      <w:r w:rsidRPr="002B0878">
        <w:t>applies to the contributing participant.</w:t>
      </w:r>
    </w:p>
    <w:p w:rsidR="00D13902" w:rsidRPr="002B0878" w:rsidRDefault="00D13902" w:rsidP="00D13902">
      <w:pPr>
        <w:pStyle w:val="subsection"/>
        <w:rPr>
          <w:b/>
          <w:i/>
        </w:rPr>
      </w:pPr>
      <w:r w:rsidRPr="002B0878">
        <w:tab/>
        <w:t>(3)</w:t>
      </w:r>
      <w:r w:rsidRPr="002B0878">
        <w:tab/>
        <w:t>This section has effect despite section</w:t>
      </w:r>
      <w:r w:rsidR="002B0878">
        <w:rPr>
          <w:b/>
          <w:i/>
        </w:rPr>
        <w:t> </w:t>
      </w:r>
      <w:r w:rsidRPr="002B0878">
        <w:t>9</w:t>
      </w:r>
      <w:r w:rsidR="002B0878">
        <w:rPr>
          <w:b/>
          <w:i/>
        </w:rPr>
        <w:noBreakHyphen/>
      </w:r>
      <w:r w:rsidRPr="002B0878">
        <w:t>5 (which is about what are taxable supplies).</w:t>
      </w:r>
    </w:p>
    <w:p w:rsidR="00300522" w:rsidRPr="002B0878" w:rsidRDefault="00300522" w:rsidP="00A36DB5">
      <w:pPr>
        <w:pStyle w:val="ActHead3"/>
        <w:pageBreakBefore/>
      </w:pPr>
      <w:bookmarkStart w:id="773" w:name="_Toc479252267"/>
      <w:r w:rsidRPr="002B0878">
        <w:rPr>
          <w:rStyle w:val="CharDivNo"/>
        </w:rPr>
        <w:lastRenderedPageBreak/>
        <w:t>Division</w:t>
      </w:r>
      <w:r w:rsidR="002B0878" w:rsidRPr="002B0878">
        <w:rPr>
          <w:rStyle w:val="CharDivNo"/>
        </w:rPr>
        <w:t> </w:t>
      </w:r>
      <w:r w:rsidRPr="002B0878">
        <w:rPr>
          <w:rStyle w:val="CharDivNo"/>
        </w:rPr>
        <w:t>111</w:t>
      </w:r>
      <w:r w:rsidRPr="002B0878">
        <w:t>—</w:t>
      </w:r>
      <w:r w:rsidRPr="002B0878">
        <w:rPr>
          <w:rStyle w:val="CharDivText"/>
        </w:rPr>
        <w:t>Reimbursement of employees etc.</w:t>
      </w:r>
      <w:bookmarkEnd w:id="773"/>
    </w:p>
    <w:p w:rsidR="00300522" w:rsidRPr="002B0878" w:rsidRDefault="00300522" w:rsidP="00300522">
      <w:pPr>
        <w:pStyle w:val="ActHead5"/>
      </w:pPr>
      <w:bookmarkStart w:id="774" w:name="_Toc479252268"/>
      <w:r w:rsidRPr="002B0878">
        <w:rPr>
          <w:rStyle w:val="CharSectno"/>
        </w:rPr>
        <w:t>111</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74"/>
    </w:p>
    <w:p w:rsidR="00300522" w:rsidRPr="002B0878" w:rsidRDefault="00300522" w:rsidP="00300522">
      <w:pPr>
        <w:pStyle w:val="BoxText"/>
      </w:pPr>
      <w:r w:rsidRPr="002B0878">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2B0878" w:rsidRDefault="00300522" w:rsidP="00300522">
      <w:pPr>
        <w:pStyle w:val="ActHead5"/>
      </w:pPr>
      <w:bookmarkStart w:id="775" w:name="_Toc479252269"/>
      <w:r w:rsidRPr="002B0878">
        <w:rPr>
          <w:rStyle w:val="CharSectno"/>
        </w:rPr>
        <w:t>111</w:t>
      </w:r>
      <w:r w:rsidR="002B0878" w:rsidRPr="002B0878">
        <w:rPr>
          <w:rStyle w:val="CharSectno"/>
        </w:rPr>
        <w:noBreakHyphen/>
      </w:r>
      <w:r w:rsidRPr="002B0878">
        <w:rPr>
          <w:rStyle w:val="CharSectno"/>
        </w:rPr>
        <w:t>5</w:t>
      </w:r>
      <w:r w:rsidRPr="002B0878">
        <w:t xml:space="preserve">  Creditable acquisitions relating to reimbursements</w:t>
      </w:r>
      <w:bookmarkEnd w:id="775"/>
    </w:p>
    <w:p w:rsidR="00300522" w:rsidRPr="002B0878" w:rsidRDefault="00300522" w:rsidP="00300522">
      <w:pPr>
        <w:pStyle w:val="subsection"/>
      </w:pPr>
      <w:r w:rsidRPr="002B0878">
        <w:tab/>
        <w:t>(1)</w:t>
      </w:r>
      <w:r w:rsidRPr="002B0878">
        <w:tab/>
        <w:t>If one or more of the following applies:</w:t>
      </w:r>
    </w:p>
    <w:p w:rsidR="00300522" w:rsidRPr="002B0878" w:rsidRDefault="00300522" w:rsidP="00300522">
      <w:pPr>
        <w:pStyle w:val="paragraph"/>
      </w:pPr>
      <w:r w:rsidRPr="002B0878">
        <w:tab/>
        <w:t>(a)</w:t>
      </w:r>
      <w:r w:rsidRPr="002B0878">
        <w:tab/>
        <w:t>you reimburse an employee or agent for an expense he or she incurs that is related directly to his or her activities as your employee or agent;</w:t>
      </w:r>
    </w:p>
    <w:p w:rsidR="00300522" w:rsidRPr="002B0878" w:rsidRDefault="00300522" w:rsidP="00300522">
      <w:pPr>
        <w:pStyle w:val="paragraph"/>
      </w:pPr>
      <w:r w:rsidRPr="002B0878">
        <w:tab/>
        <w:t>(ab)</w:t>
      </w:r>
      <w:r w:rsidRPr="002B0878">
        <w:tab/>
        <w:t xml:space="preserve">you reimburse an employee (whether or not you are the employee’s employer) for an expense that the employee or the employee’s </w:t>
      </w:r>
      <w:r w:rsidR="002B0878" w:rsidRPr="002B0878">
        <w:rPr>
          <w:position w:val="6"/>
          <w:sz w:val="16"/>
          <w:szCs w:val="16"/>
        </w:rPr>
        <w:t>*</w:t>
      </w:r>
      <w:r w:rsidRPr="002B0878">
        <w:t xml:space="preserve">associate incurs, and the reimbursement constitutes an </w:t>
      </w:r>
      <w:r w:rsidR="002B0878" w:rsidRPr="002B0878">
        <w:rPr>
          <w:position w:val="6"/>
          <w:sz w:val="16"/>
          <w:szCs w:val="16"/>
        </w:rPr>
        <w:t>*</w:t>
      </w:r>
      <w:r w:rsidRPr="002B0878">
        <w:t>expense payment benefit;</w:t>
      </w:r>
    </w:p>
    <w:p w:rsidR="00300522" w:rsidRPr="002B0878" w:rsidRDefault="00300522" w:rsidP="00300522">
      <w:pPr>
        <w:pStyle w:val="paragraph"/>
      </w:pPr>
      <w:r w:rsidRPr="002B0878">
        <w:tab/>
        <w:t>(ac)</w:t>
      </w:r>
      <w:r w:rsidRPr="002B0878">
        <w:tab/>
        <w:t>you reimburse an associate of an employee (whether or not you are the employee’s employer) for an expense that the associate or employee incurs, and the reimbursement constitutes an expense payment benefit;</w:t>
      </w:r>
    </w:p>
    <w:p w:rsidR="00300522" w:rsidRPr="002B0878" w:rsidRDefault="00300522" w:rsidP="00300522">
      <w:pPr>
        <w:pStyle w:val="paragraph"/>
      </w:pPr>
      <w:r w:rsidRPr="002B0878">
        <w:tab/>
        <w:t>(b)</w:t>
      </w:r>
      <w:r w:rsidRPr="002B0878">
        <w:tab/>
        <w:t xml:space="preserve">you are a </w:t>
      </w:r>
      <w:r w:rsidR="002B0878" w:rsidRPr="002B0878">
        <w:rPr>
          <w:position w:val="6"/>
          <w:sz w:val="16"/>
          <w:szCs w:val="16"/>
        </w:rPr>
        <w:t>*</w:t>
      </w:r>
      <w:r w:rsidRPr="002B0878">
        <w:t xml:space="preserve">company and you reimburse an </w:t>
      </w:r>
      <w:r w:rsidR="002B0878" w:rsidRPr="002B0878">
        <w:rPr>
          <w:position w:val="6"/>
          <w:sz w:val="16"/>
          <w:szCs w:val="16"/>
        </w:rPr>
        <w:t>*</w:t>
      </w:r>
      <w:r w:rsidRPr="002B0878">
        <w:t>officer for an expense he or she incurs that is related directly to his or her activities as your officer;</w:t>
      </w:r>
    </w:p>
    <w:p w:rsidR="00300522" w:rsidRPr="002B0878" w:rsidRDefault="00300522" w:rsidP="00300522">
      <w:pPr>
        <w:pStyle w:val="paragraph"/>
      </w:pPr>
      <w:r w:rsidRPr="002B0878">
        <w:tab/>
        <w:t>(c)</w:t>
      </w:r>
      <w:r w:rsidRPr="002B0878">
        <w:tab/>
        <w:t xml:space="preserve">you are a </w:t>
      </w:r>
      <w:r w:rsidR="002B0878" w:rsidRPr="002B0878">
        <w:rPr>
          <w:position w:val="6"/>
          <w:sz w:val="16"/>
          <w:szCs w:val="16"/>
        </w:rPr>
        <w:t>*</w:t>
      </w:r>
      <w:r w:rsidRPr="002B0878">
        <w:t>partnership and you reimburse a partner for an expense he or she incurs that is related directly to his or her activities as a partner in the partnership;</w:t>
      </w:r>
    </w:p>
    <w:p w:rsidR="00300522" w:rsidRPr="002B0878" w:rsidRDefault="00300522" w:rsidP="00300522">
      <w:pPr>
        <w:pStyle w:val="subsection2"/>
      </w:pPr>
      <w:r w:rsidRPr="002B0878">
        <w:t xml:space="preserve">the reimbursement is treated as </w:t>
      </w:r>
      <w:r w:rsidR="002B0878" w:rsidRPr="002B0878">
        <w:rPr>
          <w:position w:val="6"/>
          <w:sz w:val="16"/>
          <w:szCs w:val="16"/>
        </w:rPr>
        <w:t>*</w:t>
      </w:r>
      <w:r w:rsidRPr="002B0878">
        <w:t>consideration for an acquisition that you make from the employee, associate, agent, officer or partner.</w:t>
      </w:r>
    </w:p>
    <w:p w:rsidR="00300522" w:rsidRPr="002B0878" w:rsidRDefault="00300522" w:rsidP="00300522">
      <w:pPr>
        <w:pStyle w:val="notetext"/>
      </w:pPr>
      <w:r w:rsidRPr="002B0878">
        <w:lastRenderedPageBreak/>
        <w:t>Note:</w:t>
      </w:r>
      <w:r w:rsidRPr="002B0878">
        <w:tab/>
        <w:t>This section also applies if you reimburse the recipient of certain withholding payments: see section</w:t>
      </w:r>
      <w:r w:rsidR="002B0878">
        <w:t> </w:t>
      </w:r>
      <w:r w:rsidRPr="002B0878">
        <w:t>111</w:t>
      </w:r>
      <w:r w:rsidR="002B0878">
        <w:noBreakHyphen/>
      </w:r>
      <w:r w:rsidRPr="002B0878">
        <w:t>20.</w:t>
      </w:r>
    </w:p>
    <w:p w:rsidR="00300522" w:rsidRPr="002B0878" w:rsidRDefault="00300522" w:rsidP="00300522">
      <w:pPr>
        <w:pStyle w:val="subsection"/>
      </w:pPr>
      <w:r w:rsidRPr="002B0878">
        <w:tab/>
        <w:t>(2)</w:t>
      </w:r>
      <w:r w:rsidRPr="002B0878">
        <w:tab/>
        <w:t xml:space="preserve">The fact that the supply to you is not a </w:t>
      </w:r>
      <w:r w:rsidR="002B0878" w:rsidRPr="002B0878">
        <w:rPr>
          <w:position w:val="6"/>
          <w:sz w:val="16"/>
          <w:szCs w:val="16"/>
        </w:rPr>
        <w:t>*</w:t>
      </w:r>
      <w:r w:rsidRPr="002B0878">
        <w:t xml:space="preserve">taxable supply does not stop the acquisition being a </w:t>
      </w:r>
      <w:r w:rsidR="002B0878" w:rsidRPr="002B0878">
        <w:rPr>
          <w:position w:val="6"/>
          <w:sz w:val="16"/>
          <w:szCs w:val="16"/>
        </w:rPr>
        <w:t>*</w:t>
      </w:r>
      <w:r w:rsidRPr="002B0878">
        <w:t>creditable acquisition.</w:t>
      </w:r>
    </w:p>
    <w:p w:rsidR="00300BDB" w:rsidRPr="002B0878" w:rsidRDefault="00300BDB" w:rsidP="00300BDB">
      <w:pPr>
        <w:pStyle w:val="subsection"/>
      </w:pPr>
      <w:r w:rsidRPr="002B0878">
        <w:tab/>
        <w:t>(3)</w:t>
      </w:r>
      <w:r w:rsidRPr="002B0878">
        <w:tab/>
        <w:t xml:space="preserve">However, the acquisition is not a </w:t>
      </w:r>
      <w:r w:rsidR="002B0878" w:rsidRPr="002B0878">
        <w:rPr>
          <w:position w:val="6"/>
          <w:sz w:val="16"/>
        </w:rPr>
        <w:t>*</w:t>
      </w:r>
      <w:r w:rsidRPr="002B0878">
        <w:t>creditable acquisition:</w:t>
      </w:r>
    </w:p>
    <w:p w:rsidR="00300BDB" w:rsidRPr="002B0878" w:rsidRDefault="00300BDB" w:rsidP="00300BDB">
      <w:pPr>
        <w:pStyle w:val="paragraph"/>
      </w:pPr>
      <w:r w:rsidRPr="002B0878">
        <w:tab/>
        <w:t>(a)</w:t>
      </w:r>
      <w:r w:rsidRPr="002B0878">
        <w:tab/>
        <w:t>to the extent (if any) that:</w:t>
      </w:r>
    </w:p>
    <w:p w:rsidR="00300BDB" w:rsidRPr="002B0878" w:rsidRDefault="00300BDB" w:rsidP="00300BDB">
      <w:pPr>
        <w:pStyle w:val="paragraphsub"/>
      </w:pPr>
      <w:r w:rsidRPr="002B0878">
        <w:tab/>
        <w:t>(i)</w:t>
      </w:r>
      <w:r w:rsidRPr="002B0878">
        <w:tab/>
        <w:t xml:space="preserve">the employee, </w:t>
      </w:r>
      <w:r w:rsidR="002B0878" w:rsidRPr="002B0878">
        <w:rPr>
          <w:position w:val="6"/>
          <w:sz w:val="16"/>
        </w:rPr>
        <w:t>*</w:t>
      </w:r>
      <w:r w:rsidRPr="002B0878">
        <w:t xml:space="preserve">associate, agent, </w:t>
      </w:r>
      <w:r w:rsidR="002B0878" w:rsidRPr="002B0878">
        <w:rPr>
          <w:position w:val="6"/>
          <w:sz w:val="16"/>
        </w:rPr>
        <w:t>*</w:t>
      </w:r>
      <w:r w:rsidRPr="002B0878">
        <w:t>officer or partner is entitled to an input tax credit for acquiring the thing acquired in incurring the expense; or</w:t>
      </w:r>
    </w:p>
    <w:p w:rsidR="00300BDB" w:rsidRPr="002B0878" w:rsidRDefault="00300BDB" w:rsidP="00300BDB">
      <w:pPr>
        <w:pStyle w:val="paragraphsub"/>
      </w:pPr>
      <w:r w:rsidRPr="002B0878">
        <w:tab/>
        <w:t>(ii)</w:t>
      </w:r>
      <w:r w:rsidRPr="002B0878">
        <w:tab/>
        <w:t>the acquisition would not, because of Division</w:t>
      </w:r>
      <w:r w:rsidR="002B0878">
        <w:t> </w:t>
      </w:r>
      <w:r w:rsidRPr="002B0878">
        <w:t>69, be a creditable acquisition if you made it; or</w:t>
      </w:r>
    </w:p>
    <w:p w:rsidR="00300BDB" w:rsidRPr="002B0878" w:rsidRDefault="00300BDB" w:rsidP="00300BDB">
      <w:pPr>
        <w:pStyle w:val="paragraph"/>
      </w:pPr>
      <w:r w:rsidRPr="002B0878">
        <w:tab/>
        <w:t>(b)</w:t>
      </w:r>
      <w:r w:rsidRPr="002B0878">
        <w:tab/>
        <w:t>unless the supply of the thing acquired, by the employee, associate, agent, officer or partner in incurring the expense, was a taxable supply; or</w:t>
      </w:r>
    </w:p>
    <w:p w:rsidR="00300BDB" w:rsidRPr="002B0878" w:rsidRDefault="00300BDB" w:rsidP="00300BDB">
      <w:pPr>
        <w:pStyle w:val="paragraph"/>
      </w:pPr>
      <w:r w:rsidRPr="002B0878">
        <w:tab/>
        <w:t>(c)</w:t>
      </w:r>
      <w:r w:rsidRPr="002B0878">
        <w:tab/>
        <w:t>if you would, because of Division</w:t>
      </w:r>
      <w:r w:rsidR="002B0878">
        <w:t> </w:t>
      </w:r>
      <w:r w:rsidRPr="002B0878">
        <w:t>71, not have been entitled to an input tax credit if you had made the acquisition that the employee, associate, agent, officer or partner made.</w:t>
      </w:r>
    </w:p>
    <w:p w:rsidR="00300522" w:rsidRPr="002B0878" w:rsidRDefault="00300522" w:rsidP="00300522">
      <w:pPr>
        <w:pStyle w:val="subsection"/>
      </w:pPr>
      <w:r w:rsidRPr="002B0878">
        <w:tab/>
        <w:t>(3AA)</w:t>
      </w:r>
      <w:r w:rsidRPr="002B0878">
        <w:tab/>
        <w:t xml:space="preserve">In working out the extent to which a person is entitled to an input tax credit for the purposes of </w:t>
      </w:r>
      <w:r w:rsidR="002B0878">
        <w:t>paragraph (</w:t>
      </w:r>
      <w:r w:rsidRPr="002B0878">
        <w:t>3)(a), disregard sections</w:t>
      </w:r>
      <w:r w:rsidR="002B0878">
        <w:t> </w:t>
      </w:r>
      <w:r w:rsidRPr="002B0878">
        <w:t>131</w:t>
      </w:r>
      <w:r w:rsidR="002B0878">
        <w:noBreakHyphen/>
      </w:r>
      <w:r w:rsidRPr="002B0878">
        <w:t>40 and 131</w:t>
      </w:r>
      <w:r w:rsidR="002B0878">
        <w:noBreakHyphen/>
      </w:r>
      <w:r w:rsidRPr="002B0878">
        <w:t>50 (which are about amounts of input tax credits under the annual apportionment rules).</w:t>
      </w:r>
    </w:p>
    <w:p w:rsidR="00300522" w:rsidRPr="002B0878" w:rsidRDefault="00300522" w:rsidP="00300522">
      <w:pPr>
        <w:pStyle w:val="subsection"/>
      </w:pPr>
      <w:r w:rsidRPr="002B0878">
        <w:tab/>
        <w:t>(3A)</w:t>
      </w:r>
      <w:r w:rsidRPr="002B0878">
        <w:tab/>
        <w:t xml:space="preserve">If you are a </w:t>
      </w:r>
      <w:r w:rsidR="002B0878" w:rsidRPr="002B0878">
        <w:rPr>
          <w:position w:val="6"/>
          <w:sz w:val="16"/>
          <w:szCs w:val="16"/>
        </w:rPr>
        <w:t>*</w:t>
      </w:r>
      <w:r w:rsidRPr="002B0878">
        <w:t xml:space="preserve">partnership, this section does not apply to your reimbursement of a partner for an expense he or she incurs if, even without this </w:t>
      </w:r>
      <w:r w:rsidR="00A53099" w:rsidRPr="002B0878">
        <w:t>Division</w:t>
      </w:r>
      <w:r w:rsidR="00A36DB5" w:rsidRPr="002B0878">
        <w:t xml:space="preserve"> </w:t>
      </w:r>
      <w:r w:rsidRPr="002B0878">
        <w:t>applying, you are entitled to an input tax credit arising from the incurring of the expense.</w:t>
      </w:r>
    </w:p>
    <w:p w:rsidR="00300522" w:rsidRPr="002B0878" w:rsidRDefault="00300522" w:rsidP="00300522">
      <w:pPr>
        <w:pStyle w:val="subsection"/>
      </w:pPr>
      <w:r w:rsidRPr="002B0878">
        <w:tab/>
        <w:t>(4)</w:t>
      </w:r>
      <w:r w:rsidRPr="002B0878">
        <w:tab/>
        <w:t>This section has effect despite section</w:t>
      </w:r>
      <w:r w:rsidR="002B0878">
        <w:t> </w:t>
      </w:r>
      <w:r w:rsidRPr="002B0878">
        <w:t>11</w:t>
      </w:r>
      <w:r w:rsidR="002B0878">
        <w:noBreakHyphen/>
      </w:r>
      <w:r w:rsidRPr="002B0878">
        <w:t>5 (which is about what is a creditable acquisition).</w:t>
      </w:r>
    </w:p>
    <w:p w:rsidR="00300522" w:rsidRPr="002B0878" w:rsidRDefault="00300522" w:rsidP="00300522">
      <w:pPr>
        <w:pStyle w:val="ActHead5"/>
      </w:pPr>
      <w:bookmarkStart w:id="776" w:name="_Toc479252270"/>
      <w:r w:rsidRPr="002B0878">
        <w:rPr>
          <w:rStyle w:val="CharSectno"/>
        </w:rPr>
        <w:t>111</w:t>
      </w:r>
      <w:r w:rsidR="002B0878" w:rsidRPr="002B0878">
        <w:rPr>
          <w:rStyle w:val="CharSectno"/>
        </w:rPr>
        <w:noBreakHyphen/>
      </w:r>
      <w:r w:rsidRPr="002B0878">
        <w:rPr>
          <w:rStyle w:val="CharSectno"/>
        </w:rPr>
        <w:t>10</w:t>
      </w:r>
      <w:r w:rsidRPr="002B0878">
        <w:t xml:space="preserve">  Amounts of input tax credits relating to reimbursements</w:t>
      </w:r>
      <w:bookmarkEnd w:id="776"/>
    </w:p>
    <w:p w:rsidR="00300522" w:rsidRPr="002B0878" w:rsidRDefault="00300522" w:rsidP="00300522">
      <w:pPr>
        <w:pStyle w:val="subsection"/>
      </w:pPr>
      <w:r w:rsidRPr="002B0878">
        <w:tab/>
        <w:t>(1)</w:t>
      </w:r>
      <w:r w:rsidRPr="002B0878">
        <w:tab/>
        <w:t xml:space="preserve">The amount of the input tax credit for a </w:t>
      </w:r>
      <w:r w:rsidR="002B0878" w:rsidRPr="002B0878">
        <w:rPr>
          <w:position w:val="6"/>
          <w:sz w:val="16"/>
          <w:szCs w:val="16"/>
        </w:rPr>
        <w:t>*</w:t>
      </w:r>
      <w:r w:rsidRPr="002B0878">
        <w:t xml:space="preserve">creditable acquisition the </w:t>
      </w:r>
      <w:r w:rsidR="002B0878" w:rsidRPr="002B0878">
        <w:rPr>
          <w:position w:val="6"/>
          <w:sz w:val="16"/>
          <w:szCs w:val="16"/>
        </w:rPr>
        <w:t>*</w:t>
      </w:r>
      <w:r w:rsidRPr="002B0878">
        <w:t>consideration for which is a reimbursement to which section</w:t>
      </w:r>
      <w:r w:rsidR="002B0878">
        <w:t> </w:t>
      </w:r>
      <w:r w:rsidRPr="002B0878">
        <w:t>111</w:t>
      </w:r>
      <w:r w:rsidR="002B0878">
        <w:noBreakHyphen/>
      </w:r>
      <w:r w:rsidRPr="002B0878">
        <w:t xml:space="preserve">5 applies is an amount equal to </w:t>
      </w:r>
      <w:r w:rsidRPr="002B0878">
        <w:rPr>
          <w:position w:val="6"/>
          <w:sz w:val="16"/>
          <w:szCs w:val="16"/>
        </w:rPr>
        <w:t>1</w:t>
      </w:r>
      <w:r w:rsidRPr="002B0878">
        <w:t>/</w:t>
      </w:r>
      <w:r w:rsidRPr="002B0878">
        <w:rPr>
          <w:sz w:val="16"/>
          <w:szCs w:val="16"/>
        </w:rPr>
        <w:t>11</w:t>
      </w:r>
      <w:r w:rsidRPr="002B0878">
        <w:t xml:space="preserve"> of the amount of the reimbursement.</w:t>
      </w:r>
    </w:p>
    <w:p w:rsidR="00300522" w:rsidRPr="002B0878" w:rsidRDefault="00300522" w:rsidP="00300522">
      <w:pPr>
        <w:pStyle w:val="subsection"/>
      </w:pPr>
      <w:r w:rsidRPr="002B0878">
        <w:lastRenderedPageBreak/>
        <w:tab/>
        <w:t>(2)</w:t>
      </w:r>
      <w:r w:rsidRPr="002B0878">
        <w:tab/>
        <w:t>However, if:</w:t>
      </w:r>
    </w:p>
    <w:p w:rsidR="00300522" w:rsidRPr="002B0878" w:rsidRDefault="00300522" w:rsidP="00300522">
      <w:pPr>
        <w:pStyle w:val="paragraph"/>
      </w:pPr>
      <w:r w:rsidRPr="002B0878">
        <w:tab/>
        <w:t>(a)</w:t>
      </w:r>
      <w:r w:rsidRPr="002B0878">
        <w:tab/>
        <w:t xml:space="preserve">the person incurring the expense incurs it in the capacity of an agent, </w:t>
      </w:r>
      <w:r w:rsidR="002B0878" w:rsidRPr="002B0878">
        <w:rPr>
          <w:position w:val="6"/>
          <w:sz w:val="16"/>
          <w:szCs w:val="16"/>
        </w:rPr>
        <w:t>*</w:t>
      </w:r>
      <w:r w:rsidRPr="002B0878">
        <w:t>officer or partner; and</w:t>
      </w:r>
    </w:p>
    <w:p w:rsidR="00300522" w:rsidRPr="002B0878" w:rsidRDefault="00300522" w:rsidP="00300522">
      <w:pPr>
        <w:pStyle w:val="paragraph"/>
      </w:pPr>
      <w:r w:rsidRPr="002B0878">
        <w:tab/>
        <w:t>(b)</w:t>
      </w:r>
      <w:r w:rsidRPr="002B0878">
        <w:tab/>
        <w:t>the incurring of the expense is only in part related directly to his or her activities as your agent or officer, or as a partner, as the case requires;</w:t>
      </w:r>
    </w:p>
    <w:p w:rsidR="00300522" w:rsidRPr="002B0878" w:rsidRDefault="00300522" w:rsidP="00300522">
      <w:pPr>
        <w:pStyle w:val="subsection2"/>
      </w:pPr>
      <w:r w:rsidRPr="002B0878">
        <w:t xml:space="preserve">the amount of the input tax credit under </w:t>
      </w:r>
      <w:r w:rsidR="002B0878">
        <w:t>subsection (</w:t>
      </w:r>
      <w:r w:rsidRPr="002B0878">
        <w:t>1) is reduced by an extent equivalent to the extent to which the incurring of the expense is not related directly to those activities.</w:t>
      </w:r>
    </w:p>
    <w:p w:rsidR="00300522" w:rsidRPr="002B0878" w:rsidRDefault="00300522" w:rsidP="00300522">
      <w:pPr>
        <w:pStyle w:val="subsection"/>
      </w:pPr>
      <w:r w:rsidRPr="002B0878">
        <w:tab/>
        <w:t>(3)</w:t>
      </w:r>
      <w:r w:rsidRPr="002B0878">
        <w:tab/>
        <w:t>This section has effect despite section</w:t>
      </w:r>
      <w:r w:rsidR="002B0878">
        <w:t> </w:t>
      </w:r>
      <w:r w:rsidRPr="002B0878">
        <w:t>11</w:t>
      </w:r>
      <w:r w:rsidR="002B0878">
        <w:noBreakHyphen/>
      </w:r>
      <w:r w:rsidRPr="002B0878">
        <w:t>25 (which is about the amount of input tax credits for creditable acquisitions).</w:t>
      </w:r>
    </w:p>
    <w:p w:rsidR="00300522" w:rsidRPr="002B0878" w:rsidRDefault="00300522" w:rsidP="00300522">
      <w:pPr>
        <w:pStyle w:val="ActHead5"/>
      </w:pPr>
      <w:bookmarkStart w:id="777" w:name="_Toc479252271"/>
      <w:r w:rsidRPr="002B0878">
        <w:rPr>
          <w:rStyle w:val="CharSectno"/>
        </w:rPr>
        <w:t>111</w:t>
      </w:r>
      <w:r w:rsidR="002B0878" w:rsidRPr="002B0878">
        <w:rPr>
          <w:rStyle w:val="CharSectno"/>
        </w:rPr>
        <w:noBreakHyphen/>
      </w:r>
      <w:r w:rsidRPr="002B0878">
        <w:rPr>
          <w:rStyle w:val="CharSectno"/>
        </w:rPr>
        <w:t>15</w:t>
      </w:r>
      <w:r w:rsidRPr="002B0878">
        <w:t xml:space="preserve">  Tax invoices relating to reimbursements</w:t>
      </w:r>
      <w:bookmarkEnd w:id="777"/>
    </w:p>
    <w:p w:rsidR="00300522" w:rsidRPr="002B0878" w:rsidRDefault="00300522" w:rsidP="00300522">
      <w:pPr>
        <w:pStyle w:val="subsection"/>
      </w:pPr>
      <w:r w:rsidRPr="002B0878">
        <w:tab/>
      </w:r>
      <w:r w:rsidRPr="002B0878">
        <w:tab/>
        <w:t>For the purposes of subsection</w:t>
      </w:r>
      <w:r w:rsidR="002B0878">
        <w:t> </w:t>
      </w:r>
      <w:r w:rsidRPr="002B0878">
        <w:t>29</w:t>
      </w:r>
      <w:r w:rsidR="002B0878">
        <w:noBreakHyphen/>
      </w:r>
      <w:r w:rsidRPr="002B0878">
        <w:t xml:space="preserve">10(3), you are taken to hold a </w:t>
      </w:r>
      <w:r w:rsidR="002B0878" w:rsidRPr="002B0878">
        <w:rPr>
          <w:position w:val="6"/>
          <w:sz w:val="16"/>
          <w:szCs w:val="16"/>
        </w:rPr>
        <w:t>*</w:t>
      </w:r>
      <w:r w:rsidRPr="002B0878">
        <w:t xml:space="preserve">tax invoice for a </w:t>
      </w:r>
      <w:r w:rsidR="002B0878" w:rsidRPr="002B0878">
        <w:rPr>
          <w:position w:val="6"/>
          <w:sz w:val="16"/>
          <w:szCs w:val="16"/>
        </w:rPr>
        <w:t>*</w:t>
      </w:r>
      <w:r w:rsidRPr="002B0878">
        <w:t xml:space="preserve">creditable acquisition the </w:t>
      </w:r>
      <w:r w:rsidR="002B0878" w:rsidRPr="002B0878">
        <w:rPr>
          <w:position w:val="6"/>
          <w:sz w:val="16"/>
          <w:szCs w:val="16"/>
        </w:rPr>
        <w:t>*</w:t>
      </w:r>
      <w:r w:rsidRPr="002B0878">
        <w:t>consideration for which is a reimbursement to which section</w:t>
      </w:r>
      <w:r w:rsidR="002B0878">
        <w:t> </w:t>
      </w:r>
      <w:r w:rsidRPr="002B0878">
        <w:t>111</w:t>
      </w:r>
      <w:r w:rsidR="002B0878">
        <w:noBreakHyphen/>
      </w:r>
      <w:r w:rsidRPr="002B0878">
        <w:t xml:space="preserve">5 applies if you hold a tax invoice for the </w:t>
      </w:r>
      <w:r w:rsidR="002B0878" w:rsidRPr="002B0878">
        <w:rPr>
          <w:position w:val="6"/>
          <w:sz w:val="16"/>
          <w:szCs w:val="16"/>
        </w:rPr>
        <w:t>*</w:t>
      </w:r>
      <w:r w:rsidRPr="002B0878">
        <w:t>taxable supply referred to in subsection</w:t>
      </w:r>
      <w:r w:rsidR="002B0878">
        <w:t> </w:t>
      </w:r>
      <w:r w:rsidRPr="002B0878">
        <w:t>111</w:t>
      </w:r>
      <w:r w:rsidR="002B0878">
        <w:noBreakHyphen/>
      </w:r>
      <w:r w:rsidRPr="002B0878">
        <w:t>5(3).</w:t>
      </w:r>
    </w:p>
    <w:p w:rsidR="006B4DFA" w:rsidRPr="002B0878" w:rsidRDefault="006B4DFA" w:rsidP="006B4DFA">
      <w:pPr>
        <w:pStyle w:val="ActHead5"/>
      </w:pPr>
      <w:bookmarkStart w:id="778" w:name="_Toc479252272"/>
      <w:r w:rsidRPr="002B0878">
        <w:rPr>
          <w:rStyle w:val="CharSectno"/>
        </w:rPr>
        <w:t>111</w:t>
      </w:r>
      <w:r w:rsidR="002B0878" w:rsidRPr="002B0878">
        <w:rPr>
          <w:rStyle w:val="CharSectno"/>
        </w:rPr>
        <w:noBreakHyphen/>
      </w:r>
      <w:r w:rsidRPr="002B0878">
        <w:rPr>
          <w:rStyle w:val="CharSectno"/>
        </w:rPr>
        <w:t>18</w:t>
      </w:r>
      <w:r w:rsidRPr="002B0878">
        <w:t xml:space="preserve">  Application of Division to volunteers working for charities etc.</w:t>
      </w:r>
      <w:bookmarkEnd w:id="778"/>
    </w:p>
    <w:p w:rsidR="00300522" w:rsidRPr="002B0878" w:rsidRDefault="00300522" w:rsidP="00300522">
      <w:pPr>
        <w:pStyle w:val="subsection"/>
      </w:pPr>
      <w:r w:rsidRPr="002B0878">
        <w:tab/>
        <w:t>(1)</w:t>
      </w:r>
      <w:r w:rsidRPr="002B0878">
        <w:tab/>
        <w:t xml:space="preserve">If: </w:t>
      </w:r>
    </w:p>
    <w:p w:rsidR="00300522" w:rsidRPr="002B0878" w:rsidRDefault="00300522" w:rsidP="00300522">
      <w:pPr>
        <w:pStyle w:val="paragraph"/>
      </w:pPr>
      <w:r w:rsidRPr="002B0878">
        <w:tab/>
        <w:t>(a)</w:t>
      </w:r>
      <w:r w:rsidRPr="002B0878">
        <w:tab/>
      </w:r>
      <w:r w:rsidR="000A4360" w:rsidRPr="002B0878">
        <w:t xml:space="preserve">an </w:t>
      </w:r>
      <w:r w:rsidR="002B0878" w:rsidRPr="002B0878">
        <w:rPr>
          <w:position w:val="6"/>
          <w:sz w:val="16"/>
        </w:rPr>
        <w:t>*</w:t>
      </w:r>
      <w:r w:rsidR="000A4360" w:rsidRPr="002B0878">
        <w:t>endorsed charity</w:t>
      </w:r>
      <w:r w:rsidRPr="002B0878">
        <w:t xml:space="preserve">, a </w:t>
      </w:r>
      <w:r w:rsidR="002B0878" w:rsidRPr="002B0878">
        <w:rPr>
          <w:position w:val="6"/>
          <w:sz w:val="16"/>
          <w:szCs w:val="16"/>
        </w:rPr>
        <w:t>*</w:t>
      </w:r>
      <w:r w:rsidRPr="002B0878">
        <w:t>gift</w:t>
      </w:r>
      <w:r w:rsidR="002B0878">
        <w:noBreakHyphen/>
      </w:r>
      <w:r w:rsidRPr="002B0878">
        <w:t xml:space="preserve">deductible entity or a </w:t>
      </w:r>
      <w:r w:rsidR="002B0878" w:rsidRPr="002B0878">
        <w:rPr>
          <w:position w:val="6"/>
          <w:sz w:val="16"/>
          <w:szCs w:val="16"/>
        </w:rPr>
        <w:t>*</w:t>
      </w:r>
      <w:r w:rsidRPr="002B0878">
        <w:t xml:space="preserve">government school reimburses an individual for an expense he or she incurs; and </w:t>
      </w:r>
    </w:p>
    <w:p w:rsidR="00300522" w:rsidRPr="002B0878" w:rsidRDefault="00300522" w:rsidP="00300522">
      <w:pPr>
        <w:pStyle w:val="paragraph"/>
      </w:pPr>
      <w:r w:rsidRPr="002B0878">
        <w:tab/>
        <w:t>(b)</w:t>
      </w:r>
      <w:r w:rsidRPr="002B0878">
        <w:tab/>
        <w:t xml:space="preserve">the expense is directly related to his or her activities as a volunteer of the </w:t>
      </w:r>
      <w:r w:rsidR="007604C8" w:rsidRPr="002B0878">
        <w:t>endorsed charity</w:t>
      </w:r>
      <w:r w:rsidRPr="002B0878">
        <w:t>, gift</w:t>
      </w:r>
      <w:r w:rsidR="002B0878">
        <w:noBreakHyphen/>
      </w:r>
      <w:r w:rsidRPr="002B0878">
        <w:t xml:space="preserve">deductible entity or government school; </w:t>
      </w:r>
    </w:p>
    <w:p w:rsidR="00300522" w:rsidRPr="002B0878" w:rsidRDefault="00300522" w:rsidP="00300522">
      <w:pPr>
        <w:pStyle w:val="subsection2"/>
      </w:pPr>
      <w:r w:rsidRPr="002B0878">
        <w:t xml:space="preserve">this </w:t>
      </w:r>
      <w:r w:rsidR="00A53099" w:rsidRPr="002B0878">
        <w:t>Division</w:t>
      </w:r>
      <w:r w:rsidR="00A36DB5" w:rsidRPr="002B0878">
        <w:t xml:space="preserve"> </w:t>
      </w:r>
      <w:r w:rsidRPr="002B0878">
        <w:t xml:space="preserve">applies </w:t>
      </w:r>
      <w:r w:rsidR="008630B5" w:rsidRPr="002B0878">
        <w:t>to the endorsed charity</w:t>
      </w:r>
      <w:r w:rsidRPr="002B0878">
        <w:t>, gift</w:t>
      </w:r>
      <w:r w:rsidR="002B0878">
        <w:noBreakHyphen/>
      </w:r>
      <w:r w:rsidRPr="002B0878">
        <w:t xml:space="preserve">deductible entity or government school as if: </w:t>
      </w:r>
    </w:p>
    <w:p w:rsidR="00300522" w:rsidRPr="002B0878" w:rsidRDefault="00300522" w:rsidP="00300522">
      <w:pPr>
        <w:pStyle w:val="paragraph"/>
      </w:pPr>
      <w:r w:rsidRPr="002B0878">
        <w:tab/>
        <w:t>(c)</w:t>
      </w:r>
      <w:r w:rsidRPr="002B0878">
        <w:tab/>
        <w:t xml:space="preserve">the individual were an employee of the </w:t>
      </w:r>
      <w:r w:rsidR="00675830" w:rsidRPr="002B0878">
        <w:t>endorsed charity</w:t>
      </w:r>
      <w:r w:rsidRPr="002B0878">
        <w:t>, gift</w:t>
      </w:r>
      <w:r w:rsidR="002B0878">
        <w:noBreakHyphen/>
      </w:r>
      <w:r w:rsidRPr="002B0878">
        <w:t xml:space="preserve">deductible entity or government school; and </w:t>
      </w:r>
    </w:p>
    <w:p w:rsidR="00300522" w:rsidRPr="002B0878" w:rsidRDefault="00300522" w:rsidP="00300522">
      <w:pPr>
        <w:pStyle w:val="paragraph"/>
      </w:pPr>
      <w:r w:rsidRPr="002B0878">
        <w:tab/>
        <w:t>(d)</w:t>
      </w:r>
      <w:r w:rsidRPr="002B0878">
        <w:tab/>
        <w:t xml:space="preserve">his or her activities in connection with incurring the expense were activities as such an employee. </w:t>
      </w:r>
    </w:p>
    <w:p w:rsidR="00300522" w:rsidRPr="002B0878" w:rsidRDefault="00300522" w:rsidP="00300522">
      <w:pPr>
        <w:pStyle w:val="subsection"/>
      </w:pPr>
      <w:r w:rsidRPr="002B0878">
        <w:lastRenderedPageBreak/>
        <w:tab/>
        <w:t>(3)</w:t>
      </w:r>
      <w:r w:rsidRPr="002B0878">
        <w:tab/>
      </w:r>
      <w:r w:rsidR="002B0878">
        <w:t>Subsection (</w:t>
      </w:r>
      <w:r w:rsidRPr="002B0878">
        <w:t xml:space="preserve">1) does not apply in relation to a reimbursement by a </w:t>
      </w:r>
      <w:r w:rsidR="002B0878" w:rsidRPr="002B0878">
        <w:rPr>
          <w:position w:val="6"/>
          <w:sz w:val="16"/>
        </w:rPr>
        <w:t>*</w:t>
      </w:r>
      <w:r w:rsidRPr="002B0878">
        <w:t>gift</w:t>
      </w:r>
      <w:r w:rsidR="002B0878">
        <w:noBreakHyphen/>
      </w:r>
      <w:r w:rsidRPr="002B0878">
        <w:t xml:space="preserve">deductible entity endorsed as a deductible gift recipient (within the meaning of the </w:t>
      </w:r>
      <w:r w:rsidR="002B0878" w:rsidRPr="002B0878">
        <w:rPr>
          <w:position w:val="6"/>
          <w:sz w:val="16"/>
        </w:rPr>
        <w:t>*</w:t>
      </w:r>
      <w:r w:rsidRPr="002B0878">
        <w:t>ITAA 1997) under section</w:t>
      </w:r>
      <w:r w:rsidR="002B0878">
        <w:t> </w:t>
      </w:r>
      <w:r w:rsidRPr="002B0878">
        <w:t>30</w:t>
      </w:r>
      <w:r w:rsidR="002B0878">
        <w:noBreakHyphen/>
      </w:r>
      <w:r w:rsidRPr="002B0878">
        <w:t>120 of the ITAA 1997, unless:</w:t>
      </w:r>
    </w:p>
    <w:p w:rsidR="00300522" w:rsidRPr="002B0878" w:rsidRDefault="00300522" w:rsidP="00300522">
      <w:pPr>
        <w:pStyle w:val="paragraph"/>
      </w:pPr>
      <w:r w:rsidRPr="002B0878">
        <w:tab/>
        <w:t>(a)</w:t>
      </w:r>
      <w:r w:rsidRPr="002B0878">
        <w:tab/>
        <w:t>the entity is:</w:t>
      </w:r>
    </w:p>
    <w:p w:rsidR="00756E0C" w:rsidRPr="002B0878" w:rsidRDefault="00756E0C" w:rsidP="00756E0C">
      <w:pPr>
        <w:pStyle w:val="paragraphsub"/>
      </w:pPr>
      <w:r w:rsidRPr="002B0878">
        <w:tab/>
        <w:t>(i)</w:t>
      </w:r>
      <w:r w:rsidRPr="002B0878">
        <w:tab/>
        <w:t xml:space="preserve">an </w:t>
      </w:r>
      <w:r w:rsidR="002B0878" w:rsidRPr="002B0878">
        <w:rPr>
          <w:position w:val="6"/>
          <w:sz w:val="16"/>
        </w:rPr>
        <w:t>*</w:t>
      </w:r>
      <w:r w:rsidRPr="002B0878">
        <w:t>endorsed charity; or</w:t>
      </w:r>
    </w:p>
    <w:p w:rsidR="00300522" w:rsidRPr="002B0878" w:rsidRDefault="00300522" w:rsidP="00300522">
      <w:pPr>
        <w:pStyle w:val="paragraphsub"/>
      </w:pPr>
      <w:r w:rsidRPr="002B0878">
        <w:tab/>
        <w:t>(ii)</w:t>
      </w:r>
      <w:r w:rsidRPr="002B0878">
        <w:tab/>
        <w:t xml:space="preserve">a </w:t>
      </w:r>
      <w:r w:rsidR="002B0878" w:rsidRPr="002B0878">
        <w:rPr>
          <w:position w:val="6"/>
          <w:sz w:val="16"/>
        </w:rPr>
        <w:t>*</w:t>
      </w:r>
      <w:r w:rsidRPr="002B0878">
        <w:t>government school; or</w:t>
      </w:r>
    </w:p>
    <w:p w:rsidR="00300522" w:rsidRPr="002B0878" w:rsidRDefault="00300522" w:rsidP="00300522">
      <w:pPr>
        <w:pStyle w:val="paragraphsub"/>
      </w:pPr>
      <w:r w:rsidRPr="002B0878">
        <w:tab/>
        <w:t>(iii)</w:t>
      </w:r>
      <w:r w:rsidRPr="002B0878">
        <w:tab/>
        <w:t>a fund, authority or institution of a kind referred to in paragraph</w:t>
      </w:r>
      <w:r w:rsidR="002B0878">
        <w:t> </w:t>
      </w:r>
      <w:r w:rsidRPr="002B0878">
        <w:t>30</w:t>
      </w:r>
      <w:r w:rsidR="002B0878">
        <w:noBreakHyphen/>
      </w:r>
      <w:r w:rsidRPr="002B0878">
        <w:t>125(1)(b) of the ITAA 1997; or</w:t>
      </w:r>
    </w:p>
    <w:p w:rsidR="00300522" w:rsidRPr="002B0878" w:rsidRDefault="00300522" w:rsidP="00300522">
      <w:pPr>
        <w:pStyle w:val="paragraph"/>
      </w:pPr>
      <w:r w:rsidRPr="002B0878">
        <w:tab/>
        <w:t>(b)</w:t>
      </w:r>
      <w:r w:rsidRPr="002B0878">
        <w:tab/>
        <w:t xml:space="preserve">each purpose to which the expense relates is a </w:t>
      </w:r>
      <w:r w:rsidR="002B0878" w:rsidRPr="002B0878">
        <w:rPr>
          <w:position w:val="6"/>
          <w:sz w:val="16"/>
        </w:rPr>
        <w:t>*</w:t>
      </w:r>
      <w:r w:rsidRPr="002B0878">
        <w:t>gift</w:t>
      </w:r>
      <w:r w:rsidR="002B0878">
        <w:noBreakHyphen/>
      </w:r>
      <w:r w:rsidRPr="002B0878">
        <w:t>deductible purpose of the entity.</w:t>
      </w:r>
    </w:p>
    <w:p w:rsidR="00300522" w:rsidRPr="002B0878" w:rsidRDefault="00300522" w:rsidP="00300522">
      <w:pPr>
        <w:pStyle w:val="notetext"/>
      </w:pPr>
      <w:r w:rsidRPr="002B0878">
        <w:t>Note:</w:t>
      </w:r>
      <w:r w:rsidRPr="002B0878">
        <w:tab/>
        <w:t>This subsection excludes from this section reimbursements by certain (but not all) gift</w:t>
      </w:r>
      <w:r w:rsidR="002B0878">
        <w:noBreakHyphen/>
      </w:r>
      <w:r w:rsidRPr="002B0878">
        <w:t>deductible entities that are only endorsed for the operation of a fund, authority or institution. However, reimbursements can be covered by this section if they relate to the principal purpose of the fund, authority or institution.</w:t>
      </w:r>
    </w:p>
    <w:p w:rsidR="00300522" w:rsidRPr="002B0878" w:rsidRDefault="00300522" w:rsidP="00300522">
      <w:pPr>
        <w:pStyle w:val="ActHead5"/>
      </w:pPr>
      <w:bookmarkStart w:id="779" w:name="_Toc479252273"/>
      <w:r w:rsidRPr="002B0878">
        <w:rPr>
          <w:rStyle w:val="CharSectno"/>
        </w:rPr>
        <w:t>111</w:t>
      </w:r>
      <w:r w:rsidR="002B0878" w:rsidRPr="002B0878">
        <w:rPr>
          <w:rStyle w:val="CharSectno"/>
        </w:rPr>
        <w:noBreakHyphen/>
      </w:r>
      <w:r w:rsidRPr="002B0878">
        <w:rPr>
          <w:rStyle w:val="CharSectno"/>
        </w:rPr>
        <w:t>20</w:t>
      </w:r>
      <w:r w:rsidRPr="002B0878">
        <w:t xml:space="preserve">  Application of </w:t>
      </w:r>
      <w:r w:rsidR="00A53099" w:rsidRPr="002B0878">
        <w:t>Division</w:t>
      </w:r>
      <w:r w:rsidR="00A36DB5" w:rsidRPr="002B0878">
        <w:t xml:space="preserve"> </w:t>
      </w:r>
      <w:r w:rsidRPr="002B0878">
        <w:t>to recipients of certain withholding payments</w:t>
      </w:r>
      <w:bookmarkEnd w:id="779"/>
    </w:p>
    <w:p w:rsidR="00300522" w:rsidRPr="002B0878" w:rsidRDefault="00300522" w:rsidP="00300522">
      <w:pPr>
        <w:pStyle w:val="subsection"/>
      </w:pPr>
      <w:r w:rsidRPr="002B0878">
        <w:tab/>
        <w:t>(1)</w:t>
      </w:r>
      <w:r w:rsidRPr="002B0878">
        <w:tab/>
        <w:t xml:space="preserve">If you make, or are liable to make, </w:t>
      </w:r>
      <w:r w:rsidR="002B0878" w:rsidRPr="002B0878">
        <w:rPr>
          <w:position w:val="6"/>
          <w:sz w:val="16"/>
          <w:szCs w:val="16"/>
        </w:rPr>
        <w:t>*</w:t>
      </w:r>
      <w:r w:rsidRPr="002B0878">
        <w:t xml:space="preserve">withholding payments covered by </w:t>
      </w:r>
      <w:r w:rsidR="002B0878">
        <w:t>subsection (</w:t>
      </w:r>
      <w:r w:rsidRPr="002B0878">
        <w:t xml:space="preserve">2), this </w:t>
      </w:r>
      <w:r w:rsidR="00A53099" w:rsidRPr="002B0878">
        <w:t>Division</w:t>
      </w:r>
      <w:r w:rsidR="00A36DB5" w:rsidRPr="002B0878">
        <w:t xml:space="preserve"> </w:t>
      </w:r>
      <w:r w:rsidRPr="002B0878">
        <w:t>applies to you as if:</w:t>
      </w:r>
    </w:p>
    <w:p w:rsidR="00300522" w:rsidRPr="002B0878" w:rsidRDefault="00300522" w:rsidP="00300522">
      <w:pPr>
        <w:pStyle w:val="paragraph"/>
      </w:pPr>
      <w:r w:rsidRPr="002B0878">
        <w:tab/>
        <w:t>(a)</w:t>
      </w:r>
      <w:r w:rsidRPr="002B0878">
        <w:tab/>
        <w:t>an individual to whom you make (or are liable to make) such payments were your employee; and</w:t>
      </w:r>
    </w:p>
    <w:p w:rsidR="00300522" w:rsidRPr="002B0878" w:rsidRDefault="00300522" w:rsidP="00300522">
      <w:pPr>
        <w:pStyle w:val="paragraph"/>
      </w:pPr>
      <w:r w:rsidRPr="002B0878">
        <w:tab/>
        <w:t>(b)</w:t>
      </w:r>
      <w:r w:rsidRPr="002B0878">
        <w:tab/>
        <w:t>his or her activities in connection with earning such payments were activities as your employee.</w:t>
      </w:r>
    </w:p>
    <w:p w:rsidR="00300522" w:rsidRPr="002B0878" w:rsidRDefault="00300522" w:rsidP="00300522">
      <w:pPr>
        <w:pStyle w:val="subsection"/>
      </w:pPr>
      <w:r w:rsidRPr="002B0878">
        <w:tab/>
        <w:t>(2)</w:t>
      </w:r>
      <w:r w:rsidRPr="002B0878">
        <w:tab/>
        <w:t xml:space="preserve">This subsection covers a </w:t>
      </w:r>
      <w:r w:rsidR="002B0878" w:rsidRPr="002B0878">
        <w:rPr>
          <w:position w:val="6"/>
          <w:sz w:val="16"/>
          <w:szCs w:val="16"/>
        </w:rPr>
        <w:t>*</w:t>
      </w:r>
      <w:r w:rsidRPr="002B0878">
        <w:t>withholding payment covered by any of the provisions in Schedule</w:t>
      </w:r>
      <w:r w:rsidR="002B0878">
        <w:t> </w:t>
      </w:r>
      <w:r w:rsidRPr="002B0878">
        <w:t xml:space="preserve">1 to the </w:t>
      </w:r>
      <w:r w:rsidRPr="002B0878">
        <w:rPr>
          <w:i/>
          <w:iCs/>
        </w:rPr>
        <w:t xml:space="preserve">Taxation Administration Act 1953 </w:t>
      </w:r>
      <w:r w:rsidRPr="002B0878">
        <w:t>listed in the table.</w:t>
      </w:r>
    </w:p>
    <w:p w:rsidR="00300522" w:rsidRPr="002B0878"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2B0878" w:rsidTr="00A53099">
        <w:trPr>
          <w:tblHeader/>
        </w:trPr>
        <w:tc>
          <w:tcPr>
            <w:tcW w:w="7110" w:type="dxa"/>
            <w:gridSpan w:val="3"/>
            <w:tcBorders>
              <w:top w:val="single" w:sz="12" w:space="0" w:color="auto"/>
              <w:bottom w:val="single" w:sz="6" w:space="0" w:color="auto"/>
            </w:tcBorders>
            <w:shd w:val="clear" w:color="auto" w:fill="auto"/>
          </w:tcPr>
          <w:p w:rsidR="00300522" w:rsidRPr="002B0878" w:rsidRDefault="00300522" w:rsidP="00CA2831">
            <w:pPr>
              <w:pStyle w:val="Tabletext"/>
              <w:keepNext/>
              <w:keepLines/>
              <w:rPr>
                <w:b/>
              </w:rPr>
            </w:pPr>
            <w:r w:rsidRPr="002B0878">
              <w:rPr>
                <w:b/>
                <w:bCs/>
              </w:rPr>
              <w:t>Withholding payments covered</w:t>
            </w:r>
          </w:p>
        </w:tc>
      </w:tr>
      <w:tr w:rsidR="00300522" w:rsidRPr="002B0878" w:rsidTr="00A53099">
        <w:trPr>
          <w:tblHeader/>
        </w:trPr>
        <w:tc>
          <w:tcPr>
            <w:tcW w:w="708"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Item</w:t>
            </w:r>
          </w:p>
        </w:tc>
        <w:tc>
          <w:tcPr>
            <w:tcW w:w="1843"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Provision</w:t>
            </w:r>
          </w:p>
        </w:tc>
        <w:tc>
          <w:tcPr>
            <w:tcW w:w="4559" w:type="dxa"/>
            <w:tcBorders>
              <w:top w:val="single" w:sz="6" w:space="0" w:color="auto"/>
              <w:bottom w:val="single" w:sz="12" w:space="0" w:color="auto"/>
            </w:tcBorders>
            <w:shd w:val="clear" w:color="auto" w:fill="auto"/>
          </w:tcPr>
          <w:p w:rsidR="00300522" w:rsidRPr="002B0878" w:rsidRDefault="00300522" w:rsidP="00CA2831">
            <w:pPr>
              <w:pStyle w:val="Tabletext"/>
              <w:keepNext/>
              <w:keepLines/>
              <w:rPr>
                <w:b/>
              </w:rPr>
            </w:pPr>
            <w:r w:rsidRPr="002B0878">
              <w:rPr>
                <w:b/>
                <w:bCs/>
              </w:rPr>
              <w:t>Subject matter</w:t>
            </w:r>
          </w:p>
        </w:tc>
      </w:tr>
      <w:tr w:rsidR="00300522" w:rsidRPr="002B0878" w:rsidTr="00A53099">
        <w:tc>
          <w:tcPr>
            <w:tcW w:w="708" w:type="dxa"/>
            <w:tcBorders>
              <w:top w:val="single" w:sz="12" w:space="0" w:color="auto"/>
            </w:tcBorders>
            <w:shd w:val="clear" w:color="auto" w:fill="auto"/>
          </w:tcPr>
          <w:p w:rsidR="00300522" w:rsidRPr="002B0878" w:rsidRDefault="00300522" w:rsidP="00300522">
            <w:pPr>
              <w:pStyle w:val="Tabletext"/>
            </w:pPr>
            <w:r w:rsidRPr="002B0878">
              <w:t>1</w:t>
            </w:r>
          </w:p>
        </w:tc>
        <w:tc>
          <w:tcPr>
            <w:tcW w:w="1843" w:type="dxa"/>
            <w:tcBorders>
              <w:top w:val="single" w:sz="12" w:space="0" w:color="auto"/>
            </w:tcBorders>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35</w:t>
            </w:r>
          </w:p>
        </w:tc>
        <w:tc>
          <w:tcPr>
            <w:tcW w:w="4559" w:type="dxa"/>
            <w:tcBorders>
              <w:top w:val="single" w:sz="12" w:space="0" w:color="auto"/>
            </w:tcBorders>
            <w:shd w:val="clear" w:color="auto" w:fill="auto"/>
          </w:tcPr>
          <w:p w:rsidR="00300522" w:rsidRPr="002B0878" w:rsidRDefault="00300522" w:rsidP="00300522">
            <w:pPr>
              <w:pStyle w:val="Tabletext"/>
            </w:pPr>
            <w:r w:rsidRPr="002B0878">
              <w:t>Payment to employee</w:t>
            </w:r>
          </w:p>
        </w:tc>
      </w:tr>
      <w:tr w:rsidR="00300522" w:rsidRPr="002B0878" w:rsidTr="00A53099">
        <w:tc>
          <w:tcPr>
            <w:tcW w:w="708" w:type="dxa"/>
            <w:shd w:val="clear" w:color="auto" w:fill="auto"/>
          </w:tcPr>
          <w:p w:rsidR="00300522" w:rsidRPr="002B0878" w:rsidRDefault="00300522" w:rsidP="00300522">
            <w:pPr>
              <w:pStyle w:val="Tabletext"/>
            </w:pPr>
            <w:r w:rsidRPr="002B0878">
              <w:t>2</w:t>
            </w:r>
          </w:p>
        </w:tc>
        <w:tc>
          <w:tcPr>
            <w:tcW w:w="1843" w:type="dxa"/>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40</w:t>
            </w:r>
          </w:p>
        </w:tc>
        <w:tc>
          <w:tcPr>
            <w:tcW w:w="4559" w:type="dxa"/>
            <w:shd w:val="clear" w:color="auto" w:fill="auto"/>
          </w:tcPr>
          <w:p w:rsidR="00300522" w:rsidRPr="002B0878" w:rsidRDefault="00300522" w:rsidP="00300522">
            <w:pPr>
              <w:pStyle w:val="Tabletext"/>
            </w:pPr>
            <w:r w:rsidRPr="002B0878">
              <w:t>Payment to company director</w:t>
            </w:r>
          </w:p>
        </w:tc>
      </w:tr>
      <w:tr w:rsidR="00300522" w:rsidRPr="002B0878" w:rsidTr="00A53099">
        <w:tc>
          <w:tcPr>
            <w:tcW w:w="708" w:type="dxa"/>
            <w:shd w:val="clear" w:color="auto" w:fill="auto"/>
          </w:tcPr>
          <w:p w:rsidR="00300522" w:rsidRPr="002B0878" w:rsidRDefault="00300522" w:rsidP="00300522">
            <w:pPr>
              <w:pStyle w:val="Tabletext"/>
            </w:pPr>
            <w:r w:rsidRPr="002B0878">
              <w:t>3</w:t>
            </w:r>
          </w:p>
        </w:tc>
        <w:tc>
          <w:tcPr>
            <w:tcW w:w="1843" w:type="dxa"/>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45</w:t>
            </w:r>
          </w:p>
        </w:tc>
        <w:tc>
          <w:tcPr>
            <w:tcW w:w="4559" w:type="dxa"/>
            <w:shd w:val="clear" w:color="auto" w:fill="auto"/>
          </w:tcPr>
          <w:p w:rsidR="00300522" w:rsidRPr="002B0878" w:rsidRDefault="00300522" w:rsidP="00300522">
            <w:pPr>
              <w:pStyle w:val="Tabletext"/>
            </w:pPr>
            <w:r w:rsidRPr="002B0878">
              <w:t>Payment to office holder</w:t>
            </w:r>
          </w:p>
        </w:tc>
      </w:tr>
      <w:tr w:rsidR="00300522" w:rsidRPr="002B0878" w:rsidTr="00A53099">
        <w:tc>
          <w:tcPr>
            <w:tcW w:w="708" w:type="dxa"/>
            <w:tcBorders>
              <w:bottom w:val="single" w:sz="4" w:space="0" w:color="auto"/>
            </w:tcBorders>
            <w:shd w:val="clear" w:color="auto" w:fill="auto"/>
          </w:tcPr>
          <w:p w:rsidR="00300522" w:rsidRPr="002B0878" w:rsidRDefault="00300522" w:rsidP="00300522">
            <w:pPr>
              <w:pStyle w:val="Tabletext"/>
            </w:pPr>
            <w:r w:rsidRPr="002B0878">
              <w:lastRenderedPageBreak/>
              <w:t>4</w:t>
            </w:r>
          </w:p>
        </w:tc>
        <w:tc>
          <w:tcPr>
            <w:tcW w:w="1843" w:type="dxa"/>
            <w:tcBorders>
              <w:bottom w:val="single" w:sz="4" w:space="0" w:color="auto"/>
            </w:tcBorders>
            <w:shd w:val="clear" w:color="auto" w:fill="auto"/>
          </w:tcPr>
          <w:p w:rsidR="00300522" w:rsidRPr="002B0878" w:rsidRDefault="00300522" w:rsidP="00300522">
            <w:pPr>
              <w:pStyle w:val="Tabletext"/>
            </w:pPr>
            <w:r w:rsidRPr="002B0878">
              <w:t>Section</w:t>
            </w:r>
            <w:r w:rsidR="002B0878">
              <w:t> </w:t>
            </w:r>
            <w:r w:rsidRPr="002B0878">
              <w:t>12</w:t>
            </w:r>
            <w:r w:rsidR="002B0878">
              <w:noBreakHyphen/>
            </w:r>
            <w:r w:rsidRPr="002B0878">
              <w:t>55</w:t>
            </w:r>
          </w:p>
        </w:tc>
        <w:tc>
          <w:tcPr>
            <w:tcW w:w="4559" w:type="dxa"/>
            <w:tcBorders>
              <w:bottom w:val="single" w:sz="4" w:space="0" w:color="auto"/>
            </w:tcBorders>
            <w:shd w:val="clear" w:color="auto" w:fill="auto"/>
          </w:tcPr>
          <w:p w:rsidR="00300522" w:rsidRPr="002B0878" w:rsidRDefault="00300522" w:rsidP="00300522">
            <w:pPr>
              <w:pStyle w:val="Tabletext"/>
            </w:pPr>
            <w:r w:rsidRPr="002B0878">
              <w:rPr>
                <w:noProof/>
              </w:rPr>
              <w:t>Voluntary agreement to withhold</w:t>
            </w:r>
          </w:p>
        </w:tc>
      </w:tr>
      <w:tr w:rsidR="00300522" w:rsidRPr="002B0878" w:rsidTr="00A53099">
        <w:tc>
          <w:tcPr>
            <w:tcW w:w="708" w:type="dxa"/>
            <w:tcBorders>
              <w:bottom w:val="single" w:sz="12" w:space="0" w:color="auto"/>
            </w:tcBorders>
            <w:shd w:val="clear" w:color="auto" w:fill="auto"/>
          </w:tcPr>
          <w:p w:rsidR="00300522" w:rsidRPr="002B0878" w:rsidRDefault="00300522" w:rsidP="00300522">
            <w:pPr>
              <w:pStyle w:val="Tabletext"/>
            </w:pPr>
            <w:r w:rsidRPr="002B0878">
              <w:t>5</w:t>
            </w:r>
          </w:p>
        </w:tc>
        <w:tc>
          <w:tcPr>
            <w:tcW w:w="1843" w:type="dxa"/>
            <w:tcBorders>
              <w:bottom w:val="single" w:sz="12" w:space="0" w:color="auto"/>
            </w:tcBorders>
            <w:shd w:val="clear" w:color="auto" w:fill="auto"/>
          </w:tcPr>
          <w:p w:rsidR="00300522" w:rsidRPr="002B0878" w:rsidRDefault="00300522" w:rsidP="00300522">
            <w:pPr>
              <w:pStyle w:val="Tabletext"/>
            </w:pPr>
            <w:r w:rsidRPr="002B0878">
              <w:t>Section</w:t>
            </w:r>
            <w:r w:rsidR="002B0878">
              <w:t> </w:t>
            </w:r>
            <w:r w:rsidRPr="002B0878">
              <w:rPr>
                <w:noProof/>
              </w:rPr>
              <w:t>12</w:t>
            </w:r>
            <w:r w:rsidR="002B0878">
              <w:rPr>
                <w:noProof/>
              </w:rPr>
              <w:noBreakHyphen/>
            </w:r>
            <w:r w:rsidRPr="002B0878">
              <w:rPr>
                <w:noProof/>
              </w:rPr>
              <w:t>60</w:t>
            </w:r>
          </w:p>
        </w:tc>
        <w:tc>
          <w:tcPr>
            <w:tcW w:w="4559" w:type="dxa"/>
            <w:tcBorders>
              <w:bottom w:val="single" w:sz="12" w:space="0" w:color="auto"/>
            </w:tcBorders>
            <w:shd w:val="clear" w:color="auto" w:fill="auto"/>
          </w:tcPr>
          <w:p w:rsidR="00300522" w:rsidRPr="002B0878" w:rsidRDefault="00300522" w:rsidP="00300522">
            <w:pPr>
              <w:pStyle w:val="Tabletext"/>
            </w:pPr>
            <w:r w:rsidRPr="002B0878">
              <w:rPr>
                <w:noProof/>
              </w:rPr>
              <w:t>Payment under labour hire arrangement, or specified by regulations</w:t>
            </w:r>
          </w:p>
        </w:tc>
      </w:tr>
    </w:tbl>
    <w:p w:rsidR="00300522" w:rsidRPr="002B0878" w:rsidRDefault="00300522" w:rsidP="00334FED">
      <w:pPr>
        <w:pStyle w:val="ActHead5"/>
      </w:pPr>
      <w:bookmarkStart w:id="780" w:name="_Toc479252274"/>
      <w:r w:rsidRPr="002B0878">
        <w:rPr>
          <w:rStyle w:val="CharSectno"/>
        </w:rPr>
        <w:t>111</w:t>
      </w:r>
      <w:r w:rsidR="002B0878" w:rsidRPr="002B0878">
        <w:rPr>
          <w:rStyle w:val="CharSectno"/>
        </w:rPr>
        <w:noBreakHyphen/>
      </w:r>
      <w:r w:rsidRPr="002B0878">
        <w:rPr>
          <w:rStyle w:val="CharSectno"/>
        </w:rPr>
        <w:t>25</w:t>
      </w:r>
      <w:r w:rsidRPr="002B0878">
        <w:t xml:space="preserve">  Employers paying expenses of employees etc.</w:t>
      </w:r>
      <w:bookmarkEnd w:id="780"/>
    </w:p>
    <w:p w:rsidR="00300522" w:rsidRPr="002B0878" w:rsidRDefault="00300522" w:rsidP="00334FED">
      <w:pPr>
        <w:pStyle w:val="subsection"/>
        <w:keepNext/>
        <w:keepLines/>
      </w:pPr>
      <w:r w:rsidRPr="002B0878">
        <w:tab/>
      </w:r>
      <w:r w:rsidRPr="002B0878">
        <w:tab/>
        <w:t>If you make, or are liable to make:</w:t>
      </w:r>
    </w:p>
    <w:p w:rsidR="00300522" w:rsidRPr="002B0878" w:rsidRDefault="00300522" w:rsidP="00300522">
      <w:pPr>
        <w:pStyle w:val="paragraph"/>
      </w:pPr>
      <w:r w:rsidRPr="002B0878">
        <w:tab/>
        <w:t>(a)</w:t>
      </w:r>
      <w:r w:rsidRPr="002B0878">
        <w:tab/>
        <w:t>a payment on behalf of your employee for an expense that he or she incurs that is related directly to his or her activities as your employee; or</w:t>
      </w:r>
    </w:p>
    <w:p w:rsidR="00300522" w:rsidRPr="002B0878" w:rsidRDefault="00300522" w:rsidP="00300522">
      <w:pPr>
        <w:pStyle w:val="paragraph"/>
      </w:pPr>
      <w:r w:rsidRPr="002B0878">
        <w:tab/>
        <w:t>(b)</w:t>
      </w:r>
      <w:r w:rsidRPr="002B0878">
        <w:tab/>
        <w:t>a payment:</w:t>
      </w:r>
    </w:p>
    <w:p w:rsidR="00300522" w:rsidRPr="002B0878" w:rsidRDefault="00300522" w:rsidP="00300522">
      <w:pPr>
        <w:pStyle w:val="paragraphsub"/>
      </w:pPr>
      <w:r w:rsidRPr="002B0878">
        <w:tab/>
        <w:t>(i)</w:t>
      </w:r>
      <w:r w:rsidRPr="002B0878">
        <w:tab/>
        <w:t xml:space="preserve">on behalf of an employee (whether or not you are the employee’s employer) for an expense that the employee or the employee’s </w:t>
      </w:r>
      <w:r w:rsidR="002B0878" w:rsidRPr="002B0878">
        <w:rPr>
          <w:position w:val="6"/>
          <w:sz w:val="16"/>
          <w:szCs w:val="16"/>
        </w:rPr>
        <w:t>*</w:t>
      </w:r>
      <w:r w:rsidRPr="002B0878">
        <w:t>associate incurs; or</w:t>
      </w:r>
    </w:p>
    <w:p w:rsidR="00300522" w:rsidRPr="002B0878" w:rsidRDefault="00300522" w:rsidP="00300522">
      <w:pPr>
        <w:pStyle w:val="paragraphsub"/>
      </w:pPr>
      <w:r w:rsidRPr="002B0878">
        <w:tab/>
        <w:t>(ii)</w:t>
      </w:r>
      <w:r w:rsidRPr="002B0878">
        <w:tab/>
        <w:t>on behalf of an associate of an employee (whether or not you are the employee’s employer) for an expense that the associate or employee incurs;</w:t>
      </w:r>
    </w:p>
    <w:p w:rsidR="00300522" w:rsidRPr="002B0878" w:rsidRDefault="00300522" w:rsidP="00300522">
      <w:pPr>
        <w:pStyle w:val="paragraph"/>
      </w:pPr>
      <w:r w:rsidRPr="002B0878">
        <w:tab/>
      </w:r>
      <w:r w:rsidRPr="002B0878">
        <w:tab/>
        <w:t xml:space="preserve">that constitutes an </w:t>
      </w:r>
      <w:r w:rsidR="002B0878" w:rsidRPr="002B0878">
        <w:rPr>
          <w:position w:val="6"/>
          <w:sz w:val="16"/>
          <w:szCs w:val="16"/>
        </w:rPr>
        <w:t>*</w:t>
      </w:r>
      <w:r w:rsidRPr="002B0878">
        <w:t>expense payment benefit;</w:t>
      </w:r>
    </w:p>
    <w:p w:rsidR="00300522" w:rsidRPr="002B0878" w:rsidRDefault="00300522" w:rsidP="00300522">
      <w:pPr>
        <w:pStyle w:val="subsection2"/>
      </w:pPr>
      <w:r w:rsidRPr="002B0878">
        <w:t xml:space="preserve">this </w:t>
      </w:r>
      <w:r w:rsidR="00A53099" w:rsidRPr="002B0878">
        <w:t>Division</w:t>
      </w:r>
      <w:r w:rsidR="00A36DB5" w:rsidRPr="002B0878">
        <w:t xml:space="preserve"> </w:t>
      </w:r>
      <w:r w:rsidRPr="002B0878">
        <w:t>applies to you as if you reimbursed your employee, or you reimbursed the employee or associate, for the expense.</w:t>
      </w:r>
    </w:p>
    <w:p w:rsidR="00300522" w:rsidRPr="002B0878" w:rsidRDefault="00300522" w:rsidP="00300522">
      <w:pPr>
        <w:pStyle w:val="ActHead5"/>
      </w:pPr>
      <w:bookmarkStart w:id="781" w:name="_Toc479252275"/>
      <w:r w:rsidRPr="002B0878">
        <w:rPr>
          <w:rStyle w:val="CharSectno"/>
        </w:rPr>
        <w:t>111</w:t>
      </w:r>
      <w:r w:rsidR="002B0878" w:rsidRPr="002B0878">
        <w:rPr>
          <w:rStyle w:val="CharSectno"/>
        </w:rPr>
        <w:noBreakHyphen/>
      </w:r>
      <w:r w:rsidRPr="002B0878">
        <w:rPr>
          <w:rStyle w:val="CharSectno"/>
        </w:rPr>
        <w:t>30</w:t>
      </w:r>
      <w:r w:rsidRPr="002B0878">
        <w:t xml:space="preserve">  Reimbursements etc. of former or future employees etc.</w:t>
      </w:r>
      <w:bookmarkEnd w:id="781"/>
    </w:p>
    <w:p w:rsidR="00300522" w:rsidRPr="002B0878" w:rsidRDefault="00300522" w:rsidP="00300522">
      <w:pPr>
        <w:pStyle w:val="subsection"/>
      </w:pPr>
      <w:r w:rsidRPr="002B0878">
        <w:tab/>
      </w:r>
      <w:r w:rsidRPr="002B0878">
        <w:tab/>
        <w:t xml:space="preserve">This </w:t>
      </w:r>
      <w:r w:rsidR="00A53099" w:rsidRPr="002B0878">
        <w:t>Division</w:t>
      </w:r>
      <w:r w:rsidR="00A36DB5" w:rsidRPr="002B0878">
        <w:t xml:space="preserve"> </w:t>
      </w:r>
      <w:r w:rsidRPr="002B0878">
        <w:t>applies in relation to:</w:t>
      </w:r>
    </w:p>
    <w:p w:rsidR="00300522" w:rsidRPr="002B0878" w:rsidRDefault="00300522" w:rsidP="00300522">
      <w:pPr>
        <w:pStyle w:val="paragraph"/>
      </w:pPr>
      <w:r w:rsidRPr="002B0878">
        <w:tab/>
        <w:t>(a)</w:t>
      </w:r>
      <w:r w:rsidRPr="002B0878">
        <w:tab/>
        <w:t>reimbursements, of a kind referred to in paragraph</w:t>
      </w:r>
      <w:r w:rsidR="002B0878">
        <w:t> </w:t>
      </w:r>
      <w:r w:rsidRPr="002B0878">
        <w:t>111</w:t>
      </w:r>
      <w:r w:rsidR="002B0878">
        <w:noBreakHyphen/>
      </w:r>
      <w:r w:rsidRPr="002B0878">
        <w:t xml:space="preserve">5(1)(ab) or (ac), of former employees and future employees, and of the </w:t>
      </w:r>
      <w:r w:rsidR="002B0878" w:rsidRPr="002B0878">
        <w:rPr>
          <w:position w:val="6"/>
          <w:sz w:val="16"/>
          <w:szCs w:val="16"/>
        </w:rPr>
        <w:t>*</w:t>
      </w:r>
      <w:r w:rsidRPr="002B0878">
        <w:t>associates of former employees and future employees; and</w:t>
      </w:r>
    </w:p>
    <w:p w:rsidR="00300522" w:rsidRPr="002B0878" w:rsidRDefault="00300522" w:rsidP="00300522">
      <w:pPr>
        <w:pStyle w:val="paragraph"/>
      </w:pPr>
      <w:r w:rsidRPr="002B0878">
        <w:tab/>
        <w:t>(b)</w:t>
      </w:r>
      <w:r w:rsidRPr="002B0878">
        <w:tab/>
        <w:t>payments, of a kind referred to in paragraph</w:t>
      </w:r>
      <w:r w:rsidR="002B0878">
        <w:t> </w:t>
      </w:r>
      <w:r w:rsidRPr="002B0878">
        <w:t>111</w:t>
      </w:r>
      <w:r w:rsidR="002B0878">
        <w:noBreakHyphen/>
      </w:r>
      <w:r w:rsidRPr="002B0878">
        <w:t xml:space="preserve">25(b), that you make or are liable to make on behalf of former employees and future employees, and of the </w:t>
      </w:r>
      <w:r w:rsidR="002B0878" w:rsidRPr="002B0878">
        <w:rPr>
          <w:position w:val="6"/>
          <w:sz w:val="16"/>
          <w:szCs w:val="16"/>
        </w:rPr>
        <w:t>*</w:t>
      </w:r>
      <w:r w:rsidRPr="002B0878">
        <w:t>associates of former employees and future employees;</w:t>
      </w:r>
    </w:p>
    <w:p w:rsidR="00300522" w:rsidRPr="002B0878" w:rsidRDefault="00300522" w:rsidP="00300522">
      <w:pPr>
        <w:pStyle w:val="subsection2"/>
      </w:pPr>
      <w:r w:rsidRPr="002B0878">
        <w:lastRenderedPageBreak/>
        <w:t xml:space="preserve">in the same way that this </w:t>
      </w:r>
      <w:r w:rsidR="00A53099" w:rsidRPr="002B0878">
        <w:t>Division</w:t>
      </w:r>
      <w:r w:rsidR="00A36DB5" w:rsidRPr="002B0878">
        <w:t xml:space="preserve"> </w:t>
      </w:r>
      <w:r w:rsidRPr="002B0878">
        <w:t>applies to such reimbursements of, and such payments that you make or are liable to make to, employees and their associates.</w:t>
      </w:r>
    </w:p>
    <w:p w:rsidR="00300522" w:rsidRPr="002B0878" w:rsidRDefault="00300522" w:rsidP="00A36DB5">
      <w:pPr>
        <w:pStyle w:val="ActHead3"/>
        <w:pageBreakBefore/>
      </w:pPr>
      <w:bookmarkStart w:id="782" w:name="_Toc479252276"/>
      <w:r w:rsidRPr="002B0878">
        <w:rPr>
          <w:rStyle w:val="CharDivNo"/>
        </w:rPr>
        <w:lastRenderedPageBreak/>
        <w:t>Division</w:t>
      </w:r>
      <w:r w:rsidR="002B0878" w:rsidRPr="002B0878">
        <w:rPr>
          <w:rStyle w:val="CharDivNo"/>
        </w:rPr>
        <w:t> </w:t>
      </w:r>
      <w:r w:rsidRPr="002B0878">
        <w:rPr>
          <w:rStyle w:val="CharDivNo"/>
        </w:rPr>
        <w:t>113</w:t>
      </w:r>
      <w:r w:rsidRPr="002B0878">
        <w:t>—</w:t>
      </w:r>
      <w:r w:rsidRPr="002B0878">
        <w:rPr>
          <w:rStyle w:val="CharDivText"/>
        </w:rPr>
        <w:t>PAYG voluntary agreements</w:t>
      </w:r>
      <w:bookmarkEnd w:id="782"/>
    </w:p>
    <w:p w:rsidR="00300522" w:rsidRPr="002B0878" w:rsidRDefault="00300522" w:rsidP="00300522">
      <w:pPr>
        <w:pStyle w:val="ActHead5"/>
      </w:pPr>
      <w:bookmarkStart w:id="783" w:name="_Toc479252277"/>
      <w:r w:rsidRPr="002B0878">
        <w:rPr>
          <w:rStyle w:val="CharSectno"/>
        </w:rPr>
        <w:t>113</w:t>
      </w:r>
      <w:r w:rsidR="002B0878" w:rsidRPr="002B0878">
        <w:rPr>
          <w:rStyle w:val="CharSectno"/>
        </w:rPr>
        <w:noBreakHyphen/>
      </w:r>
      <w:r w:rsidRPr="002B0878">
        <w:rPr>
          <w:rStyle w:val="CharSectno"/>
        </w:rPr>
        <w:t>1</w:t>
      </w:r>
      <w:r w:rsidRPr="002B0878">
        <w:t xml:space="preserve">  What this </w:t>
      </w:r>
      <w:r w:rsidR="00A53099" w:rsidRPr="002B0878">
        <w:t>Division</w:t>
      </w:r>
      <w:r w:rsidR="00A36DB5" w:rsidRPr="002B0878">
        <w:t xml:space="preserve"> </w:t>
      </w:r>
      <w:r w:rsidRPr="002B0878">
        <w:t>is about</w:t>
      </w:r>
      <w:bookmarkEnd w:id="783"/>
    </w:p>
    <w:p w:rsidR="00300522" w:rsidRPr="002B0878" w:rsidRDefault="00300522" w:rsidP="00300522">
      <w:pPr>
        <w:pStyle w:val="BoxText"/>
      </w:pPr>
      <w:r w:rsidRPr="002B0878">
        <w:t xml:space="preserve">A supply is </w:t>
      </w:r>
      <w:r w:rsidRPr="002B0878">
        <w:rPr>
          <w:i/>
          <w:iCs/>
        </w:rPr>
        <w:t>not</w:t>
      </w:r>
      <w:r w:rsidRPr="002B0878">
        <w:t xml:space="preserve"> a taxable supply if:</w:t>
      </w:r>
    </w:p>
    <w:p w:rsidR="00300522" w:rsidRPr="002B0878" w:rsidRDefault="00300522" w:rsidP="00300522">
      <w:pPr>
        <w:pStyle w:val="BoxPara"/>
      </w:pPr>
      <w:r w:rsidRPr="002B0878">
        <w:tab/>
        <w:t>(a)</w:t>
      </w:r>
      <w:r w:rsidRPr="002B0878">
        <w:tab/>
        <w:t>an amount must be withheld from payment for the supply because of section</w:t>
      </w:r>
      <w:r w:rsidR="002B0878">
        <w:t> </w:t>
      </w:r>
      <w:r w:rsidRPr="002B0878">
        <w:t>12</w:t>
      </w:r>
      <w:r w:rsidR="002B0878">
        <w:noBreakHyphen/>
      </w:r>
      <w:r w:rsidRPr="002B0878">
        <w:t>55 in Schedule</w:t>
      </w:r>
      <w:r w:rsidR="002B0878">
        <w:t> </w:t>
      </w:r>
      <w:r w:rsidRPr="002B0878">
        <w:t xml:space="preserve">1 to the </w:t>
      </w:r>
      <w:r w:rsidRPr="002B0878">
        <w:rPr>
          <w:i/>
          <w:iCs/>
        </w:rPr>
        <w:t>Taxation Administration Act 1953</w:t>
      </w:r>
      <w:r w:rsidRPr="002B0878">
        <w:t xml:space="preserve"> (about voluntary agreements to withhold); and</w:t>
      </w:r>
    </w:p>
    <w:p w:rsidR="00300522" w:rsidRPr="002B0878" w:rsidRDefault="00300522" w:rsidP="00300522">
      <w:pPr>
        <w:pStyle w:val="BoxPara"/>
      </w:pPr>
      <w:r w:rsidRPr="002B0878">
        <w:tab/>
        <w:t>(b)</w:t>
      </w:r>
      <w:r w:rsidRPr="002B0878">
        <w:tab/>
        <w:t xml:space="preserve">the acquisition of the thing supplied would be a creditable acquisition if the supply </w:t>
      </w:r>
      <w:r w:rsidRPr="002B0878">
        <w:rPr>
          <w:i/>
          <w:iCs/>
        </w:rPr>
        <w:t>were</w:t>
      </w:r>
      <w:r w:rsidRPr="002B0878">
        <w:t xml:space="preserve"> a taxable supply.</w:t>
      </w:r>
    </w:p>
    <w:p w:rsidR="00300522" w:rsidRPr="002B0878" w:rsidRDefault="00300522" w:rsidP="00300522">
      <w:pPr>
        <w:pStyle w:val="ActHead5"/>
      </w:pPr>
      <w:bookmarkStart w:id="784" w:name="_Toc479252278"/>
      <w:r w:rsidRPr="002B0878">
        <w:rPr>
          <w:rStyle w:val="CharSectno"/>
        </w:rPr>
        <w:t>113</w:t>
      </w:r>
      <w:r w:rsidR="002B0878" w:rsidRPr="002B0878">
        <w:rPr>
          <w:rStyle w:val="CharSectno"/>
        </w:rPr>
        <w:noBreakHyphen/>
      </w:r>
      <w:r w:rsidRPr="002B0878">
        <w:rPr>
          <w:rStyle w:val="CharSectno"/>
        </w:rPr>
        <w:t>5</w:t>
      </w:r>
      <w:r w:rsidRPr="002B0878">
        <w:t xml:space="preserve">  Supply of work or services not a taxable supply</w:t>
      </w:r>
      <w:bookmarkEnd w:id="784"/>
    </w:p>
    <w:p w:rsidR="00300522" w:rsidRPr="002B0878" w:rsidRDefault="00300522" w:rsidP="00300522">
      <w:pPr>
        <w:pStyle w:val="subsection"/>
      </w:pPr>
      <w:r w:rsidRPr="002B0878">
        <w:tab/>
        <w:t>(1)</w:t>
      </w:r>
      <w:r w:rsidRPr="002B0878">
        <w:tab/>
        <w:t xml:space="preserve">A supply that you make is not a </w:t>
      </w:r>
      <w:r w:rsidR="002B0878" w:rsidRPr="002B0878">
        <w:rPr>
          <w:position w:val="6"/>
          <w:sz w:val="16"/>
          <w:szCs w:val="16"/>
        </w:rPr>
        <w:t>*</w:t>
      </w:r>
      <w:r w:rsidRPr="002B0878">
        <w:t xml:space="preserve">taxable supply to the extent that you make it under an arrangement (within the meaning of the </w:t>
      </w:r>
      <w:r w:rsidR="002B0878" w:rsidRPr="002B0878">
        <w:rPr>
          <w:position w:val="6"/>
          <w:sz w:val="16"/>
        </w:rPr>
        <w:t>*</w:t>
      </w:r>
      <w:r w:rsidR="006168AC" w:rsidRPr="002B0878">
        <w:t>ITAA 1997</w:t>
      </w:r>
      <w:r w:rsidRPr="002B0878">
        <w:t>) if:</w:t>
      </w:r>
    </w:p>
    <w:p w:rsidR="00300522" w:rsidRPr="002B0878" w:rsidRDefault="00300522" w:rsidP="00300522">
      <w:pPr>
        <w:pStyle w:val="paragraph"/>
      </w:pPr>
      <w:r w:rsidRPr="002B0878">
        <w:tab/>
        <w:t>(a)</w:t>
      </w:r>
      <w:r w:rsidRPr="002B0878">
        <w:tab/>
        <w:t xml:space="preserve">the arrangement the performance of which, in whole or in part, involves the performance of work or services (whether or not by you); and </w:t>
      </w:r>
    </w:p>
    <w:p w:rsidR="00300522" w:rsidRPr="002B0878" w:rsidRDefault="00300522" w:rsidP="00300522">
      <w:pPr>
        <w:pStyle w:val="paragraph"/>
      </w:pPr>
      <w:r w:rsidRPr="002B0878">
        <w:tab/>
        <w:t>(b)</w:t>
      </w:r>
      <w:r w:rsidRPr="002B0878">
        <w:tab/>
        <w:t>an agreement is in force that:</w:t>
      </w:r>
    </w:p>
    <w:p w:rsidR="00300522" w:rsidRPr="002B0878" w:rsidRDefault="00300522" w:rsidP="00300522">
      <w:pPr>
        <w:pStyle w:val="paragraphsub"/>
      </w:pPr>
      <w:r w:rsidRPr="002B0878">
        <w:tab/>
        <w:t>(i)</w:t>
      </w:r>
      <w:r w:rsidRPr="002B0878">
        <w:tab/>
        <w:t>complies with section</w:t>
      </w:r>
      <w:r w:rsidR="002B0878">
        <w:t> </w:t>
      </w:r>
      <w:r w:rsidRPr="002B0878">
        <w:t>12</w:t>
      </w:r>
      <w:r w:rsidR="002B0878">
        <w:noBreakHyphen/>
      </w:r>
      <w:r w:rsidRPr="002B0878">
        <w:t>55 in Schedule</w:t>
      </w:r>
      <w:r w:rsidR="002B0878">
        <w:t> </w:t>
      </w:r>
      <w:r w:rsidRPr="002B0878">
        <w:t xml:space="preserve">1 to the </w:t>
      </w:r>
      <w:r w:rsidRPr="002B0878">
        <w:rPr>
          <w:i/>
          <w:iCs/>
        </w:rPr>
        <w:t>Taxation Administration Act 1953</w:t>
      </w:r>
      <w:r w:rsidRPr="002B0878">
        <w:t xml:space="preserve"> (about voluntary agreements to withhold); and</w:t>
      </w:r>
    </w:p>
    <w:p w:rsidR="00300522" w:rsidRPr="002B0878" w:rsidRDefault="00300522" w:rsidP="00300522">
      <w:pPr>
        <w:pStyle w:val="paragraphsub"/>
      </w:pPr>
      <w:r w:rsidRPr="002B0878">
        <w:tab/>
        <w:t>(ii)</w:t>
      </w:r>
      <w:r w:rsidRPr="002B0878">
        <w:tab/>
        <w:t>states that the section covers payments under the arrangement, or payments under a series of arrangements that includes the arrangement; and</w:t>
      </w:r>
    </w:p>
    <w:p w:rsidR="00300522" w:rsidRPr="002B0878" w:rsidRDefault="00300522" w:rsidP="00300522">
      <w:pPr>
        <w:pStyle w:val="paragraph"/>
      </w:pPr>
      <w:r w:rsidRPr="002B0878">
        <w:tab/>
        <w:t>(c)</w:t>
      </w:r>
      <w:r w:rsidRPr="002B0878">
        <w:tab/>
        <w:t>you, and the entity acquiring what you supply under the arrangement, are parties to that agreement; and</w:t>
      </w:r>
    </w:p>
    <w:p w:rsidR="00300522" w:rsidRPr="002B0878" w:rsidRDefault="00300522" w:rsidP="00300522">
      <w:pPr>
        <w:pStyle w:val="paragraph"/>
      </w:pPr>
      <w:r w:rsidRPr="002B0878">
        <w:tab/>
        <w:t>(d)</w:t>
      </w:r>
      <w:r w:rsidRPr="002B0878">
        <w:tab/>
        <w:t xml:space="preserve">you have an </w:t>
      </w:r>
      <w:r w:rsidR="002B0878" w:rsidRPr="002B0878">
        <w:rPr>
          <w:position w:val="6"/>
          <w:sz w:val="16"/>
          <w:szCs w:val="16"/>
        </w:rPr>
        <w:t>*</w:t>
      </w:r>
      <w:r w:rsidRPr="002B0878">
        <w:t>ABN that is in force and is quoted in the agreement; and</w:t>
      </w:r>
    </w:p>
    <w:p w:rsidR="00300522" w:rsidRPr="002B0878" w:rsidRDefault="00300522" w:rsidP="00300522">
      <w:pPr>
        <w:pStyle w:val="paragraph"/>
      </w:pPr>
      <w:r w:rsidRPr="002B0878">
        <w:lastRenderedPageBreak/>
        <w:tab/>
        <w:t>(e)</w:t>
      </w:r>
      <w:r w:rsidRPr="002B0878">
        <w:tab/>
        <w:t xml:space="preserve">the acquisition, by that entity, of what you supply under the arrangement would be a </w:t>
      </w:r>
      <w:r w:rsidR="002B0878" w:rsidRPr="002B0878">
        <w:rPr>
          <w:position w:val="6"/>
          <w:sz w:val="16"/>
          <w:szCs w:val="16"/>
        </w:rPr>
        <w:t>*</w:t>
      </w:r>
      <w:r w:rsidRPr="002B0878">
        <w:t xml:space="preserve">creditable acquisition (and not </w:t>
      </w:r>
      <w:r w:rsidR="002B0878" w:rsidRPr="002B0878">
        <w:rPr>
          <w:position w:val="6"/>
          <w:sz w:val="16"/>
          <w:szCs w:val="16"/>
        </w:rPr>
        <w:t>*</w:t>
      </w:r>
      <w:r w:rsidRPr="002B0878">
        <w:t xml:space="preserve">partly creditable) if the supply were a </w:t>
      </w:r>
      <w:r w:rsidR="002B0878" w:rsidRPr="002B0878">
        <w:rPr>
          <w:position w:val="6"/>
          <w:sz w:val="16"/>
          <w:szCs w:val="16"/>
        </w:rPr>
        <w:t>*</w:t>
      </w:r>
      <w:r w:rsidRPr="002B0878">
        <w:t>taxable supply.</w:t>
      </w:r>
    </w:p>
    <w:p w:rsidR="00300522" w:rsidRPr="002B0878" w:rsidRDefault="00300522" w:rsidP="00300522">
      <w:pPr>
        <w:pStyle w:val="subsection"/>
      </w:pPr>
      <w:r w:rsidRPr="002B0878">
        <w:tab/>
        <w:t>(2)</w:t>
      </w:r>
      <w:r w:rsidRPr="002B0878">
        <w:tab/>
        <w:t>This section has effect despite section</w:t>
      </w:r>
      <w:r w:rsidR="002B0878">
        <w:t> </w:t>
      </w:r>
      <w:r w:rsidRPr="002B0878">
        <w:t>9</w:t>
      </w:r>
      <w:r w:rsidR="002B0878">
        <w:noBreakHyphen/>
      </w:r>
      <w:r w:rsidRPr="002B0878">
        <w:t>5 (about what is a taxable supply.)</w:t>
      </w:r>
    </w:p>
    <w:p w:rsidR="00864F71" w:rsidRPr="002B0878" w:rsidRDefault="00864F71" w:rsidP="00864F71">
      <w:pPr>
        <w:sectPr w:rsidR="00864F71" w:rsidRPr="002B0878" w:rsidSect="0023602A">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2B0878" w:rsidRDefault="00300522" w:rsidP="00864F71"/>
    <w:sectPr w:rsidR="00300522" w:rsidRPr="002B0878" w:rsidSect="0023602A">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50AB" w:rsidRPr="00364620" w:rsidRDefault="001250AB" w:rsidP="00081C5C">
      <w:pPr>
        <w:pStyle w:val="ActHead7"/>
        <w:spacing w:before="0"/>
        <w:rPr>
          <w:rFonts w:ascii="Times New Roman" w:hAnsi="Times New Roman"/>
          <w:sz w:val="16"/>
        </w:rPr>
      </w:pPr>
      <w:r>
        <w:separator/>
      </w:r>
    </w:p>
  </w:endnote>
  <w:endnote w:type="continuationSeparator" w:id="0">
    <w:p w:rsidR="001250AB" w:rsidRPr="00364620" w:rsidRDefault="001250AB"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ED79B6" w:rsidRDefault="001250AB"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xxvi</w:t>
          </w:r>
          <w:r w:rsidRPr="007B3B51">
            <w:rPr>
              <w:i/>
              <w:sz w:val="16"/>
              <w:szCs w:val="16"/>
            </w:rPr>
            <w:fldChar w:fldCharType="end"/>
          </w: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p>
      </w:tc>
    </w:tr>
    <w:tr w:rsidR="001250AB" w:rsidRPr="0055472E" w:rsidTr="006B1DD2">
      <w:tc>
        <w:tcPr>
          <w:tcW w:w="2190" w:type="dxa"/>
          <w:gridSpan w:val="2"/>
        </w:tcPr>
        <w:p w:rsidR="001250AB" w:rsidRPr="0055472E" w:rsidRDefault="001250A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2920" w:type="dxa"/>
        </w:tcPr>
        <w:p w:rsidR="001250AB" w:rsidRPr="0055472E" w:rsidRDefault="001250A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5/4/17</w:t>
          </w:r>
          <w:r w:rsidRPr="0055472E">
            <w:rPr>
              <w:sz w:val="16"/>
              <w:szCs w:val="16"/>
            </w:rPr>
            <w:fldChar w:fldCharType="end"/>
          </w:r>
        </w:p>
      </w:tc>
      <w:tc>
        <w:tcPr>
          <w:tcW w:w="2193" w:type="dxa"/>
          <w:gridSpan w:val="2"/>
        </w:tcPr>
        <w:p w:rsidR="001250AB" w:rsidRPr="0055472E" w:rsidRDefault="001250A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7/4/17</w:t>
          </w:r>
          <w:r w:rsidRPr="0055472E">
            <w:rPr>
              <w:sz w:val="16"/>
              <w:szCs w:val="16"/>
            </w:rPr>
            <w:fldChar w:fldCharType="end"/>
          </w:r>
        </w:p>
      </w:tc>
    </w:tr>
  </w:tbl>
  <w:p w:rsidR="001250AB" w:rsidRPr="00EA3631" w:rsidRDefault="001250AB"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i/>
              <w:sz w:val="16"/>
              <w:szCs w:val="16"/>
            </w:rPr>
          </w:pP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xxv</w:t>
          </w:r>
          <w:r w:rsidRPr="007B3B51">
            <w:rPr>
              <w:i/>
              <w:sz w:val="16"/>
              <w:szCs w:val="16"/>
            </w:rPr>
            <w:fldChar w:fldCharType="end"/>
          </w:r>
        </w:p>
      </w:tc>
    </w:tr>
    <w:tr w:rsidR="001250AB" w:rsidRPr="00130F37" w:rsidTr="006B1DD2">
      <w:tc>
        <w:tcPr>
          <w:tcW w:w="2190" w:type="dxa"/>
          <w:gridSpan w:val="2"/>
        </w:tcPr>
        <w:p w:rsidR="001250AB" w:rsidRPr="00130F37" w:rsidRDefault="001250A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71</w:t>
          </w:r>
          <w:r w:rsidRPr="00130F37">
            <w:rPr>
              <w:sz w:val="16"/>
              <w:szCs w:val="16"/>
            </w:rPr>
            <w:fldChar w:fldCharType="end"/>
          </w:r>
        </w:p>
      </w:tc>
      <w:tc>
        <w:tcPr>
          <w:tcW w:w="2920" w:type="dxa"/>
        </w:tcPr>
        <w:p w:rsidR="001250AB" w:rsidRPr="00130F37" w:rsidRDefault="001250A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5/4/17</w:t>
          </w:r>
          <w:r w:rsidRPr="00130F37">
            <w:rPr>
              <w:sz w:val="16"/>
              <w:szCs w:val="16"/>
            </w:rPr>
            <w:fldChar w:fldCharType="end"/>
          </w:r>
        </w:p>
      </w:tc>
      <w:tc>
        <w:tcPr>
          <w:tcW w:w="2193" w:type="dxa"/>
          <w:gridSpan w:val="2"/>
        </w:tcPr>
        <w:p w:rsidR="001250AB" w:rsidRPr="00130F37" w:rsidRDefault="001250A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7/4/17</w:t>
          </w:r>
          <w:r w:rsidRPr="00130F37">
            <w:rPr>
              <w:sz w:val="16"/>
              <w:szCs w:val="16"/>
            </w:rPr>
            <w:fldChar w:fldCharType="end"/>
          </w:r>
        </w:p>
      </w:tc>
    </w:tr>
  </w:tbl>
  <w:p w:rsidR="001250AB" w:rsidRPr="00EA3631" w:rsidRDefault="001250AB"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EA3631">
    <w:pPr>
      <w:pStyle w:val="FootnoteText"/>
    </w:pPr>
    <w:r>
      <w:t>_____________________________________</w:t>
    </w:r>
  </w:p>
  <w:p w:rsidR="001250AB" w:rsidRDefault="001250AB" w:rsidP="00EA3631">
    <w:pPr>
      <w:pStyle w:val="FootnoteText"/>
      <w:spacing w:after="120"/>
    </w:pPr>
    <w:r w:rsidRPr="00EA3631">
      <w:rPr>
        <w:position w:val="6"/>
        <w:sz w:val="16"/>
      </w:rPr>
      <w:t>*</w:t>
    </w:r>
    <w:r>
      <w:t>To find definitions of asterisked terms, see the Dictionary, starting at section 195-1.</w:t>
    </w:r>
  </w:p>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104</w:t>
          </w:r>
          <w:r w:rsidRPr="007B3B51">
            <w:rPr>
              <w:i/>
              <w:sz w:val="16"/>
              <w:szCs w:val="16"/>
            </w:rPr>
            <w:fldChar w:fldCharType="end"/>
          </w: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p>
      </w:tc>
    </w:tr>
    <w:tr w:rsidR="001250AB" w:rsidRPr="0055472E" w:rsidTr="006B1DD2">
      <w:tc>
        <w:tcPr>
          <w:tcW w:w="2190" w:type="dxa"/>
          <w:gridSpan w:val="2"/>
        </w:tcPr>
        <w:p w:rsidR="001250AB" w:rsidRPr="0055472E" w:rsidRDefault="001250A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2920" w:type="dxa"/>
        </w:tcPr>
        <w:p w:rsidR="001250AB" w:rsidRPr="0055472E" w:rsidRDefault="001250A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5/4/17</w:t>
          </w:r>
          <w:r w:rsidRPr="0055472E">
            <w:rPr>
              <w:sz w:val="16"/>
              <w:szCs w:val="16"/>
            </w:rPr>
            <w:fldChar w:fldCharType="end"/>
          </w:r>
        </w:p>
      </w:tc>
      <w:tc>
        <w:tcPr>
          <w:tcW w:w="2193" w:type="dxa"/>
          <w:gridSpan w:val="2"/>
        </w:tcPr>
        <w:p w:rsidR="001250AB" w:rsidRPr="0055472E" w:rsidRDefault="001250A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7/4/17</w:t>
          </w:r>
          <w:r w:rsidRPr="0055472E">
            <w:rPr>
              <w:sz w:val="16"/>
              <w:szCs w:val="16"/>
            </w:rPr>
            <w:fldChar w:fldCharType="end"/>
          </w:r>
        </w:p>
      </w:tc>
    </w:tr>
  </w:tbl>
  <w:p w:rsidR="001250AB" w:rsidRPr="00EA3631" w:rsidRDefault="001250AB"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EA3631">
    <w:pPr>
      <w:pStyle w:val="FootnoteText"/>
    </w:pPr>
    <w:r>
      <w:t>_____________________________________</w:t>
    </w:r>
  </w:p>
  <w:p w:rsidR="001250AB" w:rsidRDefault="001250AB" w:rsidP="00EA3631">
    <w:pPr>
      <w:pStyle w:val="FootnoteText"/>
      <w:spacing w:after="120"/>
    </w:pPr>
    <w:r w:rsidRPr="00EA3631">
      <w:rPr>
        <w:position w:val="6"/>
        <w:sz w:val="16"/>
      </w:rPr>
      <w:t>*</w:t>
    </w:r>
    <w:r>
      <w:t>To find definitions of asterisked terms, see the Dictionary, starting at section 195-1.</w:t>
    </w:r>
  </w:p>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i/>
              <w:sz w:val="16"/>
              <w:szCs w:val="16"/>
            </w:rPr>
          </w:pP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103</w:t>
          </w:r>
          <w:r w:rsidRPr="007B3B51">
            <w:rPr>
              <w:i/>
              <w:sz w:val="16"/>
              <w:szCs w:val="16"/>
            </w:rPr>
            <w:fldChar w:fldCharType="end"/>
          </w:r>
        </w:p>
      </w:tc>
    </w:tr>
    <w:tr w:rsidR="001250AB" w:rsidRPr="00130F37" w:rsidTr="006B1DD2">
      <w:tc>
        <w:tcPr>
          <w:tcW w:w="2190" w:type="dxa"/>
          <w:gridSpan w:val="2"/>
        </w:tcPr>
        <w:p w:rsidR="001250AB" w:rsidRPr="00130F37" w:rsidRDefault="001250A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71</w:t>
          </w:r>
          <w:r w:rsidRPr="00130F37">
            <w:rPr>
              <w:sz w:val="16"/>
              <w:szCs w:val="16"/>
            </w:rPr>
            <w:fldChar w:fldCharType="end"/>
          </w:r>
        </w:p>
      </w:tc>
      <w:tc>
        <w:tcPr>
          <w:tcW w:w="2920" w:type="dxa"/>
        </w:tcPr>
        <w:p w:rsidR="001250AB" w:rsidRPr="00130F37" w:rsidRDefault="001250A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5/4/17</w:t>
          </w:r>
          <w:r w:rsidRPr="00130F37">
            <w:rPr>
              <w:sz w:val="16"/>
              <w:szCs w:val="16"/>
            </w:rPr>
            <w:fldChar w:fldCharType="end"/>
          </w:r>
        </w:p>
      </w:tc>
      <w:tc>
        <w:tcPr>
          <w:tcW w:w="2193" w:type="dxa"/>
          <w:gridSpan w:val="2"/>
        </w:tcPr>
        <w:p w:rsidR="001250AB" w:rsidRPr="00130F37" w:rsidRDefault="001250A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7/4/17</w:t>
          </w:r>
          <w:r w:rsidRPr="00130F37">
            <w:rPr>
              <w:sz w:val="16"/>
              <w:szCs w:val="16"/>
            </w:rPr>
            <w:fldChar w:fldCharType="end"/>
          </w:r>
        </w:p>
      </w:tc>
    </w:tr>
  </w:tbl>
  <w:p w:rsidR="001250AB" w:rsidRPr="00EA3631" w:rsidRDefault="001250AB"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A1328" w:rsidRDefault="001250AB" w:rsidP="00FD3A56">
    <w:pPr>
      <w:pBdr>
        <w:top w:val="single" w:sz="6" w:space="1" w:color="auto"/>
      </w:pBdr>
      <w:spacing w:before="120"/>
      <w:rPr>
        <w:sz w:val="18"/>
      </w:rPr>
    </w:pPr>
  </w:p>
  <w:p w:rsidR="001250AB" w:rsidRPr="007A1328" w:rsidRDefault="001250A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388</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140</w:t>
          </w:r>
          <w:r w:rsidRPr="007B3B51">
            <w:rPr>
              <w:i/>
              <w:sz w:val="16"/>
              <w:szCs w:val="16"/>
            </w:rPr>
            <w:fldChar w:fldCharType="end"/>
          </w: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p>
      </w:tc>
    </w:tr>
    <w:tr w:rsidR="001250AB" w:rsidRPr="0055472E" w:rsidTr="006B1DD2">
      <w:tc>
        <w:tcPr>
          <w:tcW w:w="2190" w:type="dxa"/>
          <w:gridSpan w:val="2"/>
        </w:tcPr>
        <w:p w:rsidR="001250AB" w:rsidRPr="0055472E" w:rsidRDefault="001250A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2920" w:type="dxa"/>
        </w:tcPr>
        <w:p w:rsidR="001250AB" w:rsidRPr="0055472E" w:rsidRDefault="001250A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5/4/17</w:t>
          </w:r>
          <w:r w:rsidRPr="0055472E">
            <w:rPr>
              <w:sz w:val="16"/>
              <w:szCs w:val="16"/>
            </w:rPr>
            <w:fldChar w:fldCharType="end"/>
          </w:r>
        </w:p>
      </w:tc>
      <w:tc>
        <w:tcPr>
          <w:tcW w:w="2193" w:type="dxa"/>
          <w:gridSpan w:val="2"/>
        </w:tcPr>
        <w:p w:rsidR="001250AB" w:rsidRPr="0055472E" w:rsidRDefault="001250A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7/4/17</w:t>
          </w:r>
          <w:r w:rsidRPr="0055472E">
            <w:rPr>
              <w:sz w:val="16"/>
              <w:szCs w:val="16"/>
            </w:rPr>
            <w:fldChar w:fldCharType="end"/>
          </w:r>
        </w:p>
      </w:tc>
    </w:tr>
  </w:tbl>
  <w:p w:rsidR="001250AB" w:rsidRPr="00EA3631" w:rsidRDefault="001250AB"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EA3631">
    <w:pPr>
      <w:pStyle w:val="FootnoteText"/>
    </w:pPr>
    <w:r>
      <w:t>_____________________________________</w:t>
    </w:r>
  </w:p>
  <w:p w:rsidR="001250AB" w:rsidRDefault="001250AB" w:rsidP="00EA3631">
    <w:pPr>
      <w:pStyle w:val="FootnoteText"/>
      <w:spacing w:after="120"/>
    </w:pPr>
    <w:r w:rsidRPr="00EA3631">
      <w:rPr>
        <w:position w:val="6"/>
        <w:sz w:val="16"/>
      </w:rPr>
      <w:t>*</w:t>
    </w:r>
    <w:r>
      <w:t>To find definitions of asterisked terms, see the Dictionary, starting at section 195-1.</w:t>
    </w:r>
  </w:p>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i/>
              <w:sz w:val="16"/>
              <w:szCs w:val="16"/>
            </w:rPr>
          </w:pP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105</w:t>
          </w:r>
          <w:r w:rsidRPr="007B3B51">
            <w:rPr>
              <w:i/>
              <w:sz w:val="16"/>
              <w:szCs w:val="16"/>
            </w:rPr>
            <w:fldChar w:fldCharType="end"/>
          </w:r>
        </w:p>
      </w:tc>
    </w:tr>
    <w:tr w:rsidR="001250AB" w:rsidRPr="00130F37" w:rsidTr="006B1DD2">
      <w:tc>
        <w:tcPr>
          <w:tcW w:w="2190" w:type="dxa"/>
          <w:gridSpan w:val="2"/>
        </w:tcPr>
        <w:p w:rsidR="001250AB" w:rsidRPr="00130F37" w:rsidRDefault="001250A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71</w:t>
          </w:r>
          <w:r w:rsidRPr="00130F37">
            <w:rPr>
              <w:sz w:val="16"/>
              <w:szCs w:val="16"/>
            </w:rPr>
            <w:fldChar w:fldCharType="end"/>
          </w:r>
        </w:p>
      </w:tc>
      <w:tc>
        <w:tcPr>
          <w:tcW w:w="2920" w:type="dxa"/>
        </w:tcPr>
        <w:p w:rsidR="001250AB" w:rsidRPr="00130F37" w:rsidRDefault="001250A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5/4/17</w:t>
          </w:r>
          <w:r w:rsidRPr="00130F37">
            <w:rPr>
              <w:sz w:val="16"/>
              <w:szCs w:val="16"/>
            </w:rPr>
            <w:fldChar w:fldCharType="end"/>
          </w:r>
        </w:p>
      </w:tc>
      <w:tc>
        <w:tcPr>
          <w:tcW w:w="2193" w:type="dxa"/>
          <w:gridSpan w:val="2"/>
        </w:tcPr>
        <w:p w:rsidR="001250AB" w:rsidRPr="00130F37" w:rsidRDefault="001250A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7/4/17</w:t>
          </w:r>
          <w:r w:rsidRPr="00130F37">
            <w:rPr>
              <w:sz w:val="16"/>
              <w:szCs w:val="16"/>
            </w:rPr>
            <w:fldChar w:fldCharType="end"/>
          </w:r>
        </w:p>
      </w:tc>
    </w:tr>
  </w:tbl>
  <w:p w:rsidR="001250AB" w:rsidRPr="00EA3631" w:rsidRDefault="001250AB"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A1328" w:rsidRDefault="001250AB" w:rsidP="00FD3A56">
    <w:pPr>
      <w:pBdr>
        <w:top w:val="single" w:sz="6" w:space="1" w:color="auto"/>
      </w:pBdr>
      <w:spacing w:before="120"/>
      <w:rPr>
        <w:sz w:val="18"/>
      </w:rPr>
    </w:pPr>
  </w:p>
  <w:p w:rsidR="001250AB" w:rsidRPr="007A1328" w:rsidRDefault="001250A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388</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17429B">
    <w:pPr>
      <w:pStyle w:val="FootnoteText"/>
    </w:pPr>
    <w:r>
      <w:t>_____________________________________</w:t>
    </w:r>
  </w:p>
  <w:p w:rsidR="001250AB" w:rsidRDefault="001250AB" w:rsidP="0017429B">
    <w:pPr>
      <w:pStyle w:val="FootnoteText"/>
      <w:spacing w:after="120"/>
    </w:pPr>
    <w:r w:rsidRPr="00492568">
      <w:rPr>
        <w:position w:val="6"/>
        <w:sz w:val="16"/>
      </w:rPr>
      <w:t>*</w:t>
    </w:r>
    <w:r>
      <w:t>To find definitions of asterisked terms, see the Dictionary, starting at section 195-1.</w:t>
    </w:r>
  </w:p>
  <w:p w:rsidR="001250AB" w:rsidRPr="007B3B51" w:rsidRDefault="001250AB"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17429B">
      <w:tc>
        <w:tcPr>
          <w:tcW w:w="1247" w:type="dxa"/>
        </w:tcPr>
        <w:p w:rsidR="001250AB" w:rsidRPr="007B3B51" w:rsidRDefault="001250AB"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124</w:t>
          </w:r>
          <w:r w:rsidRPr="007B3B51">
            <w:rPr>
              <w:i/>
              <w:sz w:val="16"/>
              <w:szCs w:val="16"/>
            </w:rPr>
            <w:fldChar w:fldCharType="end"/>
          </w:r>
        </w:p>
      </w:tc>
      <w:tc>
        <w:tcPr>
          <w:tcW w:w="5387" w:type="dxa"/>
          <w:gridSpan w:val="3"/>
        </w:tcPr>
        <w:p w:rsidR="001250AB" w:rsidRPr="007B3B51" w:rsidRDefault="001250AB"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17429B">
          <w:pPr>
            <w:jc w:val="right"/>
            <w:rPr>
              <w:sz w:val="16"/>
              <w:szCs w:val="16"/>
            </w:rPr>
          </w:pPr>
        </w:p>
      </w:tc>
    </w:tr>
    <w:tr w:rsidR="001250AB" w:rsidRPr="0055472E" w:rsidTr="0017429B">
      <w:tc>
        <w:tcPr>
          <w:tcW w:w="2190" w:type="dxa"/>
          <w:gridSpan w:val="2"/>
        </w:tcPr>
        <w:p w:rsidR="001250AB" w:rsidRPr="0055472E" w:rsidRDefault="001250AB"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2920" w:type="dxa"/>
        </w:tcPr>
        <w:p w:rsidR="001250AB" w:rsidRPr="0055472E" w:rsidRDefault="001250AB"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5/4/17</w:t>
          </w:r>
          <w:r w:rsidRPr="0055472E">
            <w:rPr>
              <w:sz w:val="16"/>
              <w:szCs w:val="16"/>
            </w:rPr>
            <w:fldChar w:fldCharType="end"/>
          </w:r>
        </w:p>
      </w:tc>
      <w:tc>
        <w:tcPr>
          <w:tcW w:w="2193" w:type="dxa"/>
          <w:gridSpan w:val="2"/>
        </w:tcPr>
        <w:p w:rsidR="001250AB" w:rsidRPr="0055472E" w:rsidRDefault="001250AB"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7/4/17</w:t>
          </w:r>
          <w:r w:rsidRPr="0055472E">
            <w:rPr>
              <w:sz w:val="16"/>
              <w:szCs w:val="16"/>
            </w:rPr>
            <w:fldChar w:fldCharType="end"/>
          </w:r>
        </w:p>
      </w:tc>
    </w:tr>
  </w:tbl>
  <w:p w:rsidR="001250AB" w:rsidRPr="00492568" w:rsidRDefault="001250AB"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17429B">
    <w:pPr>
      <w:pStyle w:val="FootnoteText"/>
    </w:pPr>
    <w:r>
      <w:t>_____________________________________</w:t>
    </w:r>
  </w:p>
  <w:p w:rsidR="001250AB" w:rsidRDefault="001250AB" w:rsidP="0017429B">
    <w:pPr>
      <w:pStyle w:val="FootnoteText"/>
      <w:spacing w:after="120"/>
    </w:pPr>
    <w:r w:rsidRPr="00492568">
      <w:rPr>
        <w:position w:val="6"/>
        <w:sz w:val="16"/>
      </w:rPr>
      <w:t>*</w:t>
    </w:r>
    <w:r>
      <w:t>To find definitions of asterisked terms, see the Dictionary, starting at section 195-1.</w:t>
    </w:r>
  </w:p>
  <w:p w:rsidR="001250AB" w:rsidRPr="007B3B51" w:rsidRDefault="001250AB"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17429B">
      <w:tc>
        <w:tcPr>
          <w:tcW w:w="1247" w:type="dxa"/>
        </w:tcPr>
        <w:p w:rsidR="001250AB" w:rsidRPr="007B3B51" w:rsidRDefault="001250AB" w:rsidP="0017429B">
          <w:pPr>
            <w:rPr>
              <w:i/>
              <w:sz w:val="16"/>
              <w:szCs w:val="16"/>
            </w:rPr>
          </w:pPr>
        </w:p>
      </w:tc>
      <w:tc>
        <w:tcPr>
          <w:tcW w:w="5387" w:type="dxa"/>
          <w:gridSpan w:val="3"/>
        </w:tcPr>
        <w:p w:rsidR="001250AB" w:rsidRPr="007B3B51" w:rsidRDefault="001250AB"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3602A">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3602A">
            <w:rPr>
              <w:i/>
              <w:noProof/>
              <w:sz w:val="16"/>
              <w:szCs w:val="16"/>
            </w:rPr>
            <w:t>123</w:t>
          </w:r>
          <w:r w:rsidRPr="007B3B51">
            <w:rPr>
              <w:i/>
              <w:sz w:val="16"/>
              <w:szCs w:val="16"/>
            </w:rPr>
            <w:fldChar w:fldCharType="end"/>
          </w:r>
        </w:p>
      </w:tc>
    </w:tr>
    <w:tr w:rsidR="001250AB" w:rsidRPr="00130F37" w:rsidTr="0017429B">
      <w:tc>
        <w:tcPr>
          <w:tcW w:w="2190" w:type="dxa"/>
          <w:gridSpan w:val="2"/>
        </w:tcPr>
        <w:p w:rsidR="001250AB" w:rsidRPr="00130F37" w:rsidRDefault="001250AB"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71</w:t>
          </w:r>
          <w:r w:rsidRPr="00130F37">
            <w:rPr>
              <w:sz w:val="16"/>
              <w:szCs w:val="16"/>
            </w:rPr>
            <w:fldChar w:fldCharType="end"/>
          </w:r>
        </w:p>
      </w:tc>
      <w:tc>
        <w:tcPr>
          <w:tcW w:w="2920" w:type="dxa"/>
        </w:tcPr>
        <w:p w:rsidR="001250AB" w:rsidRPr="00130F37" w:rsidRDefault="001250AB"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5/4/17</w:t>
          </w:r>
          <w:r w:rsidRPr="00130F37">
            <w:rPr>
              <w:sz w:val="16"/>
              <w:szCs w:val="16"/>
            </w:rPr>
            <w:fldChar w:fldCharType="end"/>
          </w:r>
        </w:p>
      </w:tc>
      <w:tc>
        <w:tcPr>
          <w:tcW w:w="2193" w:type="dxa"/>
          <w:gridSpan w:val="2"/>
        </w:tcPr>
        <w:p w:rsidR="001250AB" w:rsidRPr="00130F37" w:rsidRDefault="001250AB"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7/4/17</w:t>
          </w:r>
          <w:r w:rsidRPr="00130F37">
            <w:rPr>
              <w:sz w:val="16"/>
              <w:szCs w:val="16"/>
            </w:rPr>
            <w:fldChar w:fldCharType="end"/>
          </w:r>
        </w:p>
      </w:tc>
    </w:tr>
  </w:tbl>
  <w:p w:rsidR="001250AB" w:rsidRPr="00492568" w:rsidRDefault="001250AB"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A1328" w:rsidRDefault="001250AB" w:rsidP="0017429B">
    <w:pPr>
      <w:pBdr>
        <w:top w:val="single" w:sz="6" w:space="1" w:color="auto"/>
      </w:pBdr>
      <w:spacing w:before="120"/>
      <w:rPr>
        <w:sz w:val="18"/>
      </w:rPr>
    </w:pPr>
  </w:p>
  <w:p w:rsidR="001250AB" w:rsidRPr="007A1328" w:rsidRDefault="001250AB"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388</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388</w:t>
          </w:r>
          <w:r w:rsidRPr="007B3B51">
            <w:rPr>
              <w:i/>
              <w:sz w:val="16"/>
              <w:szCs w:val="16"/>
            </w:rPr>
            <w:fldChar w:fldCharType="end"/>
          </w: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p>
      </w:tc>
    </w:tr>
    <w:tr w:rsidR="001250AB" w:rsidRPr="0055472E" w:rsidTr="006B1DD2">
      <w:tc>
        <w:tcPr>
          <w:tcW w:w="2190" w:type="dxa"/>
          <w:gridSpan w:val="2"/>
        </w:tcPr>
        <w:p w:rsidR="001250AB" w:rsidRPr="0055472E" w:rsidRDefault="001250AB"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2920" w:type="dxa"/>
        </w:tcPr>
        <w:p w:rsidR="001250AB" w:rsidRPr="0055472E" w:rsidRDefault="001250AB"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5/4/17</w:t>
          </w:r>
          <w:r w:rsidRPr="0055472E">
            <w:rPr>
              <w:sz w:val="16"/>
              <w:szCs w:val="16"/>
            </w:rPr>
            <w:fldChar w:fldCharType="end"/>
          </w:r>
        </w:p>
      </w:tc>
      <w:tc>
        <w:tcPr>
          <w:tcW w:w="2193" w:type="dxa"/>
          <w:gridSpan w:val="2"/>
        </w:tcPr>
        <w:p w:rsidR="001250AB" w:rsidRPr="0055472E" w:rsidRDefault="001250AB"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7/04/2017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7/4/17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7/4/17</w:t>
          </w:r>
          <w:r w:rsidRPr="0055472E">
            <w:rPr>
              <w:sz w:val="16"/>
              <w:szCs w:val="16"/>
            </w:rPr>
            <w:fldChar w:fldCharType="end"/>
          </w:r>
        </w:p>
      </w:tc>
    </w:tr>
  </w:tbl>
  <w:p w:rsidR="001250AB" w:rsidRPr="00EA3631" w:rsidRDefault="001250AB"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B3B51" w:rsidRDefault="001250AB"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50AB" w:rsidRPr="007B3B51" w:rsidTr="006B1DD2">
      <w:tc>
        <w:tcPr>
          <w:tcW w:w="1247" w:type="dxa"/>
        </w:tcPr>
        <w:p w:rsidR="001250AB" w:rsidRPr="007B3B51" w:rsidRDefault="001250AB" w:rsidP="006B1DD2">
          <w:pPr>
            <w:rPr>
              <w:i/>
              <w:sz w:val="16"/>
              <w:szCs w:val="16"/>
            </w:rPr>
          </w:pPr>
        </w:p>
      </w:tc>
      <w:tc>
        <w:tcPr>
          <w:tcW w:w="5387" w:type="dxa"/>
          <w:gridSpan w:val="3"/>
        </w:tcPr>
        <w:p w:rsidR="001250AB" w:rsidRPr="007B3B51" w:rsidRDefault="001250AB"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1250AB" w:rsidRPr="007B3B51" w:rsidRDefault="001250AB"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388</w:t>
          </w:r>
          <w:r w:rsidRPr="007B3B51">
            <w:rPr>
              <w:i/>
              <w:sz w:val="16"/>
              <w:szCs w:val="16"/>
            </w:rPr>
            <w:fldChar w:fldCharType="end"/>
          </w:r>
        </w:p>
      </w:tc>
    </w:tr>
    <w:tr w:rsidR="001250AB" w:rsidRPr="00130F37" w:rsidTr="006B1DD2">
      <w:tc>
        <w:tcPr>
          <w:tcW w:w="2190" w:type="dxa"/>
          <w:gridSpan w:val="2"/>
        </w:tcPr>
        <w:p w:rsidR="001250AB" w:rsidRPr="00130F37" w:rsidRDefault="001250AB"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71</w:t>
          </w:r>
          <w:r w:rsidRPr="00130F37">
            <w:rPr>
              <w:sz w:val="16"/>
              <w:szCs w:val="16"/>
            </w:rPr>
            <w:fldChar w:fldCharType="end"/>
          </w:r>
        </w:p>
      </w:tc>
      <w:tc>
        <w:tcPr>
          <w:tcW w:w="2920" w:type="dxa"/>
        </w:tcPr>
        <w:p w:rsidR="001250AB" w:rsidRPr="00130F37" w:rsidRDefault="001250AB"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5/4/17</w:t>
          </w:r>
          <w:r w:rsidRPr="00130F37">
            <w:rPr>
              <w:sz w:val="16"/>
              <w:szCs w:val="16"/>
            </w:rPr>
            <w:fldChar w:fldCharType="end"/>
          </w:r>
        </w:p>
      </w:tc>
      <w:tc>
        <w:tcPr>
          <w:tcW w:w="2193" w:type="dxa"/>
          <w:gridSpan w:val="2"/>
        </w:tcPr>
        <w:p w:rsidR="001250AB" w:rsidRPr="00130F37" w:rsidRDefault="001250AB"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7/04/2017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7/4/17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7/4/17</w:t>
          </w:r>
          <w:r w:rsidRPr="00130F37">
            <w:rPr>
              <w:sz w:val="16"/>
              <w:szCs w:val="16"/>
            </w:rPr>
            <w:fldChar w:fldCharType="end"/>
          </w:r>
        </w:p>
      </w:tc>
    </w:tr>
  </w:tbl>
  <w:p w:rsidR="001250AB" w:rsidRPr="00EA3631" w:rsidRDefault="001250AB"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50AB" w:rsidRPr="00364620" w:rsidRDefault="001250AB" w:rsidP="00081C5C">
      <w:pPr>
        <w:pStyle w:val="ActHead7"/>
        <w:spacing w:before="0"/>
        <w:rPr>
          <w:rFonts w:ascii="Times New Roman" w:hAnsi="Times New Roman"/>
          <w:sz w:val="16"/>
        </w:rPr>
      </w:pPr>
      <w:r>
        <w:separator/>
      </w:r>
    </w:p>
  </w:footnote>
  <w:footnote w:type="continuationSeparator" w:id="0">
    <w:p w:rsidR="001250AB" w:rsidRPr="00364620" w:rsidRDefault="001250AB"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17429B">
    <w:pPr>
      <w:pStyle w:val="Header"/>
      <w:pBdr>
        <w:bottom w:val="single" w:sz="6" w:space="1" w:color="auto"/>
      </w:pBdr>
    </w:pPr>
  </w:p>
  <w:p w:rsidR="001250AB" w:rsidRDefault="001250AB" w:rsidP="0017429B">
    <w:pPr>
      <w:pStyle w:val="Header"/>
      <w:pBdr>
        <w:bottom w:val="single" w:sz="6" w:space="1" w:color="auto"/>
      </w:pBdr>
    </w:pPr>
  </w:p>
  <w:p w:rsidR="001250AB" w:rsidRPr="001E77D2" w:rsidRDefault="001250AB"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rsidP="0017429B">
    <w:pPr>
      <w:pStyle w:val="Header"/>
      <w:pBdr>
        <w:bottom w:val="single" w:sz="4" w:space="1" w:color="auto"/>
      </w:pBdr>
    </w:pPr>
  </w:p>
  <w:p w:rsidR="001250AB" w:rsidRDefault="001250AB" w:rsidP="0017429B">
    <w:pPr>
      <w:pStyle w:val="Header"/>
      <w:pBdr>
        <w:bottom w:val="single" w:sz="4" w:space="1" w:color="auto"/>
      </w:pBdr>
    </w:pPr>
  </w:p>
  <w:p w:rsidR="001250AB" w:rsidRPr="001E77D2" w:rsidRDefault="001250AB"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5F1388" w:rsidRDefault="001250AB"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ED79B6" w:rsidRDefault="001250AB"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ED79B6" w:rsidRDefault="001250AB"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ED79B6" w:rsidRDefault="001250AB"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FF4C0F" w:rsidRDefault="001250A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23602A">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23602A">
      <w:rPr>
        <w:noProof/>
        <w:sz w:val="20"/>
      </w:rPr>
      <w:t>The basic rules</w:t>
    </w:r>
    <w:r w:rsidRPr="00FF4C0F">
      <w:rPr>
        <w:sz w:val="20"/>
      </w:rPr>
      <w:fldChar w:fldCharType="end"/>
    </w:r>
  </w:p>
  <w:p w:rsidR="001250AB" w:rsidRPr="00FF4C0F" w:rsidRDefault="001250A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23602A">
      <w:rPr>
        <w:sz w:val="20"/>
      </w:rPr>
      <w:fldChar w:fldCharType="separate"/>
    </w:r>
    <w:r w:rsidR="0023602A">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23602A">
      <w:rPr>
        <w:sz w:val="20"/>
      </w:rPr>
      <w:fldChar w:fldCharType="separate"/>
    </w:r>
    <w:r w:rsidR="0023602A">
      <w:rPr>
        <w:noProof/>
        <w:sz w:val="20"/>
      </w:rPr>
      <w:t>Checklist of special rules</w:t>
    </w:r>
    <w:r w:rsidRPr="00FF4C0F">
      <w:rPr>
        <w:sz w:val="20"/>
      </w:rPr>
      <w:fldChar w:fldCharType="end"/>
    </w:r>
  </w:p>
  <w:p w:rsidR="001250AB" w:rsidRPr="00FF4C0F" w:rsidRDefault="001250A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23602A">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23602A">
      <w:rPr>
        <w:noProof/>
        <w:sz w:val="20"/>
      </w:rPr>
      <w:t>Checklist of special rules</w:t>
    </w:r>
    <w:r w:rsidRPr="00FF4C0F">
      <w:rPr>
        <w:sz w:val="20"/>
      </w:rPr>
      <w:fldChar w:fldCharType="end"/>
    </w:r>
  </w:p>
  <w:p w:rsidR="001250AB" w:rsidRPr="00E140E4" w:rsidRDefault="001250AB">
    <w:pPr>
      <w:keepNext/>
    </w:pPr>
  </w:p>
  <w:p w:rsidR="001250AB" w:rsidRPr="00DA2BC5" w:rsidRDefault="001250AB">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3602A">
      <w:rPr>
        <w:noProof/>
        <w:sz w:val="24"/>
        <w:szCs w:val="24"/>
      </w:rPr>
      <w:t>37-1</w:t>
    </w:r>
    <w:r w:rsidRPr="00DA2BC5">
      <w:rPr>
        <w:noProof/>
        <w:sz w:val="24"/>
        <w:szCs w:val="24"/>
      </w:rPr>
      <w:fldChar w:fldCharType="end"/>
    </w:r>
  </w:p>
  <w:p w:rsidR="001250AB" w:rsidRPr="00E140E4" w:rsidRDefault="001250AB">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FF4C0F" w:rsidRDefault="001250AB">
    <w:pPr>
      <w:keepNext/>
      <w:jc w:val="right"/>
      <w:rPr>
        <w:sz w:val="20"/>
      </w:rPr>
    </w:pPr>
    <w:r w:rsidRPr="00FF4C0F">
      <w:rPr>
        <w:sz w:val="20"/>
      </w:rPr>
      <w:fldChar w:fldCharType="begin"/>
    </w:r>
    <w:r w:rsidRPr="00FF4C0F">
      <w:rPr>
        <w:sz w:val="20"/>
      </w:rPr>
      <w:instrText xml:space="preserve"> STYLEREF  CharChapText  \* CHARFORMAT </w:instrText>
    </w:r>
    <w:r w:rsidR="0023602A">
      <w:rPr>
        <w:sz w:val="20"/>
      </w:rPr>
      <w:fldChar w:fldCharType="separate"/>
    </w:r>
    <w:r w:rsidR="0023602A">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23602A">
      <w:rPr>
        <w:sz w:val="20"/>
      </w:rPr>
      <w:fldChar w:fldCharType="separate"/>
    </w:r>
    <w:r w:rsidR="0023602A">
      <w:rPr>
        <w:b/>
        <w:noProof/>
        <w:sz w:val="20"/>
      </w:rPr>
      <w:t>Chapter 2</w:t>
    </w:r>
    <w:r w:rsidRPr="00FF4C0F">
      <w:rPr>
        <w:sz w:val="20"/>
      </w:rPr>
      <w:fldChar w:fldCharType="end"/>
    </w:r>
  </w:p>
  <w:p w:rsidR="001250AB" w:rsidRPr="00FF4C0F" w:rsidRDefault="001250AB">
    <w:pPr>
      <w:keepNext/>
      <w:jc w:val="right"/>
      <w:rPr>
        <w:sz w:val="20"/>
      </w:rPr>
    </w:pPr>
    <w:r w:rsidRPr="00FF4C0F">
      <w:rPr>
        <w:sz w:val="20"/>
      </w:rPr>
      <w:fldChar w:fldCharType="begin"/>
    </w:r>
    <w:r w:rsidRPr="00FF4C0F">
      <w:rPr>
        <w:sz w:val="20"/>
      </w:rPr>
      <w:instrText xml:space="preserve"> STYLEREF  CharPartText  \* CHARFORMAT </w:instrText>
    </w:r>
    <w:r w:rsidR="0023602A">
      <w:rPr>
        <w:sz w:val="20"/>
      </w:rPr>
      <w:fldChar w:fldCharType="separate"/>
    </w:r>
    <w:r w:rsidR="0023602A">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23602A">
      <w:rPr>
        <w:sz w:val="20"/>
      </w:rPr>
      <w:fldChar w:fldCharType="separate"/>
    </w:r>
    <w:r w:rsidR="0023602A">
      <w:rPr>
        <w:b/>
        <w:noProof/>
        <w:sz w:val="20"/>
      </w:rPr>
      <w:t>Part 2-8</w:t>
    </w:r>
    <w:r w:rsidRPr="00FF4C0F">
      <w:rPr>
        <w:sz w:val="20"/>
      </w:rPr>
      <w:fldChar w:fldCharType="end"/>
    </w:r>
  </w:p>
  <w:p w:rsidR="001250AB" w:rsidRPr="00FF4C0F" w:rsidRDefault="001250AB">
    <w:pPr>
      <w:keepNext/>
      <w:jc w:val="right"/>
      <w:rPr>
        <w:sz w:val="20"/>
      </w:rPr>
    </w:pPr>
    <w:r w:rsidRPr="00FF4C0F">
      <w:rPr>
        <w:sz w:val="20"/>
      </w:rPr>
      <w:fldChar w:fldCharType="begin"/>
    </w:r>
    <w:r w:rsidRPr="00FF4C0F">
      <w:rPr>
        <w:sz w:val="20"/>
      </w:rPr>
      <w:instrText xml:space="preserve"> STYLEREF  CharDivText  \* CHARFORMAT </w:instrText>
    </w:r>
    <w:r w:rsidR="0023602A">
      <w:rPr>
        <w:sz w:val="20"/>
      </w:rPr>
      <w:fldChar w:fldCharType="separate"/>
    </w:r>
    <w:r w:rsidR="0023602A">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23602A">
      <w:rPr>
        <w:sz w:val="20"/>
      </w:rPr>
      <w:fldChar w:fldCharType="separate"/>
    </w:r>
    <w:r w:rsidR="0023602A">
      <w:rPr>
        <w:b/>
        <w:noProof/>
        <w:sz w:val="20"/>
      </w:rPr>
      <w:t>Division 37</w:t>
    </w:r>
    <w:r w:rsidRPr="00FF4C0F">
      <w:rPr>
        <w:sz w:val="20"/>
      </w:rPr>
      <w:fldChar w:fldCharType="end"/>
    </w:r>
  </w:p>
  <w:p w:rsidR="001250AB" w:rsidRPr="00E140E4" w:rsidRDefault="001250AB">
    <w:pPr>
      <w:keepNext/>
      <w:jc w:val="right"/>
    </w:pPr>
  </w:p>
  <w:p w:rsidR="001250AB" w:rsidRPr="00DA2BC5" w:rsidRDefault="001250AB">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3602A">
      <w:rPr>
        <w:noProof/>
        <w:sz w:val="24"/>
        <w:szCs w:val="24"/>
      </w:rPr>
      <w:t>37-1</w:t>
    </w:r>
    <w:r w:rsidRPr="00DA2BC5">
      <w:rPr>
        <w:noProof/>
        <w:sz w:val="24"/>
        <w:szCs w:val="24"/>
      </w:rPr>
      <w:fldChar w:fldCharType="end"/>
    </w:r>
  </w:p>
  <w:p w:rsidR="001250AB" w:rsidRPr="008C6D62" w:rsidRDefault="001250AB">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8C6D62" w:rsidRDefault="001250AB">
    <w:pPr>
      <w:keepNext/>
      <w:jc w:val="right"/>
      <w:rPr>
        <w:sz w:val="20"/>
      </w:rPr>
    </w:pPr>
  </w:p>
  <w:p w:rsidR="001250AB" w:rsidRPr="008C6D62" w:rsidRDefault="001250AB">
    <w:pPr>
      <w:keepNext/>
      <w:jc w:val="right"/>
      <w:rPr>
        <w:sz w:val="20"/>
      </w:rPr>
    </w:pPr>
  </w:p>
  <w:p w:rsidR="001250AB" w:rsidRPr="008C6D62" w:rsidRDefault="001250AB">
    <w:pPr>
      <w:keepNext/>
      <w:jc w:val="right"/>
      <w:rPr>
        <w:sz w:val="20"/>
      </w:rPr>
    </w:pPr>
  </w:p>
  <w:p w:rsidR="001250AB" w:rsidRPr="00E140E4" w:rsidRDefault="001250AB">
    <w:pPr>
      <w:keepNext/>
      <w:jc w:val="right"/>
    </w:pPr>
  </w:p>
  <w:p w:rsidR="001250AB" w:rsidRPr="00E140E4" w:rsidRDefault="001250AB">
    <w:pPr>
      <w:keepNext/>
      <w:jc w:val="right"/>
    </w:pPr>
  </w:p>
  <w:p w:rsidR="001250AB" w:rsidRPr="008C6D62" w:rsidRDefault="001250AB">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FF4C0F" w:rsidRDefault="001250A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3602A">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23602A">
      <w:rPr>
        <w:noProof/>
        <w:sz w:val="20"/>
      </w:rPr>
      <w:t>The exemptions</w:t>
    </w:r>
    <w:r w:rsidRPr="00FF4C0F">
      <w:rPr>
        <w:sz w:val="20"/>
      </w:rPr>
      <w:fldChar w:fldCharType="end"/>
    </w:r>
  </w:p>
  <w:p w:rsidR="001250AB" w:rsidRPr="00FF4C0F" w:rsidRDefault="001250A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23602A">
      <w:rPr>
        <w:b/>
        <w:noProof/>
        <w:sz w:val="20"/>
      </w:rPr>
      <w:t>Part 3-1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23602A">
      <w:rPr>
        <w:noProof/>
        <w:sz w:val="20"/>
      </w:rPr>
      <w:t>Supplies that are not taxable supplies</w:t>
    </w:r>
    <w:r w:rsidRPr="00FF4C0F">
      <w:rPr>
        <w:sz w:val="20"/>
      </w:rPr>
      <w:fldChar w:fldCharType="end"/>
    </w:r>
  </w:p>
  <w:p w:rsidR="001250AB" w:rsidRPr="00FF4C0F" w:rsidRDefault="001250A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3602A">
      <w:rPr>
        <w:b/>
        <w:noProof/>
        <w:sz w:val="20"/>
      </w:rPr>
      <w:t>Division 38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23602A">
      <w:rPr>
        <w:noProof/>
        <w:sz w:val="20"/>
      </w:rPr>
      <w:t>GST-free supplies</w:t>
    </w:r>
    <w:r w:rsidRPr="00FF4C0F">
      <w:rPr>
        <w:sz w:val="20"/>
      </w:rPr>
      <w:fldChar w:fldCharType="end"/>
    </w:r>
  </w:p>
  <w:p w:rsidR="001250AB" w:rsidRPr="00E140E4" w:rsidRDefault="001250AB">
    <w:pPr>
      <w:keepNext/>
    </w:pPr>
  </w:p>
  <w:p w:rsidR="001250AB" w:rsidRPr="00E140E4" w:rsidRDefault="001250AB">
    <w:pPr>
      <w:keepNext/>
      <w:rPr>
        <w:b/>
      </w:rPr>
    </w:pPr>
    <w:r w:rsidRPr="00E140E4">
      <w:t>Section</w:t>
    </w:r>
    <w:r w:rsidRPr="00FF4C0F">
      <w:t xml:space="preserve"> </w:t>
    </w:r>
    <w:fldSimple w:instr=" STYLEREF  CharSectno  \* CHARFORMAT ">
      <w:r w:rsidR="0023602A">
        <w:rPr>
          <w:noProof/>
        </w:rPr>
        <w:t>38-1</w:t>
      </w:r>
    </w:fldSimple>
  </w:p>
  <w:p w:rsidR="001250AB" w:rsidRPr="00E140E4" w:rsidRDefault="001250AB">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FF4C0F" w:rsidRDefault="001250AB">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3602A">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3602A">
      <w:rPr>
        <w:b/>
        <w:noProof/>
        <w:sz w:val="20"/>
      </w:rPr>
      <w:t>Chapter 3</w:t>
    </w:r>
    <w:r w:rsidRPr="00FF4C0F">
      <w:rPr>
        <w:sz w:val="20"/>
      </w:rPr>
      <w:fldChar w:fldCharType="end"/>
    </w:r>
  </w:p>
  <w:p w:rsidR="001250AB" w:rsidRPr="00FF4C0F" w:rsidRDefault="001250AB">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23602A">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23602A">
      <w:rPr>
        <w:b/>
        <w:noProof/>
        <w:sz w:val="20"/>
      </w:rPr>
      <w:t>Part 3-1</w:t>
    </w:r>
    <w:r w:rsidRPr="00FF4C0F">
      <w:rPr>
        <w:sz w:val="20"/>
      </w:rPr>
      <w:fldChar w:fldCharType="end"/>
    </w:r>
  </w:p>
  <w:p w:rsidR="001250AB" w:rsidRPr="00FF4C0F" w:rsidRDefault="001250AB">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3602A">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3602A">
      <w:rPr>
        <w:b/>
        <w:noProof/>
        <w:sz w:val="20"/>
      </w:rPr>
      <w:t>Division 38</w:t>
    </w:r>
    <w:r w:rsidRPr="00FF4C0F">
      <w:rPr>
        <w:sz w:val="20"/>
      </w:rPr>
      <w:fldChar w:fldCharType="end"/>
    </w:r>
  </w:p>
  <w:p w:rsidR="001250AB" w:rsidRPr="00E140E4" w:rsidRDefault="001250AB">
    <w:pPr>
      <w:keepNext/>
      <w:jc w:val="right"/>
    </w:pPr>
  </w:p>
  <w:p w:rsidR="001250AB" w:rsidRPr="0037294E" w:rsidRDefault="001250AB">
    <w:pPr>
      <w:keepNext/>
      <w:jc w:val="right"/>
    </w:pPr>
  </w:p>
  <w:p w:rsidR="001250AB" w:rsidRPr="008C6D62" w:rsidRDefault="001250AB">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8C6D62" w:rsidRDefault="001250AB">
    <w:pPr>
      <w:keepNext/>
      <w:jc w:val="right"/>
      <w:rPr>
        <w:sz w:val="20"/>
      </w:rPr>
    </w:pPr>
  </w:p>
  <w:p w:rsidR="001250AB" w:rsidRPr="008C6D62" w:rsidRDefault="001250AB">
    <w:pPr>
      <w:keepNext/>
      <w:jc w:val="right"/>
      <w:rPr>
        <w:sz w:val="20"/>
      </w:rPr>
    </w:pPr>
  </w:p>
  <w:p w:rsidR="001250AB" w:rsidRPr="008C6D62" w:rsidRDefault="001250AB">
    <w:pPr>
      <w:keepNext/>
      <w:jc w:val="right"/>
      <w:rPr>
        <w:sz w:val="20"/>
      </w:rPr>
    </w:pPr>
  </w:p>
  <w:p w:rsidR="001250AB" w:rsidRPr="00E140E4" w:rsidRDefault="001250AB">
    <w:pPr>
      <w:keepNext/>
      <w:jc w:val="right"/>
    </w:pPr>
  </w:p>
  <w:p w:rsidR="001250AB" w:rsidRPr="00E140E4" w:rsidRDefault="001250AB">
    <w:pPr>
      <w:keepNext/>
      <w:jc w:val="right"/>
    </w:pPr>
  </w:p>
  <w:p w:rsidR="001250AB" w:rsidRPr="008C6D62" w:rsidRDefault="001250AB">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3602A">
      <w:rPr>
        <w:b/>
        <w:bCs/>
        <w:noProof/>
        <w:sz w:val="20"/>
      </w:rPr>
      <w:t>Chapter 3</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23602A">
      <w:rPr>
        <w:noProof/>
        <w:sz w:val="20"/>
      </w:rPr>
      <w:t>The exemptions</w:t>
    </w:r>
    <w:r>
      <w:rPr>
        <w:sz w:val="20"/>
      </w:rPr>
      <w:fldChar w:fldCharType="end"/>
    </w:r>
  </w:p>
  <w:p w:rsidR="001250AB" w:rsidRDefault="001250A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23602A">
      <w:rPr>
        <w:sz w:val="20"/>
      </w:rPr>
      <w:fldChar w:fldCharType="separate"/>
    </w:r>
    <w:r w:rsidR="0023602A">
      <w:rPr>
        <w:b/>
        <w:bCs/>
        <w:noProof/>
        <w:sz w:val="20"/>
      </w:rPr>
      <w:t>Part 3-1</w:t>
    </w:r>
    <w:r>
      <w:rPr>
        <w:sz w:val="20"/>
      </w:rPr>
      <w:fldChar w:fldCharType="end"/>
    </w:r>
    <w:r>
      <w:rPr>
        <w:sz w:val="20"/>
      </w:rPr>
      <w:t xml:space="preserve">  </w:t>
    </w:r>
    <w:r>
      <w:rPr>
        <w:sz w:val="20"/>
      </w:rPr>
      <w:fldChar w:fldCharType="begin"/>
    </w:r>
    <w:r>
      <w:rPr>
        <w:sz w:val="20"/>
      </w:rPr>
      <w:instrText xml:space="preserve"> STYLEREF  CharPartText  \* CHARFORMAT </w:instrText>
    </w:r>
    <w:r w:rsidR="0023602A">
      <w:rPr>
        <w:sz w:val="20"/>
      </w:rPr>
      <w:fldChar w:fldCharType="separate"/>
    </w:r>
    <w:r w:rsidR="0023602A">
      <w:rPr>
        <w:noProof/>
        <w:sz w:val="20"/>
      </w:rPr>
      <w:t>Supplies that are not taxable supplies</w:t>
    </w:r>
    <w:r>
      <w:rPr>
        <w:sz w:val="20"/>
      </w:rPr>
      <w:fldChar w:fldCharType="end"/>
    </w:r>
  </w:p>
  <w:p w:rsidR="001250AB" w:rsidRDefault="001250A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3602A">
      <w:rPr>
        <w:b/>
        <w:bCs/>
        <w:noProof/>
        <w:sz w:val="20"/>
      </w:rPr>
      <w:t>Division 38</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23602A">
      <w:rPr>
        <w:noProof/>
        <w:sz w:val="20"/>
      </w:rPr>
      <w:t>GST-free supplies</w:t>
    </w:r>
    <w:r>
      <w:rPr>
        <w:sz w:val="20"/>
      </w:rPr>
      <w:fldChar w:fldCharType="end"/>
    </w:r>
  </w:p>
  <w:p w:rsidR="001250AB" w:rsidRDefault="001250AB">
    <w:pPr>
      <w:keepNext/>
    </w:pPr>
  </w:p>
  <w:p w:rsidR="001250AB" w:rsidRPr="00DA2BC5" w:rsidRDefault="001250AB">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3602A">
      <w:rPr>
        <w:noProof/>
        <w:sz w:val="24"/>
        <w:szCs w:val="24"/>
      </w:rPr>
      <w:t>38-185</w:t>
    </w:r>
    <w:r w:rsidRPr="00DA2BC5">
      <w:rPr>
        <w:noProof/>
        <w:sz w:val="24"/>
        <w:szCs w:val="24"/>
      </w:rPr>
      <w:fldChar w:fldCharType="end"/>
    </w:r>
  </w:p>
  <w:p w:rsidR="001250AB" w:rsidRDefault="001250AB">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pPr>
      <w:keepNext/>
      <w:jc w:val="right"/>
      <w:rPr>
        <w:sz w:val="20"/>
      </w:rPr>
    </w:pPr>
    <w:r>
      <w:rPr>
        <w:sz w:val="20"/>
      </w:rPr>
      <w:fldChar w:fldCharType="begin"/>
    </w:r>
    <w:r>
      <w:rPr>
        <w:sz w:val="20"/>
      </w:rPr>
      <w:instrText xml:space="preserve"> STYLEREF  CharChapText  \* CHARFORMAT </w:instrText>
    </w:r>
    <w:r>
      <w:rPr>
        <w:sz w:val="20"/>
      </w:rPr>
      <w:fldChar w:fldCharType="separate"/>
    </w:r>
    <w:r w:rsidR="0023602A">
      <w:rPr>
        <w:noProof/>
        <w:sz w:val="20"/>
      </w:rPr>
      <w:t>The exemptions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3602A">
      <w:rPr>
        <w:b/>
        <w:bCs/>
        <w:noProof/>
        <w:sz w:val="20"/>
      </w:rPr>
      <w:t>Chapter 3</w:t>
    </w:r>
    <w:r>
      <w:rPr>
        <w:sz w:val="20"/>
      </w:rPr>
      <w:fldChar w:fldCharType="end"/>
    </w:r>
  </w:p>
  <w:p w:rsidR="001250AB" w:rsidRDefault="001250AB">
    <w:pPr>
      <w:keepNext/>
      <w:jc w:val="right"/>
      <w:rPr>
        <w:sz w:val="20"/>
      </w:rPr>
    </w:pPr>
    <w:r>
      <w:rPr>
        <w:sz w:val="20"/>
      </w:rPr>
      <w:fldChar w:fldCharType="begin"/>
    </w:r>
    <w:r>
      <w:rPr>
        <w:sz w:val="20"/>
      </w:rPr>
      <w:instrText xml:space="preserve"> STYLEREF  CharPartText  \* CHARFORMAT </w:instrText>
    </w:r>
    <w:r>
      <w:rPr>
        <w:sz w:val="20"/>
      </w:rPr>
      <w:fldChar w:fldCharType="separate"/>
    </w:r>
    <w:r w:rsidR="0023602A">
      <w:rPr>
        <w:noProof/>
        <w:sz w:val="20"/>
      </w:rPr>
      <w:t>Supplies that are not taxable supplies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23602A">
      <w:rPr>
        <w:b/>
        <w:bCs/>
        <w:noProof/>
        <w:sz w:val="20"/>
      </w:rPr>
      <w:t>Part 3-1</w:t>
    </w:r>
    <w:r>
      <w:rPr>
        <w:b/>
        <w:bCs/>
        <w:sz w:val="20"/>
      </w:rPr>
      <w:fldChar w:fldCharType="end"/>
    </w:r>
  </w:p>
  <w:p w:rsidR="001250AB" w:rsidRDefault="001250AB">
    <w:pPr>
      <w:keepNext/>
      <w:jc w:val="right"/>
      <w:rPr>
        <w:sz w:val="20"/>
      </w:rPr>
    </w:pPr>
    <w:r>
      <w:rPr>
        <w:sz w:val="20"/>
      </w:rPr>
      <w:fldChar w:fldCharType="begin"/>
    </w:r>
    <w:r>
      <w:rPr>
        <w:sz w:val="20"/>
      </w:rPr>
      <w:instrText xml:space="preserve"> STYLEREF  CharDivText  \* CHARFORMAT </w:instrText>
    </w:r>
    <w:r>
      <w:rPr>
        <w:sz w:val="20"/>
      </w:rPr>
      <w:fldChar w:fldCharType="separate"/>
    </w:r>
    <w:r w:rsidR="0023602A">
      <w:rPr>
        <w:noProof/>
        <w:sz w:val="20"/>
      </w:rPr>
      <w:t>GST-free supplies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3602A">
      <w:rPr>
        <w:b/>
        <w:bCs/>
        <w:noProof/>
        <w:sz w:val="20"/>
      </w:rPr>
      <w:t>Division 38</w:t>
    </w:r>
    <w:r>
      <w:rPr>
        <w:sz w:val="20"/>
      </w:rPr>
      <w:fldChar w:fldCharType="end"/>
    </w:r>
  </w:p>
  <w:p w:rsidR="001250AB" w:rsidRDefault="001250AB">
    <w:pPr>
      <w:keepNext/>
      <w:jc w:val="right"/>
    </w:pPr>
  </w:p>
  <w:p w:rsidR="001250AB" w:rsidRPr="00DA2BC5" w:rsidRDefault="001250AB">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3602A">
      <w:rPr>
        <w:noProof/>
        <w:sz w:val="24"/>
        <w:szCs w:val="24"/>
      </w:rPr>
      <w:t>38-140</w:t>
    </w:r>
    <w:r w:rsidRPr="00DA2BC5">
      <w:rPr>
        <w:noProof/>
        <w:sz w:val="24"/>
        <w:szCs w:val="24"/>
      </w:rPr>
      <w:fldChar w:fldCharType="end"/>
    </w:r>
  </w:p>
  <w:p w:rsidR="001250AB" w:rsidRDefault="001250AB">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Default="001250AB">
    <w:pPr>
      <w:keepNext/>
      <w:jc w:val="right"/>
      <w:rPr>
        <w:sz w:val="20"/>
      </w:rPr>
    </w:pPr>
  </w:p>
  <w:p w:rsidR="001250AB" w:rsidRDefault="001250AB">
    <w:pPr>
      <w:keepNext/>
      <w:jc w:val="right"/>
      <w:rPr>
        <w:sz w:val="20"/>
      </w:rPr>
    </w:pPr>
  </w:p>
  <w:p w:rsidR="001250AB" w:rsidRDefault="001250AB">
    <w:pPr>
      <w:keepNext/>
      <w:jc w:val="right"/>
      <w:rPr>
        <w:sz w:val="20"/>
      </w:rPr>
    </w:pPr>
  </w:p>
  <w:p w:rsidR="001250AB" w:rsidRDefault="001250AB">
    <w:pPr>
      <w:keepNext/>
      <w:jc w:val="right"/>
    </w:pPr>
  </w:p>
  <w:p w:rsidR="001250AB" w:rsidRDefault="001250AB">
    <w:pPr>
      <w:keepNext/>
      <w:jc w:val="right"/>
    </w:pPr>
  </w:p>
  <w:p w:rsidR="001250AB" w:rsidRDefault="001250AB"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E528B" w:rsidRDefault="001250AB" w:rsidP="00A36DB5">
    <w:pPr>
      <w:rPr>
        <w:sz w:val="26"/>
        <w:szCs w:val="26"/>
      </w:rPr>
    </w:pPr>
    <w:r>
      <w:rPr>
        <w:sz w:val="26"/>
        <w:szCs w:val="26"/>
      </w:rPr>
      <w:t>Endnotes</w:t>
    </w:r>
  </w:p>
  <w:p w:rsidR="001250AB" w:rsidRDefault="001250AB" w:rsidP="00A36DB5">
    <w:pPr>
      <w:rPr>
        <w:sz w:val="20"/>
      </w:rPr>
    </w:pPr>
  </w:p>
  <w:p w:rsidR="001250AB" w:rsidRPr="007A1328" w:rsidRDefault="001250AB" w:rsidP="00A36DB5">
    <w:pPr>
      <w:rPr>
        <w:sz w:val="20"/>
      </w:rPr>
    </w:pPr>
  </w:p>
  <w:p w:rsidR="001250AB" w:rsidRPr="007A1328" w:rsidRDefault="001250AB" w:rsidP="00A36DB5">
    <w:pPr>
      <w:rPr>
        <w:b/>
        <w:sz w:val="24"/>
      </w:rPr>
    </w:pPr>
  </w:p>
  <w:p w:rsidR="001250AB" w:rsidRPr="007E528B" w:rsidRDefault="001250AB"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0AB" w:rsidRPr="007E528B" w:rsidRDefault="001250AB" w:rsidP="00A36DB5">
    <w:pPr>
      <w:jc w:val="right"/>
      <w:rPr>
        <w:sz w:val="26"/>
        <w:szCs w:val="26"/>
      </w:rPr>
    </w:pPr>
    <w:r>
      <w:rPr>
        <w:sz w:val="26"/>
        <w:szCs w:val="26"/>
      </w:rPr>
      <w:t>Endnotes</w:t>
    </w:r>
  </w:p>
  <w:p w:rsidR="001250AB" w:rsidRPr="007A1328" w:rsidRDefault="001250AB" w:rsidP="00A36DB5">
    <w:pPr>
      <w:jc w:val="right"/>
      <w:rPr>
        <w:sz w:val="20"/>
      </w:rPr>
    </w:pPr>
  </w:p>
  <w:p w:rsidR="001250AB" w:rsidRPr="007A1328" w:rsidRDefault="001250AB" w:rsidP="00A36DB5">
    <w:pPr>
      <w:jc w:val="right"/>
      <w:rPr>
        <w:sz w:val="20"/>
      </w:rPr>
    </w:pPr>
  </w:p>
  <w:p w:rsidR="001250AB" w:rsidRPr="007A1328" w:rsidRDefault="001250AB" w:rsidP="00A36DB5">
    <w:pPr>
      <w:jc w:val="right"/>
      <w:rPr>
        <w:b/>
        <w:sz w:val="24"/>
      </w:rPr>
    </w:pPr>
  </w:p>
  <w:p w:rsidR="001250AB" w:rsidRPr="007E528B" w:rsidRDefault="001250AB"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181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56DE"/>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712"/>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DFC"/>
    <w:rsid w:val="00263F72"/>
    <w:rsid w:val="00265A01"/>
    <w:rsid w:val="00266102"/>
    <w:rsid w:val="002671D9"/>
    <w:rsid w:val="00267EDB"/>
    <w:rsid w:val="00270B23"/>
    <w:rsid w:val="002710F7"/>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02D"/>
    <w:rsid w:val="002A461A"/>
    <w:rsid w:val="002A53E8"/>
    <w:rsid w:val="002A6C86"/>
    <w:rsid w:val="002A782F"/>
    <w:rsid w:val="002A7E13"/>
    <w:rsid w:val="002B051E"/>
    <w:rsid w:val="002B0765"/>
    <w:rsid w:val="002B0878"/>
    <w:rsid w:val="002B17FA"/>
    <w:rsid w:val="002B37E7"/>
    <w:rsid w:val="002B395A"/>
    <w:rsid w:val="002B6301"/>
    <w:rsid w:val="002B66CF"/>
    <w:rsid w:val="002B6998"/>
    <w:rsid w:val="002B6A51"/>
    <w:rsid w:val="002B74E0"/>
    <w:rsid w:val="002B7712"/>
    <w:rsid w:val="002B7B03"/>
    <w:rsid w:val="002C1481"/>
    <w:rsid w:val="002C1E67"/>
    <w:rsid w:val="002C29E8"/>
    <w:rsid w:val="002C30E3"/>
    <w:rsid w:val="002C3920"/>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4B13"/>
    <w:rsid w:val="00395481"/>
    <w:rsid w:val="003A292E"/>
    <w:rsid w:val="003A4E3B"/>
    <w:rsid w:val="003A5897"/>
    <w:rsid w:val="003A702D"/>
    <w:rsid w:val="003A7A7B"/>
    <w:rsid w:val="003B0008"/>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769"/>
    <w:rsid w:val="0052693B"/>
    <w:rsid w:val="00531A88"/>
    <w:rsid w:val="00533069"/>
    <w:rsid w:val="00534912"/>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6EF6"/>
    <w:rsid w:val="00577737"/>
    <w:rsid w:val="005810C4"/>
    <w:rsid w:val="0058124E"/>
    <w:rsid w:val="0058183C"/>
    <w:rsid w:val="00582581"/>
    <w:rsid w:val="00582644"/>
    <w:rsid w:val="00585A1C"/>
    <w:rsid w:val="005863EC"/>
    <w:rsid w:val="0058667B"/>
    <w:rsid w:val="00586D0C"/>
    <w:rsid w:val="00587318"/>
    <w:rsid w:val="00587981"/>
    <w:rsid w:val="00587EE8"/>
    <w:rsid w:val="00590607"/>
    <w:rsid w:val="00590983"/>
    <w:rsid w:val="00591F0A"/>
    <w:rsid w:val="00592B2F"/>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30F6"/>
    <w:rsid w:val="005D38D1"/>
    <w:rsid w:val="005D3BE5"/>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46F2"/>
    <w:rsid w:val="007458F2"/>
    <w:rsid w:val="0074592F"/>
    <w:rsid w:val="007506D9"/>
    <w:rsid w:val="00750DA4"/>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6C92"/>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498"/>
    <w:rsid w:val="00C008F3"/>
    <w:rsid w:val="00C014E8"/>
    <w:rsid w:val="00C01694"/>
    <w:rsid w:val="00C01A1C"/>
    <w:rsid w:val="00C0226D"/>
    <w:rsid w:val="00C028A8"/>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27B"/>
    <w:rsid w:val="00C204C4"/>
    <w:rsid w:val="00C21ACB"/>
    <w:rsid w:val="00C2346F"/>
    <w:rsid w:val="00C23949"/>
    <w:rsid w:val="00C239B5"/>
    <w:rsid w:val="00C24FB4"/>
    <w:rsid w:val="00C253D7"/>
    <w:rsid w:val="00C2569B"/>
    <w:rsid w:val="00C25B28"/>
    <w:rsid w:val="00C25C7A"/>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2831"/>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F77"/>
    <w:rsid w:val="00DF667C"/>
    <w:rsid w:val="00E02561"/>
    <w:rsid w:val="00E03113"/>
    <w:rsid w:val="00E04100"/>
    <w:rsid w:val="00E04161"/>
    <w:rsid w:val="00E046DA"/>
    <w:rsid w:val="00E05CE2"/>
    <w:rsid w:val="00E05D01"/>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0B66"/>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218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55337"/>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D553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337"/>
  </w:style>
  <w:style w:type="paragraph" w:customStyle="1" w:styleId="TableHeading">
    <w:name w:val="TableHeading"/>
    <w:aliases w:val="th"/>
    <w:basedOn w:val="OPCParaBase"/>
    <w:next w:val="Tabletext"/>
    <w:rsid w:val="00D55337"/>
    <w:pPr>
      <w:keepNext/>
      <w:spacing w:before="60" w:line="240" w:lineRule="atLeast"/>
    </w:pPr>
    <w:rPr>
      <w:b/>
      <w:sz w:val="20"/>
    </w:rPr>
  </w:style>
  <w:style w:type="paragraph" w:customStyle="1" w:styleId="BoxText">
    <w:name w:val="BoxText"/>
    <w:aliases w:val="bt"/>
    <w:basedOn w:val="OPCParaBase"/>
    <w:qFormat/>
    <w:rsid w:val="00D553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55337"/>
    <w:rPr>
      <w:b/>
    </w:rPr>
  </w:style>
  <w:style w:type="paragraph" w:customStyle="1" w:styleId="BoxHeadItalic">
    <w:name w:val="BoxHeadItalic"/>
    <w:aliases w:val="bhi"/>
    <w:basedOn w:val="BoxText"/>
    <w:next w:val="BoxStep"/>
    <w:qFormat/>
    <w:rsid w:val="00D55337"/>
    <w:rPr>
      <w:i/>
    </w:rPr>
  </w:style>
  <w:style w:type="paragraph" w:customStyle="1" w:styleId="BoxList">
    <w:name w:val="BoxList"/>
    <w:aliases w:val="bl"/>
    <w:basedOn w:val="BoxText"/>
    <w:qFormat/>
    <w:rsid w:val="00D55337"/>
    <w:pPr>
      <w:ind w:left="1559" w:hanging="425"/>
    </w:pPr>
  </w:style>
  <w:style w:type="paragraph" w:customStyle="1" w:styleId="BoxNote">
    <w:name w:val="BoxNote"/>
    <w:aliases w:val="bn"/>
    <w:basedOn w:val="BoxText"/>
    <w:qFormat/>
    <w:rsid w:val="00D55337"/>
    <w:pPr>
      <w:tabs>
        <w:tab w:val="left" w:pos="1985"/>
      </w:tabs>
      <w:spacing w:before="122" w:line="198" w:lineRule="exact"/>
      <w:ind w:left="2948" w:hanging="1814"/>
    </w:pPr>
    <w:rPr>
      <w:sz w:val="18"/>
    </w:rPr>
  </w:style>
  <w:style w:type="paragraph" w:customStyle="1" w:styleId="BoxPara">
    <w:name w:val="BoxPara"/>
    <w:aliases w:val="bp"/>
    <w:basedOn w:val="BoxText"/>
    <w:qFormat/>
    <w:rsid w:val="00D55337"/>
    <w:pPr>
      <w:tabs>
        <w:tab w:val="right" w:pos="2268"/>
      </w:tabs>
      <w:ind w:left="2552" w:hanging="1418"/>
    </w:pPr>
  </w:style>
  <w:style w:type="paragraph" w:customStyle="1" w:styleId="BoxStep">
    <w:name w:val="BoxStep"/>
    <w:aliases w:val="bs"/>
    <w:basedOn w:val="BoxText"/>
    <w:qFormat/>
    <w:rsid w:val="00D55337"/>
    <w:pPr>
      <w:ind w:left="1985" w:hanging="851"/>
    </w:pPr>
  </w:style>
  <w:style w:type="character" w:customStyle="1" w:styleId="CharAmPartNo">
    <w:name w:val="CharAmPartNo"/>
    <w:basedOn w:val="OPCCharBase"/>
    <w:uiPriority w:val="1"/>
    <w:qFormat/>
    <w:rsid w:val="00D55337"/>
  </w:style>
  <w:style w:type="character" w:customStyle="1" w:styleId="CharAmPartText">
    <w:name w:val="CharAmPartText"/>
    <w:basedOn w:val="OPCCharBase"/>
    <w:uiPriority w:val="1"/>
    <w:qFormat/>
    <w:rsid w:val="00D55337"/>
  </w:style>
  <w:style w:type="character" w:customStyle="1" w:styleId="CharAmSchNo">
    <w:name w:val="CharAmSchNo"/>
    <w:basedOn w:val="OPCCharBase"/>
    <w:uiPriority w:val="1"/>
    <w:qFormat/>
    <w:rsid w:val="00D55337"/>
  </w:style>
  <w:style w:type="character" w:customStyle="1" w:styleId="CharAmSchText">
    <w:name w:val="CharAmSchText"/>
    <w:basedOn w:val="OPCCharBase"/>
    <w:uiPriority w:val="1"/>
    <w:qFormat/>
    <w:rsid w:val="00D55337"/>
  </w:style>
  <w:style w:type="character" w:customStyle="1" w:styleId="CharChapNo">
    <w:name w:val="CharChapNo"/>
    <w:basedOn w:val="OPCCharBase"/>
    <w:qFormat/>
    <w:rsid w:val="00D55337"/>
  </w:style>
  <w:style w:type="character" w:customStyle="1" w:styleId="CharChapText">
    <w:name w:val="CharChapText"/>
    <w:basedOn w:val="OPCCharBase"/>
    <w:qFormat/>
    <w:rsid w:val="00D55337"/>
  </w:style>
  <w:style w:type="character" w:customStyle="1" w:styleId="CharDivNo">
    <w:name w:val="CharDivNo"/>
    <w:basedOn w:val="OPCCharBase"/>
    <w:qFormat/>
    <w:rsid w:val="00D55337"/>
  </w:style>
  <w:style w:type="character" w:customStyle="1" w:styleId="CharDivText">
    <w:name w:val="CharDivText"/>
    <w:basedOn w:val="OPCCharBase"/>
    <w:qFormat/>
    <w:rsid w:val="00D55337"/>
  </w:style>
  <w:style w:type="character" w:customStyle="1" w:styleId="CharPartNo">
    <w:name w:val="CharPartNo"/>
    <w:basedOn w:val="OPCCharBase"/>
    <w:qFormat/>
    <w:rsid w:val="00D55337"/>
  </w:style>
  <w:style w:type="character" w:customStyle="1" w:styleId="CharPartText">
    <w:name w:val="CharPartText"/>
    <w:basedOn w:val="OPCCharBase"/>
    <w:qFormat/>
    <w:rsid w:val="00D55337"/>
  </w:style>
  <w:style w:type="character" w:customStyle="1" w:styleId="CharSectno">
    <w:name w:val="CharSectno"/>
    <w:basedOn w:val="OPCCharBase"/>
    <w:qFormat/>
    <w:rsid w:val="00D55337"/>
  </w:style>
  <w:style w:type="character" w:customStyle="1" w:styleId="CharSubdNo">
    <w:name w:val="CharSubdNo"/>
    <w:basedOn w:val="OPCCharBase"/>
    <w:uiPriority w:val="1"/>
    <w:qFormat/>
    <w:rsid w:val="00D55337"/>
  </w:style>
  <w:style w:type="character" w:customStyle="1" w:styleId="CharSubdText">
    <w:name w:val="CharSubdText"/>
    <w:basedOn w:val="OPCCharBase"/>
    <w:uiPriority w:val="1"/>
    <w:qFormat/>
    <w:rsid w:val="00D55337"/>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D55337"/>
    <w:pPr>
      <w:spacing w:line="240" w:lineRule="auto"/>
      <w:ind w:left="1134"/>
    </w:pPr>
    <w:rPr>
      <w:sz w:val="20"/>
    </w:rPr>
  </w:style>
  <w:style w:type="paragraph" w:styleId="Footer">
    <w:name w:val="footer"/>
    <w:link w:val="FooterChar"/>
    <w:rsid w:val="00D55337"/>
    <w:pPr>
      <w:tabs>
        <w:tab w:val="center" w:pos="4153"/>
        <w:tab w:val="right" w:pos="8306"/>
      </w:tabs>
    </w:pPr>
    <w:rPr>
      <w:sz w:val="22"/>
      <w:szCs w:val="24"/>
    </w:rPr>
  </w:style>
  <w:style w:type="paragraph" w:styleId="Header">
    <w:name w:val="header"/>
    <w:basedOn w:val="OPCParaBase"/>
    <w:link w:val="HeaderChar"/>
    <w:unhideWhenUsed/>
    <w:rsid w:val="00D5533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55337"/>
    <w:pPr>
      <w:tabs>
        <w:tab w:val="right" w:pos="1531"/>
      </w:tabs>
      <w:spacing w:before="40" w:line="240" w:lineRule="auto"/>
      <w:ind w:left="1644" w:hanging="1644"/>
    </w:pPr>
  </w:style>
  <w:style w:type="paragraph" w:customStyle="1" w:styleId="paragraphsub-sub">
    <w:name w:val="paragraph(sub-sub)"/>
    <w:aliases w:val="aaa"/>
    <w:basedOn w:val="OPCParaBase"/>
    <w:rsid w:val="00D55337"/>
    <w:pPr>
      <w:tabs>
        <w:tab w:val="right" w:pos="2722"/>
      </w:tabs>
      <w:spacing w:before="40" w:line="240" w:lineRule="auto"/>
      <w:ind w:left="2835" w:hanging="2835"/>
    </w:pPr>
  </w:style>
  <w:style w:type="paragraph" w:customStyle="1" w:styleId="paragraphsub">
    <w:name w:val="paragraph(sub)"/>
    <w:aliases w:val="aa"/>
    <w:basedOn w:val="OPCParaBase"/>
    <w:rsid w:val="00D55337"/>
    <w:pPr>
      <w:tabs>
        <w:tab w:val="right" w:pos="1985"/>
      </w:tabs>
      <w:spacing w:before="40" w:line="240" w:lineRule="auto"/>
      <w:ind w:left="2098" w:hanging="2098"/>
    </w:pPr>
  </w:style>
  <w:style w:type="character" w:styleId="LineNumber">
    <w:name w:val="line number"/>
    <w:basedOn w:val="OPCCharBase"/>
    <w:uiPriority w:val="99"/>
    <w:unhideWhenUsed/>
    <w:rsid w:val="00D55337"/>
    <w:rPr>
      <w:sz w:val="16"/>
    </w:rPr>
  </w:style>
  <w:style w:type="paragraph" w:customStyle="1" w:styleId="ItemHead">
    <w:name w:val="ItemHead"/>
    <w:aliases w:val="ih"/>
    <w:basedOn w:val="OPCParaBase"/>
    <w:next w:val="Item"/>
    <w:link w:val="ItemHeadChar"/>
    <w:rsid w:val="00D55337"/>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D55337"/>
  </w:style>
  <w:style w:type="paragraph" w:customStyle="1" w:styleId="Item">
    <w:name w:val="Item"/>
    <w:aliases w:val="i"/>
    <w:basedOn w:val="OPCParaBase"/>
    <w:next w:val="ItemHead"/>
    <w:link w:val="ItemChar"/>
    <w:rsid w:val="00D55337"/>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D55337"/>
    <w:pPr>
      <w:spacing w:line="240" w:lineRule="auto"/>
    </w:pPr>
    <w:rPr>
      <w:b/>
      <w:sz w:val="32"/>
    </w:rPr>
  </w:style>
  <w:style w:type="paragraph" w:customStyle="1" w:styleId="notedraft">
    <w:name w:val="note(draft)"/>
    <w:aliases w:val="nd"/>
    <w:basedOn w:val="OPCParaBase"/>
    <w:rsid w:val="00D55337"/>
    <w:pPr>
      <w:spacing w:before="240" w:line="240" w:lineRule="auto"/>
      <w:ind w:left="284" w:hanging="284"/>
    </w:pPr>
    <w:rPr>
      <w:i/>
      <w:sz w:val="24"/>
    </w:rPr>
  </w:style>
  <w:style w:type="paragraph" w:customStyle="1" w:styleId="notetext">
    <w:name w:val="note(text)"/>
    <w:aliases w:val="n"/>
    <w:basedOn w:val="OPCParaBase"/>
    <w:rsid w:val="00D55337"/>
    <w:pPr>
      <w:spacing w:before="122" w:line="240" w:lineRule="auto"/>
      <w:ind w:left="1985" w:hanging="851"/>
    </w:pPr>
    <w:rPr>
      <w:sz w:val="18"/>
    </w:rPr>
  </w:style>
  <w:style w:type="paragraph" w:customStyle="1" w:styleId="notemargin">
    <w:name w:val="note(margin)"/>
    <w:aliases w:val="nm"/>
    <w:basedOn w:val="OPCParaBase"/>
    <w:rsid w:val="00D55337"/>
    <w:pPr>
      <w:tabs>
        <w:tab w:val="left" w:pos="709"/>
      </w:tabs>
      <w:spacing w:before="122" w:line="198" w:lineRule="exact"/>
      <w:ind w:left="709" w:hanging="709"/>
    </w:pPr>
    <w:rPr>
      <w:sz w:val="18"/>
    </w:rPr>
  </w:style>
  <w:style w:type="paragraph" w:customStyle="1" w:styleId="notepara">
    <w:name w:val="note(para)"/>
    <w:aliases w:val="na"/>
    <w:basedOn w:val="OPCParaBase"/>
    <w:rsid w:val="00D55337"/>
    <w:pPr>
      <w:spacing w:before="40" w:line="198" w:lineRule="exact"/>
      <w:ind w:left="2354" w:hanging="369"/>
    </w:pPr>
    <w:rPr>
      <w:sz w:val="18"/>
    </w:rPr>
  </w:style>
  <w:style w:type="paragraph" w:customStyle="1" w:styleId="noteParlAmend">
    <w:name w:val="note(ParlAmend)"/>
    <w:aliases w:val="npp"/>
    <w:basedOn w:val="OPCParaBase"/>
    <w:next w:val="ParlAmend"/>
    <w:rsid w:val="00D55337"/>
    <w:pPr>
      <w:spacing w:line="240" w:lineRule="auto"/>
      <w:jc w:val="right"/>
    </w:pPr>
    <w:rPr>
      <w:rFonts w:ascii="Arial" w:hAnsi="Arial"/>
      <w:b/>
      <w:i/>
    </w:rPr>
  </w:style>
  <w:style w:type="paragraph" w:customStyle="1" w:styleId="Page1">
    <w:name w:val="Page1"/>
    <w:basedOn w:val="OPCParaBase"/>
    <w:rsid w:val="00D55337"/>
    <w:pPr>
      <w:spacing w:before="5600" w:line="240" w:lineRule="auto"/>
    </w:pPr>
    <w:rPr>
      <w:b/>
      <w:sz w:val="32"/>
    </w:rPr>
  </w:style>
  <w:style w:type="paragraph" w:customStyle="1" w:styleId="PageBreak">
    <w:name w:val="PageBreak"/>
    <w:aliases w:val="pb"/>
    <w:basedOn w:val="OPCParaBase"/>
    <w:rsid w:val="00D55337"/>
    <w:pPr>
      <w:spacing w:line="240" w:lineRule="auto"/>
    </w:pPr>
    <w:rPr>
      <w:sz w:val="20"/>
    </w:rPr>
  </w:style>
  <w:style w:type="paragraph" w:customStyle="1" w:styleId="ParlAmend">
    <w:name w:val="ParlAmend"/>
    <w:aliases w:val="pp"/>
    <w:basedOn w:val="OPCParaBase"/>
    <w:rsid w:val="00D55337"/>
    <w:pPr>
      <w:spacing w:before="240" w:line="240" w:lineRule="atLeast"/>
      <w:ind w:hanging="567"/>
    </w:pPr>
    <w:rPr>
      <w:sz w:val="24"/>
    </w:rPr>
  </w:style>
  <w:style w:type="paragraph" w:customStyle="1" w:styleId="Penalty">
    <w:name w:val="Penalty"/>
    <w:basedOn w:val="OPCParaBase"/>
    <w:rsid w:val="00D55337"/>
    <w:pPr>
      <w:tabs>
        <w:tab w:val="left" w:pos="2977"/>
      </w:tabs>
      <w:spacing w:before="180" w:line="240" w:lineRule="auto"/>
      <w:ind w:left="1985" w:hanging="851"/>
    </w:pPr>
  </w:style>
  <w:style w:type="paragraph" w:customStyle="1" w:styleId="Preamble">
    <w:name w:val="Preamble"/>
    <w:basedOn w:val="OPCParaBase"/>
    <w:next w:val="Normal"/>
    <w:rsid w:val="00D5533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5533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55337"/>
    <w:pPr>
      <w:spacing w:line="240" w:lineRule="auto"/>
    </w:pPr>
    <w:rPr>
      <w:b/>
      <w:sz w:val="40"/>
    </w:rPr>
  </w:style>
  <w:style w:type="paragraph" w:customStyle="1" w:styleId="Subitem">
    <w:name w:val="Subitem"/>
    <w:aliases w:val="iss"/>
    <w:basedOn w:val="OPCParaBase"/>
    <w:rsid w:val="00D55337"/>
    <w:pPr>
      <w:spacing w:before="180" w:line="240" w:lineRule="auto"/>
      <w:ind w:left="709" w:hanging="709"/>
    </w:pPr>
  </w:style>
  <w:style w:type="paragraph" w:customStyle="1" w:styleId="SubitemHead">
    <w:name w:val="SubitemHead"/>
    <w:aliases w:val="issh"/>
    <w:basedOn w:val="OPCParaBase"/>
    <w:rsid w:val="00D55337"/>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D55337"/>
    <w:pPr>
      <w:keepNext/>
      <w:keepLines/>
      <w:spacing w:before="240" w:line="240" w:lineRule="auto"/>
      <w:ind w:left="1134"/>
    </w:pPr>
    <w:rPr>
      <w:i/>
    </w:rPr>
  </w:style>
  <w:style w:type="paragraph" w:customStyle="1" w:styleId="Tablei">
    <w:name w:val="Table(i)"/>
    <w:aliases w:val="taa"/>
    <w:basedOn w:val="OPCParaBase"/>
    <w:rsid w:val="00D5533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55337"/>
    <w:pPr>
      <w:spacing w:before="60" w:line="240" w:lineRule="auto"/>
      <w:ind w:left="284" w:hanging="284"/>
    </w:pPr>
    <w:rPr>
      <w:sz w:val="20"/>
    </w:rPr>
  </w:style>
  <w:style w:type="paragraph" w:customStyle="1" w:styleId="TableAA">
    <w:name w:val="Table(AA)"/>
    <w:aliases w:val="taaa"/>
    <w:basedOn w:val="OPCParaBase"/>
    <w:rsid w:val="00D5533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553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5533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55337"/>
    <w:pPr>
      <w:spacing w:before="122" w:line="198" w:lineRule="exact"/>
      <w:ind w:left="1985" w:hanging="851"/>
      <w:jc w:val="right"/>
    </w:pPr>
    <w:rPr>
      <w:sz w:val="18"/>
    </w:rPr>
  </w:style>
  <w:style w:type="paragraph" w:customStyle="1" w:styleId="TLPTableBullet">
    <w:name w:val="TLPTableBullet"/>
    <w:aliases w:val="ttb"/>
    <w:basedOn w:val="OPCParaBase"/>
    <w:rsid w:val="00D55337"/>
    <w:pPr>
      <w:spacing w:line="240" w:lineRule="exact"/>
      <w:ind w:left="284" w:hanging="284"/>
    </w:pPr>
    <w:rPr>
      <w:sz w:val="20"/>
    </w:rPr>
  </w:style>
  <w:style w:type="paragraph" w:styleId="TOC1">
    <w:name w:val="toc 1"/>
    <w:basedOn w:val="OPCParaBase"/>
    <w:next w:val="Normal"/>
    <w:uiPriority w:val="39"/>
    <w:unhideWhenUsed/>
    <w:rsid w:val="00D5533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5533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5533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5533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55337"/>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D553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553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5533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55337"/>
    <w:pPr>
      <w:keepLines/>
      <w:spacing w:before="80" w:line="240" w:lineRule="auto"/>
      <w:ind w:left="1588" w:hanging="794"/>
    </w:pPr>
    <w:rPr>
      <w:kern w:val="28"/>
    </w:rPr>
  </w:style>
  <w:style w:type="paragraph" w:customStyle="1" w:styleId="TofSectsSection">
    <w:name w:val="TofSects(Section)"/>
    <w:basedOn w:val="OPCParaBase"/>
    <w:rsid w:val="00D55337"/>
    <w:pPr>
      <w:keepLines/>
      <w:spacing w:before="40" w:line="240" w:lineRule="auto"/>
      <w:ind w:left="1588" w:hanging="794"/>
    </w:pPr>
    <w:rPr>
      <w:kern w:val="28"/>
      <w:sz w:val="18"/>
    </w:rPr>
  </w:style>
  <w:style w:type="paragraph" w:customStyle="1" w:styleId="TofSectsHeading">
    <w:name w:val="TofSects(Heading)"/>
    <w:basedOn w:val="OPCParaBase"/>
    <w:rsid w:val="00D55337"/>
    <w:pPr>
      <w:spacing w:before="240" w:after="120" w:line="240" w:lineRule="auto"/>
    </w:pPr>
    <w:rPr>
      <w:b/>
      <w:sz w:val="24"/>
    </w:rPr>
  </w:style>
  <w:style w:type="paragraph" w:customStyle="1" w:styleId="TofSectsGroupHeading">
    <w:name w:val="TofSects(GroupHeading)"/>
    <w:basedOn w:val="OPCParaBase"/>
    <w:next w:val="TofSectsSection"/>
    <w:rsid w:val="00D55337"/>
    <w:pPr>
      <w:keepLines/>
      <w:spacing w:before="240" w:after="120" w:line="240" w:lineRule="auto"/>
      <w:ind w:left="794"/>
    </w:pPr>
    <w:rPr>
      <w:b/>
      <w:kern w:val="28"/>
      <w:sz w:val="20"/>
    </w:rPr>
  </w:style>
  <w:style w:type="paragraph" w:customStyle="1" w:styleId="Actno">
    <w:name w:val="Actno"/>
    <w:basedOn w:val="ShortT"/>
    <w:next w:val="Normal"/>
    <w:qFormat/>
    <w:rsid w:val="00D55337"/>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55337"/>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D55337"/>
    <w:pPr>
      <w:spacing w:before="122" w:line="198" w:lineRule="exact"/>
      <w:ind w:left="2353" w:hanging="709"/>
    </w:pPr>
    <w:rPr>
      <w:sz w:val="18"/>
    </w:rPr>
  </w:style>
  <w:style w:type="paragraph" w:customStyle="1" w:styleId="Tabletext">
    <w:name w:val="Tabletext"/>
    <w:aliases w:val="tt"/>
    <w:basedOn w:val="OPCParaBase"/>
    <w:rsid w:val="00D55337"/>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5533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D55337"/>
    <w:pPr>
      <w:spacing w:before="180" w:line="240" w:lineRule="auto"/>
      <w:ind w:left="1134"/>
    </w:pPr>
  </w:style>
  <w:style w:type="paragraph" w:customStyle="1" w:styleId="subsection2">
    <w:name w:val="subsection2"/>
    <w:aliases w:val="ss2"/>
    <w:basedOn w:val="OPCParaBase"/>
    <w:next w:val="subsection"/>
    <w:rsid w:val="00D55337"/>
    <w:pPr>
      <w:spacing w:before="40" w:line="240" w:lineRule="auto"/>
      <w:ind w:left="1134"/>
    </w:pPr>
  </w:style>
  <w:style w:type="paragraph" w:customStyle="1" w:styleId="CTA----">
    <w:name w:val="CTA ----"/>
    <w:basedOn w:val="OPCParaBase"/>
    <w:next w:val="Normal"/>
    <w:rsid w:val="00D55337"/>
    <w:pPr>
      <w:spacing w:before="60" w:line="240" w:lineRule="atLeast"/>
      <w:ind w:left="255" w:hanging="255"/>
    </w:pPr>
    <w:rPr>
      <w:sz w:val="20"/>
    </w:rPr>
  </w:style>
  <w:style w:type="paragraph" w:customStyle="1" w:styleId="subsection">
    <w:name w:val="subsection"/>
    <w:aliases w:val="ss"/>
    <w:basedOn w:val="OPCParaBase"/>
    <w:link w:val="subsectionChar"/>
    <w:rsid w:val="00D55337"/>
    <w:pPr>
      <w:tabs>
        <w:tab w:val="right" w:pos="1021"/>
      </w:tabs>
      <w:spacing w:before="180" w:line="240" w:lineRule="auto"/>
      <w:ind w:left="1134" w:hanging="1134"/>
    </w:pPr>
  </w:style>
  <w:style w:type="paragraph" w:customStyle="1" w:styleId="ActHead1">
    <w:name w:val="ActHead 1"/>
    <w:aliases w:val="c"/>
    <w:basedOn w:val="OPCParaBase"/>
    <w:next w:val="Normal"/>
    <w:qFormat/>
    <w:rsid w:val="00D553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553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553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553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553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553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553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553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5533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55337"/>
    <w:pPr>
      <w:spacing w:line="240" w:lineRule="auto"/>
    </w:pPr>
    <w:rPr>
      <w:sz w:val="24"/>
    </w:rPr>
  </w:style>
  <w:style w:type="character" w:customStyle="1" w:styleId="CharBoldItalic">
    <w:name w:val="CharBoldItalic"/>
    <w:basedOn w:val="OPCCharBase"/>
    <w:uiPriority w:val="1"/>
    <w:qFormat/>
    <w:rsid w:val="00D55337"/>
    <w:rPr>
      <w:b/>
      <w:i/>
    </w:rPr>
  </w:style>
  <w:style w:type="character" w:customStyle="1" w:styleId="CharItalic">
    <w:name w:val="CharItalic"/>
    <w:basedOn w:val="OPCCharBase"/>
    <w:uiPriority w:val="1"/>
    <w:qFormat/>
    <w:rsid w:val="00D55337"/>
    <w:rPr>
      <w:i/>
    </w:rPr>
  </w:style>
  <w:style w:type="paragraph" w:customStyle="1" w:styleId="CTA-">
    <w:name w:val="CTA -"/>
    <w:basedOn w:val="OPCParaBase"/>
    <w:rsid w:val="00D55337"/>
    <w:pPr>
      <w:spacing w:before="60" w:line="240" w:lineRule="atLeast"/>
      <w:ind w:left="85" w:hanging="85"/>
    </w:pPr>
    <w:rPr>
      <w:sz w:val="20"/>
    </w:rPr>
  </w:style>
  <w:style w:type="paragraph" w:customStyle="1" w:styleId="CTA--">
    <w:name w:val="CTA --"/>
    <w:basedOn w:val="OPCParaBase"/>
    <w:next w:val="Normal"/>
    <w:rsid w:val="00D55337"/>
    <w:pPr>
      <w:spacing w:before="60" w:line="240" w:lineRule="atLeast"/>
      <w:ind w:left="142" w:hanging="142"/>
    </w:pPr>
    <w:rPr>
      <w:sz w:val="20"/>
    </w:rPr>
  </w:style>
  <w:style w:type="paragraph" w:customStyle="1" w:styleId="CTA---">
    <w:name w:val="CTA ---"/>
    <w:basedOn w:val="OPCParaBase"/>
    <w:next w:val="Normal"/>
    <w:rsid w:val="00D55337"/>
    <w:pPr>
      <w:spacing w:before="60" w:line="240" w:lineRule="atLeast"/>
      <w:ind w:left="198" w:hanging="198"/>
    </w:pPr>
    <w:rPr>
      <w:sz w:val="20"/>
    </w:rPr>
  </w:style>
  <w:style w:type="paragraph" w:customStyle="1" w:styleId="CTA1a">
    <w:name w:val="CTA 1(a)"/>
    <w:basedOn w:val="OPCParaBase"/>
    <w:rsid w:val="00D55337"/>
    <w:pPr>
      <w:tabs>
        <w:tab w:val="right" w:pos="414"/>
      </w:tabs>
      <w:spacing w:before="40" w:line="240" w:lineRule="atLeast"/>
      <w:ind w:left="675" w:hanging="675"/>
    </w:pPr>
    <w:rPr>
      <w:sz w:val="20"/>
    </w:rPr>
  </w:style>
  <w:style w:type="paragraph" w:customStyle="1" w:styleId="CTA1ai">
    <w:name w:val="CTA 1(a)(i)"/>
    <w:basedOn w:val="OPCParaBase"/>
    <w:rsid w:val="00D55337"/>
    <w:pPr>
      <w:tabs>
        <w:tab w:val="right" w:pos="1004"/>
      </w:tabs>
      <w:spacing w:before="40" w:line="240" w:lineRule="atLeast"/>
      <w:ind w:left="1253" w:hanging="1253"/>
    </w:pPr>
    <w:rPr>
      <w:sz w:val="20"/>
    </w:rPr>
  </w:style>
  <w:style w:type="paragraph" w:customStyle="1" w:styleId="CTA2a">
    <w:name w:val="CTA 2(a)"/>
    <w:basedOn w:val="OPCParaBase"/>
    <w:rsid w:val="00D55337"/>
    <w:pPr>
      <w:tabs>
        <w:tab w:val="right" w:pos="482"/>
      </w:tabs>
      <w:spacing w:before="40" w:line="240" w:lineRule="atLeast"/>
      <w:ind w:left="748" w:hanging="748"/>
    </w:pPr>
    <w:rPr>
      <w:sz w:val="20"/>
    </w:rPr>
  </w:style>
  <w:style w:type="paragraph" w:customStyle="1" w:styleId="CTA2ai">
    <w:name w:val="CTA 2(a)(i)"/>
    <w:basedOn w:val="OPCParaBase"/>
    <w:rsid w:val="00D55337"/>
    <w:pPr>
      <w:tabs>
        <w:tab w:val="right" w:pos="1089"/>
      </w:tabs>
      <w:spacing w:before="40" w:line="240" w:lineRule="atLeast"/>
      <w:ind w:left="1327" w:hanging="1327"/>
    </w:pPr>
    <w:rPr>
      <w:sz w:val="20"/>
    </w:rPr>
  </w:style>
  <w:style w:type="paragraph" w:customStyle="1" w:styleId="CTA3a">
    <w:name w:val="CTA 3(a)"/>
    <w:basedOn w:val="OPCParaBase"/>
    <w:rsid w:val="00D55337"/>
    <w:pPr>
      <w:tabs>
        <w:tab w:val="right" w:pos="556"/>
      </w:tabs>
      <w:spacing w:before="40" w:line="240" w:lineRule="atLeast"/>
      <w:ind w:left="805" w:hanging="805"/>
    </w:pPr>
    <w:rPr>
      <w:sz w:val="20"/>
    </w:rPr>
  </w:style>
  <w:style w:type="paragraph" w:customStyle="1" w:styleId="CTA3ai">
    <w:name w:val="CTA 3(a)(i)"/>
    <w:basedOn w:val="OPCParaBase"/>
    <w:rsid w:val="00D55337"/>
    <w:pPr>
      <w:tabs>
        <w:tab w:val="right" w:pos="1140"/>
      </w:tabs>
      <w:spacing w:before="40" w:line="240" w:lineRule="atLeast"/>
      <w:ind w:left="1361" w:hanging="1361"/>
    </w:pPr>
    <w:rPr>
      <w:sz w:val="20"/>
    </w:rPr>
  </w:style>
  <w:style w:type="paragraph" w:customStyle="1" w:styleId="CTA4a">
    <w:name w:val="CTA 4(a)"/>
    <w:basedOn w:val="OPCParaBase"/>
    <w:rsid w:val="00D55337"/>
    <w:pPr>
      <w:tabs>
        <w:tab w:val="right" w:pos="624"/>
      </w:tabs>
      <w:spacing w:before="40" w:line="240" w:lineRule="atLeast"/>
      <w:ind w:left="873" w:hanging="873"/>
    </w:pPr>
    <w:rPr>
      <w:sz w:val="20"/>
    </w:rPr>
  </w:style>
  <w:style w:type="paragraph" w:customStyle="1" w:styleId="CTA4ai">
    <w:name w:val="CTA 4(a)(i)"/>
    <w:basedOn w:val="OPCParaBase"/>
    <w:rsid w:val="00D55337"/>
    <w:pPr>
      <w:tabs>
        <w:tab w:val="right" w:pos="1213"/>
      </w:tabs>
      <w:spacing w:before="40" w:line="240" w:lineRule="atLeast"/>
      <w:ind w:left="1452" w:hanging="1452"/>
    </w:pPr>
    <w:rPr>
      <w:sz w:val="20"/>
    </w:rPr>
  </w:style>
  <w:style w:type="paragraph" w:customStyle="1" w:styleId="CTACAPS">
    <w:name w:val="CTA CAPS"/>
    <w:basedOn w:val="OPCParaBase"/>
    <w:rsid w:val="00D55337"/>
    <w:pPr>
      <w:spacing w:before="60" w:line="240" w:lineRule="atLeast"/>
    </w:pPr>
    <w:rPr>
      <w:sz w:val="20"/>
    </w:rPr>
  </w:style>
  <w:style w:type="paragraph" w:customStyle="1" w:styleId="CTAright">
    <w:name w:val="CTA right"/>
    <w:basedOn w:val="OPCParaBase"/>
    <w:rsid w:val="00D55337"/>
    <w:pPr>
      <w:spacing w:before="60" w:line="240" w:lineRule="auto"/>
      <w:jc w:val="right"/>
    </w:pPr>
    <w:rPr>
      <w:sz w:val="20"/>
    </w:rPr>
  </w:style>
  <w:style w:type="paragraph" w:customStyle="1" w:styleId="House">
    <w:name w:val="House"/>
    <w:basedOn w:val="OPCParaBase"/>
    <w:rsid w:val="00D55337"/>
    <w:pPr>
      <w:spacing w:line="240" w:lineRule="auto"/>
    </w:pPr>
    <w:rPr>
      <w:sz w:val="28"/>
    </w:rPr>
  </w:style>
  <w:style w:type="paragraph" w:customStyle="1" w:styleId="Portfolio">
    <w:name w:val="Portfolio"/>
    <w:basedOn w:val="OPCParaBase"/>
    <w:rsid w:val="00D55337"/>
    <w:pPr>
      <w:spacing w:line="240" w:lineRule="auto"/>
    </w:pPr>
    <w:rPr>
      <w:i/>
      <w:sz w:val="20"/>
    </w:rPr>
  </w:style>
  <w:style w:type="paragraph" w:customStyle="1" w:styleId="Reading">
    <w:name w:val="Reading"/>
    <w:basedOn w:val="OPCParaBase"/>
    <w:rsid w:val="00D55337"/>
    <w:pPr>
      <w:spacing w:line="240" w:lineRule="auto"/>
    </w:pPr>
    <w:rPr>
      <w:i/>
      <w:sz w:val="20"/>
    </w:rPr>
  </w:style>
  <w:style w:type="paragraph" w:customStyle="1" w:styleId="Session">
    <w:name w:val="Session"/>
    <w:basedOn w:val="OPCParaBase"/>
    <w:rsid w:val="00D55337"/>
    <w:pPr>
      <w:spacing w:line="240" w:lineRule="auto"/>
    </w:pPr>
    <w:rPr>
      <w:sz w:val="28"/>
    </w:rPr>
  </w:style>
  <w:style w:type="paragraph" w:customStyle="1" w:styleId="Sponsor">
    <w:name w:val="Sponsor"/>
    <w:basedOn w:val="OPCParaBase"/>
    <w:rsid w:val="00D55337"/>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D55337"/>
    <w:rPr>
      <w:sz w:val="16"/>
    </w:rPr>
  </w:style>
  <w:style w:type="paragraph" w:customStyle="1" w:styleId="OPCParaBase">
    <w:name w:val="OPCParaBase"/>
    <w:qFormat/>
    <w:rsid w:val="00D55337"/>
    <w:pPr>
      <w:spacing w:line="260" w:lineRule="atLeast"/>
    </w:pPr>
    <w:rPr>
      <w:sz w:val="22"/>
    </w:rPr>
  </w:style>
  <w:style w:type="paragraph" w:customStyle="1" w:styleId="WRStyle">
    <w:name w:val="WR Style"/>
    <w:aliases w:val="WR"/>
    <w:basedOn w:val="OPCParaBase"/>
    <w:rsid w:val="00D55337"/>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D55337"/>
    <w:rPr>
      <w:sz w:val="22"/>
      <w:szCs w:val="24"/>
    </w:rPr>
  </w:style>
  <w:style w:type="character" w:customStyle="1" w:styleId="BalloonTextChar">
    <w:name w:val="Balloon Text Char"/>
    <w:basedOn w:val="DefaultParagraphFont"/>
    <w:link w:val="BalloonText"/>
    <w:uiPriority w:val="99"/>
    <w:rsid w:val="00D55337"/>
    <w:rPr>
      <w:rFonts w:ascii="Tahoma" w:eastAsiaTheme="minorHAnsi" w:hAnsi="Tahoma" w:cs="Tahoma"/>
      <w:sz w:val="16"/>
      <w:szCs w:val="16"/>
      <w:lang w:eastAsia="en-US"/>
    </w:rPr>
  </w:style>
  <w:style w:type="table" w:customStyle="1" w:styleId="CFlag">
    <w:name w:val="CFlag"/>
    <w:basedOn w:val="TableNormal"/>
    <w:uiPriority w:val="99"/>
    <w:rsid w:val="00D55337"/>
    <w:tblPr/>
  </w:style>
  <w:style w:type="paragraph" w:customStyle="1" w:styleId="ENotesHeading1">
    <w:name w:val="ENotesHeading 1"/>
    <w:aliases w:val="Enh1"/>
    <w:basedOn w:val="OPCParaBase"/>
    <w:next w:val="Normal"/>
    <w:rsid w:val="00D55337"/>
    <w:pPr>
      <w:spacing w:before="120"/>
      <w:outlineLvl w:val="1"/>
    </w:pPr>
    <w:rPr>
      <w:b/>
      <w:sz w:val="28"/>
      <w:szCs w:val="28"/>
    </w:rPr>
  </w:style>
  <w:style w:type="paragraph" w:customStyle="1" w:styleId="ENotesHeading2">
    <w:name w:val="ENotesHeading 2"/>
    <w:aliases w:val="Enh2"/>
    <w:basedOn w:val="OPCParaBase"/>
    <w:next w:val="Normal"/>
    <w:rsid w:val="00D55337"/>
    <w:pPr>
      <w:spacing w:before="120" w:after="120"/>
      <w:outlineLvl w:val="2"/>
    </w:pPr>
    <w:rPr>
      <w:b/>
      <w:sz w:val="24"/>
      <w:szCs w:val="28"/>
    </w:rPr>
  </w:style>
  <w:style w:type="paragraph" w:customStyle="1" w:styleId="ENotesHeading3">
    <w:name w:val="ENotesHeading 3"/>
    <w:aliases w:val="Enh3"/>
    <w:basedOn w:val="OPCParaBase"/>
    <w:next w:val="Normal"/>
    <w:rsid w:val="00D55337"/>
    <w:pPr>
      <w:keepNext/>
      <w:spacing w:before="120" w:line="240" w:lineRule="auto"/>
      <w:outlineLvl w:val="4"/>
    </w:pPr>
    <w:rPr>
      <w:b/>
      <w:szCs w:val="24"/>
    </w:rPr>
  </w:style>
  <w:style w:type="paragraph" w:customStyle="1" w:styleId="ENotesText">
    <w:name w:val="ENotesText"/>
    <w:aliases w:val="Ent"/>
    <w:basedOn w:val="OPCParaBase"/>
    <w:next w:val="Normal"/>
    <w:rsid w:val="00D55337"/>
    <w:pPr>
      <w:spacing w:before="120"/>
    </w:pPr>
  </w:style>
  <w:style w:type="paragraph" w:customStyle="1" w:styleId="CompiledActNo">
    <w:name w:val="CompiledActNo"/>
    <w:basedOn w:val="OPCParaBase"/>
    <w:next w:val="Normal"/>
    <w:rsid w:val="00D55337"/>
    <w:rPr>
      <w:b/>
      <w:sz w:val="24"/>
      <w:szCs w:val="24"/>
    </w:rPr>
  </w:style>
  <w:style w:type="paragraph" w:customStyle="1" w:styleId="CompiledMadeUnder">
    <w:name w:val="CompiledMadeUnder"/>
    <w:basedOn w:val="OPCParaBase"/>
    <w:next w:val="Normal"/>
    <w:rsid w:val="00D55337"/>
    <w:rPr>
      <w:i/>
      <w:sz w:val="24"/>
      <w:szCs w:val="24"/>
    </w:rPr>
  </w:style>
  <w:style w:type="paragraph" w:customStyle="1" w:styleId="Paragraphsub-sub-sub">
    <w:name w:val="Paragraph(sub-sub-sub)"/>
    <w:aliases w:val="aaaa"/>
    <w:basedOn w:val="OPCParaBase"/>
    <w:rsid w:val="00D553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553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553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553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553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55337"/>
    <w:pPr>
      <w:spacing w:before="60" w:line="240" w:lineRule="auto"/>
    </w:pPr>
    <w:rPr>
      <w:rFonts w:cs="Arial"/>
      <w:sz w:val="20"/>
      <w:szCs w:val="22"/>
    </w:rPr>
  </w:style>
  <w:style w:type="paragraph" w:customStyle="1" w:styleId="SignCoverPageEnd">
    <w:name w:val="SignCoverPageEnd"/>
    <w:basedOn w:val="OPCParaBase"/>
    <w:next w:val="Normal"/>
    <w:rsid w:val="00D553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55337"/>
    <w:pPr>
      <w:pBdr>
        <w:top w:val="single" w:sz="4" w:space="1" w:color="auto"/>
      </w:pBdr>
      <w:spacing w:before="360"/>
      <w:ind w:right="397"/>
      <w:jc w:val="both"/>
    </w:pPr>
  </w:style>
  <w:style w:type="paragraph" w:customStyle="1" w:styleId="ActHead10">
    <w:name w:val="ActHead 10"/>
    <w:aliases w:val="sp"/>
    <w:basedOn w:val="OPCParaBase"/>
    <w:next w:val="ActHead3"/>
    <w:rsid w:val="00D55337"/>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D55337"/>
    <w:pPr>
      <w:spacing w:before="40" w:line="198" w:lineRule="exact"/>
      <w:ind w:left="2835" w:hanging="709"/>
    </w:pPr>
    <w:rPr>
      <w:sz w:val="18"/>
    </w:rPr>
  </w:style>
  <w:style w:type="paragraph" w:customStyle="1" w:styleId="ENoteTTIndentHeading">
    <w:name w:val="ENoteTTIndentHeading"/>
    <w:aliases w:val="enTTHi"/>
    <w:basedOn w:val="OPCParaBase"/>
    <w:rsid w:val="00D5533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55337"/>
    <w:pPr>
      <w:spacing w:before="60" w:line="240" w:lineRule="atLeast"/>
    </w:pPr>
    <w:rPr>
      <w:sz w:val="16"/>
    </w:rPr>
  </w:style>
  <w:style w:type="paragraph" w:customStyle="1" w:styleId="ENoteTTi">
    <w:name w:val="ENoteTTi"/>
    <w:aliases w:val="entti"/>
    <w:basedOn w:val="OPCParaBase"/>
    <w:rsid w:val="00D55337"/>
    <w:pPr>
      <w:keepNext/>
      <w:spacing w:before="60" w:line="240" w:lineRule="atLeast"/>
      <w:ind w:left="170"/>
    </w:pPr>
    <w:rPr>
      <w:sz w:val="16"/>
    </w:rPr>
  </w:style>
  <w:style w:type="paragraph" w:customStyle="1" w:styleId="ENoteTableHeading">
    <w:name w:val="ENoteTableHeading"/>
    <w:aliases w:val="enth"/>
    <w:basedOn w:val="OPCParaBase"/>
    <w:rsid w:val="00D55337"/>
    <w:pPr>
      <w:keepNext/>
      <w:spacing w:before="60" w:line="240" w:lineRule="atLeast"/>
    </w:pPr>
    <w:rPr>
      <w:rFonts w:ascii="Arial" w:hAnsi="Arial"/>
      <w:b/>
      <w:sz w:val="16"/>
    </w:rPr>
  </w:style>
  <w:style w:type="paragraph" w:customStyle="1" w:styleId="MadeunderText">
    <w:name w:val="MadeunderText"/>
    <w:basedOn w:val="OPCParaBase"/>
    <w:next w:val="CompiledMadeUnder"/>
    <w:rsid w:val="00D55337"/>
    <w:pPr>
      <w:spacing w:before="240"/>
    </w:pPr>
    <w:rPr>
      <w:sz w:val="24"/>
      <w:szCs w:val="24"/>
    </w:rPr>
  </w:style>
  <w:style w:type="paragraph" w:customStyle="1" w:styleId="SubPartCASA">
    <w:name w:val="SubPart(CASA)"/>
    <w:aliases w:val="csp"/>
    <w:basedOn w:val="OPCParaBase"/>
    <w:next w:val="ActHead3"/>
    <w:rsid w:val="00D55337"/>
    <w:pPr>
      <w:keepNext/>
      <w:keepLines/>
      <w:spacing w:before="280"/>
      <w:outlineLvl w:val="1"/>
    </w:pPr>
    <w:rPr>
      <w:b/>
      <w:kern w:val="28"/>
      <w:sz w:val="32"/>
    </w:rPr>
  </w:style>
  <w:style w:type="character" w:customStyle="1" w:styleId="CharSubPartTextCASA">
    <w:name w:val="CharSubPartText(CASA)"/>
    <w:basedOn w:val="OPCCharBase"/>
    <w:uiPriority w:val="1"/>
    <w:rsid w:val="00D55337"/>
  </w:style>
  <w:style w:type="character" w:customStyle="1" w:styleId="CharSubPartNoCASA">
    <w:name w:val="CharSubPartNo(CASA)"/>
    <w:basedOn w:val="OPCCharBase"/>
    <w:uiPriority w:val="1"/>
    <w:rsid w:val="00D55337"/>
  </w:style>
  <w:style w:type="paragraph" w:customStyle="1" w:styleId="ENoteTTIndentHeadingSub">
    <w:name w:val="ENoteTTIndentHeadingSub"/>
    <w:aliases w:val="enTTHis"/>
    <w:basedOn w:val="OPCParaBase"/>
    <w:rsid w:val="00D55337"/>
    <w:pPr>
      <w:keepNext/>
      <w:spacing w:before="60" w:line="240" w:lineRule="atLeast"/>
      <w:ind w:left="340"/>
    </w:pPr>
    <w:rPr>
      <w:b/>
      <w:sz w:val="16"/>
    </w:rPr>
  </w:style>
  <w:style w:type="paragraph" w:customStyle="1" w:styleId="ENoteTTiSub">
    <w:name w:val="ENoteTTiSub"/>
    <w:aliases w:val="enttis"/>
    <w:basedOn w:val="OPCParaBase"/>
    <w:rsid w:val="00D55337"/>
    <w:pPr>
      <w:keepNext/>
      <w:spacing w:before="60" w:line="240" w:lineRule="atLeast"/>
      <w:ind w:left="340"/>
    </w:pPr>
    <w:rPr>
      <w:sz w:val="16"/>
    </w:rPr>
  </w:style>
  <w:style w:type="paragraph" w:customStyle="1" w:styleId="SubDivisionMigration">
    <w:name w:val="SubDivisionMigration"/>
    <w:aliases w:val="sdm"/>
    <w:basedOn w:val="OPCParaBase"/>
    <w:rsid w:val="00D553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55337"/>
    <w:pPr>
      <w:keepNext/>
      <w:keepLines/>
      <w:spacing w:before="240" w:line="240" w:lineRule="auto"/>
      <w:ind w:left="1134" w:hanging="1134"/>
    </w:pPr>
    <w:rPr>
      <w:b/>
      <w:sz w:val="28"/>
    </w:rPr>
  </w:style>
  <w:style w:type="paragraph" w:customStyle="1" w:styleId="SOText">
    <w:name w:val="SO Text"/>
    <w:aliases w:val="sot"/>
    <w:link w:val="SOTextChar"/>
    <w:rsid w:val="00D5533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55337"/>
    <w:rPr>
      <w:rFonts w:eastAsiaTheme="minorHAnsi" w:cstheme="minorBidi"/>
      <w:sz w:val="22"/>
      <w:lang w:eastAsia="en-US"/>
    </w:rPr>
  </w:style>
  <w:style w:type="paragraph" w:customStyle="1" w:styleId="SOTextNote">
    <w:name w:val="SO TextNote"/>
    <w:aliases w:val="sont"/>
    <w:basedOn w:val="SOText"/>
    <w:qFormat/>
    <w:rsid w:val="00D55337"/>
    <w:pPr>
      <w:spacing w:before="122" w:line="198" w:lineRule="exact"/>
      <w:ind w:left="1843" w:hanging="709"/>
    </w:pPr>
    <w:rPr>
      <w:sz w:val="18"/>
    </w:rPr>
  </w:style>
  <w:style w:type="paragraph" w:customStyle="1" w:styleId="SOPara">
    <w:name w:val="SO Para"/>
    <w:aliases w:val="soa"/>
    <w:basedOn w:val="SOText"/>
    <w:link w:val="SOParaChar"/>
    <w:qFormat/>
    <w:rsid w:val="00D55337"/>
    <w:pPr>
      <w:tabs>
        <w:tab w:val="right" w:pos="1786"/>
      </w:tabs>
      <w:spacing w:before="40"/>
      <w:ind w:left="2070" w:hanging="936"/>
    </w:pPr>
  </w:style>
  <w:style w:type="character" w:customStyle="1" w:styleId="SOParaChar">
    <w:name w:val="SO Para Char"/>
    <w:aliases w:val="soa Char"/>
    <w:basedOn w:val="DefaultParagraphFont"/>
    <w:link w:val="SOPara"/>
    <w:rsid w:val="00D55337"/>
    <w:rPr>
      <w:rFonts w:eastAsiaTheme="minorHAnsi" w:cstheme="minorBidi"/>
      <w:sz w:val="22"/>
      <w:lang w:eastAsia="en-US"/>
    </w:rPr>
  </w:style>
  <w:style w:type="paragraph" w:customStyle="1" w:styleId="FileName">
    <w:name w:val="FileName"/>
    <w:basedOn w:val="Normal"/>
    <w:rsid w:val="00D55337"/>
  </w:style>
  <w:style w:type="paragraph" w:customStyle="1" w:styleId="SOHeadBold">
    <w:name w:val="SO HeadBold"/>
    <w:aliases w:val="sohb"/>
    <w:basedOn w:val="SOText"/>
    <w:next w:val="SOText"/>
    <w:link w:val="SOHeadBoldChar"/>
    <w:qFormat/>
    <w:rsid w:val="00D55337"/>
    <w:rPr>
      <w:b/>
    </w:rPr>
  </w:style>
  <w:style w:type="character" w:customStyle="1" w:styleId="SOHeadBoldChar">
    <w:name w:val="SO HeadBold Char"/>
    <w:aliases w:val="sohb Char"/>
    <w:basedOn w:val="DefaultParagraphFont"/>
    <w:link w:val="SOHeadBold"/>
    <w:rsid w:val="00D5533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55337"/>
    <w:rPr>
      <w:i/>
    </w:rPr>
  </w:style>
  <w:style w:type="character" w:customStyle="1" w:styleId="SOHeadItalicChar">
    <w:name w:val="SO HeadItalic Char"/>
    <w:aliases w:val="sohi Char"/>
    <w:basedOn w:val="DefaultParagraphFont"/>
    <w:link w:val="SOHeadItalic"/>
    <w:rsid w:val="00D55337"/>
    <w:rPr>
      <w:rFonts w:eastAsiaTheme="minorHAnsi" w:cstheme="minorBidi"/>
      <w:i/>
      <w:sz w:val="22"/>
      <w:lang w:eastAsia="en-US"/>
    </w:rPr>
  </w:style>
  <w:style w:type="paragraph" w:customStyle="1" w:styleId="SOBullet">
    <w:name w:val="SO Bullet"/>
    <w:aliases w:val="sotb"/>
    <w:basedOn w:val="SOText"/>
    <w:link w:val="SOBulletChar"/>
    <w:qFormat/>
    <w:rsid w:val="00D55337"/>
    <w:pPr>
      <w:ind w:left="1559" w:hanging="425"/>
    </w:pPr>
  </w:style>
  <w:style w:type="character" w:customStyle="1" w:styleId="SOBulletChar">
    <w:name w:val="SO Bullet Char"/>
    <w:aliases w:val="sotb Char"/>
    <w:basedOn w:val="DefaultParagraphFont"/>
    <w:link w:val="SOBullet"/>
    <w:rsid w:val="00D55337"/>
    <w:rPr>
      <w:rFonts w:eastAsiaTheme="minorHAnsi" w:cstheme="minorBidi"/>
      <w:sz w:val="22"/>
      <w:lang w:eastAsia="en-US"/>
    </w:rPr>
  </w:style>
  <w:style w:type="paragraph" w:customStyle="1" w:styleId="SOBulletNote">
    <w:name w:val="SO BulletNote"/>
    <w:aliases w:val="sonb"/>
    <w:basedOn w:val="SOTextNote"/>
    <w:link w:val="SOBulletNoteChar"/>
    <w:qFormat/>
    <w:rsid w:val="00D55337"/>
    <w:pPr>
      <w:tabs>
        <w:tab w:val="left" w:pos="1560"/>
      </w:tabs>
      <w:ind w:left="2268" w:hanging="1134"/>
    </w:pPr>
  </w:style>
  <w:style w:type="character" w:customStyle="1" w:styleId="SOBulletNoteChar">
    <w:name w:val="SO BulletNote Char"/>
    <w:aliases w:val="sonb Char"/>
    <w:basedOn w:val="DefaultParagraphFont"/>
    <w:link w:val="SOBulletNote"/>
    <w:rsid w:val="00D55337"/>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D55337"/>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D55337"/>
    <w:pPr>
      <w:numPr>
        <w:numId w:val="27"/>
      </w:numPr>
    </w:pPr>
    <w:rPr>
      <w:rFonts w:eastAsia="Times New Roman" w:cs="Times New Roman"/>
      <w:lang w:eastAsia="en-AU"/>
    </w:rPr>
  </w:style>
  <w:style w:type="paragraph" w:customStyle="1" w:styleId="EnStatementHeading">
    <w:name w:val="EnStatementHeading"/>
    <w:basedOn w:val="Normal"/>
    <w:rsid w:val="00D55337"/>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55337"/>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D553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337"/>
  </w:style>
  <w:style w:type="paragraph" w:customStyle="1" w:styleId="TableHeading">
    <w:name w:val="TableHeading"/>
    <w:aliases w:val="th"/>
    <w:basedOn w:val="OPCParaBase"/>
    <w:next w:val="Tabletext"/>
    <w:rsid w:val="00D55337"/>
    <w:pPr>
      <w:keepNext/>
      <w:spacing w:before="60" w:line="240" w:lineRule="atLeast"/>
    </w:pPr>
    <w:rPr>
      <w:b/>
      <w:sz w:val="20"/>
    </w:rPr>
  </w:style>
  <w:style w:type="paragraph" w:customStyle="1" w:styleId="BoxText">
    <w:name w:val="BoxText"/>
    <w:aliases w:val="bt"/>
    <w:basedOn w:val="OPCParaBase"/>
    <w:qFormat/>
    <w:rsid w:val="00D553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55337"/>
    <w:rPr>
      <w:b/>
    </w:rPr>
  </w:style>
  <w:style w:type="paragraph" w:customStyle="1" w:styleId="BoxHeadItalic">
    <w:name w:val="BoxHeadItalic"/>
    <w:aliases w:val="bhi"/>
    <w:basedOn w:val="BoxText"/>
    <w:next w:val="BoxStep"/>
    <w:qFormat/>
    <w:rsid w:val="00D55337"/>
    <w:rPr>
      <w:i/>
    </w:rPr>
  </w:style>
  <w:style w:type="paragraph" w:customStyle="1" w:styleId="BoxList">
    <w:name w:val="BoxList"/>
    <w:aliases w:val="bl"/>
    <w:basedOn w:val="BoxText"/>
    <w:qFormat/>
    <w:rsid w:val="00D55337"/>
    <w:pPr>
      <w:ind w:left="1559" w:hanging="425"/>
    </w:pPr>
  </w:style>
  <w:style w:type="paragraph" w:customStyle="1" w:styleId="BoxNote">
    <w:name w:val="BoxNote"/>
    <w:aliases w:val="bn"/>
    <w:basedOn w:val="BoxText"/>
    <w:qFormat/>
    <w:rsid w:val="00D55337"/>
    <w:pPr>
      <w:tabs>
        <w:tab w:val="left" w:pos="1985"/>
      </w:tabs>
      <w:spacing w:before="122" w:line="198" w:lineRule="exact"/>
      <w:ind w:left="2948" w:hanging="1814"/>
    </w:pPr>
    <w:rPr>
      <w:sz w:val="18"/>
    </w:rPr>
  </w:style>
  <w:style w:type="paragraph" w:customStyle="1" w:styleId="BoxPara">
    <w:name w:val="BoxPara"/>
    <w:aliases w:val="bp"/>
    <w:basedOn w:val="BoxText"/>
    <w:qFormat/>
    <w:rsid w:val="00D55337"/>
    <w:pPr>
      <w:tabs>
        <w:tab w:val="right" w:pos="2268"/>
      </w:tabs>
      <w:ind w:left="2552" w:hanging="1418"/>
    </w:pPr>
  </w:style>
  <w:style w:type="paragraph" w:customStyle="1" w:styleId="BoxStep">
    <w:name w:val="BoxStep"/>
    <w:aliases w:val="bs"/>
    <w:basedOn w:val="BoxText"/>
    <w:qFormat/>
    <w:rsid w:val="00D55337"/>
    <w:pPr>
      <w:ind w:left="1985" w:hanging="851"/>
    </w:pPr>
  </w:style>
  <w:style w:type="character" w:customStyle="1" w:styleId="CharAmPartNo">
    <w:name w:val="CharAmPartNo"/>
    <w:basedOn w:val="OPCCharBase"/>
    <w:uiPriority w:val="1"/>
    <w:qFormat/>
    <w:rsid w:val="00D55337"/>
  </w:style>
  <w:style w:type="character" w:customStyle="1" w:styleId="CharAmPartText">
    <w:name w:val="CharAmPartText"/>
    <w:basedOn w:val="OPCCharBase"/>
    <w:uiPriority w:val="1"/>
    <w:qFormat/>
    <w:rsid w:val="00D55337"/>
  </w:style>
  <w:style w:type="character" w:customStyle="1" w:styleId="CharAmSchNo">
    <w:name w:val="CharAmSchNo"/>
    <w:basedOn w:val="OPCCharBase"/>
    <w:uiPriority w:val="1"/>
    <w:qFormat/>
    <w:rsid w:val="00D55337"/>
  </w:style>
  <w:style w:type="character" w:customStyle="1" w:styleId="CharAmSchText">
    <w:name w:val="CharAmSchText"/>
    <w:basedOn w:val="OPCCharBase"/>
    <w:uiPriority w:val="1"/>
    <w:qFormat/>
    <w:rsid w:val="00D55337"/>
  </w:style>
  <w:style w:type="character" w:customStyle="1" w:styleId="CharChapNo">
    <w:name w:val="CharChapNo"/>
    <w:basedOn w:val="OPCCharBase"/>
    <w:qFormat/>
    <w:rsid w:val="00D55337"/>
  </w:style>
  <w:style w:type="character" w:customStyle="1" w:styleId="CharChapText">
    <w:name w:val="CharChapText"/>
    <w:basedOn w:val="OPCCharBase"/>
    <w:qFormat/>
    <w:rsid w:val="00D55337"/>
  </w:style>
  <w:style w:type="character" w:customStyle="1" w:styleId="CharDivNo">
    <w:name w:val="CharDivNo"/>
    <w:basedOn w:val="OPCCharBase"/>
    <w:qFormat/>
    <w:rsid w:val="00D55337"/>
  </w:style>
  <w:style w:type="character" w:customStyle="1" w:styleId="CharDivText">
    <w:name w:val="CharDivText"/>
    <w:basedOn w:val="OPCCharBase"/>
    <w:qFormat/>
    <w:rsid w:val="00D55337"/>
  </w:style>
  <w:style w:type="character" w:customStyle="1" w:styleId="CharPartNo">
    <w:name w:val="CharPartNo"/>
    <w:basedOn w:val="OPCCharBase"/>
    <w:qFormat/>
    <w:rsid w:val="00D55337"/>
  </w:style>
  <w:style w:type="character" w:customStyle="1" w:styleId="CharPartText">
    <w:name w:val="CharPartText"/>
    <w:basedOn w:val="OPCCharBase"/>
    <w:qFormat/>
    <w:rsid w:val="00D55337"/>
  </w:style>
  <w:style w:type="character" w:customStyle="1" w:styleId="CharSectno">
    <w:name w:val="CharSectno"/>
    <w:basedOn w:val="OPCCharBase"/>
    <w:qFormat/>
    <w:rsid w:val="00D55337"/>
  </w:style>
  <w:style w:type="character" w:customStyle="1" w:styleId="CharSubdNo">
    <w:name w:val="CharSubdNo"/>
    <w:basedOn w:val="OPCCharBase"/>
    <w:uiPriority w:val="1"/>
    <w:qFormat/>
    <w:rsid w:val="00D55337"/>
  </w:style>
  <w:style w:type="character" w:customStyle="1" w:styleId="CharSubdText">
    <w:name w:val="CharSubdText"/>
    <w:basedOn w:val="OPCCharBase"/>
    <w:uiPriority w:val="1"/>
    <w:qFormat/>
    <w:rsid w:val="00D55337"/>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D55337"/>
    <w:pPr>
      <w:spacing w:line="240" w:lineRule="auto"/>
      <w:ind w:left="1134"/>
    </w:pPr>
    <w:rPr>
      <w:sz w:val="20"/>
    </w:rPr>
  </w:style>
  <w:style w:type="paragraph" w:styleId="Footer">
    <w:name w:val="footer"/>
    <w:link w:val="FooterChar"/>
    <w:rsid w:val="00D55337"/>
    <w:pPr>
      <w:tabs>
        <w:tab w:val="center" w:pos="4153"/>
        <w:tab w:val="right" w:pos="8306"/>
      </w:tabs>
    </w:pPr>
    <w:rPr>
      <w:sz w:val="22"/>
      <w:szCs w:val="24"/>
    </w:rPr>
  </w:style>
  <w:style w:type="paragraph" w:styleId="Header">
    <w:name w:val="header"/>
    <w:basedOn w:val="OPCParaBase"/>
    <w:link w:val="HeaderChar"/>
    <w:unhideWhenUsed/>
    <w:rsid w:val="00D5533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55337"/>
    <w:pPr>
      <w:tabs>
        <w:tab w:val="right" w:pos="1531"/>
      </w:tabs>
      <w:spacing w:before="40" w:line="240" w:lineRule="auto"/>
      <w:ind w:left="1644" w:hanging="1644"/>
    </w:pPr>
  </w:style>
  <w:style w:type="paragraph" w:customStyle="1" w:styleId="paragraphsub-sub">
    <w:name w:val="paragraph(sub-sub)"/>
    <w:aliases w:val="aaa"/>
    <w:basedOn w:val="OPCParaBase"/>
    <w:rsid w:val="00D55337"/>
    <w:pPr>
      <w:tabs>
        <w:tab w:val="right" w:pos="2722"/>
      </w:tabs>
      <w:spacing w:before="40" w:line="240" w:lineRule="auto"/>
      <w:ind w:left="2835" w:hanging="2835"/>
    </w:pPr>
  </w:style>
  <w:style w:type="paragraph" w:customStyle="1" w:styleId="paragraphsub">
    <w:name w:val="paragraph(sub)"/>
    <w:aliases w:val="aa"/>
    <w:basedOn w:val="OPCParaBase"/>
    <w:rsid w:val="00D55337"/>
    <w:pPr>
      <w:tabs>
        <w:tab w:val="right" w:pos="1985"/>
      </w:tabs>
      <w:spacing w:before="40" w:line="240" w:lineRule="auto"/>
      <w:ind w:left="2098" w:hanging="2098"/>
    </w:pPr>
  </w:style>
  <w:style w:type="character" w:styleId="LineNumber">
    <w:name w:val="line number"/>
    <w:basedOn w:val="OPCCharBase"/>
    <w:uiPriority w:val="99"/>
    <w:unhideWhenUsed/>
    <w:rsid w:val="00D55337"/>
    <w:rPr>
      <w:sz w:val="16"/>
    </w:rPr>
  </w:style>
  <w:style w:type="paragraph" w:customStyle="1" w:styleId="ItemHead">
    <w:name w:val="ItemHead"/>
    <w:aliases w:val="ih"/>
    <w:basedOn w:val="OPCParaBase"/>
    <w:next w:val="Item"/>
    <w:link w:val="ItemHeadChar"/>
    <w:rsid w:val="00D55337"/>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D55337"/>
  </w:style>
  <w:style w:type="paragraph" w:customStyle="1" w:styleId="Item">
    <w:name w:val="Item"/>
    <w:aliases w:val="i"/>
    <w:basedOn w:val="OPCParaBase"/>
    <w:next w:val="ItemHead"/>
    <w:link w:val="ItemChar"/>
    <w:rsid w:val="00D55337"/>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D55337"/>
    <w:pPr>
      <w:spacing w:line="240" w:lineRule="auto"/>
    </w:pPr>
    <w:rPr>
      <w:b/>
      <w:sz w:val="32"/>
    </w:rPr>
  </w:style>
  <w:style w:type="paragraph" w:customStyle="1" w:styleId="notedraft">
    <w:name w:val="note(draft)"/>
    <w:aliases w:val="nd"/>
    <w:basedOn w:val="OPCParaBase"/>
    <w:rsid w:val="00D55337"/>
    <w:pPr>
      <w:spacing w:before="240" w:line="240" w:lineRule="auto"/>
      <w:ind w:left="284" w:hanging="284"/>
    </w:pPr>
    <w:rPr>
      <w:i/>
      <w:sz w:val="24"/>
    </w:rPr>
  </w:style>
  <w:style w:type="paragraph" w:customStyle="1" w:styleId="notetext">
    <w:name w:val="note(text)"/>
    <w:aliases w:val="n"/>
    <w:basedOn w:val="OPCParaBase"/>
    <w:rsid w:val="00D55337"/>
    <w:pPr>
      <w:spacing w:before="122" w:line="240" w:lineRule="auto"/>
      <w:ind w:left="1985" w:hanging="851"/>
    </w:pPr>
    <w:rPr>
      <w:sz w:val="18"/>
    </w:rPr>
  </w:style>
  <w:style w:type="paragraph" w:customStyle="1" w:styleId="notemargin">
    <w:name w:val="note(margin)"/>
    <w:aliases w:val="nm"/>
    <w:basedOn w:val="OPCParaBase"/>
    <w:rsid w:val="00D55337"/>
    <w:pPr>
      <w:tabs>
        <w:tab w:val="left" w:pos="709"/>
      </w:tabs>
      <w:spacing w:before="122" w:line="198" w:lineRule="exact"/>
      <w:ind w:left="709" w:hanging="709"/>
    </w:pPr>
    <w:rPr>
      <w:sz w:val="18"/>
    </w:rPr>
  </w:style>
  <w:style w:type="paragraph" w:customStyle="1" w:styleId="notepara">
    <w:name w:val="note(para)"/>
    <w:aliases w:val="na"/>
    <w:basedOn w:val="OPCParaBase"/>
    <w:rsid w:val="00D55337"/>
    <w:pPr>
      <w:spacing w:before="40" w:line="198" w:lineRule="exact"/>
      <w:ind w:left="2354" w:hanging="369"/>
    </w:pPr>
    <w:rPr>
      <w:sz w:val="18"/>
    </w:rPr>
  </w:style>
  <w:style w:type="paragraph" w:customStyle="1" w:styleId="noteParlAmend">
    <w:name w:val="note(ParlAmend)"/>
    <w:aliases w:val="npp"/>
    <w:basedOn w:val="OPCParaBase"/>
    <w:next w:val="ParlAmend"/>
    <w:rsid w:val="00D55337"/>
    <w:pPr>
      <w:spacing w:line="240" w:lineRule="auto"/>
      <w:jc w:val="right"/>
    </w:pPr>
    <w:rPr>
      <w:rFonts w:ascii="Arial" w:hAnsi="Arial"/>
      <w:b/>
      <w:i/>
    </w:rPr>
  </w:style>
  <w:style w:type="paragraph" w:customStyle="1" w:styleId="Page1">
    <w:name w:val="Page1"/>
    <w:basedOn w:val="OPCParaBase"/>
    <w:rsid w:val="00D55337"/>
    <w:pPr>
      <w:spacing w:before="5600" w:line="240" w:lineRule="auto"/>
    </w:pPr>
    <w:rPr>
      <w:b/>
      <w:sz w:val="32"/>
    </w:rPr>
  </w:style>
  <w:style w:type="paragraph" w:customStyle="1" w:styleId="PageBreak">
    <w:name w:val="PageBreak"/>
    <w:aliases w:val="pb"/>
    <w:basedOn w:val="OPCParaBase"/>
    <w:rsid w:val="00D55337"/>
    <w:pPr>
      <w:spacing w:line="240" w:lineRule="auto"/>
    </w:pPr>
    <w:rPr>
      <w:sz w:val="20"/>
    </w:rPr>
  </w:style>
  <w:style w:type="paragraph" w:customStyle="1" w:styleId="ParlAmend">
    <w:name w:val="ParlAmend"/>
    <w:aliases w:val="pp"/>
    <w:basedOn w:val="OPCParaBase"/>
    <w:rsid w:val="00D55337"/>
    <w:pPr>
      <w:spacing w:before="240" w:line="240" w:lineRule="atLeast"/>
      <w:ind w:hanging="567"/>
    </w:pPr>
    <w:rPr>
      <w:sz w:val="24"/>
    </w:rPr>
  </w:style>
  <w:style w:type="paragraph" w:customStyle="1" w:styleId="Penalty">
    <w:name w:val="Penalty"/>
    <w:basedOn w:val="OPCParaBase"/>
    <w:rsid w:val="00D55337"/>
    <w:pPr>
      <w:tabs>
        <w:tab w:val="left" w:pos="2977"/>
      </w:tabs>
      <w:spacing w:before="180" w:line="240" w:lineRule="auto"/>
      <w:ind w:left="1985" w:hanging="851"/>
    </w:pPr>
  </w:style>
  <w:style w:type="paragraph" w:customStyle="1" w:styleId="Preamble">
    <w:name w:val="Preamble"/>
    <w:basedOn w:val="OPCParaBase"/>
    <w:next w:val="Normal"/>
    <w:rsid w:val="00D5533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5533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55337"/>
    <w:pPr>
      <w:spacing w:line="240" w:lineRule="auto"/>
    </w:pPr>
    <w:rPr>
      <w:b/>
      <w:sz w:val="40"/>
    </w:rPr>
  </w:style>
  <w:style w:type="paragraph" w:customStyle="1" w:styleId="Subitem">
    <w:name w:val="Subitem"/>
    <w:aliases w:val="iss"/>
    <w:basedOn w:val="OPCParaBase"/>
    <w:rsid w:val="00D55337"/>
    <w:pPr>
      <w:spacing w:before="180" w:line="240" w:lineRule="auto"/>
      <w:ind w:left="709" w:hanging="709"/>
    </w:pPr>
  </w:style>
  <w:style w:type="paragraph" w:customStyle="1" w:styleId="SubitemHead">
    <w:name w:val="SubitemHead"/>
    <w:aliases w:val="issh"/>
    <w:basedOn w:val="OPCParaBase"/>
    <w:rsid w:val="00D55337"/>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D55337"/>
    <w:pPr>
      <w:keepNext/>
      <w:keepLines/>
      <w:spacing w:before="240" w:line="240" w:lineRule="auto"/>
      <w:ind w:left="1134"/>
    </w:pPr>
    <w:rPr>
      <w:i/>
    </w:rPr>
  </w:style>
  <w:style w:type="paragraph" w:customStyle="1" w:styleId="Tablei">
    <w:name w:val="Table(i)"/>
    <w:aliases w:val="taa"/>
    <w:basedOn w:val="OPCParaBase"/>
    <w:rsid w:val="00D5533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55337"/>
    <w:pPr>
      <w:spacing w:before="60" w:line="240" w:lineRule="auto"/>
      <w:ind w:left="284" w:hanging="284"/>
    </w:pPr>
    <w:rPr>
      <w:sz w:val="20"/>
    </w:rPr>
  </w:style>
  <w:style w:type="paragraph" w:customStyle="1" w:styleId="TableAA">
    <w:name w:val="Table(AA)"/>
    <w:aliases w:val="taaa"/>
    <w:basedOn w:val="OPCParaBase"/>
    <w:rsid w:val="00D5533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553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5533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55337"/>
    <w:pPr>
      <w:spacing w:before="122" w:line="198" w:lineRule="exact"/>
      <w:ind w:left="1985" w:hanging="851"/>
      <w:jc w:val="right"/>
    </w:pPr>
    <w:rPr>
      <w:sz w:val="18"/>
    </w:rPr>
  </w:style>
  <w:style w:type="paragraph" w:customStyle="1" w:styleId="TLPTableBullet">
    <w:name w:val="TLPTableBullet"/>
    <w:aliases w:val="ttb"/>
    <w:basedOn w:val="OPCParaBase"/>
    <w:rsid w:val="00D55337"/>
    <w:pPr>
      <w:spacing w:line="240" w:lineRule="exact"/>
      <w:ind w:left="284" w:hanging="284"/>
    </w:pPr>
    <w:rPr>
      <w:sz w:val="20"/>
    </w:rPr>
  </w:style>
  <w:style w:type="paragraph" w:styleId="TOC1">
    <w:name w:val="toc 1"/>
    <w:basedOn w:val="OPCParaBase"/>
    <w:next w:val="Normal"/>
    <w:uiPriority w:val="39"/>
    <w:unhideWhenUsed/>
    <w:rsid w:val="00D5533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5533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5533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5533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55337"/>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D553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553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5533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55337"/>
    <w:pPr>
      <w:keepLines/>
      <w:spacing w:before="80" w:line="240" w:lineRule="auto"/>
      <w:ind w:left="1588" w:hanging="794"/>
    </w:pPr>
    <w:rPr>
      <w:kern w:val="28"/>
    </w:rPr>
  </w:style>
  <w:style w:type="paragraph" w:customStyle="1" w:styleId="TofSectsSection">
    <w:name w:val="TofSects(Section)"/>
    <w:basedOn w:val="OPCParaBase"/>
    <w:rsid w:val="00D55337"/>
    <w:pPr>
      <w:keepLines/>
      <w:spacing w:before="40" w:line="240" w:lineRule="auto"/>
      <w:ind w:left="1588" w:hanging="794"/>
    </w:pPr>
    <w:rPr>
      <w:kern w:val="28"/>
      <w:sz w:val="18"/>
    </w:rPr>
  </w:style>
  <w:style w:type="paragraph" w:customStyle="1" w:styleId="TofSectsHeading">
    <w:name w:val="TofSects(Heading)"/>
    <w:basedOn w:val="OPCParaBase"/>
    <w:rsid w:val="00D55337"/>
    <w:pPr>
      <w:spacing w:before="240" w:after="120" w:line="240" w:lineRule="auto"/>
    </w:pPr>
    <w:rPr>
      <w:b/>
      <w:sz w:val="24"/>
    </w:rPr>
  </w:style>
  <w:style w:type="paragraph" w:customStyle="1" w:styleId="TofSectsGroupHeading">
    <w:name w:val="TofSects(GroupHeading)"/>
    <w:basedOn w:val="OPCParaBase"/>
    <w:next w:val="TofSectsSection"/>
    <w:rsid w:val="00D55337"/>
    <w:pPr>
      <w:keepLines/>
      <w:spacing w:before="240" w:after="120" w:line="240" w:lineRule="auto"/>
      <w:ind w:left="794"/>
    </w:pPr>
    <w:rPr>
      <w:b/>
      <w:kern w:val="28"/>
      <w:sz w:val="20"/>
    </w:rPr>
  </w:style>
  <w:style w:type="paragraph" w:customStyle="1" w:styleId="Actno">
    <w:name w:val="Actno"/>
    <w:basedOn w:val="ShortT"/>
    <w:next w:val="Normal"/>
    <w:qFormat/>
    <w:rsid w:val="00D55337"/>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55337"/>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D55337"/>
    <w:pPr>
      <w:spacing w:before="122" w:line="198" w:lineRule="exact"/>
      <w:ind w:left="2353" w:hanging="709"/>
    </w:pPr>
    <w:rPr>
      <w:sz w:val="18"/>
    </w:rPr>
  </w:style>
  <w:style w:type="paragraph" w:customStyle="1" w:styleId="Tabletext">
    <w:name w:val="Tabletext"/>
    <w:aliases w:val="tt"/>
    <w:basedOn w:val="OPCParaBase"/>
    <w:rsid w:val="00D55337"/>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5533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D55337"/>
    <w:pPr>
      <w:spacing w:before="180" w:line="240" w:lineRule="auto"/>
      <w:ind w:left="1134"/>
    </w:pPr>
  </w:style>
  <w:style w:type="paragraph" w:customStyle="1" w:styleId="subsection2">
    <w:name w:val="subsection2"/>
    <w:aliases w:val="ss2"/>
    <w:basedOn w:val="OPCParaBase"/>
    <w:next w:val="subsection"/>
    <w:rsid w:val="00D55337"/>
    <w:pPr>
      <w:spacing w:before="40" w:line="240" w:lineRule="auto"/>
      <w:ind w:left="1134"/>
    </w:pPr>
  </w:style>
  <w:style w:type="paragraph" w:customStyle="1" w:styleId="CTA----">
    <w:name w:val="CTA ----"/>
    <w:basedOn w:val="OPCParaBase"/>
    <w:next w:val="Normal"/>
    <w:rsid w:val="00D55337"/>
    <w:pPr>
      <w:spacing w:before="60" w:line="240" w:lineRule="atLeast"/>
      <w:ind w:left="255" w:hanging="255"/>
    </w:pPr>
    <w:rPr>
      <w:sz w:val="20"/>
    </w:rPr>
  </w:style>
  <w:style w:type="paragraph" w:customStyle="1" w:styleId="subsection">
    <w:name w:val="subsection"/>
    <w:aliases w:val="ss"/>
    <w:basedOn w:val="OPCParaBase"/>
    <w:link w:val="subsectionChar"/>
    <w:rsid w:val="00D55337"/>
    <w:pPr>
      <w:tabs>
        <w:tab w:val="right" w:pos="1021"/>
      </w:tabs>
      <w:spacing w:before="180" w:line="240" w:lineRule="auto"/>
      <w:ind w:left="1134" w:hanging="1134"/>
    </w:pPr>
  </w:style>
  <w:style w:type="paragraph" w:customStyle="1" w:styleId="ActHead1">
    <w:name w:val="ActHead 1"/>
    <w:aliases w:val="c"/>
    <w:basedOn w:val="OPCParaBase"/>
    <w:next w:val="Normal"/>
    <w:qFormat/>
    <w:rsid w:val="00D553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553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553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553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553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553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553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553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5533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55337"/>
    <w:pPr>
      <w:spacing w:line="240" w:lineRule="auto"/>
    </w:pPr>
    <w:rPr>
      <w:sz w:val="24"/>
    </w:rPr>
  </w:style>
  <w:style w:type="character" w:customStyle="1" w:styleId="CharBoldItalic">
    <w:name w:val="CharBoldItalic"/>
    <w:basedOn w:val="OPCCharBase"/>
    <w:uiPriority w:val="1"/>
    <w:qFormat/>
    <w:rsid w:val="00D55337"/>
    <w:rPr>
      <w:b/>
      <w:i/>
    </w:rPr>
  </w:style>
  <w:style w:type="character" w:customStyle="1" w:styleId="CharItalic">
    <w:name w:val="CharItalic"/>
    <w:basedOn w:val="OPCCharBase"/>
    <w:uiPriority w:val="1"/>
    <w:qFormat/>
    <w:rsid w:val="00D55337"/>
    <w:rPr>
      <w:i/>
    </w:rPr>
  </w:style>
  <w:style w:type="paragraph" w:customStyle="1" w:styleId="CTA-">
    <w:name w:val="CTA -"/>
    <w:basedOn w:val="OPCParaBase"/>
    <w:rsid w:val="00D55337"/>
    <w:pPr>
      <w:spacing w:before="60" w:line="240" w:lineRule="atLeast"/>
      <w:ind w:left="85" w:hanging="85"/>
    </w:pPr>
    <w:rPr>
      <w:sz w:val="20"/>
    </w:rPr>
  </w:style>
  <w:style w:type="paragraph" w:customStyle="1" w:styleId="CTA--">
    <w:name w:val="CTA --"/>
    <w:basedOn w:val="OPCParaBase"/>
    <w:next w:val="Normal"/>
    <w:rsid w:val="00D55337"/>
    <w:pPr>
      <w:spacing w:before="60" w:line="240" w:lineRule="atLeast"/>
      <w:ind w:left="142" w:hanging="142"/>
    </w:pPr>
    <w:rPr>
      <w:sz w:val="20"/>
    </w:rPr>
  </w:style>
  <w:style w:type="paragraph" w:customStyle="1" w:styleId="CTA---">
    <w:name w:val="CTA ---"/>
    <w:basedOn w:val="OPCParaBase"/>
    <w:next w:val="Normal"/>
    <w:rsid w:val="00D55337"/>
    <w:pPr>
      <w:spacing w:before="60" w:line="240" w:lineRule="atLeast"/>
      <w:ind w:left="198" w:hanging="198"/>
    </w:pPr>
    <w:rPr>
      <w:sz w:val="20"/>
    </w:rPr>
  </w:style>
  <w:style w:type="paragraph" w:customStyle="1" w:styleId="CTA1a">
    <w:name w:val="CTA 1(a)"/>
    <w:basedOn w:val="OPCParaBase"/>
    <w:rsid w:val="00D55337"/>
    <w:pPr>
      <w:tabs>
        <w:tab w:val="right" w:pos="414"/>
      </w:tabs>
      <w:spacing w:before="40" w:line="240" w:lineRule="atLeast"/>
      <w:ind w:left="675" w:hanging="675"/>
    </w:pPr>
    <w:rPr>
      <w:sz w:val="20"/>
    </w:rPr>
  </w:style>
  <w:style w:type="paragraph" w:customStyle="1" w:styleId="CTA1ai">
    <w:name w:val="CTA 1(a)(i)"/>
    <w:basedOn w:val="OPCParaBase"/>
    <w:rsid w:val="00D55337"/>
    <w:pPr>
      <w:tabs>
        <w:tab w:val="right" w:pos="1004"/>
      </w:tabs>
      <w:spacing w:before="40" w:line="240" w:lineRule="atLeast"/>
      <w:ind w:left="1253" w:hanging="1253"/>
    </w:pPr>
    <w:rPr>
      <w:sz w:val="20"/>
    </w:rPr>
  </w:style>
  <w:style w:type="paragraph" w:customStyle="1" w:styleId="CTA2a">
    <w:name w:val="CTA 2(a)"/>
    <w:basedOn w:val="OPCParaBase"/>
    <w:rsid w:val="00D55337"/>
    <w:pPr>
      <w:tabs>
        <w:tab w:val="right" w:pos="482"/>
      </w:tabs>
      <w:spacing w:before="40" w:line="240" w:lineRule="atLeast"/>
      <w:ind w:left="748" w:hanging="748"/>
    </w:pPr>
    <w:rPr>
      <w:sz w:val="20"/>
    </w:rPr>
  </w:style>
  <w:style w:type="paragraph" w:customStyle="1" w:styleId="CTA2ai">
    <w:name w:val="CTA 2(a)(i)"/>
    <w:basedOn w:val="OPCParaBase"/>
    <w:rsid w:val="00D55337"/>
    <w:pPr>
      <w:tabs>
        <w:tab w:val="right" w:pos="1089"/>
      </w:tabs>
      <w:spacing w:before="40" w:line="240" w:lineRule="atLeast"/>
      <w:ind w:left="1327" w:hanging="1327"/>
    </w:pPr>
    <w:rPr>
      <w:sz w:val="20"/>
    </w:rPr>
  </w:style>
  <w:style w:type="paragraph" w:customStyle="1" w:styleId="CTA3a">
    <w:name w:val="CTA 3(a)"/>
    <w:basedOn w:val="OPCParaBase"/>
    <w:rsid w:val="00D55337"/>
    <w:pPr>
      <w:tabs>
        <w:tab w:val="right" w:pos="556"/>
      </w:tabs>
      <w:spacing w:before="40" w:line="240" w:lineRule="atLeast"/>
      <w:ind w:left="805" w:hanging="805"/>
    </w:pPr>
    <w:rPr>
      <w:sz w:val="20"/>
    </w:rPr>
  </w:style>
  <w:style w:type="paragraph" w:customStyle="1" w:styleId="CTA3ai">
    <w:name w:val="CTA 3(a)(i)"/>
    <w:basedOn w:val="OPCParaBase"/>
    <w:rsid w:val="00D55337"/>
    <w:pPr>
      <w:tabs>
        <w:tab w:val="right" w:pos="1140"/>
      </w:tabs>
      <w:spacing w:before="40" w:line="240" w:lineRule="atLeast"/>
      <w:ind w:left="1361" w:hanging="1361"/>
    </w:pPr>
    <w:rPr>
      <w:sz w:val="20"/>
    </w:rPr>
  </w:style>
  <w:style w:type="paragraph" w:customStyle="1" w:styleId="CTA4a">
    <w:name w:val="CTA 4(a)"/>
    <w:basedOn w:val="OPCParaBase"/>
    <w:rsid w:val="00D55337"/>
    <w:pPr>
      <w:tabs>
        <w:tab w:val="right" w:pos="624"/>
      </w:tabs>
      <w:spacing w:before="40" w:line="240" w:lineRule="atLeast"/>
      <w:ind w:left="873" w:hanging="873"/>
    </w:pPr>
    <w:rPr>
      <w:sz w:val="20"/>
    </w:rPr>
  </w:style>
  <w:style w:type="paragraph" w:customStyle="1" w:styleId="CTA4ai">
    <w:name w:val="CTA 4(a)(i)"/>
    <w:basedOn w:val="OPCParaBase"/>
    <w:rsid w:val="00D55337"/>
    <w:pPr>
      <w:tabs>
        <w:tab w:val="right" w:pos="1213"/>
      </w:tabs>
      <w:spacing w:before="40" w:line="240" w:lineRule="atLeast"/>
      <w:ind w:left="1452" w:hanging="1452"/>
    </w:pPr>
    <w:rPr>
      <w:sz w:val="20"/>
    </w:rPr>
  </w:style>
  <w:style w:type="paragraph" w:customStyle="1" w:styleId="CTACAPS">
    <w:name w:val="CTA CAPS"/>
    <w:basedOn w:val="OPCParaBase"/>
    <w:rsid w:val="00D55337"/>
    <w:pPr>
      <w:spacing w:before="60" w:line="240" w:lineRule="atLeast"/>
    </w:pPr>
    <w:rPr>
      <w:sz w:val="20"/>
    </w:rPr>
  </w:style>
  <w:style w:type="paragraph" w:customStyle="1" w:styleId="CTAright">
    <w:name w:val="CTA right"/>
    <w:basedOn w:val="OPCParaBase"/>
    <w:rsid w:val="00D55337"/>
    <w:pPr>
      <w:spacing w:before="60" w:line="240" w:lineRule="auto"/>
      <w:jc w:val="right"/>
    </w:pPr>
    <w:rPr>
      <w:sz w:val="20"/>
    </w:rPr>
  </w:style>
  <w:style w:type="paragraph" w:customStyle="1" w:styleId="House">
    <w:name w:val="House"/>
    <w:basedOn w:val="OPCParaBase"/>
    <w:rsid w:val="00D55337"/>
    <w:pPr>
      <w:spacing w:line="240" w:lineRule="auto"/>
    </w:pPr>
    <w:rPr>
      <w:sz w:val="28"/>
    </w:rPr>
  </w:style>
  <w:style w:type="paragraph" w:customStyle="1" w:styleId="Portfolio">
    <w:name w:val="Portfolio"/>
    <w:basedOn w:val="OPCParaBase"/>
    <w:rsid w:val="00D55337"/>
    <w:pPr>
      <w:spacing w:line="240" w:lineRule="auto"/>
    </w:pPr>
    <w:rPr>
      <w:i/>
      <w:sz w:val="20"/>
    </w:rPr>
  </w:style>
  <w:style w:type="paragraph" w:customStyle="1" w:styleId="Reading">
    <w:name w:val="Reading"/>
    <w:basedOn w:val="OPCParaBase"/>
    <w:rsid w:val="00D55337"/>
    <w:pPr>
      <w:spacing w:line="240" w:lineRule="auto"/>
    </w:pPr>
    <w:rPr>
      <w:i/>
      <w:sz w:val="20"/>
    </w:rPr>
  </w:style>
  <w:style w:type="paragraph" w:customStyle="1" w:styleId="Session">
    <w:name w:val="Session"/>
    <w:basedOn w:val="OPCParaBase"/>
    <w:rsid w:val="00D55337"/>
    <w:pPr>
      <w:spacing w:line="240" w:lineRule="auto"/>
    </w:pPr>
    <w:rPr>
      <w:sz w:val="28"/>
    </w:rPr>
  </w:style>
  <w:style w:type="paragraph" w:customStyle="1" w:styleId="Sponsor">
    <w:name w:val="Sponsor"/>
    <w:basedOn w:val="OPCParaBase"/>
    <w:rsid w:val="00D55337"/>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D55337"/>
    <w:rPr>
      <w:sz w:val="16"/>
    </w:rPr>
  </w:style>
  <w:style w:type="paragraph" w:customStyle="1" w:styleId="OPCParaBase">
    <w:name w:val="OPCParaBase"/>
    <w:qFormat/>
    <w:rsid w:val="00D55337"/>
    <w:pPr>
      <w:spacing w:line="260" w:lineRule="atLeast"/>
    </w:pPr>
    <w:rPr>
      <w:sz w:val="22"/>
    </w:rPr>
  </w:style>
  <w:style w:type="paragraph" w:customStyle="1" w:styleId="WRStyle">
    <w:name w:val="WR Style"/>
    <w:aliases w:val="WR"/>
    <w:basedOn w:val="OPCParaBase"/>
    <w:rsid w:val="00D55337"/>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D55337"/>
    <w:rPr>
      <w:sz w:val="22"/>
      <w:szCs w:val="24"/>
    </w:rPr>
  </w:style>
  <w:style w:type="character" w:customStyle="1" w:styleId="BalloonTextChar">
    <w:name w:val="Balloon Text Char"/>
    <w:basedOn w:val="DefaultParagraphFont"/>
    <w:link w:val="BalloonText"/>
    <w:uiPriority w:val="99"/>
    <w:rsid w:val="00D55337"/>
    <w:rPr>
      <w:rFonts w:ascii="Tahoma" w:eastAsiaTheme="minorHAnsi" w:hAnsi="Tahoma" w:cs="Tahoma"/>
      <w:sz w:val="16"/>
      <w:szCs w:val="16"/>
      <w:lang w:eastAsia="en-US"/>
    </w:rPr>
  </w:style>
  <w:style w:type="table" w:customStyle="1" w:styleId="CFlag">
    <w:name w:val="CFlag"/>
    <w:basedOn w:val="TableNormal"/>
    <w:uiPriority w:val="99"/>
    <w:rsid w:val="00D55337"/>
    <w:tblPr/>
  </w:style>
  <w:style w:type="paragraph" w:customStyle="1" w:styleId="ENotesHeading1">
    <w:name w:val="ENotesHeading 1"/>
    <w:aliases w:val="Enh1"/>
    <w:basedOn w:val="OPCParaBase"/>
    <w:next w:val="Normal"/>
    <w:rsid w:val="00D55337"/>
    <w:pPr>
      <w:spacing w:before="120"/>
      <w:outlineLvl w:val="1"/>
    </w:pPr>
    <w:rPr>
      <w:b/>
      <w:sz w:val="28"/>
      <w:szCs w:val="28"/>
    </w:rPr>
  </w:style>
  <w:style w:type="paragraph" w:customStyle="1" w:styleId="ENotesHeading2">
    <w:name w:val="ENotesHeading 2"/>
    <w:aliases w:val="Enh2"/>
    <w:basedOn w:val="OPCParaBase"/>
    <w:next w:val="Normal"/>
    <w:rsid w:val="00D55337"/>
    <w:pPr>
      <w:spacing w:before="120" w:after="120"/>
      <w:outlineLvl w:val="2"/>
    </w:pPr>
    <w:rPr>
      <w:b/>
      <w:sz w:val="24"/>
      <w:szCs w:val="28"/>
    </w:rPr>
  </w:style>
  <w:style w:type="paragraph" w:customStyle="1" w:styleId="ENotesHeading3">
    <w:name w:val="ENotesHeading 3"/>
    <w:aliases w:val="Enh3"/>
    <w:basedOn w:val="OPCParaBase"/>
    <w:next w:val="Normal"/>
    <w:rsid w:val="00D55337"/>
    <w:pPr>
      <w:keepNext/>
      <w:spacing w:before="120" w:line="240" w:lineRule="auto"/>
      <w:outlineLvl w:val="4"/>
    </w:pPr>
    <w:rPr>
      <w:b/>
      <w:szCs w:val="24"/>
    </w:rPr>
  </w:style>
  <w:style w:type="paragraph" w:customStyle="1" w:styleId="ENotesText">
    <w:name w:val="ENotesText"/>
    <w:aliases w:val="Ent"/>
    <w:basedOn w:val="OPCParaBase"/>
    <w:next w:val="Normal"/>
    <w:rsid w:val="00D55337"/>
    <w:pPr>
      <w:spacing w:before="120"/>
    </w:pPr>
  </w:style>
  <w:style w:type="paragraph" w:customStyle="1" w:styleId="CompiledActNo">
    <w:name w:val="CompiledActNo"/>
    <w:basedOn w:val="OPCParaBase"/>
    <w:next w:val="Normal"/>
    <w:rsid w:val="00D55337"/>
    <w:rPr>
      <w:b/>
      <w:sz w:val="24"/>
      <w:szCs w:val="24"/>
    </w:rPr>
  </w:style>
  <w:style w:type="paragraph" w:customStyle="1" w:styleId="CompiledMadeUnder">
    <w:name w:val="CompiledMadeUnder"/>
    <w:basedOn w:val="OPCParaBase"/>
    <w:next w:val="Normal"/>
    <w:rsid w:val="00D55337"/>
    <w:rPr>
      <w:i/>
      <w:sz w:val="24"/>
      <w:szCs w:val="24"/>
    </w:rPr>
  </w:style>
  <w:style w:type="paragraph" w:customStyle="1" w:styleId="Paragraphsub-sub-sub">
    <w:name w:val="Paragraph(sub-sub-sub)"/>
    <w:aliases w:val="aaaa"/>
    <w:basedOn w:val="OPCParaBase"/>
    <w:rsid w:val="00D553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553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553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553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553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55337"/>
    <w:pPr>
      <w:spacing w:before="60" w:line="240" w:lineRule="auto"/>
    </w:pPr>
    <w:rPr>
      <w:rFonts w:cs="Arial"/>
      <w:sz w:val="20"/>
      <w:szCs w:val="22"/>
    </w:rPr>
  </w:style>
  <w:style w:type="paragraph" w:customStyle="1" w:styleId="SignCoverPageEnd">
    <w:name w:val="SignCoverPageEnd"/>
    <w:basedOn w:val="OPCParaBase"/>
    <w:next w:val="Normal"/>
    <w:rsid w:val="00D553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55337"/>
    <w:pPr>
      <w:pBdr>
        <w:top w:val="single" w:sz="4" w:space="1" w:color="auto"/>
      </w:pBdr>
      <w:spacing w:before="360"/>
      <w:ind w:right="397"/>
      <w:jc w:val="both"/>
    </w:pPr>
  </w:style>
  <w:style w:type="paragraph" w:customStyle="1" w:styleId="ActHead10">
    <w:name w:val="ActHead 10"/>
    <w:aliases w:val="sp"/>
    <w:basedOn w:val="OPCParaBase"/>
    <w:next w:val="ActHead3"/>
    <w:rsid w:val="00D55337"/>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D55337"/>
    <w:pPr>
      <w:spacing w:before="40" w:line="198" w:lineRule="exact"/>
      <w:ind w:left="2835" w:hanging="709"/>
    </w:pPr>
    <w:rPr>
      <w:sz w:val="18"/>
    </w:rPr>
  </w:style>
  <w:style w:type="paragraph" w:customStyle="1" w:styleId="ENoteTTIndentHeading">
    <w:name w:val="ENoteTTIndentHeading"/>
    <w:aliases w:val="enTTHi"/>
    <w:basedOn w:val="OPCParaBase"/>
    <w:rsid w:val="00D5533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55337"/>
    <w:pPr>
      <w:spacing w:before="60" w:line="240" w:lineRule="atLeast"/>
    </w:pPr>
    <w:rPr>
      <w:sz w:val="16"/>
    </w:rPr>
  </w:style>
  <w:style w:type="paragraph" w:customStyle="1" w:styleId="ENoteTTi">
    <w:name w:val="ENoteTTi"/>
    <w:aliases w:val="entti"/>
    <w:basedOn w:val="OPCParaBase"/>
    <w:rsid w:val="00D55337"/>
    <w:pPr>
      <w:keepNext/>
      <w:spacing w:before="60" w:line="240" w:lineRule="atLeast"/>
      <w:ind w:left="170"/>
    </w:pPr>
    <w:rPr>
      <w:sz w:val="16"/>
    </w:rPr>
  </w:style>
  <w:style w:type="paragraph" w:customStyle="1" w:styleId="ENoteTableHeading">
    <w:name w:val="ENoteTableHeading"/>
    <w:aliases w:val="enth"/>
    <w:basedOn w:val="OPCParaBase"/>
    <w:rsid w:val="00D55337"/>
    <w:pPr>
      <w:keepNext/>
      <w:spacing w:before="60" w:line="240" w:lineRule="atLeast"/>
    </w:pPr>
    <w:rPr>
      <w:rFonts w:ascii="Arial" w:hAnsi="Arial"/>
      <w:b/>
      <w:sz w:val="16"/>
    </w:rPr>
  </w:style>
  <w:style w:type="paragraph" w:customStyle="1" w:styleId="MadeunderText">
    <w:name w:val="MadeunderText"/>
    <w:basedOn w:val="OPCParaBase"/>
    <w:next w:val="CompiledMadeUnder"/>
    <w:rsid w:val="00D55337"/>
    <w:pPr>
      <w:spacing w:before="240"/>
    </w:pPr>
    <w:rPr>
      <w:sz w:val="24"/>
      <w:szCs w:val="24"/>
    </w:rPr>
  </w:style>
  <w:style w:type="paragraph" w:customStyle="1" w:styleId="SubPartCASA">
    <w:name w:val="SubPart(CASA)"/>
    <w:aliases w:val="csp"/>
    <w:basedOn w:val="OPCParaBase"/>
    <w:next w:val="ActHead3"/>
    <w:rsid w:val="00D55337"/>
    <w:pPr>
      <w:keepNext/>
      <w:keepLines/>
      <w:spacing w:before="280"/>
      <w:outlineLvl w:val="1"/>
    </w:pPr>
    <w:rPr>
      <w:b/>
      <w:kern w:val="28"/>
      <w:sz w:val="32"/>
    </w:rPr>
  </w:style>
  <w:style w:type="character" w:customStyle="1" w:styleId="CharSubPartTextCASA">
    <w:name w:val="CharSubPartText(CASA)"/>
    <w:basedOn w:val="OPCCharBase"/>
    <w:uiPriority w:val="1"/>
    <w:rsid w:val="00D55337"/>
  </w:style>
  <w:style w:type="character" w:customStyle="1" w:styleId="CharSubPartNoCASA">
    <w:name w:val="CharSubPartNo(CASA)"/>
    <w:basedOn w:val="OPCCharBase"/>
    <w:uiPriority w:val="1"/>
    <w:rsid w:val="00D55337"/>
  </w:style>
  <w:style w:type="paragraph" w:customStyle="1" w:styleId="ENoteTTIndentHeadingSub">
    <w:name w:val="ENoteTTIndentHeadingSub"/>
    <w:aliases w:val="enTTHis"/>
    <w:basedOn w:val="OPCParaBase"/>
    <w:rsid w:val="00D55337"/>
    <w:pPr>
      <w:keepNext/>
      <w:spacing w:before="60" w:line="240" w:lineRule="atLeast"/>
      <w:ind w:left="340"/>
    </w:pPr>
    <w:rPr>
      <w:b/>
      <w:sz w:val="16"/>
    </w:rPr>
  </w:style>
  <w:style w:type="paragraph" w:customStyle="1" w:styleId="ENoteTTiSub">
    <w:name w:val="ENoteTTiSub"/>
    <w:aliases w:val="enttis"/>
    <w:basedOn w:val="OPCParaBase"/>
    <w:rsid w:val="00D55337"/>
    <w:pPr>
      <w:keepNext/>
      <w:spacing w:before="60" w:line="240" w:lineRule="atLeast"/>
      <w:ind w:left="340"/>
    </w:pPr>
    <w:rPr>
      <w:sz w:val="16"/>
    </w:rPr>
  </w:style>
  <w:style w:type="paragraph" w:customStyle="1" w:styleId="SubDivisionMigration">
    <w:name w:val="SubDivisionMigration"/>
    <w:aliases w:val="sdm"/>
    <w:basedOn w:val="OPCParaBase"/>
    <w:rsid w:val="00D553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55337"/>
    <w:pPr>
      <w:keepNext/>
      <w:keepLines/>
      <w:spacing w:before="240" w:line="240" w:lineRule="auto"/>
      <w:ind w:left="1134" w:hanging="1134"/>
    </w:pPr>
    <w:rPr>
      <w:b/>
      <w:sz w:val="28"/>
    </w:rPr>
  </w:style>
  <w:style w:type="paragraph" w:customStyle="1" w:styleId="SOText">
    <w:name w:val="SO Text"/>
    <w:aliases w:val="sot"/>
    <w:link w:val="SOTextChar"/>
    <w:rsid w:val="00D5533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55337"/>
    <w:rPr>
      <w:rFonts w:eastAsiaTheme="minorHAnsi" w:cstheme="minorBidi"/>
      <w:sz w:val="22"/>
      <w:lang w:eastAsia="en-US"/>
    </w:rPr>
  </w:style>
  <w:style w:type="paragraph" w:customStyle="1" w:styleId="SOTextNote">
    <w:name w:val="SO TextNote"/>
    <w:aliases w:val="sont"/>
    <w:basedOn w:val="SOText"/>
    <w:qFormat/>
    <w:rsid w:val="00D55337"/>
    <w:pPr>
      <w:spacing w:before="122" w:line="198" w:lineRule="exact"/>
      <w:ind w:left="1843" w:hanging="709"/>
    </w:pPr>
    <w:rPr>
      <w:sz w:val="18"/>
    </w:rPr>
  </w:style>
  <w:style w:type="paragraph" w:customStyle="1" w:styleId="SOPara">
    <w:name w:val="SO Para"/>
    <w:aliases w:val="soa"/>
    <w:basedOn w:val="SOText"/>
    <w:link w:val="SOParaChar"/>
    <w:qFormat/>
    <w:rsid w:val="00D55337"/>
    <w:pPr>
      <w:tabs>
        <w:tab w:val="right" w:pos="1786"/>
      </w:tabs>
      <w:spacing w:before="40"/>
      <w:ind w:left="2070" w:hanging="936"/>
    </w:pPr>
  </w:style>
  <w:style w:type="character" w:customStyle="1" w:styleId="SOParaChar">
    <w:name w:val="SO Para Char"/>
    <w:aliases w:val="soa Char"/>
    <w:basedOn w:val="DefaultParagraphFont"/>
    <w:link w:val="SOPara"/>
    <w:rsid w:val="00D55337"/>
    <w:rPr>
      <w:rFonts w:eastAsiaTheme="minorHAnsi" w:cstheme="minorBidi"/>
      <w:sz w:val="22"/>
      <w:lang w:eastAsia="en-US"/>
    </w:rPr>
  </w:style>
  <w:style w:type="paragraph" w:customStyle="1" w:styleId="FileName">
    <w:name w:val="FileName"/>
    <w:basedOn w:val="Normal"/>
    <w:rsid w:val="00D55337"/>
  </w:style>
  <w:style w:type="paragraph" w:customStyle="1" w:styleId="SOHeadBold">
    <w:name w:val="SO HeadBold"/>
    <w:aliases w:val="sohb"/>
    <w:basedOn w:val="SOText"/>
    <w:next w:val="SOText"/>
    <w:link w:val="SOHeadBoldChar"/>
    <w:qFormat/>
    <w:rsid w:val="00D55337"/>
    <w:rPr>
      <w:b/>
    </w:rPr>
  </w:style>
  <w:style w:type="character" w:customStyle="1" w:styleId="SOHeadBoldChar">
    <w:name w:val="SO HeadBold Char"/>
    <w:aliases w:val="sohb Char"/>
    <w:basedOn w:val="DefaultParagraphFont"/>
    <w:link w:val="SOHeadBold"/>
    <w:rsid w:val="00D5533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55337"/>
    <w:rPr>
      <w:i/>
    </w:rPr>
  </w:style>
  <w:style w:type="character" w:customStyle="1" w:styleId="SOHeadItalicChar">
    <w:name w:val="SO HeadItalic Char"/>
    <w:aliases w:val="sohi Char"/>
    <w:basedOn w:val="DefaultParagraphFont"/>
    <w:link w:val="SOHeadItalic"/>
    <w:rsid w:val="00D55337"/>
    <w:rPr>
      <w:rFonts w:eastAsiaTheme="minorHAnsi" w:cstheme="minorBidi"/>
      <w:i/>
      <w:sz w:val="22"/>
      <w:lang w:eastAsia="en-US"/>
    </w:rPr>
  </w:style>
  <w:style w:type="paragraph" w:customStyle="1" w:styleId="SOBullet">
    <w:name w:val="SO Bullet"/>
    <w:aliases w:val="sotb"/>
    <w:basedOn w:val="SOText"/>
    <w:link w:val="SOBulletChar"/>
    <w:qFormat/>
    <w:rsid w:val="00D55337"/>
    <w:pPr>
      <w:ind w:left="1559" w:hanging="425"/>
    </w:pPr>
  </w:style>
  <w:style w:type="character" w:customStyle="1" w:styleId="SOBulletChar">
    <w:name w:val="SO Bullet Char"/>
    <w:aliases w:val="sotb Char"/>
    <w:basedOn w:val="DefaultParagraphFont"/>
    <w:link w:val="SOBullet"/>
    <w:rsid w:val="00D55337"/>
    <w:rPr>
      <w:rFonts w:eastAsiaTheme="minorHAnsi" w:cstheme="minorBidi"/>
      <w:sz w:val="22"/>
      <w:lang w:eastAsia="en-US"/>
    </w:rPr>
  </w:style>
  <w:style w:type="paragraph" w:customStyle="1" w:styleId="SOBulletNote">
    <w:name w:val="SO BulletNote"/>
    <w:aliases w:val="sonb"/>
    <w:basedOn w:val="SOTextNote"/>
    <w:link w:val="SOBulletNoteChar"/>
    <w:qFormat/>
    <w:rsid w:val="00D55337"/>
    <w:pPr>
      <w:tabs>
        <w:tab w:val="left" w:pos="1560"/>
      </w:tabs>
      <w:ind w:left="2268" w:hanging="1134"/>
    </w:pPr>
  </w:style>
  <w:style w:type="character" w:customStyle="1" w:styleId="SOBulletNoteChar">
    <w:name w:val="SO BulletNote Char"/>
    <w:aliases w:val="sonb Char"/>
    <w:basedOn w:val="DefaultParagraphFont"/>
    <w:link w:val="SOBulletNote"/>
    <w:rsid w:val="00D55337"/>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D55337"/>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D55337"/>
    <w:pPr>
      <w:numPr>
        <w:numId w:val="27"/>
      </w:numPr>
    </w:pPr>
    <w:rPr>
      <w:rFonts w:eastAsia="Times New Roman" w:cs="Times New Roman"/>
      <w:lang w:eastAsia="en-AU"/>
    </w:rPr>
  </w:style>
  <w:style w:type="paragraph" w:customStyle="1" w:styleId="EnStatementHeading">
    <w:name w:val="EnStatementHeading"/>
    <w:basedOn w:val="Normal"/>
    <w:rsid w:val="00D55337"/>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5124C-3AD1-443F-A0F1-65C5D3685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417</Pages>
  <Words>94382</Words>
  <Characters>465842</Characters>
  <Application>Microsoft Office Word</Application>
  <DocSecurity>0</DocSecurity>
  <PresentationFormat/>
  <Lines>12307</Lines>
  <Paragraphs>6575</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557344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2017-04-06T05:21:00Z</dcterms:created>
  <dcterms:modified xsi:type="dcterms:W3CDTF">2017-04-06T05:21:00Z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71</vt:lpwstr>
  </property>
  <property fmtid="{D5CDD505-2E9C-101B-9397-08002B2CF9AE}" pid="15" name="StartDate">
    <vt:filetime>2017-04-04T14:00:00Z</vt:filetime>
  </property>
  <property fmtid="{D5CDD505-2E9C-101B-9397-08002B2CF9AE}" pid="16" name="PreparedDate">
    <vt:filetime>2016-03-06T13:00:00Z</vt:filetime>
  </property>
  <property fmtid="{D5CDD505-2E9C-101B-9397-08002B2CF9AE}" pid="17" name="RegisteredDate">
    <vt:filetime>2017-04-06T14:00:00Z</vt:filetime>
  </property>
  <property fmtid="{D5CDD505-2E9C-101B-9397-08002B2CF9AE}" pid="18" name="IncludesUpTo">
    <vt:lpwstr>Act No. 22, 2017</vt:lpwstr>
  </property>
</Properties>
</file>